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5F3F6" w14:textId="77777777" w:rsidR="00534A32" w:rsidRPr="00DA5D94" w:rsidRDefault="00F2120B" w:rsidP="00461345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r w:rsidRPr="00DA5D94">
        <w:rPr>
          <w:b/>
        </w:rPr>
        <w:t xml:space="preserve"> </w:t>
      </w:r>
      <w:r w:rsidR="00B567A4" w:rsidRPr="00DA5D94">
        <w:rPr>
          <w:b/>
          <w:lang w:val="bg-BG"/>
        </w:rPr>
        <w:t xml:space="preserve">                                                                                     </w:t>
      </w:r>
      <w:r w:rsidR="00B567A4" w:rsidRPr="00DA5D94">
        <w:rPr>
          <w:b/>
          <w:lang w:val="bg-BG"/>
        </w:rPr>
        <w:tab/>
      </w:r>
      <w:r w:rsidR="00C90126" w:rsidRPr="00DA5D94">
        <w:rPr>
          <w:b/>
          <w:sz w:val="22"/>
          <w:szCs w:val="22"/>
        </w:rPr>
        <w:tab/>
      </w:r>
      <w:r w:rsidR="00534A32" w:rsidRPr="00DA5D94">
        <w:rPr>
          <w:b/>
          <w:sz w:val="22"/>
          <w:szCs w:val="22"/>
        </w:rPr>
        <w:t>ДО</w:t>
      </w:r>
    </w:p>
    <w:p w14:paraId="72ECDE0F" w14:textId="77777777" w:rsidR="00534A32" w:rsidRPr="00DA5D94" w:rsidRDefault="00534A32" w:rsidP="00534A32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</w:rPr>
      </w:pPr>
      <w:r w:rsidRPr="00DA5D94">
        <w:rPr>
          <w:b/>
          <w:sz w:val="22"/>
          <w:szCs w:val="22"/>
        </w:rPr>
        <w:t>ДИРЕКТОРА НА РИОСВ</w:t>
      </w:r>
    </w:p>
    <w:p w14:paraId="040FE069" w14:textId="77777777" w:rsidR="00534A32" w:rsidRPr="00DA5D94" w:rsidRDefault="00534A32" w:rsidP="00534A32">
      <w:pPr>
        <w:widowControl w:val="0"/>
        <w:autoSpaceDE w:val="0"/>
        <w:autoSpaceDN w:val="0"/>
        <w:adjustRightInd w:val="0"/>
        <w:ind w:firstLine="480"/>
        <w:jc w:val="right"/>
        <w:rPr>
          <w:b/>
          <w:sz w:val="22"/>
          <w:szCs w:val="22"/>
          <w:lang w:val="bg-BG"/>
        </w:rPr>
      </w:pPr>
      <w:r w:rsidRPr="00DA5D94">
        <w:rPr>
          <w:b/>
          <w:sz w:val="22"/>
          <w:szCs w:val="22"/>
          <w:lang w:val="bg-BG"/>
        </w:rPr>
        <w:t>Гр. Пловдив</w:t>
      </w:r>
    </w:p>
    <w:p w14:paraId="7020D277" w14:textId="77777777" w:rsidR="00B567A4" w:rsidRPr="00DA5D94" w:rsidRDefault="00B567A4" w:rsidP="00332E5D">
      <w:pPr>
        <w:pStyle w:val="a5"/>
        <w:ind w:left="0" w:firstLine="0"/>
        <w:jc w:val="center"/>
        <w:rPr>
          <w:szCs w:val="28"/>
          <w:lang w:val="bg-BG"/>
        </w:rPr>
      </w:pPr>
    </w:p>
    <w:p w14:paraId="36371385" w14:textId="77777777" w:rsidR="00A6371B" w:rsidRPr="00DA5D94" w:rsidRDefault="00A6371B" w:rsidP="00332E5D">
      <w:pPr>
        <w:pStyle w:val="a5"/>
        <w:ind w:left="0" w:firstLine="0"/>
        <w:jc w:val="center"/>
        <w:rPr>
          <w:szCs w:val="28"/>
          <w:lang w:val="bg-BG"/>
        </w:rPr>
      </w:pPr>
    </w:p>
    <w:p w14:paraId="79F4AB8E" w14:textId="77777777" w:rsidR="00D013FA" w:rsidRPr="00DA5D94" w:rsidRDefault="00D013FA" w:rsidP="00332E5D">
      <w:pPr>
        <w:pStyle w:val="a5"/>
        <w:ind w:left="0" w:firstLine="0"/>
        <w:jc w:val="center"/>
        <w:rPr>
          <w:szCs w:val="28"/>
          <w:lang w:val="bg-BG"/>
        </w:rPr>
      </w:pPr>
    </w:p>
    <w:p w14:paraId="3A666969" w14:textId="77777777" w:rsidR="00B567A4" w:rsidRPr="00DA5D94" w:rsidRDefault="00B567A4" w:rsidP="00AA380C">
      <w:pPr>
        <w:pStyle w:val="a5"/>
        <w:ind w:left="0" w:firstLine="0"/>
        <w:jc w:val="center"/>
        <w:rPr>
          <w:b/>
          <w:bCs/>
          <w:sz w:val="36"/>
          <w:szCs w:val="36"/>
        </w:rPr>
      </w:pPr>
      <w:r w:rsidRPr="00DA5D94">
        <w:rPr>
          <w:b/>
          <w:bCs/>
          <w:sz w:val="36"/>
          <w:szCs w:val="36"/>
        </w:rPr>
        <w:t>У В Е Д О М Л Е Н И Е</w:t>
      </w:r>
    </w:p>
    <w:p w14:paraId="05E6C0AF" w14:textId="77777777" w:rsidR="00B567A4" w:rsidRPr="00DA5D94" w:rsidRDefault="00B567A4" w:rsidP="00AA380C">
      <w:pPr>
        <w:pStyle w:val="a5"/>
        <w:ind w:left="0" w:firstLine="0"/>
        <w:jc w:val="center"/>
        <w:rPr>
          <w:b/>
          <w:bCs/>
          <w:lang w:val="bg-BG"/>
        </w:rPr>
      </w:pPr>
      <w:r w:rsidRPr="00DA5D94">
        <w:rPr>
          <w:b/>
          <w:bCs/>
        </w:rPr>
        <w:t xml:space="preserve">за инвестиционно </w:t>
      </w:r>
      <w:r w:rsidR="008C3154" w:rsidRPr="00DA5D94">
        <w:rPr>
          <w:b/>
          <w:bCs/>
          <w:lang w:val="bg-BG"/>
        </w:rPr>
        <w:t>предложение</w:t>
      </w:r>
    </w:p>
    <w:p w14:paraId="007A9D65" w14:textId="77777777" w:rsidR="00EA15E5" w:rsidRPr="00DA5D94" w:rsidRDefault="00EA15E5" w:rsidP="00A60BB2">
      <w:pPr>
        <w:shd w:val="clear" w:color="auto" w:fill="FFFFFF"/>
        <w:tabs>
          <w:tab w:val="left" w:leader="dot" w:pos="426"/>
        </w:tabs>
        <w:spacing w:before="40" w:after="40"/>
        <w:jc w:val="both"/>
        <w:rPr>
          <w:rFonts w:eastAsia="MS Mincho"/>
          <w:sz w:val="12"/>
          <w:szCs w:val="12"/>
          <w:lang w:val="ru-RU" w:eastAsia="bg-BG"/>
        </w:rPr>
      </w:pPr>
    </w:p>
    <w:p w14:paraId="3271F80B" w14:textId="335BC9F3" w:rsidR="00F43844" w:rsidRPr="00DA5D94" w:rsidRDefault="00ED5B49" w:rsidP="00A16412">
      <w:pPr>
        <w:spacing w:line="320" w:lineRule="exact"/>
        <w:rPr>
          <w:b/>
          <w:sz w:val="23"/>
          <w:szCs w:val="23"/>
        </w:rPr>
      </w:pPr>
      <w:r>
        <w:t xml:space="preserve">от </w:t>
      </w:r>
      <w:r w:rsidR="00A16412">
        <w:rPr>
          <w:b/>
          <w:sz w:val="22"/>
          <w:szCs w:val="22"/>
        </w:rPr>
        <w:t>ИВ.</w:t>
      </w:r>
      <w:r>
        <w:rPr>
          <w:b/>
          <w:sz w:val="22"/>
          <w:szCs w:val="22"/>
        </w:rPr>
        <w:t xml:space="preserve"> РЕВУЦКИЕНЕ</w:t>
      </w:r>
      <w:r>
        <w:t xml:space="preserve">, </w:t>
      </w:r>
    </w:p>
    <w:p w14:paraId="594596C9" w14:textId="28E09FFF" w:rsidR="00E11402" w:rsidRPr="00DA5D94" w:rsidRDefault="00E11402" w:rsidP="00190EDD">
      <w:pPr>
        <w:pStyle w:val="Style8"/>
        <w:widowControl/>
        <w:spacing w:before="60" w:line="300" w:lineRule="exact"/>
        <w:ind w:firstLine="567"/>
        <w:jc w:val="both"/>
        <w:rPr>
          <w:bCs/>
          <w:lang w:val="en-US" w:eastAsia="en-US"/>
        </w:rPr>
      </w:pPr>
      <w:r w:rsidRPr="00DA5D94">
        <w:rPr>
          <w:bCs/>
        </w:rPr>
        <w:t>Уведомяваме</w:t>
      </w:r>
      <w:r w:rsidRPr="00DA5D94">
        <w:rPr>
          <w:bCs/>
          <w:lang w:eastAsia="en-US"/>
        </w:rPr>
        <w:t xml:space="preserve"> Ви, че</w:t>
      </w:r>
      <w:r w:rsidRPr="00DA5D94">
        <w:rPr>
          <w:bCs/>
          <w:lang w:val="en-US" w:eastAsia="en-US"/>
        </w:rPr>
        <w:t xml:space="preserve"> </w:t>
      </w:r>
      <w:r w:rsidR="00A16412">
        <w:rPr>
          <w:b/>
          <w:sz w:val="22"/>
          <w:szCs w:val="22"/>
        </w:rPr>
        <w:t>ИВ.</w:t>
      </w:r>
      <w:bookmarkStart w:id="0" w:name="_GoBack"/>
      <w:bookmarkEnd w:id="0"/>
      <w:r>
        <w:rPr>
          <w:b/>
          <w:sz w:val="22"/>
          <w:szCs w:val="22"/>
        </w:rPr>
        <w:t xml:space="preserve"> РЕВУЦКИЕНЕ </w:t>
      </w:r>
      <w:r w:rsidR="00ED5B49" w:rsidRPr="00DA5D94">
        <w:rPr>
          <w:bCs/>
        </w:rPr>
        <w:t>има</w:t>
      </w:r>
      <w:r w:rsidRPr="00DA5D94">
        <w:rPr>
          <w:bCs/>
          <w:lang w:eastAsia="en-US"/>
        </w:rPr>
        <w:t xml:space="preserve"> следното инвестиционно</w:t>
      </w:r>
      <w:r w:rsidRPr="00DA5D94">
        <w:rPr>
          <w:sz w:val="25"/>
          <w:szCs w:val="25"/>
        </w:rPr>
        <w:t xml:space="preserve"> </w:t>
      </w:r>
      <w:r w:rsidRPr="00DA5D94">
        <w:rPr>
          <w:bCs/>
          <w:lang w:eastAsia="en-US"/>
        </w:rPr>
        <w:t>предложение:</w:t>
      </w:r>
    </w:p>
    <w:p w14:paraId="5DB68039" w14:textId="77777777" w:rsidR="00690D14" w:rsidRPr="00DA5D94" w:rsidRDefault="00690D14" w:rsidP="007D07C4">
      <w:pPr>
        <w:autoSpaceDE w:val="0"/>
        <w:autoSpaceDN w:val="0"/>
        <w:adjustRightInd w:val="0"/>
        <w:jc w:val="center"/>
        <w:rPr>
          <w:bCs/>
          <w:sz w:val="12"/>
          <w:szCs w:val="12"/>
          <w:lang w:val="bg-BG"/>
        </w:rPr>
      </w:pPr>
    </w:p>
    <w:p w14:paraId="725DFFF0" w14:textId="77777777" w:rsidR="009401E9" w:rsidRPr="00DA5D94" w:rsidRDefault="009401E9" w:rsidP="00EA2A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bg-BG"/>
        </w:rPr>
      </w:pPr>
      <w:r w:rsidRPr="00DA5D94">
        <w:rPr>
          <w:b/>
          <w:sz w:val="22"/>
          <w:szCs w:val="22"/>
          <w:lang w:val="bg-BG" w:eastAsia="bg-BG"/>
        </w:rPr>
        <w:t xml:space="preserve">ИЗГРАЖДАНЕ НА </w:t>
      </w:r>
      <w:r w:rsidR="00E13C60" w:rsidRPr="00DA5D94">
        <w:rPr>
          <w:b/>
          <w:sz w:val="22"/>
          <w:szCs w:val="22"/>
          <w:lang w:val="bg-BG" w:eastAsia="bg-BG"/>
        </w:rPr>
        <w:t>ВОДОВЗЕМНИ СЪОРЪЖЕНИЯ</w:t>
      </w:r>
      <w:r w:rsidR="0025103A">
        <w:rPr>
          <w:b/>
          <w:sz w:val="22"/>
          <w:szCs w:val="22"/>
          <w:lang w:eastAsia="bg-BG"/>
        </w:rPr>
        <w:t xml:space="preserve"> - </w:t>
      </w:r>
      <w:r w:rsidR="00E13C60" w:rsidRPr="00DA5D94">
        <w:rPr>
          <w:b/>
          <w:sz w:val="22"/>
          <w:szCs w:val="22"/>
          <w:lang w:eastAsia="bg-BG"/>
        </w:rPr>
        <w:t>4</w:t>
      </w:r>
      <w:r w:rsidR="00E13C60" w:rsidRPr="00DA5D94">
        <w:rPr>
          <w:b/>
          <w:sz w:val="22"/>
          <w:szCs w:val="22"/>
          <w:lang w:val="bg-BG" w:eastAsia="bg-BG"/>
        </w:rPr>
        <w:t xml:space="preserve"> </w:t>
      </w:r>
      <w:r w:rsidR="0025103A" w:rsidRPr="00C83198">
        <w:rPr>
          <w:bCs/>
          <w:lang w:val="bg-BG" w:eastAsia="bg-BG"/>
        </w:rPr>
        <w:t>/</w:t>
      </w:r>
      <w:r w:rsidR="0025103A" w:rsidRPr="00B668E3">
        <w:rPr>
          <w:b/>
          <w:sz w:val="22"/>
          <w:szCs w:val="22"/>
          <w:lang w:val="bg-BG" w:eastAsia="bg-BG"/>
        </w:rPr>
        <w:t>четири</w:t>
      </w:r>
      <w:r w:rsidR="0025103A" w:rsidRPr="00C83198">
        <w:rPr>
          <w:bCs/>
          <w:lang w:val="bg-BG" w:eastAsia="bg-BG"/>
        </w:rPr>
        <w:t>/</w:t>
      </w:r>
      <w:r w:rsidR="0025103A">
        <w:rPr>
          <w:b/>
          <w:sz w:val="22"/>
          <w:szCs w:val="22"/>
          <w:lang w:eastAsia="bg-BG"/>
        </w:rPr>
        <w:t xml:space="preserve"> </w:t>
      </w:r>
      <w:r w:rsidR="00E13C60" w:rsidRPr="00DA5D94">
        <w:rPr>
          <w:b/>
          <w:sz w:val="22"/>
          <w:szCs w:val="22"/>
          <w:lang w:val="bg-BG" w:eastAsia="bg-BG"/>
        </w:rPr>
        <w:t xml:space="preserve">БРОЯ </w:t>
      </w:r>
      <w:r w:rsidRPr="00DA5D94">
        <w:rPr>
          <w:b/>
          <w:sz w:val="22"/>
          <w:szCs w:val="22"/>
          <w:lang w:val="bg-BG" w:eastAsia="bg-BG"/>
        </w:rPr>
        <w:t>ТРЪБЕН КЛАДЕНЕЦ</w:t>
      </w:r>
    </w:p>
    <w:p w14:paraId="1BF56308" w14:textId="77777777" w:rsidR="00E40CFE" w:rsidRDefault="00BB7553" w:rsidP="00EA2ADE">
      <w:pPr>
        <w:spacing w:before="80"/>
        <w:jc w:val="center"/>
        <w:rPr>
          <w:lang w:val="bg-BG"/>
        </w:rPr>
      </w:pPr>
      <w:r w:rsidRPr="00DA5D94">
        <w:rPr>
          <w:rFonts w:eastAsia="Cambria" w:cs="Cambria"/>
          <w:sz w:val="25"/>
          <w:szCs w:val="25"/>
        </w:rPr>
        <w:t xml:space="preserve">в </w:t>
      </w:r>
      <w:r w:rsidRPr="00DA5D94">
        <w:rPr>
          <w:b/>
          <w:bCs/>
          <w:sz w:val="22"/>
          <w:szCs w:val="22"/>
        </w:rPr>
        <w:t>ПИ</w:t>
      </w:r>
      <w:r w:rsidRPr="00DA5D94">
        <w:t xml:space="preserve"> с идентификатор</w:t>
      </w:r>
      <w:r w:rsidRPr="00DA5D94">
        <w:rPr>
          <w:lang w:val="bg-BG"/>
        </w:rPr>
        <w:t xml:space="preserve"> </w:t>
      </w:r>
      <w:r>
        <w:rPr>
          <w:b/>
          <w:sz w:val="22"/>
          <w:szCs w:val="22"/>
        </w:rPr>
        <w:t>59032.16.39</w:t>
      </w:r>
      <w:r w:rsidR="00190EDD" w:rsidRPr="00DA5D94">
        <w:rPr>
          <w:rFonts w:eastAsia="Times New Roman"/>
          <w:b/>
          <w:spacing w:val="2"/>
          <w:sz w:val="22"/>
          <w:szCs w:val="22"/>
          <w:lang w:val="bg-BG"/>
        </w:rPr>
        <w:t xml:space="preserve"> </w:t>
      </w:r>
      <w:r w:rsidR="0095168C" w:rsidRPr="00DA5D94">
        <w:t xml:space="preserve">по </w:t>
      </w:r>
      <w:r w:rsidR="0095168C" w:rsidRPr="00DA5D94">
        <w:rPr>
          <w:b/>
          <w:bCs/>
          <w:sz w:val="22"/>
          <w:szCs w:val="22"/>
        </w:rPr>
        <w:t>КК</w:t>
      </w:r>
      <w:r w:rsidR="0095168C" w:rsidRPr="00DA5D94">
        <w:t xml:space="preserve"> на</w:t>
      </w:r>
      <w:r w:rsidR="0095168C" w:rsidRPr="00DA5D94">
        <w:rPr>
          <w:lang w:val="bg-BG"/>
        </w:rPr>
        <w:t xml:space="preserve"> </w:t>
      </w:r>
      <w:r w:rsidR="0095168C" w:rsidRPr="00DA5D94">
        <w:t>с.</w:t>
      </w:r>
      <w:r w:rsidR="0095168C" w:rsidRPr="00DA5D94">
        <w:rPr>
          <w:b/>
          <w:bCs/>
          <w:sz w:val="22"/>
          <w:szCs w:val="22"/>
          <w:lang w:val="bg-BG"/>
        </w:rPr>
        <w:t xml:space="preserve"> </w:t>
      </w:r>
      <w:r w:rsidR="0095168C" w:rsidRPr="00DA5D94">
        <w:rPr>
          <w:b/>
          <w:bCs/>
          <w:sz w:val="22"/>
          <w:szCs w:val="22"/>
        </w:rPr>
        <w:t>ПЪРВЕНЕЦ</w:t>
      </w:r>
      <w:r w:rsidR="0095168C" w:rsidRPr="00DA5D94">
        <w:t xml:space="preserve">, </w:t>
      </w:r>
    </w:p>
    <w:p w14:paraId="1B30973F" w14:textId="2FE4FCEE" w:rsidR="00190EDD" w:rsidRPr="00DA5D94" w:rsidRDefault="0095168C" w:rsidP="00EA2ADE">
      <w:pPr>
        <w:spacing w:before="80"/>
        <w:jc w:val="center"/>
        <w:rPr>
          <w:rFonts w:eastAsia="Times New Roman"/>
          <w:b/>
          <w:spacing w:val="2"/>
          <w:sz w:val="22"/>
          <w:szCs w:val="22"/>
        </w:rPr>
      </w:pPr>
      <w:r w:rsidRPr="00DA5D94">
        <w:t xml:space="preserve">местност </w:t>
      </w:r>
      <w:r w:rsidRPr="00DA5D94">
        <w:rPr>
          <w:b/>
          <w:bCs/>
          <w:sz w:val="22"/>
          <w:szCs w:val="22"/>
        </w:rPr>
        <w:t>КАВАКА</w:t>
      </w:r>
      <w:r w:rsidRPr="00DA5D94">
        <w:t>, община</w:t>
      </w:r>
      <w:r w:rsidR="008F5343">
        <w:rPr>
          <w:lang w:val="bg-BG"/>
        </w:rPr>
        <w:t xml:space="preserve"> </w:t>
      </w:r>
      <w:r w:rsidRPr="00DA5D94">
        <w:rPr>
          <w:b/>
          <w:bCs/>
          <w:sz w:val="22"/>
          <w:szCs w:val="22"/>
        </w:rPr>
        <w:t>РОДОПИ</w:t>
      </w:r>
    </w:p>
    <w:p w14:paraId="32270582" w14:textId="77777777" w:rsidR="00190EDD" w:rsidRPr="00DA5D94" w:rsidRDefault="00190EDD" w:rsidP="009401E9">
      <w:pPr>
        <w:autoSpaceDE w:val="0"/>
        <w:autoSpaceDN w:val="0"/>
        <w:adjustRightInd w:val="0"/>
        <w:jc w:val="center"/>
        <w:rPr>
          <w:b/>
          <w:sz w:val="22"/>
          <w:szCs w:val="22"/>
          <w:lang w:eastAsia="bg-BG"/>
        </w:rPr>
      </w:pPr>
    </w:p>
    <w:p w14:paraId="2AEBA0EE" w14:textId="77777777" w:rsidR="00A251FE" w:rsidRPr="00DA5D94" w:rsidRDefault="00A251FE" w:rsidP="00B86250">
      <w:pPr>
        <w:pStyle w:val="a5"/>
        <w:ind w:left="0" w:firstLine="0"/>
        <w:rPr>
          <w:rFonts w:eastAsia="Times New Roman"/>
          <w:b/>
          <w:bCs/>
          <w:u w:val="single"/>
          <w:lang w:val="en-US"/>
        </w:rPr>
      </w:pPr>
    </w:p>
    <w:p w14:paraId="2C89910B" w14:textId="77777777" w:rsidR="00B567A4" w:rsidRPr="00DA5D94" w:rsidRDefault="00B567A4" w:rsidP="00B86250">
      <w:pPr>
        <w:pStyle w:val="a5"/>
        <w:ind w:left="0" w:firstLine="0"/>
        <w:rPr>
          <w:rFonts w:eastAsia="Times New Roman"/>
          <w:b/>
          <w:bCs/>
          <w:sz w:val="23"/>
          <w:szCs w:val="23"/>
          <w:u w:val="single"/>
        </w:rPr>
      </w:pPr>
      <w:r w:rsidRPr="00DA5D94">
        <w:rPr>
          <w:rFonts w:eastAsia="Times New Roman"/>
          <w:b/>
          <w:bCs/>
          <w:sz w:val="23"/>
          <w:szCs w:val="23"/>
          <w:u w:val="single"/>
        </w:rPr>
        <w:t>Характеристика на инвестиционното предложение:</w:t>
      </w:r>
    </w:p>
    <w:p w14:paraId="348E30E2" w14:textId="77777777" w:rsidR="00B567A4" w:rsidRPr="00DA5D94" w:rsidRDefault="00B567A4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 xml:space="preserve">Резюме на предложението </w:t>
      </w:r>
    </w:p>
    <w:p w14:paraId="4DF6186E" w14:textId="77777777" w:rsidR="009401E9" w:rsidRPr="00DA5D94" w:rsidRDefault="009401E9" w:rsidP="007518E9">
      <w:pPr>
        <w:pStyle w:val="Style8"/>
        <w:widowControl/>
        <w:spacing w:before="20" w:line="320" w:lineRule="exact"/>
        <w:ind w:firstLine="567"/>
        <w:jc w:val="both"/>
        <w:rPr>
          <w:rFonts w:eastAsia="Times New Roman"/>
          <w:lang w:val="en-US"/>
        </w:rPr>
      </w:pPr>
      <w:r w:rsidRPr="00DA5D94">
        <w:rPr>
          <w:bCs/>
        </w:rPr>
        <w:t>Инвестиционното предложение е свързано с изграждане на</w:t>
      </w:r>
      <w:r w:rsidR="00DF59F5">
        <w:rPr>
          <w:bCs/>
        </w:rPr>
        <w:t xml:space="preserve"> </w:t>
      </w:r>
      <w:bookmarkStart w:id="1" w:name="_Hlk215755105"/>
      <w:r w:rsidR="00895804" w:rsidRPr="00DA5D94">
        <w:rPr>
          <w:bCs/>
        </w:rPr>
        <w:t>4</w:t>
      </w:r>
      <w:r w:rsidR="00DF59F5">
        <w:rPr>
          <w:bCs/>
        </w:rPr>
        <w:t xml:space="preserve"> </w:t>
      </w:r>
      <w:r w:rsidR="00DF59F5" w:rsidRPr="002624A7">
        <w:rPr>
          <w:bCs/>
        </w:rPr>
        <w:t>/четири/</w:t>
      </w:r>
      <w:bookmarkEnd w:id="1"/>
      <w:r w:rsidR="00DF59F5">
        <w:rPr>
          <w:bCs/>
        </w:rPr>
        <w:t xml:space="preserve"> </w:t>
      </w:r>
      <w:r w:rsidR="00895804" w:rsidRPr="00DA5D94">
        <w:rPr>
          <w:bCs/>
        </w:rPr>
        <w:t>броя</w:t>
      </w:r>
      <w:r w:rsidR="00AD2EA8" w:rsidRPr="00DA5D94">
        <w:rPr>
          <w:bCs/>
        </w:rPr>
        <w:t xml:space="preserve"> сондажни кладенци </w:t>
      </w:r>
      <w:r w:rsidRPr="00DA5D94">
        <w:rPr>
          <w:bCs/>
        </w:rPr>
        <w:t xml:space="preserve">в </w:t>
      </w:r>
      <w:r w:rsidR="001B1900" w:rsidRPr="00DA5D94">
        <w:rPr>
          <w:lang w:val="en-US"/>
        </w:rPr>
        <w:t>новообразувани</w:t>
      </w:r>
      <w:r w:rsidRPr="00DA5D94">
        <w:rPr>
          <w:bCs/>
        </w:rPr>
        <w:t xml:space="preserve"> УПИ от</w:t>
      </w:r>
      <w:r w:rsidRPr="00DA5D94">
        <w:rPr>
          <w:sz w:val="25"/>
          <w:szCs w:val="25"/>
          <w:lang w:eastAsia="x-none"/>
        </w:rPr>
        <w:t xml:space="preserve"> </w:t>
      </w:r>
      <w:r w:rsidR="00895804" w:rsidRPr="00DA5D94">
        <w:rPr>
          <w:b/>
          <w:bCs/>
          <w:sz w:val="22"/>
          <w:szCs w:val="22"/>
          <w:lang w:val="en-US"/>
        </w:rPr>
        <w:t>ПИ</w:t>
      </w:r>
      <w:r w:rsidR="00895804" w:rsidRPr="00DA5D94">
        <w:rPr>
          <w:lang w:val="en-US"/>
        </w:rPr>
        <w:t xml:space="preserve"> с идентификатор</w:t>
      </w:r>
      <w:r w:rsidR="00BF466B" w:rsidRPr="00DA5D94">
        <w:t xml:space="preserve"> </w:t>
      </w:r>
      <w:r>
        <w:rPr>
          <w:b/>
          <w:sz w:val="22"/>
          <w:szCs w:val="22"/>
        </w:rPr>
        <w:t>59032.16.39</w:t>
      </w:r>
      <w:r>
        <w:rPr>
          <w:lang w:val="en-US"/>
        </w:rPr>
        <w:t xml:space="preserve"> по </w:t>
      </w:r>
      <w:r w:rsidR="00895804" w:rsidRPr="00DA5D94">
        <w:rPr>
          <w:b/>
          <w:bCs/>
          <w:sz w:val="22"/>
          <w:szCs w:val="22"/>
          <w:lang w:val="en-US"/>
        </w:rPr>
        <w:t>КК</w:t>
      </w:r>
      <w:r w:rsidR="00895804" w:rsidRPr="00DA5D94">
        <w:rPr>
          <w:lang w:val="en-US"/>
        </w:rPr>
        <w:t xml:space="preserve"> на</w:t>
      </w:r>
      <w:r w:rsidR="00895804" w:rsidRPr="00DA5D94">
        <w:t xml:space="preserve"> </w:t>
      </w:r>
      <w:r w:rsidR="00895804" w:rsidRPr="00DA5D94">
        <w:rPr>
          <w:lang w:val="en-US"/>
        </w:rPr>
        <w:t>с.</w:t>
      </w:r>
      <w:r w:rsidR="00AD2EA8" w:rsidRPr="00DA5D94">
        <w:rPr>
          <w:b/>
          <w:bCs/>
          <w:sz w:val="22"/>
          <w:szCs w:val="22"/>
        </w:rPr>
        <w:t xml:space="preserve"> </w:t>
      </w:r>
      <w:r w:rsidR="00895804" w:rsidRPr="00DA5D94">
        <w:rPr>
          <w:b/>
          <w:bCs/>
          <w:sz w:val="22"/>
          <w:szCs w:val="22"/>
          <w:lang w:val="en-US"/>
        </w:rPr>
        <w:t>ПЪРВЕНЕЦ</w:t>
      </w:r>
      <w:r w:rsidR="00895804" w:rsidRPr="00DA5D94">
        <w:rPr>
          <w:lang w:val="en-US"/>
        </w:rPr>
        <w:t>,</w:t>
      </w:r>
      <w:r w:rsidR="00895804" w:rsidRPr="00DA5D94">
        <w:t xml:space="preserve"> </w:t>
      </w:r>
      <w:r w:rsidR="00895804" w:rsidRPr="00DA5D94">
        <w:rPr>
          <w:lang w:val="en-US"/>
        </w:rPr>
        <w:t xml:space="preserve">местност </w:t>
      </w:r>
      <w:r w:rsidR="00895804" w:rsidRPr="00DA5D94">
        <w:rPr>
          <w:b/>
          <w:bCs/>
          <w:sz w:val="22"/>
          <w:szCs w:val="22"/>
          <w:lang w:val="en-US"/>
        </w:rPr>
        <w:t>КАВАКА</w:t>
      </w:r>
      <w:r w:rsidR="00895804" w:rsidRPr="00DA5D94">
        <w:rPr>
          <w:lang w:val="en-US"/>
        </w:rPr>
        <w:t xml:space="preserve">, община </w:t>
      </w:r>
      <w:r w:rsidR="00895804" w:rsidRPr="00DA5D94">
        <w:rPr>
          <w:b/>
          <w:bCs/>
          <w:sz w:val="22"/>
          <w:szCs w:val="22"/>
          <w:lang w:val="en-US"/>
        </w:rPr>
        <w:t>РОДОПИ</w:t>
      </w:r>
      <w:r w:rsidR="00212162" w:rsidRPr="00DA5D94">
        <w:rPr>
          <w:rFonts w:eastAsia="Times New Roman"/>
        </w:rPr>
        <w:t xml:space="preserve">, </w:t>
      </w:r>
      <w:r w:rsidR="00BF466B" w:rsidRPr="00DA5D94">
        <w:rPr>
          <w:lang w:val="en-US"/>
        </w:rPr>
        <w:t>който</w:t>
      </w:r>
      <w:r w:rsidR="00BF466B" w:rsidRPr="00DA5D94">
        <w:t xml:space="preserve"> </w:t>
      </w:r>
      <w:r w:rsidRPr="00DA5D94">
        <w:rPr>
          <w:lang w:val="ru-RU" w:eastAsia="x-none"/>
        </w:rPr>
        <w:t xml:space="preserve">ще </w:t>
      </w:r>
      <w:r w:rsidR="0006064C" w:rsidRPr="00DA5D94">
        <w:rPr>
          <w:lang w:val="en-US"/>
        </w:rPr>
        <w:t>служи</w:t>
      </w:r>
      <w:r w:rsidR="0006064C" w:rsidRPr="00DA5D94">
        <w:t xml:space="preserve"> </w:t>
      </w:r>
      <w:r w:rsidRPr="00DA5D94">
        <w:rPr>
          <w:lang w:val="ru-RU" w:eastAsia="x-none"/>
        </w:rPr>
        <w:t>за</w:t>
      </w:r>
      <w:r w:rsidRPr="00DA5D94">
        <w:rPr>
          <w:sz w:val="25"/>
          <w:szCs w:val="25"/>
          <w:lang w:val="ru-RU" w:eastAsia="x-none"/>
        </w:rPr>
        <w:t xml:space="preserve"> </w:t>
      </w:r>
      <w:r w:rsidRPr="00DA5D94">
        <w:rPr>
          <w:lang w:val="ru-RU" w:eastAsia="x-none"/>
        </w:rPr>
        <w:t>добив на подземни води за битови нужди.</w:t>
      </w:r>
    </w:p>
    <w:p w14:paraId="751414FD" w14:textId="2BA84369" w:rsidR="009401E9" w:rsidRPr="00DA5D94" w:rsidRDefault="00B94F7C" w:rsidP="007518E9">
      <w:pPr>
        <w:pStyle w:val="Style8"/>
        <w:widowControl/>
        <w:spacing w:before="20" w:line="320" w:lineRule="exact"/>
        <w:ind w:firstLine="567"/>
        <w:jc w:val="both"/>
        <w:rPr>
          <w:sz w:val="25"/>
          <w:szCs w:val="25"/>
          <w:lang w:val="ru-RU" w:eastAsia="x-none"/>
        </w:rPr>
      </w:pPr>
      <w:r>
        <w:t xml:space="preserve">В имота се </w:t>
      </w:r>
      <w:r w:rsidRPr="007518E9">
        <w:rPr>
          <w:bCs/>
        </w:rPr>
        <w:t>предвижда</w:t>
      </w:r>
      <w:r>
        <w:t xml:space="preserve"> изграждане на </w:t>
      </w:r>
      <w:r>
        <w:rPr>
          <w:b/>
          <w:sz w:val="22"/>
          <w:szCs w:val="22"/>
        </w:rPr>
        <w:t>ЖИЛИЩНО ЗАСТРОЯВАНЕ</w:t>
      </w:r>
      <w:r>
        <w:t xml:space="preserve"> и за намерението има издаден</w:t>
      </w:r>
      <w:r w:rsidR="009D06FA">
        <w:t>и</w:t>
      </w:r>
      <w:r>
        <w:t xml:space="preserve"> Становищ</w:t>
      </w:r>
      <w:r w:rsidR="009D06FA">
        <w:t>а</w:t>
      </w:r>
      <w:r>
        <w:t xml:space="preserve"> с изх. № </w:t>
      </w:r>
      <w:r>
        <w:rPr>
          <w:b/>
          <w:sz w:val="22"/>
          <w:szCs w:val="22"/>
        </w:rPr>
        <w:t>ОВОС-1910-1</w:t>
      </w:r>
      <w:r>
        <w:t xml:space="preserve"> / </w:t>
      </w:r>
      <w:r>
        <w:rPr>
          <w:b/>
          <w:sz w:val="22"/>
          <w:szCs w:val="22"/>
        </w:rPr>
        <w:t>15.07.2025</w:t>
      </w:r>
      <w:r>
        <w:t xml:space="preserve"> г.</w:t>
      </w:r>
      <w:r w:rsidR="009D06FA">
        <w:t xml:space="preserve"> и № </w:t>
      </w:r>
      <w:r w:rsidR="009D06FA">
        <w:rPr>
          <w:b/>
          <w:sz w:val="22"/>
          <w:szCs w:val="22"/>
        </w:rPr>
        <w:t>ОВОС-1910-3</w:t>
      </w:r>
      <w:r w:rsidR="009D06FA">
        <w:t xml:space="preserve"> / </w:t>
      </w:r>
      <w:r w:rsidR="009D06FA">
        <w:rPr>
          <w:b/>
          <w:sz w:val="22"/>
          <w:szCs w:val="22"/>
        </w:rPr>
        <w:t>21.10.2025</w:t>
      </w:r>
      <w:r w:rsidR="009D06FA">
        <w:t xml:space="preserve"> г. на Директора на РИОСВ – Пловдив.</w:t>
      </w:r>
    </w:p>
    <w:p w14:paraId="1E7636BB" w14:textId="77777777" w:rsidR="002D4D59" w:rsidRPr="00DA5D94" w:rsidRDefault="002D4D59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Cs/>
        </w:rPr>
      </w:pPr>
      <w:r w:rsidRPr="00DA5D94">
        <w:rPr>
          <w:rFonts w:eastAsia="Cambria" w:cs="Cambria"/>
          <w:bCs/>
        </w:rPr>
        <w:t xml:space="preserve">В близост до </w:t>
      </w:r>
      <w:r w:rsidRPr="007518E9">
        <w:rPr>
          <w:bCs/>
        </w:rPr>
        <w:t>имота</w:t>
      </w:r>
      <w:r w:rsidRPr="00DA5D94">
        <w:rPr>
          <w:rFonts w:eastAsia="Cambria" w:cs="Cambria"/>
          <w:bCs/>
        </w:rPr>
        <w:t xml:space="preserve"> няма изградена водоснабдителна мрежа. Водоснабдяването на площадката ще се осъществява от локални водоизточници на подземни води, заложени в кватернерния водоносен хоризонт. В шахтите със сондажите след потопени помпи се предвиждат водомерни възли. Сондажните кладенци ще бъдат с дълбочина до 20 м. Максималните проектни дебити, съобразени с хидрогеоложките проучвания, ще бъдат 0,45 л./сек. и </w:t>
      </w:r>
      <w:r w:rsidRPr="007518E9">
        <w:rPr>
          <w:bCs/>
        </w:rPr>
        <w:t>необходимо</w:t>
      </w:r>
      <w:r w:rsidRPr="00DA5D94">
        <w:rPr>
          <w:rFonts w:eastAsia="Cambria" w:cs="Cambria"/>
          <w:bCs/>
        </w:rPr>
        <w:t xml:space="preserve"> годишно водно количество по време на експлоатация до 400 куб. м./сондаж.</w:t>
      </w:r>
    </w:p>
    <w:p w14:paraId="381E717C" w14:textId="77777777" w:rsidR="00C80DD1" w:rsidRDefault="00AA02C3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 xml:space="preserve">Максималния </w:t>
      </w:r>
      <w:r w:rsidRPr="007518E9">
        <w:rPr>
          <w:bCs/>
        </w:rPr>
        <w:t>разход</w:t>
      </w:r>
      <w:r>
        <w:rPr>
          <w:rFonts w:eastAsia="Cambria" w:cs="Cambria"/>
          <w:bCs/>
        </w:rPr>
        <w:t xml:space="preserve"> на вода от всеки водоизточник:</w:t>
      </w:r>
    </w:p>
    <w:p w14:paraId="02F47BD1" w14:textId="386524AD" w:rsidR="00C80DD1" w:rsidRPr="00304969" w:rsidRDefault="00AA02C3" w:rsidP="00304969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jc w:val="both"/>
        <w:rPr>
          <w:rFonts w:eastAsia="Cambria" w:cs="Cambria"/>
          <w:bCs/>
          <w:lang w:eastAsia="bg-BG"/>
        </w:rPr>
      </w:pPr>
      <w:r w:rsidRPr="00304969">
        <w:rPr>
          <w:rFonts w:eastAsia="Cambria" w:cs="Cambria"/>
          <w:bCs/>
          <w:lang w:eastAsia="bg-BG"/>
        </w:rPr>
        <w:t>денонощно до 1,6 куб. м. / ден, до 250 дни/годишно</w:t>
      </w:r>
    </w:p>
    <w:p w14:paraId="783EA543" w14:textId="7B8D9009" w:rsidR="00C80DD1" w:rsidRPr="00304969" w:rsidRDefault="00AA02C3" w:rsidP="00304969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jc w:val="both"/>
        <w:rPr>
          <w:rFonts w:eastAsia="Cambria" w:cs="Cambria"/>
          <w:bCs/>
          <w:lang w:eastAsia="bg-BG"/>
        </w:rPr>
      </w:pPr>
      <w:r w:rsidRPr="00304969">
        <w:rPr>
          <w:rFonts w:eastAsia="Cambria" w:cs="Cambria"/>
          <w:bCs/>
          <w:lang w:eastAsia="bg-BG"/>
        </w:rPr>
        <w:t>годишно водно количество до 400 куб. м./год.</w:t>
      </w:r>
    </w:p>
    <w:p w14:paraId="1656FF38" w14:textId="6F90D290" w:rsidR="00C80DD1" w:rsidRPr="00304969" w:rsidRDefault="00AA02C3" w:rsidP="00304969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jc w:val="both"/>
        <w:rPr>
          <w:rFonts w:eastAsia="Cambria" w:cs="Cambria"/>
          <w:bCs/>
          <w:lang w:eastAsia="bg-BG"/>
        </w:rPr>
      </w:pPr>
      <w:r w:rsidRPr="00304969">
        <w:rPr>
          <w:rFonts w:eastAsia="Cambria" w:cs="Cambria"/>
          <w:bCs/>
          <w:lang w:eastAsia="bg-BG"/>
        </w:rPr>
        <w:t>върхов проектен дебит до 0,45 л./сек.</w:t>
      </w:r>
    </w:p>
    <w:p w14:paraId="2289C5E9" w14:textId="4E759274" w:rsidR="00C80DD1" w:rsidRPr="00304969" w:rsidRDefault="00AA02C3" w:rsidP="00304969">
      <w:pPr>
        <w:pStyle w:val="a9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jc w:val="both"/>
        <w:rPr>
          <w:rFonts w:eastAsia="Cambria" w:cs="Cambria"/>
          <w:bCs/>
          <w:lang w:eastAsia="bg-BG"/>
        </w:rPr>
      </w:pPr>
      <w:r w:rsidRPr="00304969">
        <w:rPr>
          <w:rFonts w:eastAsia="Cambria" w:cs="Cambria"/>
          <w:bCs/>
          <w:lang w:eastAsia="bg-BG"/>
        </w:rPr>
        <w:t>средногодишно количество 0,37 л./сек.</w:t>
      </w:r>
    </w:p>
    <w:p w14:paraId="60487D93" w14:textId="30244035" w:rsidR="00C80DD1" w:rsidRDefault="00AA02C3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 xml:space="preserve">Водоприемната </w:t>
      </w:r>
      <w:r w:rsidRPr="007518E9">
        <w:rPr>
          <w:bCs/>
        </w:rPr>
        <w:t>част</w:t>
      </w:r>
      <w:r>
        <w:rPr>
          <w:rFonts w:eastAsia="Cambria" w:cs="Cambria"/>
          <w:bCs/>
        </w:rPr>
        <w:t xml:space="preserve"> на сондажите ще бъде изградена от PVC тръби с диаметър ⌀110.</w:t>
      </w:r>
    </w:p>
    <w:p w14:paraId="58064FB6" w14:textId="77777777" w:rsidR="00C80DD1" w:rsidRDefault="00AA02C3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eastAsia="Cambria" w:cs="Cambria"/>
          <w:bCs/>
          <w:lang w:eastAsia="bg-BG"/>
        </w:rPr>
      </w:pPr>
      <w:r>
        <w:rPr>
          <w:rFonts w:eastAsia="Cambria" w:cs="Cambria"/>
          <w:bCs/>
          <w:lang w:eastAsia="bg-BG"/>
        </w:rPr>
        <w:t xml:space="preserve">По време </w:t>
      </w:r>
      <w:r w:rsidRPr="007518E9">
        <w:rPr>
          <w:bCs/>
          <w:lang w:val="bg-BG" w:eastAsia="bg-BG"/>
        </w:rPr>
        <w:t>на строителството не се предвижда ползване на водни количества от сондажните кла</w:t>
      </w:r>
      <w:r>
        <w:rPr>
          <w:rFonts w:eastAsia="Cambria" w:cs="Cambria"/>
          <w:bCs/>
          <w:lang w:eastAsia="bg-BG"/>
        </w:rPr>
        <w:t>денци.</w:t>
      </w:r>
    </w:p>
    <w:p w14:paraId="052CD4C2" w14:textId="77777777" w:rsidR="00C80DD1" w:rsidRDefault="00AA02C3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 xml:space="preserve">Водата за </w:t>
      </w:r>
      <w:r w:rsidRPr="007518E9">
        <w:rPr>
          <w:bCs/>
        </w:rPr>
        <w:t>питейни</w:t>
      </w:r>
      <w:r>
        <w:rPr>
          <w:rFonts w:eastAsia="Cambria" w:cs="Cambria"/>
          <w:bCs/>
        </w:rPr>
        <w:t xml:space="preserve"> нужди ще се осигурява на база сключен абонаментен договор за доставка на </w:t>
      </w:r>
      <w:r w:rsidRPr="007518E9">
        <w:rPr>
          <w:bCs/>
        </w:rPr>
        <w:t>минерална</w:t>
      </w:r>
      <w:r>
        <w:rPr>
          <w:rFonts w:eastAsia="Cambria" w:cs="Cambria"/>
          <w:bCs/>
        </w:rPr>
        <w:t xml:space="preserve"> вода и ползване на диспенсери.</w:t>
      </w:r>
    </w:p>
    <w:p w14:paraId="23EACF93" w14:textId="77777777" w:rsidR="00DA5D94" w:rsidRPr="00DA5D94" w:rsidRDefault="00DA5D94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/>
          <w:bCs/>
          <w:sz w:val="22"/>
          <w:szCs w:val="22"/>
        </w:rPr>
      </w:pPr>
      <w:r w:rsidRPr="00DA5D94">
        <w:rPr>
          <w:rFonts w:eastAsia="Cambria" w:cs="Cambria"/>
          <w:b/>
          <w:bCs/>
          <w:sz w:val="22"/>
          <w:szCs w:val="22"/>
        </w:rPr>
        <w:t>Предвижда се новообразуваните УПИ да бъдат придобити от различни собственици и да се ползват от отделни домакинства.</w:t>
      </w:r>
    </w:p>
    <w:p w14:paraId="0229FD9E" w14:textId="77777777" w:rsidR="00DA5D94" w:rsidRPr="00DA5D94" w:rsidRDefault="00DA5D94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</w:rPr>
      </w:pPr>
      <w:r w:rsidRPr="007518E9">
        <w:rPr>
          <w:bCs/>
        </w:rPr>
        <w:t>Съгласно</w:t>
      </w:r>
      <w:r w:rsidRPr="00DA5D94">
        <w:rPr>
          <w:rFonts w:eastAsia="Cambria" w:cs="Cambria"/>
        </w:rPr>
        <w:t xml:space="preserve"> </w:t>
      </w:r>
      <w:r w:rsidRPr="00DA5D94">
        <w:rPr>
          <w:rFonts w:eastAsia="Cambria" w:cs="Cambria"/>
          <w:b/>
          <w:bCs/>
          <w:sz w:val="22"/>
          <w:szCs w:val="22"/>
        </w:rPr>
        <w:t>чл. 43, ал. 2 и ал. 3 от Закона за Водите</w:t>
      </w:r>
      <w:r w:rsidRPr="00DA5D94">
        <w:rPr>
          <w:rFonts w:eastAsia="Cambria" w:cs="Cambria"/>
        </w:rPr>
        <w:t>, собственици или ползватели на имот имат право на безвъзмездно водовземане до 10 куб. м./ден от собствените си повърхностни и подземни води, в случаите на</w:t>
      </w:r>
      <w:r w:rsidRPr="00DA5D94">
        <w:rPr>
          <w:rFonts w:eastAsia="Times New Roman"/>
          <w:lang w:val="bg"/>
        </w:rPr>
        <w:t xml:space="preserve"> </w:t>
      </w:r>
      <w:r w:rsidRPr="00DA5D94">
        <w:rPr>
          <w:rFonts w:eastAsia="Cambria" w:cs="Cambria"/>
        </w:rPr>
        <w:t>експлоатация на плитки геотермални ресурси.</w:t>
      </w:r>
    </w:p>
    <w:p w14:paraId="1FF34741" w14:textId="77777777" w:rsidR="00DA5D94" w:rsidRPr="00DA5D94" w:rsidRDefault="00DA5D94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</w:rPr>
      </w:pPr>
      <w:r w:rsidRPr="007518E9">
        <w:rPr>
          <w:bCs/>
        </w:rPr>
        <w:lastRenderedPageBreak/>
        <w:t>Съгласно</w:t>
      </w:r>
      <w:r w:rsidRPr="00DA5D94">
        <w:rPr>
          <w:rFonts w:eastAsia="Cambria" w:cs="Cambria"/>
        </w:rPr>
        <w:t xml:space="preserve"> </w:t>
      </w:r>
      <w:r w:rsidRPr="00DA5D94">
        <w:rPr>
          <w:rFonts w:eastAsia="Cambria" w:cs="Cambria"/>
          <w:b/>
          <w:bCs/>
          <w:sz w:val="22"/>
          <w:szCs w:val="22"/>
        </w:rPr>
        <w:t>чл. 44, ал. 4 и ал. 5 от Закона за Водите</w:t>
      </w:r>
      <w:r w:rsidRPr="00DA5D94">
        <w:rPr>
          <w:rFonts w:eastAsia="Cambria" w:cs="Cambria"/>
        </w:rPr>
        <w:t xml:space="preserve">, изграждането на кладенец за такова индивидуално </w:t>
      </w:r>
      <w:r w:rsidRPr="00DA5D94">
        <w:rPr>
          <w:rFonts w:eastAsia="Times New Roman"/>
          <w:bCs/>
        </w:rPr>
        <w:t>водовземане</w:t>
      </w:r>
      <w:r>
        <w:rPr>
          <w:rFonts w:eastAsia="Times New Roman"/>
          <w:bCs/>
        </w:rPr>
        <w:t xml:space="preserve"> </w:t>
      </w:r>
      <w:r w:rsidRPr="00DA5D94">
        <w:rPr>
          <w:rFonts w:eastAsia="Times New Roman"/>
          <w:bCs/>
        </w:rPr>
        <w:t>не изисква разрешително, но собственикът е длъжен да уведоми и впоследствие</w:t>
      </w:r>
      <w:r w:rsidRPr="00DA5D94">
        <w:rPr>
          <w:rFonts w:eastAsia="Cambria" w:cs="Cambria"/>
        </w:rPr>
        <w:t xml:space="preserve"> да обяви съоръжението в съответната басейнова дирекция за вписване в регистъра.</w:t>
      </w:r>
    </w:p>
    <w:p w14:paraId="53014C93" w14:textId="77777777" w:rsidR="00DA5D94" w:rsidRPr="00DA5D94" w:rsidRDefault="00DA5D94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</w:rPr>
      </w:pPr>
      <w:r w:rsidRPr="007518E9">
        <w:rPr>
          <w:bCs/>
        </w:rPr>
        <w:t>Съгласно</w:t>
      </w:r>
      <w:r w:rsidRPr="00DA5D94">
        <w:rPr>
          <w:rFonts w:eastAsia="Cambria" w:cs="Cambria"/>
        </w:rPr>
        <w:t xml:space="preserve"> </w:t>
      </w:r>
      <w:r w:rsidRPr="00DA5D94">
        <w:rPr>
          <w:rFonts w:eastAsia="Cambria" w:cs="Cambria"/>
          <w:b/>
          <w:bCs/>
          <w:sz w:val="22"/>
          <w:szCs w:val="22"/>
        </w:rPr>
        <w:t>чл. 198, ал. 1 от Закона за Водите</w:t>
      </w:r>
      <w:r w:rsidRPr="00DA5D94">
        <w:rPr>
          <w:rFonts w:eastAsia="Cambria" w:cs="Cambria"/>
        </w:rPr>
        <w:t xml:space="preserve">, само ВиК операторите, определени от КЕВР, могат да предоставят водоснабдителни услуги като публична услуга. Това изключва възможността отделен собственик да снабдява други лица с вода извън този режим и при наличие на по малко от </w:t>
      </w:r>
      <w:r w:rsidR="00E27CDD">
        <w:rPr>
          <w:rFonts w:eastAsia="Cambria" w:cs="Cambria"/>
          <w:lang w:val="en-US"/>
        </w:rPr>
        <w:t>4</w:t>
      </w:r>
      <w:r w:rsidR="00E27CDD">
        <w:rPr>
          <w:rFonts w:eastAsia="Cambria" w:cs="Cambria"/>
        </w:rPr>
        <w:t xml:space="preserve"> </w:t>
      </w:r>
      <w:r w:rsidRPr="00DA5D94">
        <w:rPr>
          <w:rFonts w:eastAsia="Cambria" w:cs="Cambria"/>
        </w:rPr>
        <w:t>сондажа.</w:t>
      </w:r>
    </w:p>
    <w:p w14:paraId="73E38A93" w14:textId="77777777" w:rsidR="00C03BAF" w:rsidRDefault="00DA5D94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</w:rPr>
      </w:pPr>
      <w:r w:rsidRPr="00DA5D94">
        <w:rPr>
          <w:rFonts w:eastAsia="Cambria" w:cs="Cambria"/>
        </w:rPr>
        <w:t xml:space="preserve">С </w:t>
      </w:r>
      <w:r w:rsidRPr="007518E9">
        <w:rPr>
          <w:bCs/>
        </w:rPr>
        <w:t>оглед</w:t>
      </w:r>
      <w:r w:rsidRPr="00DA5D94">
        <w:rPr>
          <w:rFonts w:eastAsia="Cambria" w:cs="Cambria"/>
        </w:rPr>
        <w:t xml:space="preserve"> на изложеното по-горе, изграждането на </w:t>
      </w:r>
      <w:r w:rsidR="004B7E22">
        <w:rPr>
          <w:rFonts w:eastAsia="Cambria" w:cs="Cambria"/>
        </w:rPr>
        <w:t>4</w:t>
      </w:r>
      <w:r w:rsidR="00E3774D">
        <w:rPr>
          <w:rFonts w:eastAsia="Cambria" w:cs="Cambria"/>
        </w:rPr>
        <w:t xml:space="preserve"> </w:t>
      </w:r>
      <w:r w:rsidR="00E3774D" w:rsidRPr="002624A7">
        <w:rPr>
          <w:bCs/>
        </w:rPr>
        <w:t>/четири/</w:t>
      </w:r>
      <w:r w:rsidR="00DA6825">
        <w:rPr>
          <w:bCs/>
        </w:rPr>
        <w:t xml:space="preserve"> </w:t>
      </w:r>
      <w:r w:rsidRPr="00DA5D94">
        <w:rPr>
          <w:rFonts w:eastAsia="Cambria" w:cs="Cambria"/>
        </w:rPr>
        <w:t>отделни водовземни съоръжения е технически оправдано и необходимо от правна и функционална гледна точка.</w:t>
      </w:r>
    </w:p>
    <w:p w14:paraId="7B482E2C" w14:textId="77777777" w:rsidR="009401E9" w:rsidRPr="00C03BAF" w:rsidRDefault="002D4D59" w:rsidP="00C03BAF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eastAsia="Cambria" w:cs="Cambria"/>
          <w:bCs/>
          <w:lang w:eastAsia="bg-BG"/>
        </w:rPr>
      </w:pPr>
      <w:r w:rsidRPr="00DA5D94">
        <w:rPr>
          <w:rFonts w:eastAsia="Cambria" w:cs="Cambria"/>
          <w:bCs/>
        </w:rPr>
        <w:t>В насел</w:t>
      </w:r>
      <w:r w:rsidRPr="007518E9">
        <w:rPr>
          <w:bCs/>
          <w:lang w:val="bg-BG" w:eastAsia="bg-BG"/>
        </w:rPr>
        <w:t>еното място няма изградена канализационна мрежа. Предвидено е отпадните води да се заустват</w:t>
      </w:r>
      <w:r w:rsidRPr="00DA5D94">
        <w:rPr>
          <w:rFonts w:eastAsia="Cambria" w:cs="Cambria"/>
          <w:bCs/>
        </w:rPr>
        <w:t xml:space="preserve"> във водоплътни изгребни ями, които ще се почистват периодично от лицензирана фирма на база сключен договор.</w:t>
      </w:r>
    </w:p>
    <w:p w14:paraId="1B204918" w14:textId="77777777" w:rsidR="00A834DA" w:rsidRPr="00DA5D94" w:rsidRDefault="00A834DA" w:rsidP="00332E5D">
      <w:pPr>
        <w:pStyle w:val="a5"/>
        <w:ind w:left="0" w:firstLine="0"/>
        <w:rPr>
          <w:sz w:val="12"/>
          <w:szCs w:val="12"/>
          <w:lang w:val="bg-BG"/>
        </w:rPr>
      </w:pPr>
    </w:p>
    <w:p w14:paraId="40A0E1FB" w14:textId="77777777" w:rsidR="00534A32" w:rsidRPr="00DA5D94" w:rsidRDefault="00A834DA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 xml:space="preserve"> </w:t>
      </w:r>
      <w:r w:rsidR="00534A32" w:rsidRPr="00DA5D94">
        <w:rPr>
          <w:sz w:val="21"/>
          <w:szCs w:val="21"/>
          <w:lang w:val="ru-RU" w:eastAsia="x-none"/>
        </w:rPr>
        <w:t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770A1FDD" w14:textId="77777777" w:rsidR="00534A32" w:rsidRPr="00DA5D94" w:rsidRDefault="00534A32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5A755EA4" w14:textId="77777777" w:rsidR="00190EDD" w:rsidRPr="00DA5D94" w:rsidRDefault="002D0DB4" w:rsidP="007518E9">
      <w:pPr>
        <w:pStyle w:val="Style8"/>
        <w:widowControl/>
        <w:spacing w:before="20" w:line="320" w:lineRule="exact"/>
        <w:ind w:firstLine="567"/>
        <w:jc w:val="both"/>
        <w:rPr>
          <w:rFonts w:eastAsia="Times New Roman"/>
          <w:lang w:val="en-US"/>
        </w:rPr>
      </w:pPr>
      <w:r w:rsidRPr="00DA5D94">
        <w:rPr>
          <w:bCs/>
        </w:rPr>
        <w:t xml:space="preserve">Инвестиционното предложение е свързано с изграждане на 4 броя сондажни кладенци в </w:t>
      </w:r>
      <w:r w:rsidRPr="00DA5D94">
        <w:rPr>
          <w:lang w:val="en-US"/>
        </w:rPr>
        <w:t>новообразувани</w:t>
      </w:r>
      <w:r w:rsidRPr="00DA5D94">
        <w:rPr>
          <w:bCs/>
        </w:rPr>
        <w:t xml:space="preserve"> УПИ от</w:t>
      </w:r>
      <w:r w:rsidRPr="00DA5D94">
        <w:rPr>
          <w:sz w:val="25"/>
          <w:szCs w:val="25"/>
          <w:lang w:eastAsia="x-none"/>
        </w:rPr>
        <w:t xml:space="preserve"> </w:t>
      </w:r>
      <w:r w:rsidRPr="00DA5D94">
        <w:rPr>
          <w:b/>
          <w:bCs/>
          <w:sz w:val="22"/>
          <w:szCs w:val="22"/>
          <w:lang w:val="en-US"/>
        </w:rPr>
        <w:t>ПИ</w:t>
      </w:r>
      <w:r w:rsidRPr="00DA5D94">
        <w:rPr>
          <w:lang w:val="en-US"/>
        </w:rPr>
        <w:t xml:space="preserve"> с идентификатор</w:t>
      </w:r>
      <w:r w:rsidRPr="00DA5D94">
        <w:t xml:space="preserve"> </w:t>
      </w:r>
      <w:r>
        <w:rPr>
          <w:b/>
          <w:sz w:val="22"/>
          <w:szCs w:val="22"/>
        </w:rPr>
        <w:t>59032.16.39</w:t>
      </w:r>
      <w:r>
        <w:rPr>
          <w:lang w:val="en-US"/>
        </w:rPr>
        <w:t xml:space="preserve"> по </w:t>
      </w:r>
      <w:r w:rsidRPr="00DA5D94">
        <w:rPr>
          <w:b/>
          <w:bCs/>
          <w:sz w:val="22"/>
          <w:szCs w:val="22"/>
          <w:lang w:val="en-US"/>
        </w:rPr>
        <w:t>КК</w:t>
      </w:r>
      <w:r w:rsidRPr="00DA5D94">
        <w:rPr>
          <w:lang w:val="en-US"/>
        </w:rPr>
        <w:t xml:space="preserve"> на</w:t>
      </w:r>
      <w:r w:rsidRPr="00DA5D94">
        <w:t xml:space="preserve"> </w:t>
      </w:r>
      <w:r w:rsidRPr="00DA5D94">
        <w:rPr>
          <w:lang w:val="en-US"/>
        </w:rPr>
        <w:t>с.</w:t>
      </w:r>
      <w:r w:rsidRPr="00DA5D94">
        <w:rPr>
          <w:b/>
          <w:bCs/>
          <w:sz w:val="22"/>
          <w:szCs w:val="22"/>
        </w:rPr>
        <w:t xml:space="preserve"> </w:t>
      </w:r>
      <w:r w:rsidRPr="00DA5D94">
        <w:rPr>
          <w:b/>
          <w:bCs/>
          <w:sz w:val="22"/>
          <w:szCs w:val="22"/>
          <w:lang w:val="en-US"/>
        </w:rPr>
        <w:t>ПЪРВЕНЕЦ</w:t>
      </w:r>
      <w:r w:rsidRPr="00DA5D94">
        <w:rPr>
          <w:lang w:val="en-US"/>
        </w:rPr>
        <w:t>,</w:t>
      </w:r>
      <w:r w:rsidRPr="00DA5D94">
        <w:t xml:space="preserve"> </w:t>
      </w:r>
      <w:r w:rsidRPr="00DA5D94">
        <w:rPr>
          <w:lang w:val="en-US"/>
        </w:rPr>
        <w:t xml:space="preserve">местност </w:t>
      </w:r>
      <w:r w:rsidRPr="00DA5D94">
        <w:rPr>
          <w:b/>
          <w:bCs/>
          <w:sz w:val="22"/>
          <w:szCs w:val="22"/>
          <w:lang w:val="en-US"/>
        </w:rPr>
        <w:t>КАВАКА</w:t>
      </w:r>
      <w:r w:rsidRPr="00DA5D94">
        <w:rPr>
          <w:lang w:val="en-US"/>
        </w:rPr>
        <w:t xml:space="preserve">, община </w:t>
      </w:r>
      <w:r w:rsidRPr="00DA5D94">
        <w:rPr>
          <w:b/>
          <w:bCs/>
          <w:sz w:val="22"/>
          <w:szCs w:val="22"/>
          <w:lang w:val="en-US"/>
        </w:rPr>
        <w:t>РОДОПИ</w:t>
      </w:r>
      <w:r w:rsidRPr="00DA5D94">
        <w:rPr>
          <w:rFonts w:eastAsia="Times New Roman"/>
        </w:rPr>
        <w:t xml:space="preserve">, </w:t>
      </w:r>
      <w:r w:rsidRPr="00DA5D94">
        <w:rPr>
          <w:lang w:val="en-US"/>
        </w:rPr>
        <w:t>който</w:t>
      </w:r>
      <w:r w:rsidRPr="00DA5D94">
        <w:t xml:space="preserve"> </w:t>
      </w:r>
      <w:r w:rsidRPr="00DA5D94">
        <w:rPr>
          <w:lang w:val="ru-RU" w:eastAsia="x-none"/>
        </w:rPr>
        <w:t xml:space="preserve">ще </w:t>
      </w:r>
      <w:r w:rsidRPr="00DA5D94">
        <w:rPr>
          <w:lang w:val="en-US"/>
        </w:rPr>
        <w:t>служи</w:t>
      </w:r>
      <w:r w:rsidRPr="00DA5D94">
        <w:t xml:space="preserve"> </w:t>
      </w:r>
      <w:r w:rsidRPr="00DA5D94">
        <w:rPr>
          <w:lang w:val="ru-RU" w:eastAsia="x-none"/>
        </w:rPr>
        <w:t>за</w:t>
      </w:r>
      <w:r w:rsidRPr="00DA5D94">
        <w:rPr>
          <w:sz w:val="25"/>
          <w:szCs w:val="25"/>
          <w:lang w:val="ru-RU" w:eastAsia="x-none"/>
        </w:rPr>
        <w:t xml:space="preserve"> </w:t>
      </w:r>
      <w:r w:rsidRPr="00DA5D94">
        <w:rPr>
          <w:lang w:val="ru-RU" w:eastAsia="x-none"/>
        </w:rPr>
        <w:t>добив на подземни води за битови нужди.</w:t>
      </w:r>
    </w:p>
    <w:p w14:paraId="63BC8F12" w14:textId="24FF5332" w:rsidR="002D0DB4" w:rsidRPr="00DA5D94" w:rsidRDefault="00E64E30" w:rsidP="007518E9">
      <w:pPr>
        <w:pStyle w:val="Style8"/>
        <w:widowControl/>
        <w:spacing w:before="20" w:line="320" w:lineRule="exact"/>
        <w:ind w:firstLine="567"/>
        <w:jc w:val="both"/>
        <w:rPr>
          <w:sz w:val="25"/>
          <w:szCs w:val="25"/>
          <w:lang w:val="ru-RU" w:eastAsia="x-none"/>
        </w:rPr>
      </w:pPr>
      <w:r>
        <w:t xml:space="preserve">В </w:t>
      </w:r>
      <w:r w:rsidRPr="007518E9">
        <w:rPr>
          <w:bCs/>
        </w:rPr>
        <w:t>имота</w:t>
      </w:r>
      <w:r>
        <w:t xml:space="preserve"> се предвижда изграждане на </w:t>
      </w:r>
      <w:r>
        <w:rPr>
          <w:b/>
          <w:sz w:val="22"/>
          <w:szCs w:val="22"/>
        </w:rPr>
        <w:t>ЖИЛИЩНО ЗАСТРОЯВАНЕ</w:t>
      </w:r>
      <w:r>
        <w:t xml:space="preserve"> и за намерението има издадени Становища с изх. № </w:t>
      </w:r>
      <w:r>
        <w:rPr>
          <w:b/>
          <w:sz w:val="22"/>
          <w:szCs w:val="22"/>
        </w:rPr>
        <w:t>ОВОС-1910-1</w:t>
      </w:r>
      <w:r>
        <w:t xml:space="preserve"> / </w:t>
      </w:r>
      <w:r>
        <w:rPr>
          <w:b/>
          <w:sz w:val="22"/>
          <w:szCs w:val="22"/>
        </w:rPr>
        <w:t>15.07.2025</w:t>
      </w:r>
      <w:r>
        <w:t xml:space="preserve"> г. и № </w:t>
      </w:r>
      <w:r>
        <w:rPr>
          <w:b/>
          <w:sz w:val="22"/>
          <w:szCs w:val="22"/>
        </w:rPr>
        <w:t>ОВОС-1910-3</w:t>
      </w:r>
      <w:r>
        <w:t xml:space="preserve"> / </w:t>
      </w:r>
      <w:r>
        <w:rPr>
          <w:b/>
          <w:sz w:val="22"/>
          <w:szCs w:val="22"/>
        </w:rPr>
        <w:t>21.10.2025</w:t>
      </w:r>
      <w:r>
        <w:t xml:space="preserve"> г. на Директора на РИОСВ – Пловдив.</w:t>
      </w:r>
    </w:p>
    <w:p w14:paraId="53C9890B" w14:textId="77777777" w:rsidR="00A6371B" w:rsidRDefault="002D0DB4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Cs/>
        </w:rPr>
      </w:pPr>
      <w:r w:rsidRPr="00DA5D94">
        <w:rPr>
          <w:rFonts w:eastAsia="Cambria" w:cs="Cambria"/>
          <w:bCs/>
        </w:rPr>
        <w:t xml:space="preserve">В </w:t>
      </w:r>
      <w:r w:rsidRPr="007518E9">
        <w:rPr>
          <w:bCs/>
        </w:rPr>
        <w:t>близост</w:t>
      </w:r>
      <w:r w:rsidRPr="00DA5D94">
        <w:rPr>
          <w:rFonts w:eastAsia="Cambria" w:cs="Cambria"/>
          <w:bCs/>
        </w:rPr>
        <w:t xml:space="preserve"> до имота няма изградена водоснабдителна мрежа. Водоснабдяването на площадката ще се осъществява от локални водоизточници на подземни води, заложени в кватернерния водоносен хоризонт. В шахтите със сондажите след потопени помпи се предвиждат водомерни възли. Сондажните кладенци ще бъдат с дълбочина до 20 м. Максималните проектни дебити, съобразени с хидрогеоложките проучвания, ще бъдат 0,45 л./сек. и необходимо годишно водно количество по време на експлоатация до 400 куб. м./сондаж.</w:t>
      </w:r>
    </w:p>
    <w:p w14:paraId="759B4D39" w14:textId="77777777" w:rsidR="00C80DD1" w:rsidRDefault="00AA02C3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Cs/>
        </w:rPr>
      </w:pPr>
      <w:r w:rsidRPr="007518E9">
        <w:rPr>
          <w:bCs/>
        </w:rPr>
        <w:t>Максималния</w:t>
      </w:r>
      <w:r>
        <w:rPr>
          <w:rFonts w:eastAsia="Cambria" w:cs="Cambria"/>
          <w:bCs/>
        </w:rPr>
        <w:t xml:space="preserve"> разход на вода от всеки водоизточник:</w:t>
      </w:r>
    </w:p>
    <w:p w14:paraId="61EE88EE" w14:textId="120907BF" w:rsidR="00C80DD1" w:rsidRDefault="00AA02C3" w:rsidP="00304969">
      <w:pPr>
        <w:pStyle w:val="Style8"/>
        <w:widowControl/>
        <w:numPr>
          <w:ilvl w:val="0"/>
          <w:numId w:val="34"/>
        </w:numPr>
        <w:spacing w:before="40" w:line="300" w:lineRule="exact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денонощно до 1,6 куб. м. / ден, до 250 дни/годишно</w:t>
      </w:r>
    </w:p>
    <w:p w14:paraId="1707EACE" w14:textId="27D4D680" w:rsidR="00C80DD1" w:rsidRDefault="00AA02C3" w:rsidP="00304969">
      <w:pPr>
        <w:pStyle w:val="Style8"/>
        <w:widowControl/>
        <w:numPr>
          <w:ilvl w:val="0"/>
          <w:numId w:val="34"/>
        </w:numPr>
        <w:spacing w:before="40" w:line="300" w:lineRule="exact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годишно водно количество до 400 куб. м./год.</w:t>
      </w:r>
    </w:p>
    <w:p w14:paraId="25C79A3C" w14:textId="48BC0CA4" w:rsidR="00C80DD1" w:rsidRDefault="00AA02C3" w:rsidP="00304969">
      <w:pPr>
        <w:pStyle w:val="Style8"/>
        <w:widowControl/>
        <w:numPr>
          <w:ilvl w:val="0"/>
          <w:numId w:val="34"/>
        </w:numPr>
        <w:spacing w:before="40" w:line="300" w:lineRule="exact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върхов проектен дебит до 0,45 л./сек.</w:t>
      </w:r>
    </w:p>
    <w:p w14:paraId="7574A884" w14:textId="6922EE06" w:rsidR="00C80DD1" w:rsidRDefault="00AA02C3" w:rsidP="00304969">
      <w:pPr>
        <w:pStyle w:val="Style8"/>
        <w:widowControl/>
        <w:numPr>
          <w:ilvl w:val="0"/>
          <w:numId w:val="34"/>
        </w:numPr>
        <w:spacing w:before="40" w:line="300" w:lineRule="exact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>средногодишно количество 0,37 л./сек.</w:t>
      </w:r>
    </w:p>
    <w:p w14:paraId="016E612F" w14:textId="67E6FFB1" w:rsidR="00C80DD1" w:rsidRDefault="00AA02C3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Cs/>
        </w:rPr>
      </w:pPr>
      <w:r w:rsidRPr="007518E9">
        <w:rPr>
          <w:bCs/>
        </w:rPr>
        <w:t>Водоприемната</w:t>
      </w:r>
      <w:r>
        <w:rPr>
          <w:rFonts w:eastAsia="Cambria" w:cs="Cambria"/>
          <w:bCs/>
        </w:rPr>
        <w:t xml:space="preserve"> </w:t>
      </w:r>
      <w:r w:rsidRPr="007518E9">
        <w:rPr>
          <w:bCs/>
        </w:rPr>
        <w:t>част</w:t>
      </w:r>
      <w:r>
        <w:rPr>
          <w:rFonts w:eastAsia="Cambria" w:cs="Cambria"/>
          <w:bCs/>
        </w:rPr>
        <w:t xml:space="preserve"> на сондажите ще бъде изградена от PVC тръби с диаметър ⌀110.</w:t>
      </w:r>
    </w:p>
    <w:p w14:paraId="02930A2A" w14:textId="77777777" w:rsidR="00C80DD1" w:rsidRDefault="00AA02C3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 xml:space="preserve">По време на </w:t>
      </w:r>
      <w:r w:rsidRPr="007518E9">
        <w:rPr>
          <w:bCs/>
        </w:rPr>
        <w:t>строителството</w:t>
      </w:r>
      <w:r>
        <w:rPr>
          <w:rFonts w:eastAsia="Cambria" w:cs="Cambria"/>
          <w:bCs/>
        </w:rPr>
        <w:t xml:space="preserve"> не се предвижда ползване на водни количества от сондажните кладенци.</w:t>
      </w:r>
    </w:p>
    <w:p w14:paraId="5DF9A8AD" w14:textId="77777777" w:rsidR="00C80DD1" w:rsidRDefault="00AA02C3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Cs/>
        </w:rPr>
      </w:pPr>
      <w:r>
        <w:rPr>
          <w:rFonts w:eastAsia="Cambria" w:cs="Cambria"/>
          <w:bCs/>
        </w:rPr>
        <w:t xml:space="preserve">Водата за </w:t>
      </w:r>
      <w:r w:rsidRPr="007518E9">
        <w:rPr>
          <w:bCs/>
        </w:rPr>
        <w:t>питейни</w:t>
      </w:r>
      <w:r>
        <w:rPr>
          <w:rFonts w:eastAsia="Cambria" w:cs="Cambria"/>
          <w:bCs/>
        </w:rPr>
        <w:t xml:space="preserve"> нужди ще се осигурява на база сключен абонаментен договор за доставка на минерална вода и ползване на диспенсери.</w:t>
      </w:r>
    </w:p>
    <w:p w14:paraId="4DC8DBC2" w14:textId="77777777" w:rsidR="00B17604" w:rsidRPr="009133BE" w:rsidRDefault="00B17604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b/>
          <w:bCs/>
          <w:sz w:val="22"/>
          <w:szCs w:val="22"/>
        </w:rPr>
      </w:pPr>
      <w:r w:rsidRPr="009133BE">
        <w:rPr>
          <w:rFonts w:eastAsia="Cambria" w:cs="Cambria"/>
          <w:b/>
          <w:bCs/>
          <w:sz w:val="22"/>
          <w:szCs w:val="22"/>
        </w:rPr>
        <w:lastRenderedPageBreak/>
        <w:t>Предвижда се новообразуваните УПИ да бъдат придобити от различни собственици и да се ползват от отделни домакинства.</w:t>
      </w:r>
    </w:p>
    <w:p w14:paraId="2DA38A14" w14:textId="77777777" w:rsidR="00B17604" w:rsidRPr="00DA5D94" w:rsidRDefault="00B17604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7518E9">
        <w:rPr>
          <w:bCs/>
        </w:rPr>
        <w:t>Съгласно</w:t>
      </w:r>
      <w:r w:rsidRPr="009133BE">
        <w:rPr>
          <w:rFonts w:eastAsia="Cambria" w:cs="Cambria"/>
        </w:rPr>
        <w:t xml:space="preserve"> </w:t>
      </w:r>
      <w:r w:rsidRPr="009133BE">
        <w:rPr>
          <w:rFonts w:eastAsia="Cambria" w:cs="Cambria"/>
          <w:b/>
          <w:bCs/>
          <w:sz w:val="22"/>
          <w:szCs w:val="22"/>
        </w:rPr>
        <w:t>43, ал. 2 и ал. 3</w:t>
      </w:r>
      <w:r w:rsidRPr="009133BE">
        <w:rPr>
          <w:rFonts w:eastAsia="Cambria" w:cs="Cambria"/>
        </w:rPr>
        <w:t xml:space="preserve">, </w:t>
      </w:r>
      <w:r w:rsidRPr="009133BE">
        <w:rPr>
          <w:rFonts w:eastAsia="Cambria" w:cs="Cambria"/>
          <w:b/>
          <w:bCs/>
          <w:sz w:val="22"/>
          <w:szCs w:val="22"/>
        </w:rPr>
        <w:t xml:space="preserve">чл. 44, ал. 4 и ал. 5 </w:t>
      </w:r>
      <w:r w:rsidRPr="009133BE">
        <w:rPr>
          <w:rFonts w:eastAsia="Cambria" w:cs="Cambria"/>
        </w:rPr>
        <w:t xml:space="preserve">и </w:t>
      </w:r>
      <w:r w:rsidRPr="009133BE">
        <w:rPr>
          <w:rFonts w:eastAsia="Cambria" w:cs="Cambria"/>
          <w:b/>
          <w:bCs/>
          <w:sz w:val="22"/>
          <w:szCs w:val="22"/>
        </w:rPr>
        <w:t>чл. 198, ал. 1 от Закона за Водите</w:t>
      </w:r>
      <w:r w:rsidRPr="009133BE">
        <w:rPr>
          <w:rFonts w:eastAsia="Cambria" w:cs="Cambria"/>
        </w:rPr>
        <w:t xml:space="preserve">, изграждането на </w:t>
      </w:r>
      <w:r w:rsidR="009133BE">
        <w:rPr>
          <w:rFonts w:eastAsia="Cambria" w:cs="Cambria"/>
          <w:lang w:val="en-US"/>
        </w:rPr>
        <w:t>4</w:t>
      </w:r>
      <w:r w:rsidR="003C4C45">
        <w:rPr>
          <w:rFonts w:eastAsia="Cambria" w:cs="Cambria"/>
          <w:lang w:val="en-US"/>
        </w:rPr>
        <w:t xml:space="preserve"> </w:t>
      </w:r>
      <w:r w:rsidR="008F70C8" w:rsidRPr="002624A7">
        <w:rPr>
          <w:bCs/>
        </w:rPr>
        <w:t>/четири/</w:t>
      </w:r>
      <w:r w:rsidR="003C4C45">
        <w:rPr>
          <w:bCs/>
          <w:lang w:val="en-US"/>
        </w:rPr>
        <w:t xml:space="preserve"> </w:t>
      </w:r>
      <w:r w:rsidRPr="009133BE">
        <w:rPr>
          <w:rFonts w:eastAsia="Cambria" w:cs="Cambria"/>
        </w:rPr>
        <w:t>отделни водовземни съоръжения е технически оправдано и необходимо от правна и функционална гледна точка.</w:t>
      </w:r>
    </w:p>
    <w:p w14:paraId="75F4EA9E" w14:textId="77777777" w:rsidR="00534A32" w:rsidRPr="00DA5D94" w:rsidRDefault="00534A32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4FD9A8EE" w14:textId="77777777" w:rsidR="003F30D6" w:rsidRPr="00DA5D94" w:rsidRDefault="003F30D6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bCs/>
        </w:rPr>
        <w:t>За реализация на инвестиционното предложение е необходимо издаване на становище от РИОСВ-Пловдив.</w:t>
      </w:r>
    </w:p>
    <w:p w14:paraId="6C32A446" w14:textId="3250A47D" w:rsidR="00E65A33" w:rsidRPr="00DA5D94" w:rsidRDefault="0007763C" w:rsidP="007518E9">
      <w:pPr>
        <w:pStyle w:val="Style8"/>
        <w:widowControl/>
        <w:spacing w:before="20" w:line="320" w:lineRule="exact"/>
        <w:ind w:firstLine="567"/>
        <w:jc w:val="both"/>
        <w:rPr>
          <w:bCs/>
          <w:lang w:val="en-US"/>
        </w:rPr>
      </w:pPr>
      <w:r>
        <w:t xml:space="preserve">В имота се предвижда изграждане на </w:t>
      </w:r>
      <w:r>
        <w:rPr>
          <w:b/>
          <w:sz w:val="22"/>
          <w:szCs w:val="22"/>
        </w:rPr>
        <w:t>ЖИЛИЩНО ЗАСТРОЯВАНЕ</w:t>
      </w:r>
      <w:r>
        <w:t xml:space="preserve"> и за намерението има издадени Становища с изх. № </w:t>
      </w:r>
      <w:r>
        <w:rPr>
          <w:b/>
          <w:sz w:val="22"/>
          <w:szCs w:val="22"/>
        </w:rPr>
        <w:t>ОВОС-1910-1</w:t>
      </w:r>
      <w:r>
        <w:t xml:space="preserve"> / </w:t>
      </w:r>
      <w:r>
        <w:rPr>
          <w:b/>
          <w:sz w:val="22"/>
          <w:szCs w:val="22"/>
        </w:rPr>
        <w:t>15.07.2025</w:t>
      </w:r>
      <w:r>
        <w:t xml:space="preserve"> г. и № </w:t>
      </w:r>
      <w:r>
        <w:rPr>
          <w:b/>
          <w:sz w:val="22"/>
          <w:szCs w:val="22"/>
        </w:rPr>
        <w:t>ОВОС-1910-3</w:t>
      </w:r>
      <w:r>
        <w:t xml:space="preserve"> / </w:t>
      </w:r>
      <w:r>
        <w:rPr>
          <w:b/>
          <w:sz w:val="22"/>
          <w:szCs w:val="22"/>
        </w:rPr>
        <w:t>21.10.2025</w:t>
      </w:r>
      <w:r>
        <w:t xml:space="preserve"> г. на Директора на РИОСВ – Пловдив.</w:t>
      </w:r>
    </w:p>
    <w:p w14:paraId="6DD50E42" w14:textId="77777777" w:rsidR="002B4E97" w:rsidRPr="00DA5D94" w:rsidRDefault="002B4E97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Местоположение:</w:t>
      </w:r>
    </w:p>
    <w:p w14:paraId="2190EB7F" w14:textId="77777777" w:rsidR="002B4E97" w:rsidRPr="00DA5D94" w:rsidRDefault="002B4E97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4FA721CE" w14:textId="77777777" w:rsidR="00190EDD" w:rsidRPr="00DA5D94" w:rsidRDefault="00073F9F" w:rsidP="007518E9">
      <w:pPr>
        <w:pStyle w:val="Style8"/>
        <w:widowControl/>
        <w:spacing w:before="20" w:line="320" w:lineRule="exact"/>
        <w:ind w:firstLine="567"/>
        <w:jc w:val="both"/>
        <w:rPr>
          <w:rFonts w:eastAsia="Times New Roman"/>
          <w:b/>
          <w:spacing w:val="2"/>
          <w:sz w:val="22"/>
          <w:szCs w:val="22"/>
          <w:lang w:val="en-US"/>
        </w:rPr>
      </w:pPr>
      <w:r w:rsidRPr="00DA5D94">
        <w:rPr>
          <w:b/>
          <w:bCs/>
          <w:sz w:val="22"/>
          <w:szCs w:val="22"/>
          <w:lang w:val="en-US"/>
        </w:rPr>
        <w:t>ПИ</w:t>
      </w:r>
      <w:r w:rsidRPr="00DA5D94">
        <w:rPr>
          <w:lang w:val="en-US"/>
        </w:rPr>
        <w:t xml:space="preserve"> с </w:t>
      </w:r>
      <w:r w:rsidRPr="007518E9">
        <w:rPr>
          <w:bCs/>
        </w:rPr>
        <w:t>идентификатор</w:t>
      </w:r>
      <w:r w:rsidRPr="00DA5D94">
        <w:t xml:space="preserve"> </w:t>
      </w:r>
      <w:r>
        <w:rPr>
          <w:b/>
          <w:sz w:val="22"/>
          <w:szCs w:val="22"/>
        </w:rPr>
        <w:t>59032.16.39</w:t>
      </w:r>
      <w:r>
        <w:rPr>
          <w:lang w:val="en-US"/>
        </w:rPr>
        <w:t xml:space="preserve"> по </w:t>
      </w:r>
      <w:r w:rsidRPr="00DA5D94">
        <w:rPr>
          <w:b/>
          <w:bCs/>
          <w:sz w:val="22"/>
          <w:szCs w:val="22"/>
          <w:lang w:val="en-US"/>
        </w:rPr>
        <w:t>КК</w:t>
      </w:r>
      <w:r w:rsidRPr="00DA5D94">
        <w:rPr>
          <w:lang w:val="en-US"/>
        </w:rPr>
        <w:t xml:space="preserve"> на</w:t>
      </w:r>
      <w:r w:rsidRPr="00DA5D94">
        <w:t xml:space="preserve"> </w:t>
      </w:r>
      <w:r w:rsidRPr="00DA5D94">
        <w:rPr>
          <w:lang w:val="en-US"/>
        </w:rPr>
        <w:t>с.</w:t>
      </w:r>
      <w:r w:rsidRPr="00DA5D94">
        <w:rPr>
          <w:b/>
          <w:bCs/>
          <w:sz w:val="22"/>
          <w:szCs w:val="22"/>
        </w:rPr>
        <w:t xml:space="preserve"> </w:t>
      </w:r>
      <w:r w:rsidRPr="00DA5D94">
        <w:rPr>
          <w:b/>
          <w:bCs/>
          <w:sz w:val="22"/>
          <w:szCs w:val="22"/>
          <w:lang w:val="en-US"/>
        </w:rPr>
        <w:t>ПЪРВЕНЕЦ</w:t>
      </w:r>
      <w:r w:rsidRPr="00DA5D94">
        <w:rPr>
          <w:lang w:val="en-US"/>
        </w:rPr>
        <w:t>,</w:t>
      </w:r>
      <w:r w:rsidRPr="00DA5D94">
        <w:t xml:space="preserve"> </w:t>
      </w:r>
      <w:r w:rsidRPr="00DA5D94">
        <w:rPr>
          <w:lang w:val="en-US"/>
        </w:rPr>
        <w:t xml:space="preserve">местност </w:t>
      </w:r>
      <w:r w:rsidRPr="00DA5D94">
        <w:rPr>
          <w:b/>
          <w:bCs/>
          <w:sz w:val="22"/>
          <w:szCs w:val="22"/>
          <w:lang w:val="en-US"/>
        </w:rPr>
        <w:t>КАВАКА</w:t>
      </w:r>
      <w:r w:rsidRPr="00DA5D94">
        <w:rPr>
          <w:lang w:val="en-US"/>
        </w:rPr>
        <w:t xml:space="preserve">, община </w:t>
      </w:r>
      <w:r w:rsidRPr="00DA5D94">
        <w:rPr>
          <w:b/>
          <w:bCs/>
          <w:sz w:val="22"/>
          <w:szCs w:val="22"/>
          <w:lang w:val="en-US"/>
        </w:rPr>
        <w:t>РОДОПИ</w:t>
      </w:r>
      <w:r w:rsidR="00190EDD" w:rsidRPr="00DA5D94">
        <w:rPr>
          <w:rFonts w:eastAsia="Times New Roman"/>
          <w:b/>
          <w:spacing w:val="2"/>
          <w:sz w:val="22"/>
          <w:szCs w:val="22"/>
          <w:lang w:val="en-US"/>
        </w:rPr>
        <w:t>.</w:t>
      </w:r>
    </w:p>
    <w:p w14:paraId="59C8BE4A" w14:textId="77777777" w:rsidR="00660747" w:rsidRPr="00DA5D94" w:rsidRDefault="00AC7EA4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bCs/>
        </w:rPr>
        <w:t>Сондажните кладенци</w:t>
      </w:r>
      <w:r w:rsidR="0092446E">
        <w:rPr>
          <w:bCs/>
        </w:rPr>
        <w:t xml:space="preserve"> </w:t>
      </w:r>
      <w:r w:rsidR="000B3232" w:rsidRPr="00DA5D94">
        <w:rPr>
          <w:bCs/>
        </w:rPr>
        <w:t xml:space="preserve">ще </w:t>
      </w:r>
      <w:r w:rsidR="00F74783" w:rsidRPr="00DA5D94">
        <w:rPr>
          <w:bCs/>
        </w:rPr>
        <w:t>имат</w:t>
      </w:r>
      <w:r w:rsidR="000B3232" w:rsidRPr="00DA5D94">
        <w:rPr>
          <w:bCs/>
        </w:rPr>
        <w:t xml:space="preserve"> следните географски координати:</w:t>
      </w:r>
    </w:p>
    <w:p w14:paraId="053910A7" w14:textId="77777777" w:rsidR="0075339E" w:rsidRPr="00DA5D94" w:rsidRDefault="007F483C" w:rsidP="001F7B79">
      <w:pPr>
        <w:pStyle w:val="Style8"/>
        <w:widowControl/>
        <w:spacing w:before="40" w:line="300" w:lineRule="exact"/>
        <w:ind w:firstLine="567"/>
        <w:jc w:val="both"/>
        <w:rPr>
          <w:b/>
          <w:sz w:val="22"/>
          <w:szCs w:val="22"/>
        </w:rPr>
      </w:pPr>
      <w:r w:rsidRPr="00DA5D94">
        <w:rPr>
          <w:b/>
          <w:sz w:val="22"/>
          <w:szCs w:val="22"/>
        </w:rPr>
        <w:tab/>
        <w:t>•</w:t>
      </w:r>
      <w:r w:rsidRPr="00DA5D94">
        <w:rPr>
          <w:b/>
          <w:sz w:val="22"/>
          <w:szCs w:val="22"/>
        </w:rPr>
        <w:tab/>
        <w:t>B 42⁰05′44.783″</w:t>
      </w:r>
      <w:r w:rsidRPr="00DA5D94">
        <w:rPr>
          <w:b/>
          <w:sz w:val="22"/>
          <w:szCs w:val="22"/>
        </w:rPr>
        <w:tab/>
        <w:t>L 24⁰40′23.368″</w:t>
      </w:r>
    </w:p>
    <w:p w14:paraId="79407C21" w14:textId="77777777" w:rsidR="00C80DD1" w:rsidRDefault="00AA02C3">
      <w:pPr>
        <w:pStyle w:val="Style8"/>
        <w:widowControl/>
        <w:spacing w:before="40" w:line="300" w:lineRule="exact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•</w:t>
      </w:r>
      <w:r>
        <w:rPr>
          <w:b/>
          <w:sz w:val="22"/>
          <w:szCs w:val="22"/>
        </w:rPr>
        <w:tab/>
        <w:t>B 42⁰05′44.316″</w:t>
      </w:r>
      <w:r>
        <w:rPr>
          <w:b/>
          <w:sz w:val="22"/>
          <w:szCs w:val="22"/>
        </w:rPr>
        <w:tab/>
        <w:t>L 24⁰40′25.937″</w:t>
      </w:r>
    </w:p>
    <w:p w14:paraId="39E6F74C" w14:textId="77777777" w:rsidR="00C80DD1" w:rsidRDefault="00AA02C3">
      <w:pPr>
        <w:pStyle w:val="Style8"/>
        <w:widowControl/>
        <w:spacing w:before="40" w:line="300" w:lineRule="exact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•</w:t>
      </w:r>
      <w:r>
        <w:rPr>
          <w:b/>
          <w:sz w:val="22"/>
          <w:szCs w:val="22"/>
        </w:rPr>
        <w:tab/>
        <w:t>B 42⁰05′41.016″</w:t>
      </w:r>
      <w:r>
        <w:rPr>
          <w:b/>
          <w:sz w:val="22"/>
          <w:szCs w:val="22"/>
        </w:rPr>
        <w:tab/>
        <w:t>L 24⁰40′22.340″</w:t>
      </w:r>
    </w:p>
    <w:p w14:paraId="6CA9FB71" w14:textId="77777777" w:rsidR="00C80DD1" w:rsidRDefault="00AA02C3">
      <w:pPr>
        <w:pStyle w:val="Style8"/>
        <w:widowControl/>
        <w:spacing w:before="40" w:line="300" w:lineRule="exact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•</w:t>
      </w:r>
      <w:r>
        <w:rPr>
          <w:b/>
          <w:sz w:val="22"/>
          <w:szCs w:val="22"/>
        </w:rPr>
        <w:tab/>
        <w:t>B 42⁰05′40.553″</w:t>
      </w:r>
      <w:r>
        <w:rPr>
          <w:b/>
          <w:sz w:val="22"/>
          <w:szCs w:val="22"/>
        </w:rPr>
        <w:tab/>
        <w:t>L 24⁰40′24.912″</w:t>
      </w:r>
    </w:p>
    <w:p w14:paraId="50202047" w14:textId="77777777" w:rsidR="00F0762E" w:rsidRPr="00DA5D94" w:rsidRDefault="003F30D6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bCs/>
        </w:rPr>
        <w:t>Не се засягат обекти, подлежащи на здравна защита, както и обекти на културното наследство.</w:t>
      </w:r>
      <w:bookmarkStart w:id="2" w:name="_Hlk208311620"/>
    </w:p>
    <w:p w14:paraId="7B8311F1" w14:textId="77777777" w:rsidR="00895CA8" w:rsidRPr="00DA5D94" w:rsidRDefault="005B7766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t>Имота</w:t>
      </w:r>
      <w:r w:rsidR="00DD41C7" w:rsidRPr="00DA5D94">
        <w:rPr>
          <w:rFonts w:eastAsia="Cambria" w:cs="Cambria"/>
        </w:rPr>
        <w:t xml:space="preserve"> </w:t>
      </w:r>
      <w:r w:rsidR="00C67744" w:rsidRPr="00DA5D94">
        <w:rPr>
          <w:rFonts w:eastAsia="Cambria" w:cs="Cambria"/>
        </w:rPr>
        <w:t xml:space="preserve">не </w:t>
      </w:r>
      <w:r w:rsidR="00C67744" w:rsidRPr="00DA5D94">
        <w:t>попада</w:t>
      </w:r>
      <w:r w:rsidR="00C67744" w:rsidRPr="00DA5D94">
        <w:rPr>
          <w:rFonts w:eastAsia="Cambria" w:cs="Cambria"/>
        </w:rPr>
        <w:t xml:space="preserve"> в границите на защитени територии, съгласно Закона за защитените територии и в защитени зони, съгласно Закона за биологичното разнообразие.</w:t>
      </w:r>
      <w:bookmarkEnd w:id="2"/>
    </w:p>
    <w:p w14:paraId="6E5435B2" w14:textId="77777777" w:rsidR="003F30D6" w:rsidRPr="00DA5D94" w:rsidRDefault="001E205C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rFonts w:eastAsia="Cambria" w:cs="Cambria"/>
        </w:rPr>
        <w:t>Предвид географското разположение на</w:t>
      </w:r>
      <w:r w:rsidR="007E6BFE" w:rsidRPr="00DA5D94">
        <w:rPr>
          <w:rFonts w:eastAsia="Cambria" w:cs="Cambria"/>
        </w:rPr>
        <w:t xml:space="preserve"> </w:t>
      </w:r>
      <w:r w:rsidR="004E2FAD" w:rsidRPr="00DA5D94">
        <w:t>имота</w:t>
      </w:r>
      <w:r w:rsidR="00895CA8" w:rsidRPr="00DA5D94">
        <w:rPr>
          <w:rFonts w:eastAsia="Cambria" w:cs="Cambria"/>
        </w:rPr>
        <w:t xml:space="preserve"> </w:t>
      </w:r>
      <w:r w:rsidRPr="00DA5D94">
        <w:rPr>
          <w:rFonts w:eastAsia="Cambria" w:cs="Cambria"/>
        </w:rPr>
        <w:t>и характера на инвестиционното предложение, не се очакват трансгранични въздействия при изграждането и експлоатацията на транспортния достъп.</w:t>
      </w:r>
    </w:p>
    <w:p w14:paraId="2F9CE447" w14:textId="77777777" w:rsidR="002B4E97" w:rsidRPr="00DA5D94" w:rsidRDefault="002B4E97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Природни ресурси, предвидени за използване по време на строителството и експлоатацията:</w:t>
      </w:r>
    </w:p>
    <w:p w14:paraId="30EE3FF3" w14:textId="77777777" w:rsidR="00353352" w:rsidRPr="00DA5D94" w:rsidRDefault="002B4E97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>(включително предвидено водовземане за питейни, промишлени и други нужди – чрез обществено водоснабдяване (ВиК или друга мрежа) и/или от повърхностни води, и/или подземни води, необходими количества, съществуващи съоръжения или необходимост от изграждане на нови)</w:t>
      </w:r>
    </w:p>
    <w:p w14:paraId="1C2BA0E0" w14:textId="65946F9B" w:rsidR="00C80DD1" w:rsidRDefault="00894210" w:rsidP="00304969">
      <w:pPr>
        <w:pStyle w:val="Style8"/>
        <w:widowControl/>
        <w:spacing w:before="40" w:line="300" w:lineRule="exact"/>
        <w:ind w:firstLine="567"/>
        <w:jc w:val="both"/>
        <w:rPr>
          <w:bCs/>
        </w:rPr>
      </w:pPr>
      <w:r w:rsidRPr="00DA5D94">
        <w:rPr>
          <w:rFonts w:eastAsia="Cambria" w:cs="Cambria"/>
          <w:lang w:val="en-US"/>
        </w:rPr>
        <w:t>В близост до имота няма изградена водоснабдителна мрежа. Водоснабдяването на площадката ще се осъществява от локални водоизточници на подземни води, заложени в кватернерния водоносен хоризонт. В шахтите със сондажите след потопени помпи се предвиждат водомерни възли. Сондажните кладенци ще бъдат с дълбочина до 20 м. Максималните проектни дебити, съобразени с хидрогеоложките проучвания, ще бъдат 0,45 л./сек. и необходимо годишно водно количество по време на експлоатация до 400 куб. м./сондаж.</w:t>
      </w:r>
    </w:p>
    <w:p w14:paraId="50C773E9" w14:textId="77777777" w:rsidR="007C501B" w:rsidRPr="00DA5D94" w:rsidRDefault="007C501B" w:rsidP="003E5466">
      <w:pPr>
        <w:pStyle w:val="Style8"/>
        <w:widowControl/>
        <w:spacing w:before="40" w:line="300" w:lineRule="exact"/>
        <w:ind w:firstLine="567"/>
        <w:jc w:val="both"/>
        <w:rPr>
          <w:bCs/>
        </w:rPr>
      </w:pPr>
      <w:r w:rsidRPr="00DA5D94">
        <w:rPr>
          <w:bCs/>
        </w:rPr>
        <w:lastRenderedPageBreak/>
        <w:t>Реализацията на инвестиционното предложение по време на строителството и експлоатацията е свързана с използването на вода и инертни материали.</w:t>
      </w:r>
    </w:p>
    <w:p w14:paraId="0EB696E0" w14:textId="77777777" w:rsidR="003F30D6" w:rsidRPr="00DA5D94" w:rsidRDefault="003F30D6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Предвид характера на инвестиционното  предложение, осъществяването му няма да повлияе върху качеството и регенеративната способност на природните ресурси. Компонентите на околната среда в района няма да бъдат подложени на негативни въздействия, предизвикващи наднорменото им замърсяване. </w:t>
      </w:r>
    </w:p>
    <w:p w14:paraId="0DC6D211" w14:textId="77777777" w:rsidR="00523D71" w:rsidRPr="00DA5D94" w:rsidRDefault="00523D71" w:rsidP="00523D71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1F757C9E" w14:textId="77777777" w:rsidR="003F30D6" w:rsidRPr="00DA5D94" w:rsidRDefault="003F30D6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Не се предвиждат производствени и/или други дейности, в резултат на които могат да бъдат емитирани  вещества, в т.ч приоритетни и/или опасни, при които се осъществява или е възможен контакт с води. </w:t>
      </w:r>
    </w:p>
    <w:p w14:paraId="793A73D7" w14:textId="77777777" w:rsidR="008B29D3" w:rsidRPr="00DA5D94" w:rsidRDefault="00534A32" w:rsidP="008B29D3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Очаквани общи емисии на вредни вещества във въздуха по замърсители:</w:t>
      </w:r>
    </w:p>
    <w:p w14:paraId="527AF305" w14:textId="77777777" w:rsidR="003F30D6" w:rsidRPr="00DA5D94" w:rsidRDefault="003F30D6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bCs/>
        </w:rPr>
        <w:t>Предвид характера на инвестиционното предложение при реализацията му не се предвиждат емисии от вредни вещества във въздуха</w:t>
      </w:r>
      <w:r w:rsidR="008C7484" w:rsidRPr="00DA5D94">
        <w:rPr>
          <w:bCs/>
        </w:rPr>
        <w:t>.</w:t>
      </w:r>
    </w:p>
    <w:p w14:paraId="51C9E0A8" w14:textId="77777777" w:rsidR="005C5EC3" w:rsidRPr="00DA5D94" w:rsidRDefault="00534A32" w:rsidP="005C5EC3">
      <w:pPr>
        <w:pStyle w:val="a5"/>
        <w:numPr>
          <w:ilvl w:val="0"/>
          <w:numId w:val="19"/>
        </w:numPr>
        <w:tabs>
          <w:tab w:val="left" w:pos="851"/>
        </w:tabs>
        <w:spacing w:before="2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Отпадъци, които се очаква да се генерират, и пре</w:t>
      </w:r>
      <w:r w:rsidR="002A5B25" w:rsidRPr="00DA5D94">
        <w:rPr>
          <w:b/>
          <w:sz w:val="23"/>
          <w:szCs w:val="23"/>
        </w:rPr>
        <w:t>движдания за тяхното третиране:</w:t>
      </w:r>
    </w:p>
    <w:p w14:paraId="48BC5EB4" w14:textId="77777777" w:rsidR="00163B9D" w:rsidRPr="00DA5D94" w:rsidRDefault="00163B9D" w:rsidP="007518E9">
      <w:pPr>
        <w:pStyle w:val="Style8"/>
        <w:widowControl/>
        <w:spacing w:before="20" w:line="320" w:lineRule="exact"/>
        <w:ind w:firstLine="567"/>
        <w:jc w:val="both"/>
        <w:rPr>
          <w:rFonts w:eastAsia="Cambria" w:cs="Cambria"/>
          <w:lang w:val="bg"/>
        </w:rPr>
      </w:pPr>
      <w:r w:rsidRPr="007518E9">
        <w:rPr>
          <w:bCs/>
        </w:rPr>
        <w:t>Строителни</w:t>
      </w:r>
      <w:r w:rsidRPr="00DA5D94">
        <w:rPr>
          <w:rFonts w:eastAsia="Cambria" w:cs="Cambria"/>
          <w:lang w:val="bg"/>
        </w:rPr>
        <w:t xml:space="preserve"> отпадъци, формирани по време на строителството на обекта, ще се извозват до депо за строителни отпадъци, посочено от община </w:t>
      </w:r>
      <w:r w:rsidRPr="00DA5D94">
        <w:rPr>
          <w:rFonts w:eastAsia="Cambria" w:cs="Cambria"/>
        </w:rPr>
        <w:t>Родопи</w:t>
      </w:r>
      <w:r w:rsidRPr="00DA5D94">
        <w:rPr>
          <w:rFonts w:eastAsia="Cambria" w:cs="Cambria"/>
          <w:lang w:val="bg"/>
        </w:rPr>
        <w:t xml:space="preserve">. </w:t>
      </w:r>
    </w:p>
    <w:p w14:paraId="7D89F8C7" w14:textId="77777777" w:rsidR="007C501B" w:rsidRPr="00DA5D94" w:rsidRDefault="00163B9D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7518E9">
        <w:rPr>
          <w:bCs/>
        </w:rPr>
        <w:t>Сметосъбирането</w:t>
      </w:r>
      <w:r w:rsidRPr="00DA5D94">
        <w:rPr>
          <w:rFonts w:eastAsia="Cambria" w:cs="Cambria"/>
          <w:lang w:val="bg"/>
        </w:rPr>
        <w:t xml:space="preserve"> и сметоизвозването в района на територията - предмет на   </w:t>
      </w:r>
      <w:r w:rsidRPr="007518E9">
        <w:rPr>
          <w:bCs/>
        </w:rPr>
        <w:t>инвестиционното</w:t>
      </w:r>
      <w:r w:rsidRPr="00DA5D94">
        <w:rPr>
          <w:rFonts w:eastAsia="Cambria" w:cs="Cambria"/>
          <w:lang w:val="bg"/>
        </w:rPr>
        <w:t xml:space="preserve"> предложение, е организирано от община </w:t>
      </w:r>
      <w:r w:rsidRPr="00DA5D94">
        <w:rPr>
          <w:rFonts w:eastAsia="Cambria" w:cs="Cambria"/>
          <w:lang w:val="en-US"/>
        </w:rPr>
        <w:t>Родопи</w:t>
      </w:r>
      <w:r w:rsidRPr="00DA5D94">
        <w:rPr>
          <w:rFonts w:eastAsia="Cambria" w:cs="Cambria"/>
          <w:lang w:val="bg"/>
        </w:rPr>
        <w:t>.</w:t>
      </w:r>
    </w:p>
    <w:p w14:paraId="3119DEE2" w14:textId="77777777" w:rsidR="007C501B" w:rsidRPr="00DA5D94" w:rsidRDefault="007C501B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При строителството и реализацията, както и при експлоатацията на обекта, не се очаква замърсяване на прилежащи терени вътре и извън границата на </w:t>
      </w:r>
      <w:r w:rsidR="00617B14" w:rsidRPr="00DA5D94">
        <w:t>имота</w:t>
      </w:r>
      <w:r w:rsidRPr="00DA5D94">
        <w:rPr>
          <w:bCs/>
        </w:rPr>
        <w:t>. Площадката ще бъде оградена, обозначена и няма да бъде източник на значими емисии във въздуха и водите.</w:t>
      </w:r>
    </w:p>
    <w:p w14:paraId="48884FDB" w14:textId="77777777" w:rsidR="007C501B" w:rsidRPr="00DA5D94" w:rsidRDefault="007C501B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bCs/>
        </w:rPr>
        <w:t>При реализацията на инвестиционното предложение не се очаква замърсяване или  дискомфорт на компонентите на околната среда.</w:t>
      </w:r>
    </w:p>
    <w:p w14:paraId="306C508A" w14:textId="77777777" w:rsidR="007C501B" w:rsidRPr="00DA5D94" w:rsidRDefault="007C501B" w:rsidP="007518E9">
      <w:pPr>
        <w:pStyle w:val="Style8"/>
        <w:widowControl/>
        <w:spacing w:before="20" w:line="320" w:lineRule="exact"/>
        <w:ind w:firstLine="567"/>
        <w:jc w:val="both"/>
        <w:rPr>
          <w:bCs/>
        </w:rPr>
      </w:pPr>
      <w:r w:rsidRPr="00DA5D94">
        <w:rPr>
          <w:bCs/>
        </w:rPr>
        <w:t xml:space="preserve">При изграждането и монтажа на </w:t>
      </w:r>
      <w:r w:rsidR="00DD4BE8" w:rsidRPr="00DA5D94">
        <w:rPr>
          <w:bCs/>
        </w:rPr>
        <w:t xml:space="preserve">сондажните кладенци </w:t>
      </w:r>
      <w:r w:rsidRPr="00DA5D94">
        <w:rPr>
          <w:bCs/>
        </w:rPr>
        <w:t>не се очаква генериране на отпадъци.</w:t>
      </w:r>
    </w:p>
    <w:p w14:paraId="465A78A7" w14:textId="77777777" w:rsidR="00C31BD3" w:rsidRPr="00DA5D94" w:rsidRDefault="00534A32" w:rsidP="00770E07">
      <w:pPr>
        <w:pStyle w:val="a5"/>
        <w:numPr>
          <w:ilvl w:val="0"/>
          <w:numId w:val="19"/>
        </w:numPr>
        <w:tabs>
          <w:tab w:val="left" w:pos="851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Отпадъчни води:</w:t>
      </w:r>
    </w:p>
    <w:p w14:paraId="17D37331" w14:textId="77777777" w:rsidR="00534A32" w:rsidRPr="00DA5D94" w:rsidRDefault="00534A32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14:paraId="25F6CE15" w14:textId="77777777" w:rsidR="007C501B" w:rsidRPr="00DA5D94" w:rsidRDefault="00923485" w:rsidP="003E5466">
      <w:pPr>
        <w:pStyle w:val="Style8"/>
        <w:widowControl/>
        <w:spacing w:before="40" w:line="300" w:lineRule="exact"/>
        <w:ind w:firstLine="567"/>
        <w:jc w:val="both"/>
        <w:rPr>
          <w:bCs/>
        </w:rPr>
      </w:pPr>
      <w:r w:rsidRPr="00DA5D94">
        <w:rPr>
          <w:rFonts w:eastAsia="Cambria" w:cs="Cambria"/>
          <w:lang w:val="en-US"/>
        </w:rPr>
        <w:t>В насел</w:t>
      </w:r>
      <w:r w:rsidRPr="007518E9">
        <w:rPr>
          <w:bCs/>
        </w:rPr>
        <w:t>ен</w:t>
      </w:r>
      <w:r w:rsidRPr="00DA5D94">
        <w:rPr>
          <w:rFonts w:eastAsia="Cambria" w:cs="Cambria"/>
          <w:lang w:val="en-US"/>
        </w:rPr>
        <w:t>ото място няма изградена канализационна мрежа. Предвидено е отпадните води да се заустват във водоплътни изгребни ями, които ще се почистват периодично от лицензирана фирма на база сключен договор.</w:t>
      </w:r>
    </w:p>
    <w:p w14:paraId="084CC6B6" w14:textId="77777777" w:rsidR="00F71C32" w:rsidRPr="00DA5D94" w:rsidRDefault="00F71C32" w:rsidP="00C24E34">
      <w:pPr>
        <w:pStyle w:val="a5"/>
        <w:numPr>
          <w:ilvl w:val="0"/>
          <w:numId w:val="19"/>
        </w:numPr>
        <w:tabs>
          <w:tab w:val="left" w:pos="993"/>
        </w:tabs>
        <w:spacing w:before="140"/>
        <w:ind w:left="0" w:firstLine="567"/>
        <w:rPr>
          <w:b/>
          <w:sz w:val="23"/>
          <w:szCs w:val="23"/>
        </w:rPr>
      </w:pPr>
      <w:r w:rsidRPr="00DA5D94">
        <w:rPr>
          <w:b/>
          <w:sz w:val="23"/>
          <w:szCs w:val="23"/>
        </w:rPr>
        <w:t>Опасни химични вещества, които се очаква да бъдат налични на площадката на предприятието/съоръжението.</w:t>
      </w:r>
    </w:p>
    <w:p w14:paraId="046FE7BF" w14:textId="77777777" w:rsidR="008F523B" w:rsidRPr="00DA5D94" w:rsidRDefault="009308D8" w:rsidP="00C2368A">
      <w:pPr>
        <w:pStyle w:val="Style8"/>
        <w:widowControl/>
        <w:spacing w:line="240" w:lineRule="auto"/>
        <w:jc w:val="both"/>
        <w:rPr>
          <w:sz w:val="21"/>
          <w:szCs w:val="21"/>
          <w:lang w:val="ru-RU" w:eastAsia="x-none"/>
        </w:rPr>
      </w:pPr>
      <w:r w:rsidRPr="00DA5D94">
        <w:rPr>
          <w:sz w:val="21"/>
          <w:szCs w:val="21"/>
          <w:lang w:val="ru-RU" w:eastAsia="x-none"/>
        </w:rPr>
        <w:t xml:space="preserve"> </w:t>
      </w:r>
      <w:r w:rsidR="002B4E97" w:rsidRPr="00DA5D94">
        <w:rPr>
          <w:sz w:val="21"/>
          <w:szCs w:val="21"/>
          <w:lang w:val="ru-RU" w:eastAsia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541A43A2" w14:textId="77777777" w:rsidR="003F30D6" w:rsidRPr="00DA5D94" w:rsidRDefault="0002573D" w:rsidP="003E5466">
      <w:pPr>
        <w:pStyle w:val="Style8"/>
        <w:widowControl/>
        <w:spacing w:before="40" w:line="300" w:lineRule="exact"/>
        <w:ind w:firstLine="567"/>
        <w:jc w:val="both"/>
        <w:rPr>
          <w:bCs/>
        </w:rPr>
      </w:pPr>
      <w:r w:rsidRPr="00DA5D94">
        <w:rPr>
          <w:rFonts w:eastAsia="Cambria" w:cs="Cambria"/>
        </w:rPr>
        <w:t>При из</w:t>
      </w:r>
      <w:r w:rsidRPr="007518E9">
        <w:rPr>
          <w:bCs/>
        </w:rPr>
        <w:t>г</w:t>
      </w:r>
      <w:r w:rsidRPr="00DA5D94">
        <w:rPr>
          <w:rFonts w:eastAsia="Cambria" w:cs="Cambria"/>
        </w:rPr>
        <w:t>раждане на обекта и експлоатацията му, предмет на настоящето инвестиционно предложение не се очаква генериране на опасни химични вещества.</w:t>
      </w:r>
    </w:p>
    <w:p w14:paraId="0EA16F01" w14:textId="77777777" w:rsidR="005C5EC3" w:rsidRPr="00DA5D94" w:rsidRDefault="005C5EC3" w:rsidP="0062049B">
      <w:pPr>
        <w:pStyle w:val="a5"/>
        <w:spacing w:before="80"/>
        <w:ind w:left="0" w:firstLine="567"/>
        <w:rPr>
          <w:sz w:val="16"/>
          <w:szCs w:val="16"/>
          <w:lang w:val="bg-BG"/>
        </w:rPr>
      </w:pPr>
    </w:p>
    <w:p w14:paraId="622C21F9" w14:textId="77777777" w:rsidR="008140FC" w:rsidRPr="00DA5D94" w:rsidRDefault="008140FC" w:rsidP="008140FC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І. Моля да ни информирате за необходимите действия, които трябва да предприемем, по реда на глава шеста ЗООС. Моля, на основание чл. 93, ал. 9, т. 1 ЗООС да се проведе задължителна ОВОС, без да се извършва преценка.</w:t>
      </w:r>
    </w:p>
    <w:p w14:paraId="52203887" w14:textId="77777777" w:rsidR="008140FC" w:rsidRPr="00DA5D94" w:rsidRDefault="008140FC" w:rsidP="008140FC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ІІ. Друга информация (не е задължително за попълване)</w:t>
      </w:r>
    </w:p>
    <w:p w14:paraId="39258289" w14:textId="77777777" w:rsidR="008140FC" w:rsidRPr="00DA5D94" w:rsidRDefault="008140FC" w:rsidP="008140FC">
      <w:pPr>
        <w:pStyle w:val="Style8"/>
        <w:widowControl/>
        <w:spacing w:before="60" w:line="30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lastRenderedPageBreak/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6F0DA665" w14:textId="77777777" w:rsidR="008140FC" w:rsidRPr="00DA5D94" w:rsidRDefault="008140FC" w:rsidP="008140FC">
      <w:pPr>
        <w:spacing w:before="40"/>
        <w:jc w:val="both"/>
        <w:rPr>
          <w:sz w:val="22"/>
          <w:szCs w:val="22"/>
          <w:lang w:val="ru-RU"/>
        </w:rPr>
      </w:pPr>
      <w:r w:rsidRPr="00DA5D94">
        <w:rPr>
          <w:sz w:val="22"/>
          <w:szCs w:val="22"/>
          <w:lang w:val="ru-RU"/>
        </w:rPr>
        <w:t>……………………………………………………………………………………………………………………………………………………………..</w:t>
      </w:r>
    </w:p>
    <w:p w14:paraId="79B56EB8" w14:textId="77777777" w:rsidR="008140FC" w:rsidRPr="00DA5D94" w:rsidRDefault="008140FC" w:rsidP="008140FC">
      <w:pPr>
        <w:spacing w:before="40"/>
        <w:ind w:firstLine="567"/>
        <w:rPr>
          <w:sz w:val="22"/>
          <w:szCs w:val="22"/>
          <w:lang w:val="bg-BG"/>
        </w:rPr>
      </w:pPr>
      <w:r w:rsidRPr="00DA5D94">
        <w:rPr>
          <w:sz w:val="22"/>
          <w:szCs w:val="22"/>
          <w:lang w:val="bg-BG"/>
        </w:rPr>
        <w:t>Прилагам:</w:t>
      </w:r>
    </w:p>
    <w:p w14:paraId="406576C4" w14:textId="77777777" w:rsidR="008140FC" w:rsidRPr="00DA5D94" w:rsidRDefault="008140FC" w:rsidP="00E22604">
      <w:pPr>
        <w:pStyle w:val="Style8"/>
        <w:widowControl/>
        <w:spacing w:before="20"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1. Документ, доказващ обявяването на предложението на интернет страницата на Възложителя, ако има такава, чрез средствата за масово осведомяване или по друг подходящ начин.</w:t>
      </w:r>
    </w:p>
    <w:p w14:paraId="0F8A02AA" w14:textId="77777777" w:rsidR="008140FC" w:rsidRPr="00DA5D94" w:rsidRDefault="008140FC" w:rsidP="00E22604">
      <w:pPr>
        <w:pStyle w:val="Style8"/>
        <w:widowControl/>
        <w:spacing w:before="20"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14:paraId="3C94F5D8" w14:textId="77777777" w:rsidR="008140FC" w:rsidRPr="00DA5D94" w:rsidRDefault="008140FC" w:rsidP="00E22604">
      <w:pPr>
        <w:pStyle w:val="Style8"/>
        <w:widowControl/>
        <w:spacing w:before="20"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3. Други документи по преценка на уведомителя:</w:t>
      </w:r>
    </w:p>
    <w:p w14:paraId="39A84140" w14:textId="77777777" w:rsidR="008140FC" w:rsidRPr="00DA5D94" w:rsidRDefault="008140FC" w:rsidP="00E22604">
      <w:pPr>
        <w:pStyle w:val="Style8"/>
        <w:widowControl/>
        <w:spacing w:before="20"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3.1. допълнителна информация/документация, поясняваща инвестиционното предложение;</w:t>
      </w:r>
    </w:p>
    <w:p w14:paraId="06DC0FAB" w14:textId="77777777" w:rsidR="008140FC" w:rsidRPr="00DA5D94" w:rsidRDefault="008140FC" w:rsidP="00E22604">
      <w:pPr>
        <w:pStyle w:val="Style8"/>
        <w:widowControl/>
        <w:spacing w:before="20"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 xml:space="preserve">3.2. картен материал, схема, снимков материал, актуална скица на </w:t>
      </w:r>
      <w:r w:rsidR="006F048E" w:rsidRPr="00DA5D94">
        <w:rPr>
          <w:sz w:val="22"/>
          <w:szCs w:val="22"/>
          <w:lang w:val="ru-RU" w:eastAsia="x-none"/>
        </w:rPr>
        <w:t>имота</w:t>
      </w:r>
      <w:r w:rsidRPr="00DA5D94">
        <w:rPr>
          <w:sz w:val="22"/>
          <w:szCs w:val="22"/>
          <w:lang w:val="ru-RU" w:eastAsia="x-none"/>
        </w:rPr>
        <w:t xml:space="preserve"> и др. в подходящ мащаб.</w:t>
      </w:r>
    </w:p>
    <w:p w14:paraId="4351B750" w14:textId="77777777" w:rsidR="008140FC" w:rsidRPr="00DA5D94" w:rsidRDefault="008140FC" w:rsidP="00E22604">
      <w:pPr>
        <w:pStyle w:val="Style8"/>
        <w:widowControl/>
        <w:spacing w:before="20" w:line="280" w:lineRule="exact"/>
        <w:jc w:val="both"/>
        <w:rPr>
          <w:sz w:val="22"/>
          <w:szCs w:val="22"/>
          <w:lang w:val="ru-RU" w:eastAsia="x-none"/>
        </w:rPr>
      </w:pPr>
      <w:r w:rsidRPr="00DA5D94">
        <w:rPr>
          <w:sz w:val="22"/>
          <w:szCs w:val="22"/>
          <w:lang w:val="ru-RU" w:eastAsia="x-none"/>
        </w:rPr>
        <w:t>4. Електронен носител - 1 бр.</w:t>
      </w:r>
    </w:p>
    <w:p w14:paraId="30F247A3" w14:textId="77777777" w:rsidR="001327B6" w:rsidRDefault="001327B6" w:rsidP="003E1628">
      <w:pPr>
        <w:rPr>
          <w:i/>
          <w:iCs/>
          <w:lang w:val="bg-BG"/>
        </w:rPr>
      </w:pPr>
    </w:p>
    <w:p w14:paraId="59B30E4E" w14:textId="77777777" w:rsidR="003E1628" w:rsidRDefault="003E1628" w:rsidP="003E1628">
      <w:pPr>
        <w:rPr>
          <w:i/>
          <w:iCs/>
          <w:lang w:val="bg-BG"/>
        </w:rPr>
      </w:pPr>
    </w:p>
    <w:p w14:paraId="4538BB39" w14:textId="77777777" w:rsidR="003E1628" w:rsidRDefault="003E1628" w:rsidP="003E1628">
      <w:pPr>
        <w:rPr>
          <w:i/>
          <w:iCs/>
          <w:lang w:val="bg-BG"/>
        </w:rPr>
      </w:pPr>
    </w:p>
    <w:p w14:paraId="7EC7F3D3" w14:textId="77777777" w:rsidR="00E40CFE" w:rsidRDefault="00E40CFE" w:rsidP="003E1628">
      <w:pPr>
        <w:rPr>
          <w:i/>
          <w:iCs/>
          <w:lang w:val="bg-BG"/>
        </w:rPr>
      </w:pPr>
    </w:p>
    <w:p w14:paraId="2C736156" w14:textId="77777777" w:rsidR="003E1628" w:rsidRPr="00DA5D94" w:rsidRDefault="003E1628" w:rsidP="003E1628">
      <w:pPr>
        <w:rPr>
          <w:i/>
          <w:iCs/>
          <w:lang w:val="bg-BG"/>
        </w:rPr>
      </w:pPr>
    </w:p>
    <w:p w14:paraId="6169DBBC" w14:textId="77777777" w:rsidR="006118E3" w:rsidRPr="00DA5D94" w:rsidRDefault="004604E0" w:rsidP="006118E3">
      <w:pPr>
        <w:ind w:left="5664"/>
        <w:rPr>
          <w:sz w:val="22"/>
          <w:szCs w:val="22"/>
          <w:lang w:val="bg-BG"/>
        </w:rPr>
      </w:pPr>
      <w:r w:rsidRPr="00DA5D94">
        <w:rPr>
          <w:i/>
          <w:iCs/>
          <w:sz w:val="22"/>
          <w:szCs w:val="22"/>
          <w:lang w:val="bg-BG"/>
        </w:rPr>
        <w:t>Уведомител:</w:t>
      </w:r>
      <w:r w:rsidRPr="00DA5D94">
        <w:rPr>
          <w:sz w:val="22"/>
          <w:szCs w:val="22"/>
          <w:lang w:val="bg-BG"/>
        </w:rPr>
        <w:t xml:space="preserve"> ………………………</w:t>
      </w:r>
      <w:r w:rsidR="005C5EC3" w:rsidRPr="00DA5D94">
        <w:rPr>
          <w:sz w:val="22"/>
          <w:szCs w:val="22"/>
          <w:lang w:val="bg-BG"/>
        </w:rPr>
        <w:t>……..</w:t>
      </w:r>
    </w:p>
    <w:p w14:paraId="351F9DAE" w14:textId="444DDD65" w:rsidR="00523D71" w:rsidRPr="00DA5D94" w:rsidRDefault="003B0FF4" w:rsidP="006118E3">
      <w:pPr>
        <w:ind w:left="6372" w:firstLine="708"/>
        <w:rPr>
          <w:sz w:val="22"/>
          <w:szCs w:val="22"/>
          <w:lang w:val="bg-BG"/>
        </w:rPr>
      </w:pPr>
      <w:r>
        <w:rPr>
          <w:rFonts w:eastAsia="Cambria" w:cs="Cambria"/>
          <w:i/>
          <w:iCs/>
          <w:sz w:val="22"/>
          <w:szCs w:val="22"/>
        </w:rPr>
        <w:t xml:space="preserve">    </w:t>
      </w:r>
      <w:r w:rsidR="00EA2ADE">
        <w:rPr>
          <w:rFonts w:eastAsia="Cambria" w:cs="Cambria"/>
          <w:i/>
          <w:iCs/>
          <w:sz w:val="22"/>
          <w:szCs w:val="22"/>
        </w:rPr>
        <w:t xml:space="preserve"> </w:t>
      </w:r>
      <w:r w:rsidR="001327B6" w:rsidRPr="00DA5D94">
        <w:rPr>
          <w:rFonts w:eastAsia="Cambria" w:cs="Cambria"/>
          <w:i/>
          <w:iCs/>
          <w:sz w:val="22"/>
          <w:szCs w:val="22"/>
        </w:rPr>
        <w:t>Стела Русева</w:t>
      </w:r>
    </w:p>
    <w:sectPr w:rsidR="00523D71" w:rsidRPr="00DA5D94" w:rsidSect="006F110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39C30" w14:textId="77777777" w:rsidR="00B661D6" w:rsidRDefault="00B661D6">
      <w:r>
        <w:separator/>
      </w:r>
    </w:p>
  </w:endnote>
  <w:endnote w:type="continuationSeparator" w:id="0">
    <w:p w14:paraId="4129222F" w14:textId="77777777" w:rsidR="00B661D6" w:rsidRDefault="00B6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1B18A" w14:textId="77777777" w:rsidR="00B661D6" w:rsidRDefault="00B661D6">
      <w:r>
        <w:separator/>
      </w:r>
    </w:p>
  </w:footnote>
  <w:footnote w:type="continuationSeparator" w:id="0">
    <w:p w14:paraId="7F2BEF1F" w14:textId="77777777" w:rsidR="00B661D6" w:rsidRDefault="00B6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810"/>
    <w:multiLevelType w:val="hybridMultilevel"/>
    <w:tmpl w:val="086A2CE2"/>
    <w:lvl w:ilvl="0" w:tplc="C7908F4E">
      <w:start w:val="7"/>
      <w:numFmt w:val="bullet"/>
      <w:lvlText w:val="-"/>
      <w:lvlJc w:val="left"/>
      <w:pPr>
        <w:ind w:left="1860" w:hanging="360"/>
      </w:pPr>
      <w:rPr>
        <w:rFonts w:ascii="Century Gothic" w:eastAsia="Times New Roman" w:hAnsi="Century Gothic" w:cs="Aria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2116314"/>
    <w:multiLevelType w:val="hybridMultilevel"/>
    <w:tmpl w:val="D6061F4E"/>
    <w:lvl w:ilvl="0" w:tplc="71CE4E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94E8B"/>
    <w:multiLevelType w:val="hybridMultilevel"/>
    <w:tmpl w:val="946EB8D6"/>
    <w:lvl w:ilvl="0" w:tplc="71CE4E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6372F"/>
    <w:multiLevelType w:val="hybridMultilevel"/>
    <w:tmpl w:val="91700AF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355682"/>
    <w:multiLevelType w:val="hybridMultilevel"/>
    <w:tmpl w:val="8D76772E"/>
    <w:lvl w:ilvl="0" w:tplc="023C1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26BD"/>
    <w:multiLevelType w:val="hybridMultilevel"/>
    <w:tmpl w:val="42FC128C"/>
    <w:lvl w:ilvl="0" w:tplc="7430B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52BBB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E532F"/>
    <w:multiLevelType w:val="hybridMultilevel"/>
    <w:tmpl w:val="CFF438F6"/>
    <w:lvl w:ilvl="0" w:tplc="7F9E68BA">
      <w:start w:val="1"/>
      <w:numFmt w:val="decimal"/>
      <w:lvlText w:val="%1."/>
      <w:lvlJc w:val="left"/>
      <w:pPr>
        <w:ind w:left="434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1154" w:hanging="360"/>
      </w:pPr>
    </w:lvl>
    <w:lvl w:ilvl="2" w:tplc="0402001B" w:tentative="1">
      <w:start w:val="1"/>
      <w:numFmt w:val="lowerRoman"/>
      <w:lvlText w:val="%3."/>
      <w:lvlJc w:val="right"/>
      <w:pPr>
        <w:ind w:left="1874" w:hanging="180"/>
      </w:pPr>
    </w:lvl>
    <w:lvl w:ilvl="3" w:tplc="0402000F" w:tentative="1">
      <w:start w:val="1"/>
      <w:numFmt w:val="decimal"/>
      <w:lvlText w:val="%4."/>
      <w:lvlJc w:val="left"/>
      <w:pPr>
        <w:ind w:left="2594" w:hanging="360"/>
      </w:pPr>
    </w:lvl>
    <w:lvl w:ilvl="4" w:tplc="04020019" w:tentative="1">
      <w:start w:val="1"/>
      <w:numFmt w:val="lowerLetter"/>
      <w:lvlText w:val="%5."/>
      <w:lvlJc w:val="left"/>
      <w:pPr>
        <w:ind w:left="3314" w:hanging="360"/>
      </w:pPr>
    </w:lvl>
    <w:lvl w:ilvl="5" w:tplc="0402001B" w:tentative="1">
      <w:start w:val="1"/>
      <w:numFmt w:val="lowerRoman"/>
      <w:lvlText w:val="%6."/>
      <w:lvlJc w:val="right"/>
      <w:pPr>
        <w:ind w:left="4034" w:hanging="180"/>
      </w:pPr>
    </w:lvl>
    <w:lvl w:ilvl="6" w:tplc="0402000F" w:tentative="1">
      <w:start w:val="1"/>
      <w:numFmt w:val="decimal"/>
      <w:lvlText w:val="%7."/>
      <w:lvlJc w:val="left"/>
      <w:pPr>
        <w:ind w:left="4754" w:hanging="360"/>
      </w:pPr>
    </w:lvl>
    <w:lvl w:ilvl="7" w:tplc="04020019" w:tentative="1">
      <w:start w:val="1"/>
      <w:numFmt w:val="lowerLetter"/>
      <w:lvlText w:val="%8."/>
      <w:lvlJc w:val="left"/>
      <w:pPr>
        <w:ind w:left="5474" w:hanging="360"/>
      </w:pPr>
    </w:lvl>
    <w:lvl w:ilvl="8" w:tplc="0402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1B054D45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C09A6"/>
    <w:multiLevelType w:val="hybridMultilevel"/>
    <w:tmpl w:val="BEAEBE16"/>
    <w:lvl w:ilvl="0" w:tplc="D1983B56">
      <w:numFmt w:val="bullet"/>
      <w:lvlText w:val=""/>
      <w:lvlJc w:val="left"/>
      <w:pPr>
        <w:ind w:left="987" w:hanging="360"/>
      </w:pPr>
      <w:rPr>
        <w:rFonts w:ascii="Wingdings" w:eastAsia="Cambria" w:hAnsi="Wingdings" w:cs="Cambria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0" w15:restartNumberingAfterBreak="0">
    <w:nsid w:val="1B400B5D"/>
    <w:multiLevelType w:val="hybridMultilevel"/>
    <w:tmpl w:val="7B723DF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9B6890"/>
    <w:multiLevelType w:val="hybridMultilevel"/>
    <w:tmpl w:val="AF7220AA"/>
    <w:lvl w:ilvl="0" w:tplc="EA0EC99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CC7"/>
    <w:multiLevelType w:val="hybridMultilevel"/>
    <w:tmpl w:val="55AC090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183BCC"/>
    <w:multiLevelType w:val="hybridMultilevel"/>
    <w:tmpl w:val="6E40ED24"/>
    <w:lvl w:ilvl="0" w:tplc="040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9610D52"/>
    <w:multiLevelType w:val="multilevel"/>
    <w:tmpl w:val="E820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9C924E6"/>
    <w:multiLevelType w:val="hybridMultilevel"/>
    <w:tmpl w:val="8C82CE6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4B750A"/>
    <w:multiLevelType w:val="hybridMultilevel"/>
    <w:tmpl w:val="B0C0539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D4F4DA0"/>
    <w:multiLevelType w:val="hybridMultilevel"/>
    <w:tmpl w:val="BFBC1320"/>
    <w:lvl w:ilvl="0" w:tplc="70248B5C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08D2D83"/>
    <w:multiLevelType w:val="hybridMultilevel"/>
    <w:tmpl w:val="C65067B2"/>
    <w:lvl w:ilvl="0" w:tplc="A230A57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30983"/>
    <w:multiLevelType w:val="hybridMultilevel"/>
    <w:tmpl w:val="39F4AE90"/>
    <w:lvl w:ilvl="0" w:tplc="04020003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721708F"/>
    <w:multiLevelType w:val="hybridMultilevel"/>
    <w:tmpl w:val="F90257F6"/>
    <w:lvl w:ilvl="0" w:tplc="FF2A9D7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4E265D0A"/>
    <w:multiLevelType w:val="hybridMultilevel"/>
    <w:tmpl w:val="2BACC03C"/>
    <w:lvl w:ilvl="0" w:tplc="39B8CC6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47B81"/>
    <w:multiLevelType w:val="hybridMultilevel"/>
    <w:tmpl w:val="9FFAEC8E"/>
    <w:lvl w:ilvl="0" w:tplc="D1983B56">
      <w:numFmt w:val="bullet"/>
      <w:lvlText w:val=""/>
      <w:lvlJc w:val="left"/>
      <w:pPr>
        <w:ind w:left="1554" w:hanging="360"/>
      </w:pPr>
      <w:rPr>
        <w:rFonts w:ascii="Wingdings" w:eastAsia="Cambria" w:hAnsi="Wingdings" w:cs="Cambria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3C3FA8"/>
    <w:multiLevelType w:val="hybridMultilevel"/>
    <w:tmpl w:val="D1066C38"/>
    <w:lvl w:ilvl="0" w:tplc="A17CB1AE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6111E7E"/>
    <w:multiLevelType w:val="hybridMultilevel"/>
    <w:tmpl w:val="1464A66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160277"/>
    <w:multiLevelType w:val="multilevel"/>
    <w:tmpl w:val="39F4AE90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6AB7F70"/>
    <w:multiLevelType w:val="hybridMultilevel"/>
    <w:tmpl w:val="3BA481BC"/>
    <w:lvl w:ilvl="0" w:tplc="16285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D41F16"/>
    <w:multiLevelType w:val="hybridMultilevel"/>
    <w:tmpl w:val="A1C6D02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9B46566"/>
    <w:multiLevelType w:val="hybridMultilevel"/>
    <w:tmpl w:val="6B202F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10701C"/>
    <w:multiLevelType w:val="hybridMultilevel"/>
    <w:tmpl w:val="3356B546"/>
    <w:lvl w:ilvl="0" w:tplc="8C1A6C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E4E7A"/>
    <w:multiLevelType w:val="hybridMultilevel"/>
    <w:tmpl w:val="AA1C7F56"/>
    <w:lvl w:ilvl="0" w:tplc="0402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1" w15:restartNumberingAfterBreak="0">
    <w:nsid w:val="74B940CE"/>
    <w:multiLevelType w:val="hybridMultilevel"/>
    <w:tmpl w:val="C12C595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264ED"/>
    <w:multiLevelType w:val="hybridMultilevel"/>
    <w:tmpl w:val="B52A8FAC"/>
    <w:lvl w:ilvl="0" w:tplc="3DFEA130">
      <w:start w:val="1"/>
      <w:numFmt w:val="decimal"/>
      <w:lvlText w:val="%1."/>
      <w:lvlJc w:val="left"/>
      <w:pPr>
        <w:ind w:left="7448" w:hanging="360"/>
      </w:pPr>
      <w:rPr>
        <w:rFonts w:hint="default"/>
        <w:lang w:val="bg-BG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96ADD"/>
    <w:multiLevelType w:val="multilevel"/>
    <w:tmpl w:val="C40EDB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5"/>
  </w:num>
  <w:num w:numId="4">
    <w:abstractNumId w:val="17"/>
  </w:num>
  <w:num w:numId="5">
    <w:abstractNumId w:val="5"/>
  </w:num>
  <w:num w:numId="6">
    <w:abstractNumId w:val="18"/>
  </w:num>
  <w:num w:numId="7">
    <w:abstractNumId w:val="16"/>
  </w:num>
  <w:num w:numId="8">
    <w:abstractNumId w:val="29"/>
  </w:num>
  <w:num w:numId="9">
    <w:abstractNumId w:val="30"/>
  </w:num>
  <w:num w:numId="10">
    <w:abstractNumId w:val="14"/>
  </w:num>
  <w:num w:numId="11">
    <w:abstractNumId w:val="3"/>
  </w:num>
  <w:num w:numId="12">
    <w:abstractNumId w:val="27"/>
  </w:num>
  <w:num w:numId="13">
    <w:abstractNumId w:val="10"/>
  </w:num>
  <w:num w:numId="14">
    <w:abstractNumId w:val="0"/>
  </w:num>
  <w:num w:numId="15">
    <w:abstractNumId w:val="20"/>
  </w:num>
  <w:num w:numId="16">
    <w:abstractNumId w:val="23"/>
  </w:num>
  <w:num w:numId="17">
    <w:abstractNumId w:val="24"/>
  </w:num>
  <w:num w:numId="18">
    <w:abstractNumId w:val="31"/>
  </w:num>
  <w:num w:numId="19">
    <w:abstractNumId w:val="32"/>
  </w:num>
  <w:num w:numId="20">
    <w:abstractNumId w:val="7"/>
  </w:num>
  <w:num w:numId="21">
    <w:abstractNumId w:val="6"/>
  </w:num>
  <w:num w:numId="22">
    <w:abstractNumId w:val="21"/>
  </w:num>
  <w:num w:numId="23">
    <w:abstractNumId w:val="8"/>
  </w:num>
  <w:num w:numId="24">
    <w:abstractNumId w:val="2"/>
  </w:num>
  <w:num w:numId="25">
    <w:abstractNumId w:val="26"/>
  </w:num>
  <w:num w:numId="26">
    <w:abstractNumId w:val="1"/>
  </w:num>
  <w:num w:numId="27">
    <w:abstractNumId w:val="15"/>
  </w:num>
  <w:num w:numId="28">
    <w:abstractNumId w:val="13"/>
  </w:num>
  <w:num w:numId="29">
    <w:abstractNumId w:val="12"/>
  </w:num>
  <w:num w:numId="30">
    <w:abstractNumId w:val="4"/>
  </w:num>
  <w:num w:numId="31">
    <w:abstractNumId w:val="11"/>
  </w:num>
  <w:num w:numId="32">
    <w:abstractNumId w:val="33"/>
  </w:num>
  <w:num w:numId="33">
    <w:abstractNumId w:val="28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C5"/>
    <w:rsid w:val="00000118"/>
    <w:rsid w:val="000016BE"/>
    <w:rsid w:val="00012790"/>
    <w:rsid w:val="000128EA"/>
    <w:rsid w:val="00017390"/>
    <w:rsid w:val="00017650"/>
    <w:rsid w:val="00017F8B"/>
    <w:rsid w:val="0002573D"/>
    <w:rsid w:val="000267EA"/>
    <w:rsid w:val="0003019F"/>
    <w:rsid w:val="00033EA5"/>
    <w:rsid w:val="00033F26"/>
    <w:rsid w:val="00034903"/>
    <w:rsid w:val="00036179"/>
    <w:rsid w:val="0004036C"/>
    <w:rsid w:val="00041248"/>
    <w:rsid w:val="00043445"/>
    <w:rsid w:val="00045E7D"/>
    <w:rsid w:val="000518F0"/>
    <w:rsid w:val="00052B7D"/>
    <w:rsid w:val="0006064C"/>
    <w:rsid w:val="00065137"/>
    <w:rsid w:val="00067BE5"/>
    <w:rsid w:val="00071491"/>
    <w:rsid w:val="00073F9F"/>
    <w:rsid w:val="0007608A"/>
    <w:rsid w:val="0007763C"/>
    <w:rsid w:val="000800D3"/>
    <w:rsid w:val="00080FD5"/>
    <w:rsid w:val="00090672"/>
    <w:rsid w:val="0009181B"/>
    <w:rsid w:val="00092928"/>
    <w:rsid w:val="00092C41"/>
    <w:rsid w:val="0009705F"/>
    <w:rsid w:val="000A258F"/>
    <w:rsid w:val="000B3232"/>
    <w:rsid w:val="000C76A8"/>
    <w:rsid w:val="000C7E90"/>
    <w:rsid w:val="000D0390"/>
    <w:rsid w:val="000D1E2F"/>
    <w:rsid w:val="000D355B"/>
    <w:rsid w:val="000D4B54"/>
    <w:rsid w:val="000D5375"/>
    <w:rsid w:val="000E1180"/>
    <w:rsid w:val="000E4D5D"/>
    <w:rsid w:val="000E6416"/>
    <w:rsid w:val="000F07A9"/>
    <w:rsid w:val="000F1F16"/>
    <w:rsid w:val="00100E87"/>
    <w:rsid w:val="00101BC2"/>
    <w:rsid w:val="00102511"/>
    <w:rsid w:val="00104AB8"/>
    <w:rsid w:val="00111D12"/>
    <w:rsid w:val="0011571A"/>
    <w:rsid w:val="00116016"/>
    <w:rsid w:val="0012175F"/>
    <w:rsid w:val="001255C9"/>
    <w:rsid w:val="00126D8E"/>
    <w:rsid w:val="001327B6"/>
    <w:rsid w:val="0014285A"/>
    <w:rsid w:val="00145610"/>
    <w:rsid w:val="00151FC0"/>
    <w:rsid w:val="00152889"/>
    <w:rsid w:val="00153081"/>
    <w:rsid w:val="001605AA"/>
    <w:rsid w:val="00161D35"/>
    <w:rsid w:val="00163174"/>
    <w:rsid w:val="00163B22"/>
    <w:rsid w:val="00163B9D"/>
    <w:rsid w:val="0016481B"/>
    <w:rsid w:val="0017173B"/>
    <w:rsid w:val="001745CB"/>
    <w:rsid w:val="001812CB"/>
    <w:rsid w:val="00190EDD"/>
    <w:rsid w:val="0019313D"/>
    <w:rsid w:val="001944F3"/>
    <w:rsid w:val="00194B2F"/>
    <w:rsid w:val="00196F02"/>
    <w:rsid w:val="00196F92"/>
    <w:rsid w:val="001A0AA2"/>
    <w:rsid w:val="001A1B79"/>
    <w:rsid w:val="001A79E8"/>
    <w:rsid w:val="001B01CD"/>
    <w:rsid w:val="001B10FD"/>
    <w:rsid w:val="001B1109"/>
    <w:rsid w:val="001B13EF"/>
    <w:rsid w:val="001B1900"/>
    <w:rsid w:val="001B41BF"/>
    <w:rsid w:val="001C0421"/>
    <w:rsid w:val="001C3BDE"/>
    <w:rsid w:val="001C4C9B"/>
    <w:rsid w:val="001C5461"/>
    <w:rsid w:val="001D2066"/>
    <w:rsid w:val="001E205C"/>
    <w:rsid w:val="001F4C75"/>
    <w:rsid w:val="001F4E0B"/>
    <w:rsid w:val="001F7B79"/>
    <w:rsid w:val="002011B8"/>
    <w:rsid w:val="00201494"/>
    <w:rsid w:val="00201E58"/>
    <w:rsid w:val="00207648"/>
    <w:rsid w:val="00212162"/>
    <w:rsid w:val="002204A9"/>
    <w:rsid w:val="00224323"/>
    <w:rsid w:val="0023035F"/>
    <w:rsid w:val="00231CAF"/>
    <w:rsid w:val="00232892"/>
    <w:rsid w:val="00234F14"/>
    <w:rsid w:val="00235364"/>
    <w:rsid w:val="0025103A"/>
    <w:rsid w:val="00251657"/>
    <w:rsid w:val="0025295C"/>
    <w:rsid w:val="0025566D"/>
    <w:rsid w:val="00257F7E"/>
    <w:rsid w:val="00265077"/>
    <w:rsid w:val="00266980"/>
    <w:rsid w:val="00270333"/>
    <w:rsid w:val="002709D7"/>
    <w:rsid w:val="00271C25"/>
    <w:rsid w:val="00273D6A"/>
    <w:rsid w:val="00275B87"/>
    <w:rsid w:val="002770EB"/>
    <w:rsid w:val="00277AC0"/>
    <w:rsid w:val="0028033C"/>
    <w:rsid w:val="00281DA4"/>
    <w:rsid w:val="00283BC8"/>
    <w:rsid w:val="00283DA4"/>
    <w:rsid w:val="00284C14"/>
    <w:rsid w:val="002862BE"/>
    <w:rsid w:val="00287131"/>
    <w:rsid w:val="00287C79"/>
    <w:rsid w:val="00295FF4"/>
    <w:rsid w:val="00296656"/>
    <w:rsid w:val="002A52BB"/>
    <w:rsid w:val="002A5A45"/>
    <w:rsid w:val="002A5B25"/>
    <w:rsid w:val="002A61EB"/>
    <w:rsid w:val="002A7979"/>
    <w:rsid w:val="002B269F"/>
    <w:rsid w:val="002B35C5"/>
    <w:rsid w:val="002B4A7F"/>
    <w:rsid w:val="002B4E97"/>
    <w:rsid w:val="002B57AD"/>
    <w:rsid w:val="002C0ABC"/>
    <w:rsid w:val="002C168C"/>
    <w:rsid w:val="002C451E"/>
    <w:rsid w:val="002C4F44"/>
    <w:rsid w:val="002D0DB4"/>
    <w:rsid w:val="002D389B"/>
    <w:rsid w:val="002D4A3B"/>
    <w:rsid w:val="002D4D59"/>
    <w:rsid w:val="002E53F6"/>
    <w:rsid w:val="002E5AD4"/>
    <w:rsid w:val="002F3EDA"/>
    <w:rsid w:val="002F538F"/>
    <w:rsid w:val="002F7EED"/>
    <w:rsid w:val="00300A99"/>
    <w:rsid w:val="00301F4D"/>
    <w:rsid w:val="0030276C"/>
    <w:rsid w:val="00304969"/>
    <w:rsid w:val="00306506"/>
    <w:rsid w:val="0031233F"/>
    <w:rsid w:val="00315B0E"/>
    <w:rsid w:val="0031726B"/>
    <w:rsid w:val="00320E72"/>
    <w:rsid w:val="00331548"/>
    <w:rsid w:val="00331EA1"/>
    <w:rsid w:val="00332E5D"/>
    <w:rsid w:val="0033423E"/>
    <w:rsid w:val="003470E0"/>
    <w:rsid w:val="0035277C"/>
    <w:rsid w:val="00353352"/>
    <w:rsid w:val="00355554"/>
    <w:rsid w:val="00356F61"/>
    <w:rsid w:val="00370451"/>
    <w:rsid w:val="0037049F"/>
    <w:rsid w:val="003715A6"/>
    <w:rsid w:val="0037274E"/>
    <w:rsid w:val="00372BC8"/>
    <w:rsid w:val="00373D49"/>
    <w:rsid w:val="0037629F"/>
    <w:rsid w:val="003914A8"/>
    <w:rsid w:val="00392073"/>
    <w:rsid w:val="00392BA6"/>
    <w:rsid w:val="003A4945"/>
    <w:rsid w:val="003B0FF4"/>
    <w:rsid w:val="003B78BC"/>
    <w:rsid w:val="003C337C"/>
    <w:rsid w:val="003C4C45"/>
    <w:rsid w:val="003C4E62"/>
    <w:rsid w:val="003D19DF"/>
    <w:rsid w:val="003D3718"/>
    <w:rsid w:val="003D41ED"/>
    <w:rsid w:val="003E1628"/>
    <w:rsid w:val="003E2601"/>
    <w:rsid w:val="003E3B90"/>
    <w:rsid w:val="003E5466"/>
    <w:rsid w:val="003E60F1"/>
    <w:rsid w:val="003F30D6"/>
    <w:rsid w:val="003F32FC"/>
    <w:rsid w:val="003F6D79"/>
    <w:rsid w:val="004007C1"/>
    <w:rsid w:val="00401E82"/>
    <w:rsid w:val="0040798F"/>
    <w:rsid w:val="004123A9"/>
    <w:rsid w:val="00412591"/>
    <w:rsid w:val="00412F37"/>
    <w:rsid w:val="00422CB9"/>
    <w:rsid w:val="00423E01"/>
    <w:rsid w:val="00427724"/>
    <w:rsid w:val="004306C1"/>
    <w:rsid w:val="004327F2"/>
    <w:rsid w:val="0043636B"/>
    <w:rsid w:val="00441F3C"/>
    <w:rsid w:val="004604E0"/>
    <w:rsid w:val="00461345"/>
    <w:rsid w:val="00462A8C"/>
    <w:rsid w:val="00462BF6"/>
    <w:rsid w:val="00466460"/>
    <w:rsid w:val="00472A8E"/>
    <w:rsid w:val="004737AE"/>
    <w:rsid w:val="00474BB7"/>
    <w:rsid w:val="004763A9"/>
    <w:rsid w:val="00486846"/>
    <w:rsid w:val="00493629"/>
    <w:rsid w:val="0049586A"/>
    <w:rsid w:val="004A0A38"/>
    <w:rsid w:val="004A67D5"/>
    <w:rsid w:val="004A73E4"/>
    <w:rsid w:val="004B1573"/>
    <w:rsid w:val="004B7A4E"/>
    <w:rsid w:val="004B7E22"/>
    <w:rsid w:val="004C24B0"/>
    <w:rsid w:val="004C3973"/>
    <w:rsid w:val="004C4A27"/>
    <w:rsid w:val="004D06B7"/>
    <w:rsid w:val="004D1435"/>
    <w:rsid w:val="004D351A"/>
    <w:rsid w:val="004D3768"/>
    <w:rsid w:val="004D4812"/>
    <w:rsid w:val="004D4D12"/>
    <w:rsid w:val="004D6240"/>
    <w:rsid w:val="004E0824"/>
    <w:rsid w:val="004E14AF"/>
    <w:rsid w:val="004E2FAD"/>
    <w:rsid w:val="004E3697"/>
    <w:rsid w:val="004F4FEE"/>
    <w:rsid w:val="004F7A7C"/>
    <w:rsid w:val="00500AF2"/>
    <w:rsid w:val="00501B68"/>
    <w:rsid w:val="00503A5B"/>
    <w:rsid w:val="0050541E"/>
    <w:rsid w:val="00505823"/>
    <w:rsid w:val="005101D1"/>
    <w:rsid w:val="00510233"/>
    <w:rsid w:val="0051318A"/>
    <w:rsid w:val="00514E44"/>
    <w:rsid w:val="00517470"/>
    <w:rsid w:val="00521F71"/>
    <w:rsid w:val="00523D71"/>
    <w:rsid w:val="00524484"/>
    <w:rsid w:val="005265A1"/>
    <w:rsid w:val="005272CD"/>
    <w:rsid w:val="00530C93"/>
    <w:rsid w:val="00530DDA"/>
    <w:rsid w:val="0053121F"/>
    <w:rsid w:val="00534A32"/>
    <w:rsid w:val="00537969"/>
    <w:rsid w:val="00543CEC"/>
    <w:rsid w:val="00544739"/>
    <w:rsid w:val="00551670"/>
    <w:rsid w:val="005520D7"/>
    <w:rsid w:val="00552EE3"/>
    <w:rsid w:val="00555754"/>
    <w:rsid w:val="00555D27"/>
    <w:rsid w:val="00555F66"/>
    <w:rsid w:val="00562DE9"/>
    <w:rsid w:val="005726A5"/>
    <w:rsid w:val="00577E51"/>
    <w:rsid w:val="005802CC"/>
    <w:rsid w:val="005849EA"/>
    <w:rsid w:val="005875E2"/>
    <w:rsid w:val="00593894"/>
    <w:rsid w:val="005940F5"/>
    <w:rsid w:val="00594BE4"/>
    <w:rsid w:val="00596C69"/>
    <w:rsid w:val="005A076C"/>
    <w:rsid w:val="005A0A47"/>
    <w:rsid w:val="005A1C61"/>
    <w:rsid w:val="005A1E37"/>
    <w:rsid w:val="005A369B"/>
    <w:rsid w:val="005A38AB"/>
    <w:rsid w:val="005B4730"/>
    <w:rsid w:val="005B5BDE"/>
    <w:rsid w:val="005B74F7"/>
    <w:rsid w:val="005B7766"/>
    <w:rsid w:val="005C04FA"/>
    <w:rsid w:val="005C449B"/>
    <w:rsid w:val="005C4C22"/>
    <w:rsid w:val="005C535B"/>
    <w:rsid w:val="005C5EC3"/>
    <w:rsid w:val="005C66C6"/>
    <w:rsid w:val="005C6D35"/>
    <w:rsid w:val="005C7585"/>
    <w:rsid w:val="005D2482"/>
    <w:rsid w:val="005D4645"/>
    <w:rsid w:val="005D53C5"/>
    <w:rsid w:val="005D67E7"/>
    <w:rsid w:val="005E22B1"/>
    <w:rsid w:val="005E6B62"/>
    <w:rsid w:val="005F2D04"/>
    <w:rsid w:val="005F4682"/>
    <w:rsid w:val="0060512A"/>
    <w:rsid w:val="006060ED"/>
    <w:rsid w:val="0060753D"/>
    <w:rsid w:val="00610459"/>
    <w:rsid w:val="00611397"/>
    <w:rsid w:val="006118E3"/>
    <w:rsid w:val="00611F46"/>
    <w:rsid w:val="00612339"/>
    <w:rsid w:val="00614CF1"/>
    <w:rsid w:val="00615B2C"/>
    <w:rsid w:val="0061619E"/>
    <w:rsid w:val="00617B14"/>
    <w:rsid w:val="0062049B"/>
    <w:rsid w:val="00632B73"/>
    <w:rsid w:val="00636162"/>
    <w:rsid w:val="00640E61"/>
    <w:rsid w:val="00642AE5"/>
    <w:rsid w:val="00645497"/>
    <w:rsid w:val="0064698A"/>
    <w:rsid w:val="00647D56"/>
    <w:rsid w:val="00652010"/>
    <w:rsid w:val="00652DDE"/>
    <w:rsid w:val="00656385"/>
    <w:rsid w:val="00657D6C"/>
    <w:rsid w:val="00660747"/>
    <w:rsid w:val="00661979"/>
    <w:rsid w:val="006633DF"/>
    <w:rsid w:val="006651C3"/>
    <w:rsid w:val="00665AA9"/>
    <w:rsid w:val="00666DE8"/>
    <w:rsid w:val="00672A34"/>
    <w:rsid w:val="00675829"/>
    <w:rsid w:val="00675F88"/>
    <w:rsid w:val="00676559"/>
    <w:rsid w:val="00683029"/>
    <w:rsid w:val="00690D14"/>
    <w:rsid w:val="00694422"/>
    <w:rsid w:val="006963B8"/>
    <w:rsid w:val="006A6C57"/>
    <w:rsid w:val="006B10D1"/>
    <w:rsid w:val="006B11D9"/>
    <w:rsid w:val="006B5188"/>
    <w:rsid w:val="006C1651"/>
    <w:rsid w:val="006C62E5"/>
    <w:rsid w:val="006D2E5C"/>
    <w:rsid w:val="006D554E"/>
    <w:rsid w:val="006E26EA"/>
    <w:rsid w:val="006E3F43"/>
    <w:rsid w:val="006F048E"/>
    <w:rsid w:val="006F1109"/>
    <w:rsid w:val="006F2088"/>
    <w:rsid w:val="006F2E85"/>
    <w:rsid w:val="006F5062"/>
    <w:rsid w:val="006F52F3"/>
    <w:rsid w:val="00705185"/>
    <w:rsid w:val="007051C1"/>
    <w:rsid w:val="007108E8"/>
    <w:rsid w:val="007123A2"/>
    <w:rsid w:val="007142D4"/>
    <w:rsid w:val="007146F7"/>
    <w:rsid w:val="00714BFA"/>
    <w:rsid w:val="007169C6"/>
    <w:rsid w:val="00720814"/>
    <w:rsid w:val="007212A4"/>
    <w:rsid w:val="007217DC"/>
    <w:rsid w:val="00721C13"/>
    <w:rsid w:val="00726327"/>
    <w:rsid w:val="00730BB7"/>
    <w:rsid w:val="007365D2"/>
    <w:rsid w:val="00737BBD"/>
    <w:rsid w:val="007406A9"/>
    <w:rsid w:val="007409A8"/>
    <w:rsid w:val="00742B03"/>
    <w:rsid w:val="00743DEA"/>
    <w:rsid w:val="00745B03"/>
    <w:rsid w:val="00746141"/>
    <w:rsid w:val="0074785F"/>
    <w:rsid w:val="007518E9"/>
    <w:rsid w:val="0075312F"/>
    <w:rsid w:val="0075339E"/>
    <w:rsid w:val="0075410A"/>
    <w:rsid w:val="0075436C"/>
    <w:rsid w:val="0075438E"/>
    <w:rsid w:val="007672D8"/>
    <w:rsid w:val="00767538"/>
    <w:rsid w:val="00770E07"/>
    <w:rsid w:val="00773731"/>
    <w:rsid w:val="00776333"/>
    <w:rsid w:val="007923D2"/>
    <w:rsid w:val="007932B8"/>
    <w:rsid w:val="007942CC"/>
    <w:rsid w:val="00795310"/>
    <w:rsid w:val="007A4FCB"/>
    <w:rsid w:val="007B19A2"/>
    <w:rsid w:val="007B2CFA"/>
    <w:rsid w:val="007B54F6"/>
    <w:rsid w:val="007B7125"/>
    <w:rsid w:val="007B783B"/>
    <w:rsid w:val="007C2549"/>
    <w:rsid w:val="007C501B"/>
    <w:rsid w:val="007C534A"/>
    <w:rsid w:val="007C61E5"/>
    <w:rsid w:val="007D07C4"/>
    <w:rsid w:val="007D1088"/>
    <w:rsid w:val="007D388B"/>
    <w:rsid w:val="007D5B79"/>
    <w:rsid w:val="007E0855"/>
    <w:rsid w:val="007E2B44"/>
    <w:rsid w:val="007E6BFE"/>
    <w:rsid w:val="007F04C5"/>
    <w:rsid w:val="007F483C"/>
    <w:rsid w:val="007F6DE1"/>
    <w:rsid w:val="007F7061"/>
    <w:rsid w:val="008052FF"/>
    <w:rsid w:val="00811949"/>
    <w:rsid w:val="0081237A"/>
    <w:rsid w:val="008140FC"/>
    <w:rsid w:val="00820493"/>
    <w:rsid w:val="00822B56"/>
    <w:rsid w:val="00823DD7"/>
    <w:rsid w:val="008258DE"/>
    <w:rsid w:val="0083012D"/>
    <w:rsid w:val="00830EAE"/>
    <w:rsid w:val="0084192C"/>
    <w:rsid w:val="00844D98"/>
    <w:rsid w:val="0084587B"/>
    <w:rsid w:val="008476EF"/>
    <w:rsid w:val="008478A5"/>
    <w:rsid w:val="008561BA"/>
    <w:rsid w:val="008573DE"/>
    <w:rsid w:val="008579F8"/>
    <w:rsid w:val="00857FB3"/>
    <w:rsid w:val="00861F9D"/>
    <w:rsid w:val="0087265C"/>
    <w:rsid w:val="00875634"/>
    <w:rsid w:val="00880EA2"/>
    <w:rsid w:val="0088182A"/>
    <w:rsid w:val="00881ECA"/>
    <w:rsid w:val="0088373B"/>
    <w:rsid w:val="00884D5E"/>
    <w:rsid w:val="00885032"/>
    <w:rsid w:val="0088517C"/>
    <w:rsid w:val="00894210"/>
    <w:rsid w:val="00894684"/>
    <w:rsid w:val="0089477D"/>
    <w:rsid w:val="00895804"/>
    <w:rsid w:val="00895B69"/>
    <w:rsid w:val="00895CA8"/>
    <w:rsid w:val="008964EC"/>
    <w:rsid w:val="00897F37"/>
    <w:rsid w:val="008A12FD"/>
    <w:rsid w:val="008A1357"/>
    <w:rsid w:val="008A201A"/>
    <w:rsid w:val="008A5548"/>
    <w:rsid w:val="008A79CF"/>
    <w:rsid w:val="008B29D3"/>
    <w:rsid w:val="008B3754"/>
    <w:rsid w:val="008C3154"/>
    <w:rsid w:val="008C7484"/>
    <w:rsid w:val="008C7B8E"/>
    <w:rsid w:val="008D0508"/>
    <w:rsid w:val="008D0EEE"/>
    <w:rsid w:val="008D7940"/>
    <w:rsid w:val="008E211E"/>
    <w:rsid w:val="008E3538"/>
    <w:rsid w:val="008E6411"/>
    <w:rsid w:val="008F00B5"/>
    <w:rsid w:val="008F01D4"/>
    <w:rsid w:val="008F05C7"/>
    <w:rsid w:val="008F1495"/>
    <w:rsid w:val="008F2DD7"/>
    <w:rsid w:val="008F523B"/>
    <w:rsid w:val="008F5343"/>
    <w:rsid w:val="008F59BB"/>
    <w:rsid w:val="008F6ACB"/>
    <w:rsid w:val="008F70C8"/>
    <w:rsid w:val="00900784"/>
    <w:rsid w:val="009044C4"/>
    <w:rsid w:val="0090520C"/>
    <w:rsid w:val="0090672D"/>
    <w:rsid w:val="0090720F"/>
    <w:rsid w:val="009121E1"/>
    <w:rsid w:val="009127EC"/>
    <w:rsid w:val="00912D29"/>
    <w:rsid w:val="009133BE"/>
    <w:rsid w:val="00920012"/>
    <w:rsid w:val="00921D0E"/>
    <w:rsid w:val="00922E26"/>
    <w:rsid w:val="00923485"/>
    <w:rsid w:val="0092446E"/>
    <w:rsid w:val="00925474"/>
    <w:rsid w:val="009308D8"/>
    <w:rsid w:val="009365CC"/>
    <w:rsid w:val="00936C80"/>
    <w:rsid w:val="009375FF"/>
    <w:rsid w:val="009401E9"/>
    <w:rsid w:val="00941D64"/>
    <w:rsid w:val="00941FB8"/>
    <w:rsid w:val="0095168C"/>
    <w:rsid w:val="00957CD0"/>
    <w:rsid w:val="00957CDF"/>
    <w:rsid w:val="009612C7"/>
    <w:rsid w:val="00961740"/>
    <w:rsid w:val="00965FDB"/>
    <w:rsid w:val="009710A9"/>
    <w:rsid w:val="009804CE"/>
    <w:rsid w:val="00983A8B"/>
    <w:rsid w:val="0099415A"/>
    <w:rsid w:val="00994186"/>
    <w:rsid w:val="009A15D5"/>
    <w:rsid w:val="009B0382"/>
    <w:rsid w:val="009B3D4B"/>
    <w:rsid w:val="009B6AF0"/>
    <w:rsid w:val="009C0FAD"/>
    <w:rsid w:val="009C3F5B"/>
    <w:rsid w:val="009C42E9"/>
    <w:rsid w:val="009C7357"/>
    <w:rsid w:val="009D06FA"/>
    <w:rsid w:val="009D2C76"/>
    <w:rsid w:val="009D5E42"/>
    <w:rsid w:val="009D64E2"/>
    <w:rsid w:val="009D7551"/>
    <w:rsid w:val="009E081E"/>
    <w:rsid w:val="009E1E22"/>
    <w:rsid w:val="009E2EAA"/>
    <w:rsid w:val="009E38F9"/>
    <w:rsid w:val="009E4AA1"/>
    <w:rsid w:val="009F3A42"/>
    <w:rsid w:val="009F5A1F"/>
    <w:rsid w:val="009F68BE"/>
    <w:rsid w:val="009F7A12"/>
    <w:rsid w:val="00A03A9B"/>
    <w:rsid w:val="00A0542A"/>
    <w:rsid w:val="00A077F3"/>
    <w:rsid w:val="00A07CDD"/>
    <w:rsid w:val="00A16412"/>
    <w:rsid w:val="00A251FE"/>
    <w:rsid w:val="00A25D5F"/>
    <w:rsid w:val="00A2634F"/>
    <w:rsid w:val="00A27651"/>
    <w:rsid w:val="00A278D0"/>
    <w:rsid w:val="00A40FAF"/>
    <w:rsid w:val="00A414E5"/>
    <w:rsid w:val="00A5022E"/>
    <w:rsid w:val="00A53A27"/>
    <w:rsid w:val="00A543C9"/>
    <w:rsid w:val="00A60BB2"/>
    <w:rsid w:val="00A63274"/>
    <w:rsid w:val="00A636D8"/>
    <w:rsid w:val="00A6371B"/>
    <w:rsid w:val="00A64577"/>
    <w:rsid w:val="00A65B60"/>
    <w:rsid w:val="00A6613C"/>
    <w:rsid w:val="00A668A4"/>
    <w:rsid w:val="00A834DA"/>
    <w:rsid w:val="00A93295"/>
    <w:rsid w:val="00A955A0"/>
    <w:rsid w:val="00AA02C3"/>
    <w:rsid w:val="00AA1B77"/>
    <w:rsid w:val="00AA380C"/>
    <w:rsid w:val="00AA6165"/>
    <w:rsid w:val="00AA7834"/>
    <w:rsid w:val="00AA7C9D"/>
    <w:rsid w:val="00AB3275"/>
    <w:rsid w:val="00AC4096"/>
    <w:rsid w:val="00AC6BD9"/>
    <w:rsid w:val="00AC7E91"/>
    <w:rsid w:val="00AC7EA4"/>
    <w:rsid w:val="00AD2EA8"/>
    <w:rsid w:val="00AD43AD"/>
    <w:rsid w:val="00AD7C90"/>
    <w:rsid w:val="00AE5AB9"/>
    <w:rsid w:val="00AE77BC"/>
    <w:rsid w:val="00AF230E"/>
    <w:rsid w:val="00B028BA"/>
    <w:rsid w:val="00B05221"/>
    <w:rsid w:val="00B06113"/>
    <w:rsid w:val="00B10E13"/>
    <w:rsid w:val="00B1188B"/>
    <w:rsid w:val="00B17604"/>
    <w:rsid w:val="00B21FD9"/>
    <w:rsid w:val="00B22723"/>
    <w:rsid w:val="00B23DC8"/>
    <w:rsid w:val="00B27937"/>
    <w:rsid w:val="00B45F34"/>
    <w:rsid w:val="00B5142F"/>
    <w:rsid w:val="00B51D90"/>
    <w:rsid w:val="00B545AB"/>
    <w:rsid w:val="00B55980"/>
    <w:rsid w:val="00B56125"/>
    <w:rsid w:val="00B567A4"/>
    <w:rsid w:val="00B568E9"/>
    <w:rsid w:val="00B62776"/>
    <w:rsid w:val="00B656AB"/>
    <w:rsid w:val="00B660A0"/>
    <w:rsid w:val="00B661D6"/>
    <w:rsid w:val="00B668E3"/>
    <w:rsid w:val="00B80C14"/>
    <w:rsid w:val="00B81F84"/>
    <w:rsid w:val="00B83FB0"/>
    <w:rsid w:val="00B86250"/>
    <w:rsid w:val="00B91CCD"/>
    <w:rsid w:val="00B920CB"/>
    <w:rsid w:val="00B94F7C"/>
    <w:rsid w:val="00B96A38"/>
    <w:rsid w:val="00B970CD"/>
    <w:rsid w:val="00BA40AE"/>
    <w:rsid w:val="00BA78BF"/>
    <w:rsid w:val="00BB536E"/>
    <w:rsid w:val="00BB71E8"/>
    <w:rsid w:val="00BB7553"/>
    <w:rsid w:val="00BC1105"/>
    <w:rsid w:val="00BE06B8"/>
    <w:rsid w:val="00BE1E99"/>
    <w:rsid w:val="00BE27C1"/>
    <w:rsid w:val="00BE280C"/>
    <w:rsid w:val="00BE2B91"/>
    <w:rsid w:val="00BE3CEC"/>
    <w:rsid w:val="00BE5A60"/>
    <w:rsid w:val="00BE732E"/>
    <w:rsid w:val="00BF3B0A"/>
    <w:rsid w:val="00BF466B"/>
    <w:rsid w:val="00BF4D95"/>
    <w:rsid w:val="00BF618F"/>
    <w:rsid w:val="00BF6237"/>
    <w:rsid w:val="00BF684A"/>
    <w:rsid w:val="00C036E5"/>
    <w:rsid w:val="00C03BAF"/>
    <w:rsid w:val="00C1231D"/>
    <w:rsid w:val="00C14EA8"/>
    <w:rsid w:val="00C2368A"/>
    <w:rsid w:val="00C24E34"/>
    <w:rsid w:val="00C25DA0"/>
    <w:rsid w:val="00C26E0E"/>
    <w:rsid w:val="00C2734C"/>
    <w:rsid w:val="00C30DD6"/>
    <w:rsid w:val="00C31BD3"/>
    <w:rsid w:val="00C341C7"/>
    <w:rsid w:val="00C36A5D"/>
    <w:rsid w:val="00C465E0"/>
    <w:rsid w:val="00C469B8"/>
    <w:rsid w:val="00C53E59"/>
    <w:rsid w:val="00C5442B"/>
    <w:rsid w:val="00C605AC"/>
    <w:rsid w:val="00C61499"/>
    <w:rsid w:val="00C616A5"/>
    <w:rsid w:val="00C62E62"/>
    <w:rsid w:val="00C6383B"/>
    <w:rsid w:val="00C6504C"/>
    <w:rsid w:val="00C66409"/>
    <w:rsid w:val="00C67744"/>
    <w:rsid w:val="00C67B34"/>
    <w:rsid w:val="00C7424F"/>
    <w:rsid w:val="00C7471B"/>
    <w:rsid w:val="00C80DD1"/>
    <w:rsid w:val="00C83198"/>
    <w:rsid w:val="00C8536A"/>
    <w:rsid w:val="00C87038"/>
    <w:rsid w:val="00C90126"/>
    <w:rsid w:val="00C919D7"/>
    <w:rsid w:val="00C966EC"/>
    <w:rsid w:val="00CA43D1"/>
    <w:rsid w:val="00CA6CEF"/>
    <w:rsid w:val="00CB3276"/>
    <w:rsid w:val="00CB7D1F"/>
    <w:rsid w:val="00CC6112"/>
    <w:rsid w:val="00CD7227"/>
    <w:rsid w:val="00CD77D8"/>
    <w:rsid w:val="00CF35F7"/>
    <w:rsid w:val="00CF37F2"/>
    <w:rsid w:val="00CF493E"/>
    <w:rsid w:val="00D013FA"/>
    <w:rsid w:val="00D026EB"/>
    <w:rsid w:val="00D10DBC"/>
    <w:rsid w:val="00D11138"/>
    <w:rsid w:val="00D22F7B"/>
    <w:rsid w:val="00D31889"/>
    <w:rsid w:val="00D44C0F"/>
    <w:rsid w:val="00D458E7"/>
    <w:rsid w:val="00D46FE3"/>
    <w:rsid w:val="00D52E96"/>
    <w:rsid w:val="00D57056"/>
    <w:rsid w:val="00D57ADC"/>
    <w:rsid w:val="00D6036D"/>
    <w:rsid w:val="00D64499"/>
    <w:rsid w:val="00D732C6"/>
    <w:rsid w:val="00D73E47"/>
    <w:rsid w:val="00D80349"/>
    <w:rsid w:val="00D806AD"/>
    <w:rsid w:val="00D817D4"/>
    <w:rsid w:val="00D84969"/>
    <w:rsid w:val="00D867E1"/>
    <w:rsid w:val="00D910DE"/>
    <w:rsid w:val="00D954CC"/>
    <w:rsid w:val="00DA1F75"/>
    <w:rsid w:val="00DA20EB"/>
    <w:rsid w:val="00DA3AE0"/>
    <w:rsid w:val="00DA5B6A"/>
    <w:rsid w:val="00DA5D94"/>
    <w:rsid w:val="00DA6825"/>
    <w:rsid w:val="00DB056B"/>
    <w:rsid w:val="00DB101E"/>
    <w:rsid w:val="00DB2126"/>
    <w:rsid w:val="00DB4309"/>
    <w:rsid w:val="00DB74CD"/>
    <w:rsid w:val="00DC199C"/>
    <w:rsid w:val="00DC2194"/>
    <w:rsid w:val="00DD2F1F"/>
    <w:rsid w:val="00DD41C7"/>
    <w:rsid w:val="00DD4BE8"/>
    <w:rsid w:val="00DE21FC"/>
    <w:rsid w:val="00DE2634"/>
    <w:rsid w:val="00DE762D"/>
    <w:rsid w:val="00DF50E8"/>
    <w:rsid w:val="00DF59F5"/>
    <w:rsid w:val="00DF6CF1"/>
    <w:rsid w:val="00E01228"/>
    <w:rsid w:val="00E01233"/>
    <w:rsid w:val="00E036A1"/>
    <w:rsid w:val="00E06A0A"/>
    <w:rsid w:val="00E1132C"/>
    <w:rsid w:val="00E11402"/>
    <w:rsid w:val="00E13C60"/>
    <w:rsid w:val="00E22604"/>
    <w:rsid w:val="00E26A3C"/>
    <w:rsid w:val="00E27CDD"/>
    <w:rsid w:val="00E31F81"/>
    <w:rsid w:val="00E35E14"/>
    <w:rsid w:val="00E3774D"/>
    <w:rsid w:val="00E40CFE"/>
    <w:rsid w:val="00E41A7E"/>
    <w:rsid w:val="00E42946"/>
    <w:rsid w:val="00E60907"/>
    <w:rsid w:val="00E61D20"/>
    <w:rsid w:val="00E64369"/>
    <w:rsid w:val="00E64E30"/>
    <w:rsid w:val="00E65A33"/>
    <w:rsid w:val="00E70870"/>
    <w:rsid w:val="00E74A5B"/>
    <w:rsid w:val="00E74AC2"/>
    <w:rsid w:val="00E75B6B"/>
    <w:rsid w:val="00E81739"/>
    <w:rsid w:val="00E91CCC"/>
    <w:rsid w:val="00E920EC"/>
    <w:rsid w:val="00E92435"/>
    <w:rsid w:val="00E9477A"/>
    <w:rsid w:val="00EA15E5"/>
    <w:rsid w:val="00EA2ADE"/>
    <w:rsid w:val="00EA5EF7"/>
    <w:rsid w:val="00EA7313"/>
    <w:rsid w:val="00EB4017"/>
    <w:rsid w:val="00EC1616"/>
    <w:rsid w:val="00EC1B20"/>
    <w:rsid w:val="00EC2E2D"/>
    <w:rsid w:val="00EC306F"/>
    <w:rsid w:val="00ED052D"/>
    <w:rsid w:val="00ED46FB"/>
    <w:rsid w:val="00ED5B49"/>
    <w:rsid w:val="00ED6061"/>
    <w:rsid w:val="00ED6B4B"/>
    <w:rsid w:val="00EE280A"/>
    <w:rsid w:val="00EE2E5F"/>
    <w:rsid w:val="00EE5F58"/>
    <w:rsid w:val="00EE71E4"/>
    <w:rsid w:val="00EE786F"/>
    <w:rsid w:val="00EF296D"/>
    <w:rsid w:val="00EF6545"/>
    <w:rsid w:val="00F03DDD"/>
    <w:rsid w:val="00F0668C"/>
    <w:rsid w:val="00F06B20"/>
    <w:rsid w:val="00F0762E"/>
    <w:rsid w:val="00F107C0"/>
    <w:rsid w:val="00F158F3"/>
    <w:rsid w:val="00F1703E"/>
    <w:rsid w:val="00F175EF"/>
    <w:rsid w:val="00F2120B"/>
    <w:rsid w:val="00F21617"/>
    <w:rsid w:val="00F21914"/>
    <w:rsid w:val="00F259A2"/>
    <w:rsid w:val="00F27985"/>
    <w:rsid w:val="00F30AF6"/>
    <w:rsid w:val="00F4079D"/>
    <w:rsid w:val="00F426FD"/>
    <w:rsid w:val="00F429DD"/>
    <w:rsid w:val="00F43844"/>
    <w:rsid w:val="00F4388A"/>
    <w:rsid w:val="00F45AAF"/>
    <w:rsid w:val="00F52D6C"/>
    <w:rsid w:val="00F55153"/>
    <w:rsid w:val="00F61EFC"/>
    <w:rsid w:val="00F62E80"/>
    <w:rsid w:val="00F663AF"/>
    <w:rsid w:val="00F71C32"/>
    <w:rsid w:val="00F7255A"/>
    <w:rsid w:val="00F74783"/>
    <w:rsid w:val="00FA0486"/>
    <w:rsid w:val="00FA1E9C"/>
    <w:rsid w:val="00FA26B4"/>
    <w:rsid w:val="00FC123E"/>
    <w:rsid w:val="00FD1A8B"/>
    <w:rsid w:val="00FD255B"/>
    <w:rsid w:val="00FD362A"/>
    <w:rsid w:val="00FD5790"/>
    <w:rsid w:val="00FD772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F09A3E"/>
  <w15:docId w15:val="{82FC30DD-01C6-4D07-B6C1-F9ABB6A0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88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2B35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F07A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2B35C5"/>
    <w:rPr>
      <w:rFonts w:ascii="Arial" w:hAnsi="Arial" w:cs="Arial"/>
      <w:b/>
      <w:bCs/>
      <w:kern w:val="32"/>
      <w:sz w:val="32"/>
      <w:szCs w:val="32"/>
      <w:lang w:val="ru-RU" w:eastAsia="x-none"/>
    </w:rPr>
  </w:style>
  <w:style w:type="paragraph" w:styleId="a3">
    <w:name w:val="Body Text"/>
    <w:basedOn w:val="a"/>
    <w:link w:val="a4"/>
    <w:semiHidden/>
    <w:rsid w:val="002B35C5"/>
    <w:pPr>
      <w:spacing w:after="120"/>
    </w:pPr>
    <w:rPr>
      <w:lang w:eastAsia="x-none"/>
    </w:rPr>
  </w:style>
  <w:style w:type="character" w:customStyle="1" w:styleId="a4">
    <w:name w:val="Основен текст Знак"/>
    <w:link w:val="a3"/>
    <w:semiHidden/>
    <w:locked/>
    <w:rsid w:val="002B35C5"/>
    <w:rPr>
      <w:rFonts w:ascii="Times New Roman" w:hAnsi="Times New Roman" w:cs="Times New Roman"/>
      <w:sz w:val="24"/>
      <w:szCs w:val="24"/>
      <w:lang w:val="en-US" w:eastAsia="x-none"/>
    </w:rPr>
  </w:style>
  <w:style w:type="paragraph" w:styleId="a5">
    <w:name w:val="Body Text Indent"/>
    <w:basedOn w:val="a"/>
    <w:link w:val="a6"/>
    <w:rsid w:val="002B35C5"/>
    <w:pPr>
      <w:ind w:left="5760" w:firstLine="720"/>
      <w:jc w:val="both"/>
    </w:pPr>
    <w:rPr>
      <w:lang w:val="x-none" w:eastAsia="x-none"/>
    </w:rPr>
  </w:style>
  <w:style w:type="character" w:customStyle="1" w:styleId="a6">
    <w:name w:val="Основен текст с отстъп Знак"/>
    <w:link w:val="a5"/>
    <w:locked/>
    <w:rsid w:val="002B35C5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B35C5"/>
    <w:pPr>
      <w:widowControl w:val="0"/>
      <w:autoSpaceDE w:val="0"/>
      <w:autoSpaceDN w:val="0"/>
      <w:adjustRightInd w:val="0"/>
      <w:spacing w:line="278" w:lineRule="exact"/>
      <w:jc w:val="both"/>
    </w:pPr>
    <w:rPr>
      <w:lang w:val="bg-BG" w:eastAsia="bg-BG"/>
    </w:rPr>
  </w:style>
  <w:style w:type="paragraph" w:customStyle="1" w:styleId="Style8">
    <w:name w:val="Style8"/>
    <w:basedOn w:val="a"/>
    <w:uiPriority w:val="99"/>
    <w:rsid w:val="002B35C5"/>
    <w:pPr>
      <w:widowControl w:val="0"/>
      <w:autoSpaceDE w:val="0"/>
      <w:autoSpaceDN w:val="0"/>
      <w:adjustRightInd w:val="0"/>
      <w:spacing w:line="238" w:lineRule="exact"/>
    </w:pPr>
    <w:rPr>
      <w:lang w:val="bg-BG" w:eastAsia="bg-BG"/>
    </w:rPr>
  </w:style>
  <w:style w:type="character" w:customStyle="1" w:styleId="FontStyle16">
    <w:name w:val="Font Style16"/>
    <w:rsid w:val="002B35C5"/>
    <w:rPr>
      <w:rFonts w:ascii="Times New Roman" w:hAnsi="Times New Roman" w:cs="Times New Roman"/>
      <w:sz w:val="20"/>
      <w:szCs w:val="20"/>
    </w:rPr>
  </w:style>
  <w:style w:type="character" w:customStyle="1" w:styleId="30">
    <w:name w:val="Заглавие 3 Знак"/>
    <w:link w:val="3"/>
    <w:semiHidden/>
    <w:rsid w:val="000F07A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parcapt2">
    <w:name w:val="par_capt2"/>
    <w:rsid w:val="00E81739"/>
    <w:rPr>
      <w:rFonts w:cs="Times New Roman"/>
      <w:b/>
      <w:bCs/>
    </w:rPr>
  </w:style>
  <w:style w:type="character" w:customStyle="1" w:styleId="alcapt2">
    <w:name w:val="al_capt2"/>
    <w:rsid w:val="00E81739"/>
    <w:rPr>
      <w:rFonts w:cs="Times New Roman"/>
      <w:i/>
      <w:iCs/>
    </w:rPr>
  </w:style>
  <w:style w:type="character" w:customStyle="1" w:styleId="ala59">
    <w:name w:val="al_a59"/>
    <w:rsid w:val="00E81739"/>
    <w:rPr>
      <w:rFonts w:cs="Times New Roman"/>
    </w:rPr>
  </w:style>
  <w:style w:type="paragraph" w:customStyle="1" w:styleId="Style10">
    <w:name w:val="Style10"/>
    <w:basedOn w:val="a"/>
    <w:uiPriority w:val="99"/>
    <w:rsid w:val="001B10FD"/>
    <w:pPr>
      <w:widowControl w:val="0"/>
      <w:autoSpaceDE w:val="0"/>
      <w:autoSpaceDN w:val="0"/>
      <w:adjustRightInd w:val="0"/>
      <w:spacing w:line="319" w:lineRule="exact"/>
      <w:jc w:val="both"/>
    </w:pPr>
    <w:rPr>
      <w:rFonts w:eastAsia="Times New Roman"/>
      <w:lang w:val="bg-BG" w:eastAsia="bg-BG"/>
    </w:rPr>
  </w:style>
  <w:style w:type="paragraph" w:customStyle="1" w:styleId="Style11">
    <w:name w:val="Style11"/>
    <w:basedOn w:val="a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  <w:lang w:val="bg-BG" w:eastAsia="bg-BG"/>
    </w:rPr>
  </w:style>
  <w:style w:type="paragraph" w:customStyle="1" w:styleId="Style12">
    <w:name w:val="Style12"/>
    <w:basedOn w:val="a"/>
    <w:uiPriority w:val="99"/>
    <w:rsid w:val="001B10FD"/>
    <w:pPr>
      <w:widowControl w:val="0"/>
      <w:autoSpaceDE w:val="0"/>
      <w:autoSpaceDN w:val="0"/>
      <w:adjustRightInd w:val="0"/>
    </w:pPr>
    <w:rPr>
      <w:rFonts w:eastAsia="Times New Roman"/>
      <w:lang w:val="bg-BG" w:eastAsia="bg-BG"/>
    </w:rPr>
  </w:style>
  <w:style w:type="paragraph" w:customStyle="1" w:styleId="Style13">
    <w:name w:val="Style13"/>
    <w:basedOn w:val="a"/>
    <w:uiPriority w:val="99"/>
    <w:rsid w:val="001B10FD"/>
    <w:pPr>
      <w:widowControl w:val="0"/>
      <w:autoSpaceDE w:val="0"/>
      <w:autoSpaceDN w:val="0"/>
      <w:adjustRightInd w:val="0"/>
      <w:spacing w:line="320" w:lineRule="exact"/>
      <w:ind w:firstLine="708"/>
      <w:jc w:val="both"/>
    </w:pPr>
    <w:rPr>
      <w:rFonts w:eastAsia="Times New Roman"/>
      <w:lang w:val="bg-BG" w:eastAsia="bg-BG"/>
    </w:rPr>
  </w:style>
  <w:style w:type="paragraph" w:customStyle="1" w:styleId="Style14">
    <w:name w:val="Style14"/>
    <w:basedOn w:val="a"/>
    <w:uiPriority w:val="99"/>
    <w:rsid w:val="001B10FD"/>
    <w:pPr>
      <w:widowControl w:val="0"/>
      <w:autoSpaceDE w:val="0"/>
      <w:autoSpaceDN w:val="0"/>
      <w:adjustRightInd w:val="0"/>
      <w:spacing w:line="317" w:lineRule="exact"/>
      <w:ind w:hanging="348"/>
      <w:jc w:val="both"/>
    </w:pPr>
    <w:rPr>
      <w:rFonts w:eastAsia="Times New Roman"/>
      <w:lang w:val="bg-BG" w:eastAsia="bg-BG"/>
    </w:rPr>
  </w:style>
  <w:style w:type="paragraph" w:customStyle="1" w:styleId="Style16">
    <w:name w:val="Style16"/>
    <w:basedOn w:val="a"/>
    <w:uiPriority w:val="99"/>
    <w:rsid w:val="001B10FD"/>
    <w:pPr>
      <w:widowControl w:val="0"/>
      <w:autoSpaceDE w:val="0"/>
      <w:autoSpaceDN w:val="0"/>
      <w:adjustRightInd w:val="0"/>
      <w:spacing w:line="310" w:lineRule="exact"/>
      <w:ind w:firstLine="286"/>
      <w:jc w:val="both"/>
    </w:pPr>
    <w:rPr>
      <w:rFonts w:eastAsia="Times New Roman"/>
      <w:lang w:val="bg-BG" w:eastAsia="bg-BG"/>
    </w:rPr>
  </w:style>
  <w:style w:type="character" w:customStyle="1" w:styleId="FontStyle20">
    <w:name w:val="Font Style20"/>
    <w:uiPriority w:val="99"/>
    <w:rsid w:val="001B10F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uiPriority w:val="99"/>
    <w:rsid w:val="001B10F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1B10FD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locked/>
    <w:rsid w:val="00861F9D"/>
    <w:rPr>
      <w:rFonts w:ascii="Tahoma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34A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2549"/>
    <w:pPr>
      <w:ind w:left="720"/>
      <w:contextualSpacing/>
    </w:pPr>
  </w:style>
  <w:style w:type="paragraph" w:styleId="aa">
    <w:name w:val="Balloon Text"/>
    <w:basedOn w:val="a"/>
    <w:link w:val="ab"/>
    <w:rsid w:val="0084192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84192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0BFD9-0F9A-40A8-A9B9-F223CF4B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1871</Words>
  <Characters>10667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</vt:lpstr>
      <vt:lpstr>                                                                                       </vt:lpstr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User</dc:creator>
  <cp:keywords/>
  <cp:lastModifiedBy>Vanesa Georgieva</cp:lastModifiedBy>
  <cp:revision>132</cp:revision>
  <cp:lastPrinted>2026-03-30T06:31:00Z</cp:lastPrinted>
  <dcterms:created xsi:type="dcterms:W3CDTF">2025-12-03T08:45:00Z</dcterms:created>
  <dcterms:modified xsi:type="dcterms:W3CDTF">2026-04-14T13:06:00Z</dcterms:modified>
</cp:coreProperties>
</file>