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86"/>
      </w:tblGrid>
      <w:tr w:rsidR="00416A63" w:rsidRPr="000801C7" w:rsidTr="00A71BCB">
        <w:trPr>
          <w:tblCellSpacing w:w="15" w:type="dxa"/>
          <w:jc w:val="center"/>
        </w:trPr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49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0"/>
              <w:gridCol w:w="5661"/>
            </w:tblGrid>
            <w:tr w:rsidR="00416A63" w:rsidRPr="00F33DC8" w:rsidTr="00D0685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</w:t>
                  </w:r>
                </w:p>
                <w:p w:rsidR="00F446B6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ДИРЕКТОРА </w:t>
                  </w:r>
                </w:p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РИОСВ</w:t>
                  </w:r>
                  <w:r w:rsidR="004D30AD"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</w:t>
                  </w:r>
                  <w:r w:rsidR="004A65E2" w:rsidRPr="00F33DC8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Пловдив</w:t>
                  </w:r>
                </w:p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A71BCB" w:rsidRPr="00F33DC8" w:rsidRDefault="00A71BCB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A71BCB" w:rsidRPr="00F33DC8" w:rsidRDefault="00A71BCB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 В Е Д О М Л Е Н И Е</w:t>
                  </w:r>
                </w:p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 инвестиционно предложение</w:t>
                  </w:r>
                </w:p>
                <w:p w:rsidR="002A4244" w:rsidRPr="00F33DC8" w:rsidRDefault="002A4244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rHeight w:val="1427"/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CC41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A4244" w:rsidRPr="00F33DC8" w:rsidRDefault="00416A63" w:rsidP="00CC41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 </w:t>
                  </w:r>
                </w:p>
                <w:p w:rsidR="007F0C6A" w:rsidRPr="00F33DC8" w:rsidRDefault="007F0C6A" w:rsidP="00534A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270CD5" w:rsidRPr="00F33DC8" w:rsidRDefault="00270CD5" w:rsidP="006C2A4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„ПИ КОМЕРС“ ЕООД, </w:t>
                  </w:r>
                </w:p>
                <w:p w:rsidR="00BF3411" w:rsidRPr="00F33DC8" w:rsidRDefault="00BF3411" w:rsidP="00270C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BA7379">
              <w:trPr>
                <w:trHeight w:val="80"/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6622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A71BCB">
              <w:trPr>
                <w:trHeight w:val="80"/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3411" w:rsidRPr="00F33DC8" w:rsidRDefault="00BF3411" w:rsidP="00A71B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4C42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CD5" w:rsidRPr="00F33DC8" w:rsidRDefault="00270CD5" w:rsidP="00270CD5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7DFA" w:rsidRPr="00F33DC8" w:rsidRDefault="00877DFA" w:rsidP="005171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6A63" w:rsidRPr="00F33DC8" w:rsidTr="006C2A44">
              <w:trPr>
                <w:trHeight w:val="688"/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2663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C46" w:rsidRPr="00F33DC8" w:rsidRDefault="00AC3C46" w:rsidP="00E21E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700372" w:rsidRPr="00F33DC8" w:rsidRDefault="00700372" w:rsidP="00E21E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6C2A44" w:rsidP="00912D5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</w:t>
                  </w:r>
                  <w:r w:rsidR="00D76AAF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16A63" w:rsidRPr="00F33DC8" w:rsidRDefault="00416A63" w:rsidP="00922D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proofErr w:type="gramStart"/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УВАЖАЕМ</w:t>
                  </w:r>
                  <w:r w:rsidR="00912D53" w:rsidRPr="00F33DC8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</w:t>
                  </w:r>
                  <w:r w:rsidR="00922D90" w:rsidRPr="00F33DC8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="00B37E2A" w:rsidRPr="00F33DC8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ОСПО</w:t>
                  </w:r>
                  <w:r w:rsidR="00912D53" w:rsidRPr="00F33DC8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ДИН</w:t>
                  </w:r>
                  <w:proofErr w:type="gramEnd"/>
                  <w:r w:rsidRPr="00F33D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ДИРЕКТОР,</w:t>
                  </w:r>
                </w:p>
                <w:p w:rsidR="006C2A44" w:rsidRPr="00F33DC8" w:rsidRDefault="006C2A44" w:rsidP="00922D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A71BCB">
              <w:trPr>
                <w:trHeight w:val="1155"/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2A44" w:rsidRPr="00F33DC8" w:rsidRDefault="006C2A44" w:rsidP="006C2A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Уведомявам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912D53"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„ПИ </w:t>
                  </w:r>
                  <w:proofErr w:type="gramStart"/>
                  <w:r w:rsidR="00912D53"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>КОМЕРС“ ЕООД</w:t>
                  </w:r>
                  <w:proofErr w:type="gramEnd"/>
                  <w:r w:rsidR="00912D53"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има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следното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инвестиционно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предложение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„ИЗГРАЖДАНЕ НА СКЛАД ЗА </w:t>
                  </w:r>
                  <w:r w:rsidR="00912D53"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ХРАНИТЕЛНИ И </w:t>
                  </w:r>
                  <w:r w:rsidR="0051710E"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>ПРОМИШЛЕНИ СТОКИ</w:t>
                  </w:r>
                  <w:r w:rsidR="00D3738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И СОНДАЖЕН КЛАДЕНЕЦ</w:t>
                  </w:r>
                  <w:r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”</w:t>
                  </w:r>
                  <w:r w:rsidRPr="00F33DC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 </w:t>
                  </w: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912D53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У</w:t>
                  </w:r>
                  <w:r w:rsidR="000E1E72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ПИ </w:t>
                  </w:r>
                  <w:r w:rsidR="00912D53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53.93, производствена и складова дейност, ООД, представляващ ПИ 11845.53.93, местност „Дуковица“, земл</w:t>
                  </w:r>
                  <w:r w:rsidR="00337635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ище</w:t>
                  </w:r>
                  <w:r w:rsidR="00912D53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на с. Войводиново, община Марица</w:t>
                  </w:r>
                  <w:r w:rsidR="000E1E72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, област Пловдив</w:t>
                  </w:r>
                </w:p>
                <w:p w:rsidR="006C2A44" w:rsidRPr="00F33DC8" w:rsidRDefault="006C2A44" w:rsidP="006C2A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416A63" w:rsidRPr="00F33DC8" w:rsidRDefault="00416A63" w:rsidP="004A65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9F9" w:rsidRPr="00F33DC8" w:rsidRDefault="00B549F9" w:rsidP="00B549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B549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Характеристика на инвестиционното предложение:</w:t>
                  </w: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F76A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C2A44" w:rsidRPr="00F33DC8" w:rsidRDefault="006C2A44" w:rsidP="006C2A44">
                  <w:pPr>
                    <w:pStyle w:val="BodyTextIndent"/>
                    <w:ind w:left="0" w:firstLine="0"/>
                    <w:rPr>
                      <w:sz w:val="24"/>
                    </w:rPr>
                  </w:pPr>
                  <w:r w:rsidRPr="00F33DC8">
                    <w:rPr>
                      <w:sz w:val="24"/>
                    </w:rPr>
                    <w:t xml:space="preserve">1.Резюме на предложението:  Инвестиционното предложение предвижда изграждането на </w:t>
                  </w:r>
                </w:p>
                <w:p w:rsidR="00700372" w:rsidRPr="00F33DC8" w:rsidRDefault="00A71BCB" w:rsidP="006C2A44">
                  <w:pPr>
                    <w:pStyle w:val="BodyTextIndent"/>
                    <w:ind w:left="0" w:firstLine="0"/>
                    <w:rPr>
                      <w:sz w:val="24"/>
                    </w:rPr>
                  </w:pPr>
                  <w:r w:rsidRPr="00F33DC8">
                    <w:rPr>
                      <w:b/>
                      <w:sz w:val="24"/>
                    </w:rPr>
                    <w:t xml:space="preserve">СКЛАД ЗА </w:t>
                  </w:r>
                  <w:r w:rsidR="00E50AF3" w:rsidRPr="00F33DC8">
                    <w:rPr>
                      <w:b/>
                      <w:sz w:val="24"/>
                    </w:rPr>
                    <w:t xml:space="preserve">ХРАНИТЕЛНИ И </w:t>
                  </w:r>
                  <w:r w:rsidR="0051710E" w:rsidRPr="00F33DC8">
                    <w:rPr>
                      <w:b/>
                      <w:sz w:val="24"/>
                    </w:rPr>
                    <w:t>ПРОМИШЛЕНИ</w:t>
                  </w:r>
                  <w:r w:rsidRPr="00F33DC8">
                    <w:rPr>
                      <w:b/>
                      <w:sz w:val="24"/>
                    </w:rPr>
                    <w:t xml:space="preserve"> СТОКИ</w:t>
                  </w:r>
                  <w:r w:rsidR="002663DC" w:rsidRPr="00F33DC8">
                    <w:rPr>
                      <w:b/>
                      <w:sz w:val="24"/>
                    </w:rPr>
                    <w:t>, в който ще се складира</w:t>
                  </w:r>
                  <w:r w:rsidR="00337635" w:rsidRPr="00F33DC8">
                    <w:rPr>
                      <w:b/>
                      <w:sz w:val="24"/>
                    </w:rPr>
                    <w:t>т</w:t>
                  </w:r>
                  <w:r w:rsidR="00513218" w:rsidRPr="00F33DC8">
                    <w:rPr>
                      <w:b/>
                      <w:sz w:val="24"/>
                    </w:rPr>
                    <w:t xml:space="preserve"> продуктите </w:t>
                  </w:r>
                  <w:r w:rsidR="002663DC" w:rsidRPr="00F33DC8">
                    <w:rPr>
                      <w:b/>
                      <w:sz w:val="24"/>
                    </w:rPr>
                    <w:t xml:space="preserve"> </w:t>
                  </w:r>
                  <w:r w:rsidR="00513218" w:rsidRPr="00F33DC8">
                    <w:rPr>
                      <w:b/>
                      <w:sz w:val="24"/>
                    </w:rPr>
                    <w:t>произведени от фирмата-</w:t>
                  </w:r>
                  <w:r w:rsidR="00337635" w:rsidRPr="00F33DC8">
                    <w:rPr>
                      <w:b/>
                      <w:sz w:val="24"/>
                    </w:rPr>
                    <w:t xml:space="preserve">разфасовки на </w:t>
                  </w:r>
                  <w:r w:rsidR="00513218" w:rsidRPr="00F33DC8">
                    <w:rPr>
                      <w:b/>
                      <w:sz w:val="24"/>
                    </w:rPr>
                    <w:t>малки пакетчета захар и пчелен мед</w:t>
                  </w:r>
                  <w:r w:rsidR="00337635" w:rsidRPr="00F33DC8">
                    <w:rPr>
                      <w:b/>
                      <w:sz w:val="24"/>
                    </w:rPr>
                    <w:t>.</w:t>
                  </w:r>
                  <w:r w:rsidR="00513218" w:rsidRPr="00F33DC8">
                    <w:rPr>
                      <w:b/>
                      <w:sz w:val="24"/>
                    </w:rPr>
                    <w:t xml:space="preserve"> </w:t>
                  </w:r>
                  <w:r w:rsidRPr="00F33DC8">
                    <w:rPr>
                      <w:sz w:val="24"/>
                    </w:rPr>
                    <w:t xml:space="preserve"> </w:t>
                  </w:r>
                  <w:r w:rsidR="006C2A44" w:rsidRPr="00F33DC8">
                    <w:rPr>
                      <w:sz w:val="24"/>
                    </w:rPr>
                    <w:t>Сградат</w:t>
                  </w:r>
                  <w:r w:rsidR="00700372" w:rsidRPr="00F33DC8">
                    <w:rPr>
                      <w:sz w:val="24"/>
                    </w:rPr>
                    <w:t>а</w:t>
                  </w:r>
                  <w:r w:rsidR="00FE5C64" w:rsidRPr="00F33DC8">
                    <w:rPr>
                      <w:sz w:val="24"/>
                    </w:rPr>
                    <w:t xml:space="preserve"> ще</w:t>
                  </w:r>
                  <w:r w:rsidR="00700372" w:rsidRPr="00F33DC8">
                    <w:rPr>
                      <w:sz w:val="24"/>
                    </w:rPr>
                    <w:t xml:space="preserve"> представлява едноетажно хале, изградено </w:t>
                  </w:r>
                  <w:r w:rsidR="002663DC" w:rsidRPr="00F33DC8">
                    <w:rPr>
                      <w:sz w:val="24"/>
                    </w:rPr>
                    <w:t>в</w:t>
                  </w:r>
                  <w:r w:rsidR="00700372" w:rsidRPr="00F33DC8">
                    <w:rPr>
                      <w:sz w:val="24"/>
                    </w:rPr>
                    <w:t xml:space="preserve"> имота</w:t>
                  </w:r>
                  <w:r w:rsidR="00513218" w:rsidRPr="00F33DC8">
                    <w:rPr>
                      <w:sz w:val="24"/>
                    </w:rPr>
                    <w:t xml:space="preserve">. Битова и административна част няма да има, тъй като основната база на ПИ КОМЕРС ЕООД се намира </w:t>
                  </w:r>
                  <w:r w:rsidR="00337635" w:rsidRPr="00F33DC8">
                    <w:rPr>
                      <w:sz w:val="24"/>
                    </w:rPr>
                    <w:t>на около 100 метра южно от новия имот, а именно</w:t>
                  </w:r>
                  <w:r w:rsidR="00513218" w:rsidRPr="00F33DC8">
                    <w:rPr>
                      <w:sz w:val="24"/>
                    </w:rPr>
                    <w:t xml:space="preserve"> в ПИ</w:t>
                  </w:r>
                  <w:r w:rsidR="00337635" w:rsidRPr="00F33DC8">
                    <w:rPr>
                      <w:sz w:val="24"/>
                    </w:rPr>
                    <w:t xml:space="preserve"> 11845.53.92, където е и</w:t>
                  </w:r>
                  <w:r w:rsidR="00513218" w:rsidRPr="00F33DC8">
                    <w:rPr>
                      <w:sz w:val="24"/>
                    </w:rPr>
                    <w:t>зградена битова и административна част.</w:t>
                  </w:r>
                </w:p>
                <w:p w:rsidR="006C2A44" w:rsidRPr="00F33DC8" w:rsidRDefault="006C2A44" w:rsidP="006C2A44">
                  <w:pPr>
                    <w:pStyle w:val="BodyTextIndent"/>
                    <w:ind w:left="0" w:firstLine="0"/>
                    <w:rPr>
                      <w:sz w:val="24"/>
                    </w:rPr>
                  </w:pPr>
                  <w:r w:rsidRPr="00F33DC8">
                    <w:rPr>
                      <w:sz w:val="24"/>
                    </w:rPr>
                    <w:t>Новото инвестиционно намерение представлява една модерна складова база изградена от носеща метална конструкция и термопанели. Покрив</w:t>
                  </w:r>
                  <w:r w:rsidR="00A71BCB" w:rsidRPr="00F33DC8">
                    <w:rPr>
                      <w:sz w:val="24"/>
                    </w:rPr>
                    <w:t>ът</w:t>
                  </w:r>
                  <w:r w:rsidRPr="00F33DC8">
                    <w:rPr>
                      <w:sz w:val="24"/>
                    </w:rPr>
                    <w:t xml:space="preserve"> </w:t>
                  </w:r>
                  <w:r w:rsidR="00FE5C64" w:rsidRPr="00F33DC8">
                    <w:rPr>
                      <w:sz w:val="24"/>
                    </w:rPr>
                    <w:t>щ</w:t>
                  </w:r>
                  <w:r w:rsidRPr="00F33DC8">
                    <w:rPr>
                      <w:sz w:val="24"/>
                    </w:rPr>
                    <w:t>е</w:t>
                  </w:r>
                  <w:r w:rsidR="00FE5C64" w:rsidRPr="00F33DC8">
                    <w:rPr>
                      <w:sz w:val="24"/>
                    </w:rPr>
                    <w:t xml:space="preserve"> бъде</w:t>
                  </w:r>
                  <w:r w:rsidRPr="00F33DC8">
                    <w:rPr>
                      <w:sz w:val="24"/>
                    </w:rPr>
                    <w:t xml:space="preserve"> от термопанели</w:t>
                  </w:r>
                  <w:r w:rsidR="00337635" w:rsidRPr="00F33DC8">
                    <w:rPr>
                      <w:sz w:val="24"/>
                    </w:rPr>
                    <w:t xml:space="preserve"> </w:t>
                  </w:r>
                  <w:r w:rsidRPr="00F33DC8">
                    <w:rPr>
                      <w:sz w:val="24"/>
                    </w:rPr>
                    <w:t>-</w:t>
                  </w:r>
                  <w:r w:rsidR="00337635" w:rsidRPr="00F33DC8">
                    <w:rPr>
                      <w:sz w:val="24"/>
                    </w:rPr>
                    <w:t xml:space="preserve"> </w:t>
                  </w:r>
                  <w:r w:rsidRPr="00F33DC8">
                    <w:rPr>
                      <w:sz w:val="24"/>
                    </w:rPr>
                    <w:t>двускатен.</w:t>
                  </w:r>
                </w:p>
                <w:p w:rsidR="006C2A44" w:rsidRPr="00F33DC8" w:rsidRDefault="006C2A44" w:rsidP="006C2A44">
                  <w:pPr>
                    <w:pStyle w:val="BodyTextIndent"/>
                    <w:ind w:left="0" w:firstLine="0"/>
                    <w:rPr>
                      <w:sz w:val="24"/>
                    </w:rPr>
                  </w:pPr>
                  <w:r w:rsidRPr="00F33DC8">
                    <w:rPr>
                      <w:sz w:val="24"/>
                    </w:rPr>
                    <w:t xml:space="preserve">Функционалното предназначение на склада предвижда складиране на </w:t>
                  </w:r>
                  <w:r w:rsidR="00513218" w:rsidRPr="00F33DC8">
                    <w:rPr>
                      <w:sz w:val="24"/>
                    </w:rPr>
                    <w:t>готова продукция.</w:t>
                  </w:r>
                </w:p>
                <w:p w:rsidR="006C2A44" w:rsidRPr="00F33DC8" w:rsidRDefault="006C2A44" w:rsidP="006C2A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Складът ще бъде устроен със стелажи в редове. Осигурен е транспортен достъп от </w:t>
                  </w:r>
                  <w:r w:rsidR="002663DC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съществуващата общинска пътна мрежа.</w:t>
                  </w:r>
                  <w:r w:rsidR="0051710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Не</w:t>
                  </w:r>
                  <w:r w:rsidR="000E1E72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51710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се предвижда изграждане на нова пътна инфраструктура.</w:t>
                  </w: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Новопроектиран</w:t>
                  </w:r>
                  <w:r w:rsidR="0051710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ия</w:t>
                  </w: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с</w:t>
                  </w:r>
                  <w:r w:rsidR="0051710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клад ще бъде с приблизителна застроена площ около </w:t>
                  </w:r>
                  <w:r w:rsidR="00513218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16</w:t>
                  </w:r>
                  <w:r w:rsidR="0077674F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  <w:r w:rsidR="0051710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0 кв.м. </w:t>
                  </w:r>
                </w:p>
                <w:p w:rsidR="00416A63" w:rsidRPr="00F33DC8" w:rsidRDefault="00416A63" w:rsidP="005171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      </w: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F33DC8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685E" w:rsidRPr="00F33DC8" w:rsidRDefault="00416A63" w:rsidP="00D0685E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Описание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основните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процеси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капацитет, обща използвана площ; необходимост от други свързани с основния предмет спомагателни или поддържащи дейности, в т.ч.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ползване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съществуваща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необходимост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изграждане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нова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техническа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инфраструктура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пътища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улици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газопровод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електропроводи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.);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предвидени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изкопни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работи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предполагаема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дълбочина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изкопите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ползване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взрив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D0685E" w:rsidRPr="00F33DC8" w:rsidRDefault="00D0685E" w:rsidP="00D0685E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4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26EC" w:rsidRPr="00F33DC8" w:rsidRDefault="006C2A44" w:rsidP="00513218">
                  <w:pPr>
                    <w:pStyle w:val="BodyTextIndent"/>
                    <w:ind w:left="0" w:firstLine="0"/>
                    <w:rPr>
                      <w:sz w:val="24"/>
                    </w:rPr>
                  </w:pPr>
                  <w:r w:rsidRPr="00F33DC8">
                    <w:rPr>
                      <w:sz w:val="24"/>
                    </w:rPr>
                    <w:lastRenderedPageBreak/>
                    <w:t xml:space="preserve">В бъдещия обект ще се извършва складиране на </w:t>
                  </w:r>
                  <w:r w:rsidR="00513218" w:rsidRPr="00F33DC8">
                    <w:rPr>
                      <w:sz w:val="24"/>
                    </w:rPr>
                    <w:t xml:space="preserve">хранителни и </w:t>
                  </w:r>
                  <w:r w:rsidR="0051710E" w:rsidRPr="00F33DC8">
                    <w:rPr>
                      <w:sz w:val="24"/>
                    </w:rPr>
                    <w:t>промишлени стоки</w:t>
                  </w:r>
                  <w:r w:rsidRPr="00F33DC8">
                    <w:rPr>
                      <w:sz w:val="24"/>
                    </w:rPr>
                    <w:t xml:space="preserve"> </w:t>
                  </w:r>
                  <w:r w:rsidR="0051710E" w:rsidRPr="00F33DC8">
                    <w:rPr>
                      <w:sz w:val="24"/>
                    </w:rPr>
                    <w:t>–</w:t>
                  </w:r>
                  <w:r w:rsidR="00513218" w:rsidRPr="00F33DC8">
                    <w:rPr>
                      <w:sz w:val="24"/>
                    </w:rPr>
                    <w:t>склад готова продукция /малки опаковки захар и пчелен мед</w:t>
                  </w:r>
                  <w:r w:rsidR="00337635" w:rsidRPr="00F33DC8">
                    <w:rPr>
                      <w:sz w:val="24"/>
                    </w:rPr>
                    <w:t>, които се произвеждат в построен и въведен в експлоатация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26EC" w:rsidRPr="00F33DC8" w:rsidRDefault="007A1874" w:rsidP="00D0685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Цех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пакетиране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хранителни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стоки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същия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инвеститор</w:t>
                  </w:r>
                  <w:proofErr w:type="spellEnd"/>
                  <w:r w:rsidR="00337635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изграден в съседство.</w:t>
                  </w:r>
                </w:p>
                <w:p w:rsidR="007A1874" w:rsidRPr="00F33DC8" w:rsidRDefault="007A1874" w:rsidP="00D0685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Функционалното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предназначение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склада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предвижда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складиране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хранителни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продукти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нуждите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цеха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пакетиране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хранителни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стоки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поради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което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всички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битови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дейности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ще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осъществяват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във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вече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устроените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такива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съществуващата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административно-битова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част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A1874" w:rsidRPr="00F33DC8" w:rsidRDefault="007A1874" w:rsidP="00D0685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9B36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855" w:rsidRPr="00F33DC8" w:rsidRDefault="00947855" w:rsidP="000D14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AE2F88" w:rsidRPr="00F33DC8" w:rsidRDefault="000D1400" w:rsidP="00AE2F88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Връзка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други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съществуващи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одобрени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устройствен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друг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дейности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обхвата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въздействие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обекта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инвестиционното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необходимост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издаване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съгласувателни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разрешителни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документи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реда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специален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закон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орган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одобряване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разрешаване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инвестиционното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реда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специален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закон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B56ADF" w:rsidRPr="00F33DC8" w:rsidRDefault="00B56ADF" w:rsidP="006C2A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1F6B3E" w:rsidRPr="00F33DC8" w:rsidRDefault="006C2A44" w:rsidP="006C2A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  <w:t xml:space="preserve">Инвестиционното намерение </w:t>
                  </w:r>
                  <w:r w:rsidR="001F6B3E" w:rsidRPr="00F33D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  <w:t xml:space="preserve">се прави с цел изграждане на склад за хранителни и промишлени стоки за </w:t>
                  </w:r>
                  <w:r w:rsidR="00337635" w:rsidRPr="00F33D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  <w:t>нуждите</w:t>
                  </w:r>
                  <w:r w:rsidR="001F6B3E" w:rsidRPr="00F33D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  <w:t xml:space="preserve"> на обект „Цех за </w:t>
                  </w:r>
                  <w:r w:rsidR="00337635" w:rsidRPr="00F33D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  <w:t xml:space="preserve">пакетиране на хранителни стоки- захар и </w:t>
                  </w:r>
                  <w:r w:rsidR="001F6B3E" w:rsidRPr="00F33D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  <w:t xml:space="preserve"> пчелен мед“, изграден в ПИ</w:t>
                  </w:r>
                  <w:r w:rsidR="00337635" w:rsidRPr="00F33DC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  <w:t xml:space="preserve"> 11845.53.92 по КК на с. Войводиново. </w:t>
                  </w:r>
                </w:p>
                <w:p w:rsidR="001F6B3E" w:rsidRPr="00F33DC8" w:rsidRDefault="001F6B3E" w:rsidP="006C2A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bg-BG"/>
                    </w:rPr>
                  </w:pPr>
                </w:p>
                <w:p w:rsidR="007A1874" w:rsidRPr="00F33DC8" w:rsidRDefault="007A1874" w:rsidP="00337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4. Местоположение: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населено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място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община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квартал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      </w:r>
                </w:p>
                <w:p w:rsidR="00157325" w:rsidRPr="00F33DC8" w:rsidRDefault="00157325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6B3E" w:rsidRPr="00F33DC8" w:rsidRDefault="006C2A44" w:rsidP="001F6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Инвестиционното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предложение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ще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реализира</w:t>
                  </w:r>
                  <w:proofErr w:type="spellEnd"/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</w:t>
                  </w:r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УПИ 53.93, производствена и складова дейност, ООД, представляващ ПИ 11845.53.93, местност „</w:t>
                  </w:r>
                  <w:proofErr w:type="gramStart"/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Дуковица“</w:t>
                  </w:r>
                  <w:proofErr w:type="gramEnd"/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, земл. на с. Войводиново, община Марица, област Пловдив</w:t>
                  </w:r>
                </w:p>
                <w:p w:rsidR="002663DC" w:rsidRPr="00F33DC8" w:rsidRDefault="002663DC" w:rsidP="000E1E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85620D" w:rsidRPr="00F33DC8" w:rsidRDefault="00337635" w:rsidP="006C2A4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Имотът</w:t>
                  </w:r>
                  <w:r w:rsidR="0085620D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6C2A44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е собственост на </w:t>
                  </w:r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ПИ КОМЕРС ЕООД</w:t>
                  </w:r>
                  <w:r w:rsidR="006C2A44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съгласно нот. акт за </w:t>
                  </w:r>
                  <w:r w:rsidR="004C419C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покупко-продажба на недвижим имот </w:t>
                  </w:r>
                  <w:r w:rsidR="006C2A44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№ </w:t>
                  </w:r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1262</w:t>
                  </w:r>
                  <w:r w:rsidR="000E1E72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85620D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от</w:t>
                  </w:r>
                  <w:r w:rsidR="004C419C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19.01.2023г.</w:t>
                  </w:r>
                  <w:r w:rsidR="000E1E72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издаден от Служба по вписванията</w:t>
                  </w:r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-гр. Пловдив</w:t>
                  </w:r>
                  <w:r w:rsidR="000E1E72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. </w:t>
                  </w:r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Към настоящия мо</w:t>
                  </w: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м</w:t>
                  </w:r>
                  <w:r w:rsidR="001F6B3E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ент,</w:t>
                  </w:r>
                  <w:r w:rsidR="009D0267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85620D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имота е празен и незастроен.</w:t>
                  </w:r>
                </w:p>
                <w:p w:rsidR="006C2A44" w:rsidRPr="00F33DC8" w:rsidRDefault="006C2A44" w:rsidP="006C2A4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</w:p>
                <w:tbl>
                  <w:tblPr>
                    <w:tblW w:w="10633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33"/>
                  </w:tblGrid>
                  <w:tr w:rsidR="00CE64E4" w:rsidRPr="00F33DC8" w:rsidTr="00D0685E">
                    <w:trPr>
                      <w:trHeight w:val="1379"/>
                      <w:tblCellSpacing w:w="0" w:type="dxa"/>
                    </w:trPr>
                    <w:tc>
                      <w:tcPr>
                        <w:tcW w:w="10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4C70" w:rsidRPr="00F33DC8" w:rsidRDefault="00004C70" w:rsidP="000D2F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879BF" w:rsidRPr="00F33DC8" w:rsidRDefault="00FE5C64" w:rsidP="00337635">
                        <w:pPr>
                          <w:ind w:firstLine="72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bg-BG"/>
                          </w:rPr>
                        </w:pPr>
                        <w:r w:rsidRPr="00F33DC8"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>Имотът</w:t>
                        </w:r>
                        <w:r w:rsidR="00B56ADF" w:rsidRPr="00F33DC8"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 xml:space="preserve"> </w:t>
                        </w:r>
                        <w:r w:rsidR="00337635" w:rsidRPr="00F33DC8"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 xml:space="preserve">е с площ 4826 кв. м., НТП- За друг вид производствен, складов обект, местност „Дуковица“  по КК на с. Войводиново. </w:t>
                        </w:r>
                        <w:r w:rsidR="00B56ADF" w:rsidRPr="00F33DC8"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>Имотът, предмет на инвестиционното предложение не попада в границите на защитени територии и в границите на защитени зони от мрежата НАТУРА 2000</w:t>
                        </w:r>
                        <w:r w:rsidR="00BE2A8D" w:rsidRPr="00F33DC8"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>.</w:t>
                        </w:r>
                        <w:r w:rsidR="00E55767" w:rsidRPr="00F33DC8"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 xml:space="preserve"> </w:t>
                        </w:r>
                      </w:p>
                    </w:tc>
                  </w:tr>
                  <w:tr w:rsidR="00CE64E4" w:rsidRPr="00F33DC8" w:rsidTr="00D0685E">
                    <w:trPr>
                      <w:tblCellSpacing w:w="0" w:type="dxa"/>
                    </w:trPr>
                    <w:tc>
                      <w:tcPr>
                        <w:tcW w:w="106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04C70" w:rsidRPr="00F33DC8" w:rsidRDefault="00004C70" w:rsidP="00C832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</w:p>
                    </w:tc>
                  </w:tr>
                </w:tbl>
                <w:p w:rsidR="000A5348" w:rsidRPr="00F33DC8" w:rsidRDefault="000A5348" w:rsidP="00D87F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5. Природни ресурси, предвидени за използване по време на строителството и експлоатацията: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включително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предвидено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водовземане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0A27" w:rsidRPr="00F33DC8" w:rsidRDefault="002B0A27" w:rsidP="002B0A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1F6B3E" w:rsidRPr="00F33DC8" w:rsidRDefault="001F6B3E" w:rsidP="009D46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Има възможност за електри</w:t>
                  </w:r>
                  <w:r w:rsidR="002B0A27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фициран</w:t>
                  </w: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е на имота от </w:t>
                  </w:r>
                  <w:r w:rsidR="0085620D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съществуващ</w:t>
                  </w:r>
                  <w:r w:rsidR="00357D0A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ата </w:t>
                  </w: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 преминаваща в близост </w:t>
                  </w:r>
                  <w:r w:rsidR="00357D0A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мрежа</w:t>
                  </w:r>
                  <w:r w:rsidR="0085620D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</w:t>
                  </w:r>
                  <w:r w:rsidR="00357D0A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ЕВН България</w:t>
                  </w:r>
                  <w:r w:rsidR="0085620D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2B0A27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. </w:t>
                  </w: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Вода за противопожарни нужди и за измиване на помещения, както и за поливане на зелени площи ще бъде осигурена от собствен водоизточник. Предвижда се изграждане на сондажен кладенец с дълбочина до 20 метра, за изграждането на който ще се изпълня</w:t>
                  </w:r>
                  <w:r w:rsidR="00E55767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</w:t>
                  </w: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процедурите, разписани в Закона за водите.</w:t>
                  </w:r>
                </w:p>
                <w:p w:rsidR="007A1874" w:rsidRPr="00F33DC8" w:rsidRDefault="001F6B3E" w:rsidP="009D46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Вода с питейни качества няма да е необходима, тъй като административно-битовата част не се предвижда да бъде изградена.  </w:t>
                  </w:r>
                </w:p>
                <w:p w:rsidR="007A1874" w:rsidRPr="00F33DC8" w:rsidRDefault="007A1874" w:rsidP="007A18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Ще се използват битовата и административна част на въведения в експлоатация Цех за пакетиране на хранителни стоки, собственост на същия инвеститор. Не се налага изграждане на нова инфраструктура, ще се използва съществуващата такава.</w:t>
                  </w:r>
                </w:p>
                <w:p w:rsidR="009D4664" w:rsidRPr="00F33DC8" w:rsidRDefault="009D4664" w:rsidP="001F6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6. Очаквани общи емисии на вредни вещества във въздуха по замърсители: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42AE" w:rsidRPr="00F33DC8" w:rsidRDefault="00AE2F88" w:rsidP="00564C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Не се очаква отделянето на вредни вещества във въздуха.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Отпадъци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които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очаква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генерират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предвиждания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тяхното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третиране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B56ADF" w:rsidRPr="00F33DC8" w:rsidRDefault="00B56ADF" w:rsidP="00F32BDF">
                  <w:pPr>
                    <w:ind w:firstLine="63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По време на </w:t>
                  </w:r>
                  <w:r w:rsidR="008A1D70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строителството на склада </w:t>
                  </w:r>
                  <w:r w:rsidR="00BD5015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ще се генерират </w:t>
                  </w: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строителни отпадъци</w:t>
                  </w:r>
                  <w:r w:rsidR="00BD5015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които ще се събират на определено за целта място в имота и ще се предават на специализирана фирма за преработка.</w:t>
                  </w:r>
                  <w:r w:rsidR="009D0267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D70" w:rsidRPr="00F33DC8" w:rsidRDefault="00F15F9E" w:rsidP="008A1D7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По време на експлоатацията на бъдещия </w:t>
                  </w:r>
                  <w:r w:rsidR="00B0782E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обект </w:t>
                  </w:r>
                  <w:r w:rsidR="006879BF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ще се </w:t>
                  </w:r>
                  <w:r w:rsidR="001F6B3E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отпадат </w:t>
                  </w:r>
                  <w:r w:rsidR="008A1D70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някои</w:t>
                  </w:r>
                  <w:r w:rsidR="008A1D70"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скъсани и повредени опаковки, които ще се събират разделно и ще се предават на специализирана фирма за рециклиране.</w:t>
                  </w: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8. Отпадъчни води: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очаквано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формираните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отпадъчни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потоци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битови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промишлени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сезонност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предвидени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начини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третирането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им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пречиствателна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станция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съоръжение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отвеждане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заустване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канализационна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система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повърхностен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воден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обект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водоплътна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изгребна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яма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874" w:rsidRPr="00F33DC8" w:rsidRDefault="007A1874" w:rsidP="007A18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бъдещия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склад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предвижда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има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битова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част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ще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използват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същите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съществуващия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цех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Заустването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отпадъчните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съществуващия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обект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става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във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водоплътна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яма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която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периодично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почиства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специализирана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фирма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водите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извозват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ПСОВ.</w:t>
                  </w:r>
                </w:p>
                <w:p w:rsidR="007A1874" w:rsidRPr="00F33DC8" w:rsidRDefault="007A1874" w:rsidP="007A18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Инвестиционното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«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Склад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хранителни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стоки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свързано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образуване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отпадъчни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води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.  </w:t>
                  </w:r>
                </w:p>
                <w:p w:rsidR="00E4143E" w:rsidRPr="00F33DC8" w:rsidRDefault="009D0267" w:rsidP="007A18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9. Опасни химични вещества, които се очаква да бъдат налични на площадката на предприятието/съоръжението: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      </w:r>
                </w:p>
                <w:p w:rsidR="001478AB" w:rsidRPr="00F33DC8" w:rsidRDefault="001478AB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F14" w:rsidRPr="00F33DC8" w:rsidRDefault="001478AB" w:rsidP="002B09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Не се очаква отделянето на опасни химични</w:t>
                  </w:r>
                  <w:r w:rsidR="002B0999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вещества при реализирането на инвестиционното намерение</w:t>
                  </w: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І. Моля да ни информирате за необходимите действия, които трябва да предприемем, по реда на глава шеста ЗООС.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ІІ. Друга информация </w:t>
                  </w:r>
                  <w:r w:rsidRPr="00F33DC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(не е задължително за попълване)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BA7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Прилагам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 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Други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документи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преценка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уведомителя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3.1. допълнителна информация/документация, поясняваща инвестиционното предложение;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3.2. картен материал, схема, снимков материал, актуална скица на имота и др. в подходящ мащаб.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AC3C46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Електронен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носител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 бр. </w:t>
                  </w:r>
                </w:p>
                <w:p w:rsidR="00AB45C2" w:rsidRPr="00F33DC8" w:rsidRDefault="00AB45C2" w:rsidP="00AB45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AC3C46" w:rsidRPr="00F33DC8" w:rsidRDefault="00AC3C46" w:rsidP="00AC3C4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4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Pr="00F33DC8" w:rsidRDefault="00FF5676" w:rsidP="001F6B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Д</w:t>
                  </w:r>
                  <w:proofErr w:type="spellStart"/>
                  <w:r w:rsidR="00E4143E" w:rsidRPr="00F33DC8">
                    <w:rPr>
                      <w:rFonts w:ascii="Times New Roman" w:hAnsi="Times New Roman"/>
                      <w:sz w:val="24"/>
                      <w:szCs w:val="24"/>
                    </w:rPr>
                    <w:t>ата</w:t>
                  </w:r>
                  <w:proofErr w:type="spellEnd"/>
                  <w:r w:rsidR="00E4143E" w:rsidRPr="00F33DC8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1F6B3E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31</w:t>
                  </w:r>
                  <w:r w:rsidR="00A71BCB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.01.202</w:t>
                  </w:r>
                  <w:r w:rsidR="001F6B3E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</w:t>
                  </w:r>
                  <w:r w:rsidR="00A71BCB"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г.</w:t>
                  </w:r>
                </w:p>
              </w:tc>
              <w:tc>
                <w:tcPr>
                  <w:tcW w:w="5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B61239" w:rsidP="00B612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Уведомител</w:t>
                  </w:r>
                  <w:proofErr w:type="spellEnd"/>
                  <w:r w:rsidRPr="00F33DC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B61239" w:rsidRPr="00F33DC8" w:rsidRDefault="001F6B3E" w:rsidP="00BA7379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33DC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ПИ КОМЕРС ЕООД</w:t>
                  </w:r>
                </w:p>
              </w:tc>
            </w:tr>
            <w:tr w:rsidR="00E4143E" w:rsidRPr="00F33DC8" w:rsidTr="00D0685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143E" w:rsidRPr="00F33DC8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F33DC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:rsidR="00416A63" w:rsidRPr="00F33DC8" w:rsidRDefault="00416A63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C7A" w:rsidRPr="00513218" w:rsidRDefault="008F6C7A" w:rsidP="00F33DC8">
      <w:pPr>
        <w:rPr>
          <w:rFonts w:ascii="Times New Roman" w:hAnsi="Times New Roman"/>
          <w:sz w:val="24"/>
          <w:szCs w:val="24"/>
          <w:lang w:val="bg-BG"/>
        </w:rPr>
      </w:pPr>
    </w:p>
    <w:sectPr w:rsidR="008F6C7A" w:rsidRPr="00513218" w:rsidSect="00004605">
      <w:pgSz w:w="12240" w:h="15840"/>
      <w:pgMar w:top="851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F7B"/>
    <w:multiLevelType w:val="hybridMultilevel"/>
    <w:tmpl w:val="AA68D498"/>
    <w:lvl w:ilvl="0" w:tplc="B818FE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64E47"/>
    <w:multiLevelType w:val="hybridMultilevel"/>
    <w:tmpl w:val="C3F4E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0AD6"/>
    <w:multiLevelType w:val="multilevel"/>
    <w:tmpl w:val="96805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>
      <w:start w:val="2"/>
      <w:numFmt w:val="decimal"/>
      <w:isLgl/>
      <w:lvlText w:val="%1.%2."/>
      <w:lvlJc w:val="left"/>
      <w:pPr>
        <w:ind w:left="28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73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98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19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65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960" w:hanging="1800"/>
      </w:pPr>
      <w:rPr>
        <w:rFonts w:hint="default"/>
        <w:b/>
        <w:u w:val="none"/>
      </w:rPr>
    </w:lvl>
  </w:abstractNum>
  <w:abstractNum w:abstractNumId="3" w15:restartNumberingAfterBreak="0">
    <w:nsid w:val="3BE45517"/>
    <w:multiLevelType w:val="hybridMultilevel"/>
    <w:tmpl w:val="18B6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3"/>
    <w:rsid w:val="00004605"/>
    <w:rsid w:val="00004C70"/>
    <w:rsid w:val="0002396A"/>
    <w:rsid w:val="000277DE"/>
    <w:rsid w:val="00065D9B"/>
    <w:rsid w:val="00073E06"/>
    <w:rsid w:val="000801C7"/>
    <w:rsid w:val="00087428"/>
    <w:rsid w:val="000A1D3D"/>
    <w:rsid w:val="000A5348"/>
    <w:rsid w:val="000D1400"/>
    <w:rsid w:val="000E1E72"/>
    <w:rsid w:val="000E34B6"/>
    <w:rsid w:val="001234AA"/>
    <w:rsid w:val="001478AB"/>
    <w:rsid w:val="001509C9"/>
    <w:rsid w:val="00157325"/>
    <w:rsid w:val="001614B7"/>
    <w:rsid w:val="0019066B"/>
    <w:rsid w:val="001A3D25"/>
    <w:rsid w:val="001B274E"/>
    <w:rsid w:val="001E0868"/>
    <w:rsid w:val="001F6B3E"/>
    <w:rsid w:val="00204A13"/>
    <w:rsid w:val="0021137B"/>
    <w:rsid w:val="00213381"/>
    <w:rsid w:val="002171AC"/>
    <w:rsid w:val="00222347"/>
    <w:rsid w:val="00227CB0"/>
    <w:rsid w:val="002469CF"/>
    <w:rsid w:val="00256CC7"/>
    <w:rsid w:val="00262E15"/>
    <w:rsid w:val="002663DC"/>
    <w:rsid w:val="00270CD5"/>
    <w:rsid w:val="00273243"/>
    <w:rsid w:val="002A4244"/>
    <w:rsid w:val="002B0999"/>
    <w:rsid w:val="002B0A27"/>
    <w:rsid w:val="002D3FC8"/>
    <w:rsid w:val="002E1FDC"/>
    <w:rsid w:val="002E2FA0"/>
    <w:rsid w:val="002E43B0"/>
    <w:rsid w:val="00310F2E"/>
    <w:rsid w:val="00337635"/>
    <w:rsid w:val="00337B83"/>
    <w:rsid w:val="00357D0A"/>
    <w:rsid w:val="003B10C0"/>
    <w:rsid w:val="003E6397"/>
    <w:rsid w:val="003E6BA9"/>
    <w:rsid w:val="003F42AE"/>
    <w:rsid w:val="00416A63"/>
    <w:rsid w:val="004226EC"/>
    <w:rsid w:val="00482AAD"/>
    <w:rsid w:val="004922E5"/>
    <w:rsid w:val="004A2BBD"/>
    <w:rsid w:val="004A65E2"/>
    <w:rsid w:val="004C1C6A"/>
    <w:rsid w:val="004C2A5D"/>
    <w:rsid w:val="004C360F"/>
    <w:rsid w:val="004C419C"/>
    <w:rsid w:val="004C4295"/>
    <w:rsid w:val="004D30AD"/>
    <w:rsid w:val="004E62C8"/>
    <w:rsid w:val="00513218"/>
    <w:rsid w:val="00513F68"/>
    <w:rsid w:val="0051710E"/>
    <w:rsid w:val="00517D0D"/>
    <w:rsid w:val="00534AE2"/>
    <w:rsid w:val="00542BA3"/>
    <w:rsid w:val="00553E7B"/>
    <w:rsid w:val="00564C79"/>
    <w:rsid w:val="00566796"/>
    <w:rsid w:val="0057397C"/>
    <w:rsid w:val="005C6B7E"/>
    <w:rsid w:val="005D2F10"/>
    <w:rsid w:val="00615C06"/>
    <w:rsid w:val="0062349C"/>
    <w:rsid w:val="00650D53"/>
    <w:rsid w:val="00662216"/>
    <w:rsid w:val="006801D2"/>
    <w:rsid w:val="006879BF"/>
    <w:rsid w:val="006B7130"/>
    <w:rsid w:val="006C1BE3"/>
    <w:rsid w:val="006C2A44"/>
    <w:rsid w:val="006D0686"/>
    <w:rsid w:val="006D48EF"/>
    <w:rsid w:val="00700372"/>
    <w:rsid w:val="0071275A"/>
    <w:rsid w:val="0073198D"/>
    <w:rsid w:val="007468A2"/>
    <w:rsid w:val="007521DF"/>
    <w:rsid w:val="00756C76"/>
    <w:rsid w:val="007616B7"/>
    <w:rsid w:val="00770222"/>
    <w:rsid w:val="0077674F"/>
    <w:rsid w:val="0078100A"/>
    <w:rsid w:val="00784D4B"/>
    <w:rsid w:val="00795419"/>
    <w:rsid w:val="007A1874"/>
    <w:rsid w:val="007C48EF"/>
    <w:rsid w:val="007D1089"/>
    <w:rsid w:val="007E24B1"/>
    <w:rsid w:val="007E4BC4"/>
    <w:rsid w:val="007F0C6A"/>
    <w:rsid w:val="0083457A"/>
    <w:rsid w:val="008433B1"/>
    <w:rsid w:val="00845C4F"/>
    <w:rsid w:val="008521F7"/>
    <w:rsid w:val="0085620D"/>
    <w:rsid w:val="008564C8"/>
    <w:rsid w:val="00857D22"/>
    <w:rsid w:val="00860EE6"/>
    <w:rsid w:val="0087408F"/>
    <w:rsid w:val="00877DFA"/>
    <w:rsid w:val="0088535C"/>
    <w:rsid w:val="00893FA5"/>
    <w:rsid w:val="008A1D70"/>
    <w:rsid w:val="008C33FD"/>
    <w:rsid w:val="008C3EB0"/>
    <w:rsid w:val="008D274C"/>
    <w:rsid w:val="008D3948"/>
    <w:rsid w:val="008E0DA2"/>
    <w:rsid w:val="008E743A"/>
    <w:rsid w:val="008F6C7A"/>
    <w:rsid w:val="00912D53"/>
    <w:rsid w:val="00922D90"/>
    <w:rsid w:val="00932068"/>
    <w:rsid w:val="009441EE"/>
    <w:rsid w:val="00947855"/>
    <w:rsid w:val="00972EE5"/>
    <w:rsid w:val="009814F9"/>
    <w:rsid w:val="009A5DA7"/>
    <w:rsid w:val="009B36CB"/>
    <w:rsid w:val="009C7AA3"/>
    <w:rsid w:val="009D0267"/>
    <w:rsid w:val="009D4664"/>
    <w:rsid w:val="009E2CB5"/>
    <w:rsid w:val="009F1B42"/>
    <w:rsid w:val="00A01A47"/>
    <w:rsid w:val="00A41E74"/>
    <w:rsid w:val="00A46CEF"/>
    <w:rsid w:val="00A60D9F"/>
    <w:rsid w:val="00A65B69"/>
    <w:rsid w:val="00A71BCB"/>
    <w:rsid w:val="00A84DC3"/>
    <w:rsid w:val="00AA3391"/>
    <w:rsid w:val="00AB45C2"/>
    <w:rsid w:val="00AB672B"/>
    <w:rsid w:val="00AC3C46"/>
    <w:rsid w:val="00AE2F88"/>
    <w:rsid w:val="00B00F14"/>
    <w:rsid w:val="00B06A9E"/>
    <w:rsid w:val="00B0782E"/>
    <w:rsid w:val="00B16430"/>
    <w:rsid w:val="00B17507"/>
    <w:rsid w:val="00B33531"/>
    <w:rsid w:val="00B37E2A"/>
    <w:rsid w:val="00B51667"/>
    <w:rsid w:val="00B549F9"/>
    <w:rsid w:val="00B56ADF"/>
    <w:rsid w:val="00B61239"/>
    <w:rsid w:val="00B867F6"/>
    <w:rsid w:val="00BA5BBD"/>
    <w:rsid w:val="00BA7379"/>
    <w:rsid w:val="00BD4834"/>
    <w:rsid w:val="00BD5015"/>
    <w:rsid w:val="00BE2A8D"/>
    <w:rsid w:val="00BF3411"/>
    <w:rsid w:val="00C00C35"/>
    <w:rsid w:val="00C40E7A"/>
    <w:rsid w:val="00C51D02"/>
    <w:rsid w:val="00C83242"/>
    <w:rsid w:val="00CC0C65"/>
    <w:rsid w:val="00CC41EA"/>
    <w:rsid w:val="00CC7954"/>
    <w:rsid w:val="00CE0D34"/>
    <w:rsid w:val="00CE64E4"/>
    <w:rsid w:val="00CF71FE"/>
    <w:rsid w:val="00D0685E"/>
    <w:rsid w:val="00D37389"/>
    <w:rsid w:val="00D573EC"/>
    <w:rsid w:val="00D76AAF"/>
    <w:rsid w:val="00D84410"/>
    <w:rsid w:val="00D87FFA"/>
    <w:rsid w:val="00DB44AE"/>
    <w:rsid w:val="00DF2267"/>
    <w:rsid w:val="00DF71B1"/>
    <w:rsid w:val="00E16858"/>
    <w:rsid w:val="00E16F9D"/>
    <w:rsid w:val="00E21EAE"/>
    <w:rsid w:val="00E23FDC"/>
    <w:rsid w:val="00E4143E"/>
    <w:rsid w:val="00E50AF3"/>
    <w:rsid w:val="00E5237E"/>
    <w:rsid w:val="00E55767"/>
    <w:rsid w:val="00E66470"/>
    <w:rsid w:val="00E753EF"/>
    <w:rsid w:val="00EA0018"/>
    <w:rsid w:val="00EA38CE"/>
    <w:rsid w:val="00EB5D60"/>
    <w:rsid w:val="00ED748B"/>
    <w:rsid w:val="00F15F9E"/>
    <w:rsid w:val="00F32A90"/>
    <w:rsid w:val="00F32BDF"/>
    <w:rsid w:val="00F33DC8"/>
    <w:rsid w:val="00F4079D"/>
    <w:rsid w:val="00F41684"/>
    <w:rsid w:val="00F446B6"/>
    <w:rsid w:val="00F538B7"/>
    <w:rsid w:val="00F76A02"/>
    <w:rsid w:val="00F8688F"/>
    <w:rsid w:val="00F879BE"/>
    <w:rsid w:val="00F97A25"/>
    <w:rsid w:val="00FE5C64"/>
    <w:rsid w:val="00FE7B3D"/>
    <w:rsid w:val="00FF3C19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2D4E-2705-4BD6-9271-98912C3D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8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A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A02"/>
    <w:pPr>
      <w:ind w:left="720"/>
      <w:contextualSpacing/>
    </w:pPr>
  </w:style>
  <w:style w:type="table" w:styleId="TableGrid">
    <w:name w:val="Table Grid"/>
    <w:basedOn w:val="TableNormal"/>
    <w:uiPriority w:val="59"/>
    <w:rsid w:val="000A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uiPriority w:val="32"/>
    <w:qFormat/>
    <w:rsid w:val="00662216"/>
    <w:rPr>
      <w:b/>
      <w:bCs/>
      <w:smallCaps/>
      <w:color w:val="5B9BD5"/>
      <w:spacing w:val="5"/>
    </w:rPr>
  </w:style>
  <w:style w:type="paragraph" w:styleId="BodyTextIndent">
    <w:name w:val="Body Text Indent"/>
    <w:basedOn w:val="Normal"/>
    <w:link w:val="BodyTextIndentChar"/>
    <w:rsid w:val="006C2A44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C2A44"/>
    <w:rPr>
      <w:rFonts w:ascii="Times New Roman" w:eastAsia="Times New Roman" w:hAnsi="Times New Roman" w:cs="Times New Roman"/>
      <w:sz w:val="28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Staneva</dc:creator>
  <cp:lastModifiedBy>Anastasia Staneva</cp:lastModifiedBy>
  <cp:revision>3</cp:revision>
  <cp:lastPrinted>2025-02-12T09:10:00Z</cp:lastPrinted>
  <dcterms:created xsi:type="dcterms:W3CDTF">2025-02-12T09:11:00Z</dcterms:created>
  <dcterms:modified xsi:type="dcterms:W3CDTF">2025-02-12T09:11:00Z</dcterms:modified>
</cp:coreProperties>
</file>