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6"/>
        <w:tblOverlap w:val="never"/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0"/>
        <w:gridCol w:w="4815"/>
      </w:tblGrid>
      <w:tr w:rsidR="00647E2E" w:rsidRPr="007C562E" w:rsidTr="00647E2E">
        <w:trPr>
          <w:tblCellSpacing w:w="0" w:type="dxa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514E4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НА РИОСВ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ПЛОВДИВ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572157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61A" w:rsidRDefault="004F461A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F461A" w:rsidRPr="007C562E" w:rsidRDefault="004F461A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2D3CF9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4E4">
              <w:rPr>
                <w:rFonts w:ascii="Times New Roman" w:hAnsi="Times New Roman"/>
                <w:b/>
                <w:sz w:val="24"/>
                <w:szCs w:val="24"/>
              </w:rPr>
              <w:t>У В Е Д О М Л Е Н И Е</w:t>
            </w: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4701D5" w:rsidRDefault="00647E2E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Pr="004701D5" w:rsidRDefault="00BE3241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24889" w:rsidRPr="004701D5" w:rsidRDefault="00C327D7" w:rsidP="00F04206">
            <w:pPr>
              <w:ind w:left="426" w:hanging="42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proofErr w:type="spellStart"/>
            <w:r w:rsidRPr="004701D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70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B54" w:rsidRPr="004701D5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"</w:t>
            </w:r>
            <w:r w:rsidR="004701D5" w:rsidRPr="004701D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МОНИ МГ” ООД</w:t>
            </w:r>
          </w:p>
          <w:p w:rsidR="00372220" w:rsidRPr="004701D5" w:rsidRDefault="004701D5" w:rsidP="00F042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lang w:val="bg-BG"/>
              </w:rPr>
            </w:pPr>
            <w:r w:rsidRPr="004701D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ЕИК </w:t>
            </w:r>
            <w:r w:rsidRPr="004701D5">
              <w:rPr>
                <w:rFonts w:ascii="Times New Roman" w:hAnsi="Times New Roman"/>
                <w:sz w:val="24"/>
                <w:lang w:val="bg-BG"/>
              </w:rPr>
              <w:t>115780125</w:t>
            </w:r>
          </w:p>
          <w:p w:rsidR="004701D5" w:rsidRPr="004701D5" w:rsidRDefault="004701D5" w:rsidP="00F042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</w:p>
          <w:p w:rsidR="00647E2E" w:rsidRPr="004701D5" w:rsidRDefault="00647E2E" w:rsidP="006C58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234686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4701D5" w:rsidRDefault="00647E2E" w:rsidP="00FA47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4701D5" w:rsidRDefault="00647E2E" w:rsidP="006C583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3410EE" w:rsidRDefault="00647E2E" w:rsidP="00FA47B6">
            <w:pPr>
              <w:widowControl w:val="0"/>
              <w:autoSpaceDE w:val="0"/>
              <w:autoSpaceDN w:val="0"/>
              <w:adjustRightInd w:val="0"/>
              <w:spacing w:after="0"/>
              <w:ind w:right="-21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647E2E" w:rsidRPr="007C562E" w:rsidRDefault="00647E2E" w:rsidP="00FA47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Default="00BE324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E5911" w:rsidRPr="007C562E" w:rsidRDefault="008E591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62E">
              <w:rPr>
                <w:rFonts w:ascii="Times New Roman" w:hAnsi="Times New Roman"/>
                <w:b/>
                <w:sz w:val="24"/>
                <w:szCs w:val="24"/>
              </w:rPr>
              <w:t>УВАЖАЕМИ Г-Н/Г-ЖО ДИРЕКТОР,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7B6" w:rsidRPr="003410EE" w:rsidRDefault="00647E2E" w:rsidP="006B0AC6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Уведомяваме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 w:rsidR="00E514E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72220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"</w:t>
            </w:r>
            <w:r w:rsidR="004701D5" w:rsidRPr="004701D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МОНИ МГ” ООД</w:t>
            </w:r>
            <w:r w:rsidR="004701D5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след</w:t>
            </w:r>
            <w:r w:rsidR="0074232A" w:rsidRPr="003410EE">
              <w:rPr>
                <w:rFonts w:ascii="Times New Roman" w:hAnsi="Times New Roman"/>
                <w:sz w:val="24"/>
                <w:szCs w:val="24"/>
              </w:rPr>
              <w:t>ното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 w:rsidRPr="003410EE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 w:rsidRPr="003410E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>:</w:t>
            </w:r>
            <w:r w:rsidR="0074232A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75ADC" w:rsidRPr="003410E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="000D7ADA" w:rsidRPr="003410E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ИЗГРАЖДАНЕ НА </w:t>
            </w:r>
            <w:r w:rsidR="000D7ADA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0D7ADA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375ADC" w:rsidRPr="003410EE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BE2D2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</w:t>
            </w:r>
            <w:proofErr w:type="gramEnd"/>
            <w:r w:rsidR="00BE2D2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4701D5">
              <w:rPr>
                <w:rFonts w:ascii="Times New Roman" w:hAnsi="Times New Roman"/>
                <w:sz w:val="24"/>
                <w:szCs w:val="24"/>
                <w:lang w:val="bg-BG"/>
              </w:rPr>
              <w:t>59032.31.24</w:t>
            </w:r>
            <w:r w:rsidR="004701D5" w:rsidRPr="0085070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</w:t>
            </w:r>
            <w:r w:rsidR="004701D5" w:rsidRPr="00850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1D5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4701D5"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01D5">
              <w:rPr>
                <w:rFonts w:ascii="Times New Roman" w:hAnsi="Times New Roman"/>
                <w:sz w:val="24"/>
                <w:szCs w:val="24"/>
                <w:lang w:val="bg-BG"/>
              </w:rPr>
              <w:t>Първенец</w:t>
            </w:r>
            <w:r w:rsidR="004701D5" w:rsidRPr="00261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701D5" w:rsidRPr="00261A4D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spellEnd"/>
            <w:r w:rsidR="004701D5"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01D5" w:rsidRPr="00261A4D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="004701D5">
              <w:rPr>
                <w:rFonts w:ascii="Times New Roman" w:hAnsi="Times New Roman"/>
                <w:sz w:val="24"/>
                <w:szCs w:val="24"/>
                <w:lang w:val="bg-BG"/>
              </w:rPr>
              <w:t>одопи</w:t>
            </w:r>
            <w:r w:rsidR="004701D5" w:rsidRPr="00261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701D5" w:rsidRPr="00261A4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="004701D5"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01D5">
              <w:rPr>
                <w:rFonts w:ascii="Times New Roman" w:hAnsi="Times New Roman"/>
                <w:sz w:val="24"/>
                <w:szCs w:val="24"/>
                <w:lang w:val="bg-BG"/>
              </w:rPr>
              <w:t>Пловдив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647E2E" w:rsidRPr="007C562E" w:rsidRDefault="0038247F" w:rsidP="004701D5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обезпечаване на </w:t>
            </w:r>
            <w:r w:rsidR="008E1A2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нуждите от вода </w:t>
            </w:r>
            <w:r w:rsidR="008C6D92"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C6D92" w:rsidRPr="004659FF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="008C6D92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8C6D92" w:rsidRPr="004701D5">
              <w:rPr>
                <w:rFonts w:ascii="Times New Roman" w:hAnsi="Times New Roman"/>
                <w:sz w:val="24"/>
                <w:szCs w:val="24"/>
                <w:lang w:val="bg-BG"/>
              </w:rPr>
              <w:t>обект: ”</w:t>
            </w:r>
            <w:proofErr w:type="spellStart"/>
            <w:r w:rsidR="004701D5" w:rsidRPr="004701D5">
              <w:rPr>
                <w:rFonts w:ascii="Times New Roman" w:hAnsi="Times New Roman"/>
                <w:sz w:val="24"/>
              </w:rPr>
              <w:t>Собствено</w:t>
            </w:r>
            <w:proofErr w:type="spellEnd"/>
            <w:r w:rsidR="004701D5" w:rsidRPr="004701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701D5" w:rsidRPr="004701D5">
              <w:rPr>
                <w:rFonts w:ascii="Times New Roman" w:hAnsi="Times New Roman"/>
                <w:sz w:val="24"/>
              </w:rPr>
              <w:t>стопанство</w:t>
            </w:r>
            <w:proofErr w:type="spellEnd"/>
            <w:r w:rsidR="004701D5" w:rsidRPr="004701D5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="004701D5" w:rsidRPr="004701D5">
              <w:rPr>
                <w:rFonts w:ascii="Times New Roman" w:hAnsi="Times New Roman"/>
                <w:sz w:val="24"/>
              </w:rPr>
              <w:t>нетърговска</w:t>
            </w:r>
            <w:proofErr w:type="spellEnd"/>
            <w:r w:rsidR="004701D5" w:rsidRPr="004701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701D5" w:rsidRPr="004701D5">
              <w:rPr>
                <w:rFonts w:ascii="Times New Roman" w:hAnsi="Times New Roman"/>
                <w:sz w:val="24"/>
              </w:rPr>
              <w:t>дейност</w:t>
            </w:r>
            <w:proofErr w:type="spellEnd"/>
            <w:r w:rsidR="008C6D92" w:rsidRPr="004701D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” </w:t>
            </w:r>
            <w:r w:rsidR="00CF397B" w:rsidRPr="004701D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имота </w:t>
            </w:r>
            <w:r w:rsidRPr="004701D5">
              <w:rPr>
                <w:rFonts w:ascii="Times New Roman" w:hAnsi="Times New Roman"/>
                <w:sz w:val="24"/>
                <w:szCs w:val="24"/>
                <w:lang w:val="bg-BG"/>
              </w:rPr>
              <w:t>ще бъде изграден т</w:t>
            </w:r>
            <w:r w:rsidR="00647E2E" w:rsidRPr="004701D5">
              <w:rPr>
                <w:rFonts w:ascii="Times New Roman" w:hAnsi="Times New Roman"/>
                <w:sz w:val="24"/>
                <w:szCs w:val="24"/>
                <w:lang w:val="bg-BG"/>
              </w:rPr>
              <w:t>ръб</w:t>
            </w:r>
            <w:r w:rsidR="00475F55" w:rsidRPr="004701D5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47E2E" w:rsidRPr="004701D5">
              <w:rPr>
                <w:rFonts w:ascii="Times New Roman" w:hAnsi="Times New Roman"/>
                <w:sz w:val="24"/>
                <w:szCs w:val="24"/>
                <w:lang w:val="bg-BG"/>
              </w:rPr>
              <w:t>н кладенец</w:t>
            </w:r>
            <w:r w:rsidRPr="004701D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 w:rsidR="00377D4A" w:rsidRPr="004701D5">
              <w:rPr>
                <w:rFonts w:ascii="Times New Roman" w:hAnsi="Times New Roman"/>
                <w:sz w:val="24"/>
                <w:szCs w:val="24"/>
                <w:lang w:val="bg-BG"/>
              </w:rPr>
              <w:t>дълбочина</w:t>
            </w:r>
            <w:r w:rsidR="00377D4A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4701D5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E475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912EA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C02535" w:rsidRPr="00C912E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025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53F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C5830" w:rsidRDefault="006C5830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C5830" w:rsidRDefault="006C5830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C5830" w:rsidRPr="007C562E" w:rsidRDefault="006C5830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Default="00647E2E" w:rsidP="00BE324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Резюме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предложението</w:t>
            </w:r>
            <w:proofErr w:type="spellEnd"/>
          </w:p>
          <w:p w:rsidR="0027208A" w:rsidRPr="007C562E" w:rsidRDefault="0027208A" w:rsidP="0027208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0D7ADA" w:rsidRPr="004C746D" w:rsidRDefault="003E4FC9" w:rsidP="000D7AD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4232A">
              <w:rPr>
                <w:rFonts w:ascii="Times New Roman" w:hAnsi="Times New Roman"/>
                <w:sz w:val="24"/>
              </w:rPr>
              <w:t>Инвестиционното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е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ново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и </w:t>
            </w:r>
            <w:r w:rsidR="00095FD4">
              <w:rPr>
                <w:rFonts w:ascii="Times New Roman" w:hAnsi="Times New Roman"/>
                <w:sz w:val="24"/>
                <w:lang w:val="bg-BG"/>
              </w:rPr>
              <w:t>включва</w:t>
            </w:r>
            <w:r w:rsidR="00C147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4772">
              <w:rPr>
                <w:rFonts w:ascii="Times New Roman" w:hAnsi="Times New Roman"/>
                <w:sz w:val="24"/>
              </w:rPr>
              <w:t>изграждането</w:t>
            </w:r>
            <w:proofErr w:type="spellEnd"/>
            <w:r w:rsidR="00C147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4772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: </w:t>
            </w:r>
            <w:r w:rsidR="00B24D25">
              <w:rPr>
                <w:rFonts w:ascii="Times New Roman" w:hAnsi="Times New Roman"/>
                <w:sz w:val="24"/>
                <w:lang w:val="bg-BG"/>
              </w:rPr>
              <w:t>„</w:t>
            </w:r>
            <w:r w:rsidR="000D7ADA" w:rsidRPr="006B0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ИЗГРАЖДАНЕ НА</w:t>
            </w:r>
            <w:r w:rsidR="000D7A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0D7ADA" w:rsidRPr="006B0AC6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0D7ADA" w:rsidRPr="006B0AC6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0D7ADA" w:rsidRPr="006B0AC6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0D7ADA" w:rsidRPr="005935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gramEnd"/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CC29D2">
              <w:rPr>
                <w:rFonts w:ascii="Times New Roman" w:hAnsi="Times New Roman"/>
                <w:sz w:val="24"/>
                <w:szCs w:val="24"/>
                <w:lang w:val="bg-BG"/>
              </w:rPr>
              <w:t>59032.31.24</w:t>
            </w:r>
            <w:r w:rsidR="00CC29D2" w:rsidRPr="0085070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</w:t>
            </w:r>
            <w:r w:rsidR="00CC29D2" w:rsidRPr="00850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9D2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CC29D2"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29D2">
              <w:rPr>
                <w:rFonts w:ascii="Times New Roman" w:hAnsi="Times New Roman"/>
                <w:sz w:val="24"/>
                <w:szCs w:val="24"/>
                <w:lang w:val="bg-BG"/>
              </w:rPr>
              <w:t>Първенец</w:t>
            </w:r>
            <w:r w:rsidR="00CC29D2" w:rsidRPr="00261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29D2" w:rsidRPr="00261A4D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spellEnd"/>
            <w:r w:rsidR="00CC29D2"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29D2" w:rsidRPr="00261A4D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="00CC29D2">
              <w:rPr>
                <w:rFonts w:ascii="Times New Roman" w:hAnsi="Times New Roman"/>
                <w:sz w:val="24"/>
                <w:szCs w:val="24"/>
                <w:lang w:val="bg-BG"/>
              </w:rPr>
              <w:t>одопи</w:t>
            </w:r>
            <w:r w:rsidR="00CC29D2" w:rsidRPr="00261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29D2" w:rsidRPr="00261A4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="00CC29D2"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29D2">
              <w:rPr>
                <w:rFonts w:ascii="Times New Roman" w:hAnsi="Times New Roman"/>
                <w:sz w:val="24"/>
                <w:szCs w:val="24"/>
                <w:lang w:val="bg-BG"/>
              </w:rPr>
              <w:t>Пловдив</w:t>
            </w:r>
            <w:r w:rsidR="00E41F26" w:rsidRPr="004C746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F17DB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Издадено е становище с изх. № ОВОС-</w:t>
            </w:r>
            <w:r w:rsidR="0003050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CC29D2">
              <w:rPr>
                <w:rFonts w:ascii="Times New Roman" w:hAnsi="Times New Roman"/>
                <w:sz w:val="24"/>
                <w:szCs w:val="24"/>
                <w:lang w:val="bg-BG"/>
              </w:rPr>
              <w:t>023</w:t>
            </w:r>
            <w:r w:rsidR="00F17DB4">
              <w:rPr>
                <w:rFonts w:ascii="Times New Roman" w:hAnsi="Times New Roman"/>
                <w:sz w:val="24"/>
                <w:szCs w:val="24"/>
                <w:lang w:val="bg-BG"/>
              </w:rPr>
              <w:t>/20</w:t>
            </w:r>
            <w:r w:rsidR="0003050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CC29D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F17DB4">
              <w:rPr>
                <w:rFonts w:ascii="Times New Roman" w:hAnsi="Times New Roman"/>
                <w:sz w:val="24"/>
                <w:szCs w:val="24"/>
                <w:lang w:val="bg-BG"/>
              </w:rPr>
              <w:t>г на РИОСВ-гр. Пловдив</w:t>
            </w:r>
          </w:p>
          <w:p w:rsidR="000D7ADA" w:rsidRPr="004C746D" w:rsidRDefault="000D7ADA" w:rsidP="000D7ADA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Проектът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предвижда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изграждане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4C746D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 xml:space="preserve">ново водовземно съоръжение-тръбен кладенец за добив на подземни води с дълбочина </w:t>
            </w:r>
            <w:r w:rsidR="00CC29D2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 xml:space="preserve"> м и водовземане от същото</w:t>
            </w:r>
            <w:r w:rsidRPr="004C746D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>. </w:t>
            </w:r>
          </w:p>
          <w:p w:rsidR="000D7ADA" w:rsidRPr="00214EB7" w:rsidRDefault="000D7ADA" w:rsidP="000D7AD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659FF">
              <w:rPr>
                <w:rFonts w:ascii="Times New Roman" w:hAnsi="Times New Roman"/>
                <w:sz w:val="24"/>
              </w:rPr>
              <w:t>Тръбния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>т</w:t>
            </w:r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кладенец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обслужва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нуждите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вода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обект</w:t>
            </w:r>
            <w:proofErr w:type="gramStart"/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="00214EB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14EB7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Собствено</w:t>
            </w:r>
            <w:proofErr w:type="spellEnd"/>
            <w:proofErr w:type="gramEnd"/>
            <w:r w:rsidR="00CC29D2" w:rsidRPr="004701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стопанство</w:t>
            </w:r>
            <w:proofErr w:type="spellEnd"/>
            <w:r w:rsidR="00CC29D2" w:rsidRPr="004701D5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нетърговска</w:t>
            </w:r>
            <w:proofErr w:type="spellEnd"/>
            <w:r w:rsidR="00CC29D2" w:rsidRPr="004701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дейност</w:t>
            </w:r>
            <w:proofErr w:type="spellEnd"/>
            <w:r w:rsidRPr="00214EB7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Pr="00214EB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D7ADA" w:rsidRDefault="000D7ADA" w:rsidP="003410EE">
            <w:pPr>
              <w:pStyle w:val="BodyTextIndent"/>
              <w:spacing w:line="276" w:lineRule="auto"/>
              <w:ind w:left="0" w:firstLine="709"/>
              <w:rPr>
                <w:sz w:val="24"/>
                <w:lang w:eastAsia="en-US"/>
              </w:rPr>
            </w:pPr>
            <w:r w:rsidRPr="000E4FEA">
              <w:rPr>
                <w:sz w:val="24"/>
                <w:lang w:eastAsia="en-US"/>
              </w:rPr>
              <w:t xml:space="preserve">Необходимите средноденонощни и годишни водни обеми, обезпечаващи нуждите на </w:t>
            </w:r>
            <w:r>
              <w:rPr>
                <w:sz w:val="24"/>
              </w:rPr>
              <w:t xml:space="preserve"> обект: </w:t>
            </w:r>
            <w:r w:rsidRPr="00065767">
              <w:rPr>
                <w:szCs w:val="28"/>
              </w:rPr>
              <w:t xml:space="preserve"> </w:t>
            </w:r>
            <w:r>
              <w:rPr>
                <w:sz w:val="24"/>
              </w:rPr>
              <w:t>”</w:t>
            </w:r>
            <w:r w:rsidR="00CC29D2" w:rsidRPr="004701D5">
              <w:rPr>
                <w:sz w:val="24"/>
              </w:rPr>
              <w:t>Собствено стопанство с нетърговска дейност</w:t>
            </w:r>
            <w:r>
              <w:rPr>
                <w:sz w:val="24"/>
              </w:rPr>
              <w:t>”</w:t>
            </w:r>
            <w:r w:rsidRPr="00475F55">
              <w:rPr>
                <w:sz w:val="24"/>
                <w:lang w:eastAsia="en-US"/>
              </w:rPr>
              <w:t xml:space="preserve"> са представени в  Таблица №1</w:t>
            </w:r>
          </w:p>
          <w:p w:rsidR="00647E2E" w:rsidRPr="00AF4DE7" w:rsidRDefault="003410EE" w:rsidP="00647E2E">
            <w:pPr>
              <w:pStyle w:val="BodyTextIndent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</w:t>
            </w:r>
            <w:r w:rsidR="00647E2E" w:rsidRPr="00AF4DE7">
              <w:rPr>
                <w:sz w:val="24"/>
                <w:lang w:eastAsia="en-US"/>
              </w:rPr>
              <w:t xml:space="preserve">Таблица №1. Водни количества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1843"/>
              <w:gridCol w:w="2199"/>
              <w:gridCol w:w="1843"/>
            </w:tblGrid>
            <w:tr w:rsidR="00BB40FA" w:rsidRPr="00AF4DE7" w:rsidTr="00FE6B8F">
              <w:trPr>
                <w:jc w:val="center"/>
              </w:trPr>
              <w:tc>
                <w:tcPr>
                  <w:tcW w:w="247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Цели на водовземането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Годишен воден обем, м</w:t>
                  </w:r>
                  <w:r w:rsidRPr="00AF4DE7">
                    <w:rPr>
                      <w:sz w:val="24"/>
                      <w:vertAlign w:val="superscript"/>
                      <w:lang w:eastAsia="en-US"/>
                    </w:rPr>
                    <w:t>3</w:t>
                  </w:r>
                  <w:r w:rsidRPr="00AF4DE7">
                    <w:rPr>
                      <w:sz w:val="24"/>
                      <w:lang w:eastAsia="en-US"/>
                    </w:rPr>
                    <w:t>/ год.</w:t>
                  </w:r>
                </w:p>
              </w:tc>
              <w:tc>
                <w:tcPr>
                  <w:tcW w:w="219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Средноденонощен дебит, л/ сек.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Максимален дебит, л/сек.</w:t>
                  </w:r>
                </w:p>
              </w:tc>
            </w:tr>
            <w:tr w:rsidR="00CC29D2" w:rsidRPr="00AF4DE7" w:rsidTr="00FE6B8F">
              <w:trPr>
                <w:jc w:val="center"/>
              </w:trPr>
              <w:tc>
                <w:tcPr>
                  <w:tcW w:w="2479" w:type="dxa"/>
                </w:tcPr>
                <w:p w:rsidR="00CC29D2" w:rsidRPr="00E4381C" w:rsidRDefault="00CC29D2" w:rsidP="00CC29D2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Самостоятелно водоснабдяване за напояване на земеделски култури</w:t>
                  </w:r>
                </w:p>
              </w:tc>
              <w:tc>
                <w:tcPr>
                  <w:tcW w:w="1843" w:type="dxa"/>
                  <w:vAlign w:val="center"/>
                </w:tcPr>
                <w:p w:rsidR="00CC29D2" w:rsidRPr="00460711" w:rsidRDefault="00CC29D2" w:rsidP="00CC29D2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</w:rPr>
                  </w:pPr>
                  <w:r w:rsidRPr="00460711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729</w:t>
                  </w:r>
                </w:p>
              </w:tc>
              <w:tc>
                <w:tcPr>
                  <w:tcW w:w="2199" w:type="dxa"/>
                  <w:vAlign w:val="center"/>
                </w:tcPr>
                <w:p w:rsidR="00CC29D2" w:rsidRPr="00460711" w:rsidRDefault="00CC29D2" w:rsidP="00CC29D2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0,055</w:t>
                  </w:r>
                </w:p>
              </w:tc>
              <w:tc>
                <w:tcPr>
                  <w:tcW w:w="1843" w:type="dxa"/>
                  <w:vAlign w:val="center"/>
                </w:tcPr>
                <w:p w:rsidR="00CC29D2" w:rsidRPr="0013683A" w:rsidRDefault="00CC29D2" w:rsidP="00CC29D2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highlight w:val="yellow"/>
                    </w:rPr>
                  </w:pPr>
                  <w:r>
                    <w:rPr>
                      <w:sz w:val="24"/>
                    </w:rPr>
                    <w:t>0,3</w:t>
                  </w:r>
                  <w:r w:rsidRPr="00EB5B1A">
                    <w:rPr>
                      <w:sz w:val="24"/>
                    </w:rPr>
                    <w:t>0</w:t>
                  </w:r>
                </w:p>
              </w:tc>
            </w:tr>
          </w:tbl>
          <w:p w:rsidR="00647E2E" w:rsidRPr="003410EE" w:rsidRDefault="003410EE" w:rsidP="003410EE">
            <w:pPr>
              <w:pStyle w:val="BodyTextIndent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             </w:t>
            </w:r>
            <w:r w:rsidR="009C280F" w:rsidRPr="00914F16">
              <w:rPr>
                <w:sz w:val="24"/>
              </w:rPr>
              <w:t xml:space="preserve">Като бъдещ потребител на подземна вода,  обекта се отнася към </w:t>
            </w:r>
            <w:r w:rsidR="009C280F">
              <w:rPr>
                <w:sz w:val="24"/>
                <w:lang w:val="en-US"/>
              </w:rPr>
              <w:t>I</w:t>
            </w:r>
            <w:r w:rsidR="009C280F" w:rsidRPr="00914F16">
              <w:rPr>
                <w:sz w:val="24"/>
                <w:lang w:val="en-US"/>
              </w:rPr>
              <w:t>I-</w:t>
            </w:r>
            <w:r w:rsidR="009C280F">
              <w:rPr>
                <w:sz w:val="24"/>
              </w:rPr>
              <w:t>р</w:t>
            </w:r>
            <w:r w:rsidR="009C280F" w:rsidRPr="00914F16">
              <w:rPr>
                <w:sz w:val="24"/>
              </w:rPr>
              <w:t>а категория, съгласно чл.3, ал. 1, на Наредба №1 за проучване, ползване и опаз</w:t>
            </w:r>
            <w:r w:rsidR="009C280F">
              <w:rPr>
                <w:sz w:val="24"/>
              </w:rPr>
              <w:t xml:space="preserve">ване на подземните води. 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3410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посочва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характерът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2EA" w:rsidRPr="00FA2E4E" w:rsidRDefault="00C912EA" w:rsidP="006022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изграждане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нова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техническа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пътища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улици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газопровод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електропроводи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.);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работи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предполагаема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дълбочина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взрив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41B85" w:rsidRDefault="003410EE" w:rsidP="003410EE">
            <w:pPr>
              <w:pStyle w:val="BodyTextIndent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               </w:t>
            </w:r>
            <w:r w:rsidR="002B1374" w:rsidRPr="000C5C08">
              <w:rPr>
                <w:sz w:val="24"/>
                <w:lang w:eastAsia="bg-BG" w:bidi="bg-BG"/>
              </w:rPr>
              <w:t>Инвести</w:t>
            </w:r>
            <w:r w:rsidR="002B1374" w:rsidRPr="002E5E2C">
              <w:rPr>
                <w:sz w:val="24"/>
                <w:lang w:eastAsia="bg-BG" w:bidi="bg-BG"/>
              </w:rPr>
              <w:t xml:space="preserve">ционното предложение </w:t>
            </w:r>
            <w:r w:rsidR="002B1374" w:rsidRPr="004C746D">
              <w:rPr>
                <w:sz w:val="24"/>
                <w:lang w:eastAsia="bg-BG" w:bidi="bg-BG"/>
              </w:rPr>
              <w:t xml:space="preserve">предвижда изграждане на </w:t>
            </w:r>
            <w:r w:rsidR="002B1374">
              <w:rPr>
                <w:sz w:val="24"/>
                <w:lang w:eastAsia="bg-BG" w:bidi="bg-BG"/>
              </w:rPr>
              <w:t xml:space="preserve">ново водовземно съоръжение-тръбен кладенец за добив на подземни води с дълбочина </w:t>
            </w:r>
            <w:r w:rsidR="00CC29D2">
              <w:rPr>
                <w:sz w:val="24"/>
                <w:lang w:eastAsia="bg-BG" w:bidi="bg-BG"/>
              </w:rPr>
              <w:t>23</w:t>
            </w:r>
            <w:r w:rsidR="002B1374">
              <w:rPr>
                <w:sz w:val="24"/>
                <w:lang w:eastAsia="bg-BG" w:bidi="bg-BG"/>
              </w:rPr>
              <w:t xml:space="preserve"> м и водовземане от същото</w:t>
            </w:r>
            <w:r w:rsidR="002B1374">
              <w:rPr>
                <w:sz w:val="24"/>
              </w:rPr>
              <w:t>.</w:t>
            </w:r>
          </w:p>
          <w:p w:rsidR="002B1374" w:rsidRDefault="002B1374" w:rsidP="002B1374">
            <w:pPr>
              <w:spacing w:after="0"/>
              <w:ind w:firstLine="708"/>
              <w:jc w:val="both"/>
              <w:rPr>
                <w:sz w:val="24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Проеткния тръбен кладенец, спрямо разглежданата територия попада в подземно водно тяло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„Порови вод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в Кватернер – Горнотракийска низина“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BG3G00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000Q0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</w:t>
            </w:r>
            <w:r w:rsidRPr="00EB0F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B1374" w:rsidRPr="00945AED" w:rsidRDefault="002B1374" w:rsidP="002B137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Необходимите среднодневни водни количества за </w:t>
            </w:r>
            <w:r w:rsidRPr="00214EB7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Собствено</w:t>
            </w:r>
            <w:proofErr w:type="spellEnd"/>
            <w:r w:rsidR="00CC29D2" w:rsidRPr="004701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стопанство</w:t>
            </w:r>
            <w:proofErr w:type="spellEnd"/>
            <w:r w:rsidR="00CC29D2" w:rsidRPr="004701D5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нетърговска</w:t>
            </w:r>
            <w:proofErr w:type="spellEnd"/>
            <w:r w:rsidR="00CC29D2" w:rsidRPr="004701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C29D2" w:rsidRPr="004701D5">
              <w:rPr>
                <w:rFonts w:ascii="Times New Roman" w:hAnsi="Times New Roman"/>
                <w:sz w:val="24"/>
              </w:rPr>
              <w:t>дейност</w:t>
            </w:r>
            <w:proofErr w:type="spellEnd"/>
            <w:r w:rsidRPr="00214EB7">
              <w:rPr>
                <w:rFonts w:ascii="Times New Roman" w:hAnsi="Times New Roman"/>
                <w:sz w:val="24"/>
                <w:szCs w:val="24"/>
                <w:lang w:val="bg-BG"/>
              </w:rPr>
              <w:t>” при добив на максимална натовареност са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14B9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BD705A">
              <w:rPr>
                <w:rFonts w:ascii="Times New Roman" w:hAnsi="Times New Roman"/>
                <w:sz w:val="24"/>
                <w:szCs w:val="24"/>
                <w:lang w:val="bg-BG"/>
              </w:rPr>
              <w:t>,7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куб.м/ ден.</w:t>
            </w:r>
          </w:p>
          <w:p w:rsidR="002B1374" w:rsidRDefault="002B1374" w:rsidP="002B137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осигуряване на тези количества ще бъде изграден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тръбен кладенц с дълбочина  </w:t>
            </w:r>
            <w:r w:rsidR="00014B90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,00м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.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Съоръжението ще бъде изградено след получаване на разрешително за водовземане от подземни води, чрез нови водовземни съоръжения от Басейнова дирекция – „Източнобеломорски район“.</w:t>
            </w:r>
          </w:p>
          <w:p w:rsidR="002B1374" w:rsidRPr="00100F6E" w:rsidRDefault="002B1374" w:rsidP="002B137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AF4DE7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Конструкция на тръбния кладенец </w:t>
            </w:r>
          </w:p>
          <w:p w:rsidR="00647E2E" w:rsidRDefault="00647E2E" w:rsidP="00741AB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Съобразно очаквания геоложки профил и хидрогеоложките условия, конструкцията на тръбният кладенец ще има следния вид. Таблица №2 </w:t>
            </w:r>
          </w:p>
          <w:p w:rsidR="00A85308" w:rsidRPr="00AF4DE7" w:rsidRDefault="00A85308" w:rsidP="00741AB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85308" w:rsidRDefault="003410EE" w:rsidP="00A85308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</w:t>
            </w:r>
            <w:r w:rsidR="00A8530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Таблица №2  Конструкция на проектния тръбен кладенец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3261"/>
              <w:gridCol w:w="1732"/>
              <w:gridCol w:w="2140"/>
            </w:tblGrid>
            <w:tr w:rsidR="001641BD" w:rsidRPr="007C562E" w:rsidTr="008B2BE6">
              <w:trPr>
                <w:trHeight w:val="521"/>
                <w:jc w:val="center"/>
              </w:trPr>
              <w:tc>
                <w:tcPr>
                  <w:tcW w:w="1777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>Интервал</w:t>
                  </w:r>
                </w:p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от ÷ до, м</w:t>
                  </w:r>
                </w:p>
              </w:tc>
              <w:tc>
                <w:tcPr>
                  <w:tcW w:w="3261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Вид на обсадните тръби</w:t>
                  </w:r>
                </w:p>
              </w:tc>
              <w:tc>
                <w:tcPr>
                  <w:tcW w:w="1732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Дължина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 </w:t>
                  </w: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филтрите, м</w:t>
                  </w:r>
                </w:p>
              </w:tc>
              <w:tc>
                <w:tcPr>
                  <w:tcW w:w="2140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Задтръбно пространство</w:t>
                  </w:r>
                </w:p>
              </w:tc>
            </w:tr>
            <w:tr w:rsidR="00014B90" w:rsidRPr="00464F09" w:rsidTr="008B2BE6">
              <w:trPr>
                <w:trHeight w:val="508"/>
                <w:jc w:val="center"/>
              </w:trPr>
              <w:tc>
                <w:tcPr>
                  <w:tcW w:w="1777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0,0 ÷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Плътна, 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</w:rPr>
                    <w:t xml:space="preserve">PVC- 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140</w:t>
                  </w:r>
                </w:p>
              </w:tc>
              <w:tc>
                <w:tcPr>
                  <w:tcW w:w="1732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-</w:t>
                  </w:r>
                </w:p>
              </w:tc>
              <w:tc>
                <w:tcPr>
                  <w:tcW w:w="2140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4-16мм</w:t>
                  </w:r>
                </w:p>
              </w:tc>
            </w:tr>
            <w:tr w:rsidR="00014B90" w:rsidRPr="00464F09" w:rsidTr="008B2BE6">
              <w:trPr>
                <w:trHeight w:val="521"/>
                <w:jc w:val="center"/>
              </w:trPr>
              <w:tc>
                <w:tcPr>
                  <w:tcW w:w="1777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,0 ÷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13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Филтри, 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</w:rPr>
                    <w:t>PVC-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140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732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12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2140" w:type="dxa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4- 16мм</w:t>
                  </w:r>
                </w:p>
              </w:tc>
            </w:tr>
            <w:tr w:rsidR="00014B90" w:rsidRPr="00464F09" w:rsidTr="00752EED">
              <w:trPr>
                <w:trHeight w:val="508"/>
                <w:jc w:val="center"/>
              </w:trPr>
              <w:tc>
                <w:tcPr>
                  <w:tcW w:w="1777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13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,0 ÷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18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Плътна, 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</w:rPr>
                    <w:t xml:space="preserve">PVC- 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140</w:t>
                  </w:r>
                </w:p>
              </w:tc>
              <w:tc>
                <w:tcPr>
                  <w:tcW w:w="1732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-</w:t>
                  </w:r>
                </w:p>
              </w:tc>
              <w:tc>
                <w:tcPr>
                  <w:tcW w:w="2140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4-16мм</w:t>
                  </w:r>
                </w:p>
              </w:tc>
            </w:tr>
            <w:tr w:rsidR="00014B90" w:rsidRPr="00464F09" w:rsidTr="008B2BE6">
              <w:trPr>
                <w:trHeight w:val="508"/>
                <w:jc w:val="center"/>
              </w:trPr>
              <w:tc>
                <w:tcPr>
                  <w:tcW w:w="1777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18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,0 ÷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23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Филтри, 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</w:rPr>
                    <w:t>PVC-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140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  <w:tc>
                <w:tcPr>
                  <w:tcW w:w="1732" w:type="dxa"/>
                  <w:vAlign w:val="center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</w:t>
                  </w: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2140" w:type="dxa"/>
                </w:tcPr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014B90" w:rsidRPr="003437E3" w:rsidRDefault="00014B90" w:rsidP="00014B90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437E3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4- 16мм</w:t>
                  </w:r>
                </w:p>
              </w:tc>
            </w:tr>
          </w:tbl>
          <w:p w:rsidR="001641BD" w:rsidRDefault="001641BD" w:rsidP="00647E2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AF4DE7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На устието на тръбния кладен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 ще се изгради бетонова водомерна шахта, в която ще се инсталира оборудването за експлоатация и мониторинг на сондажа. </w:t>
            </w:r>
          </w:p>
          <w:p w:rsidR="00647E2E" w:rsidRPr="00AF4DE7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Проектни работи по изграждането на тръбния кладенец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Прокарване на сондажен отвор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Ø </w:t>
            </w:r>
            <w:r w:rsidR="003410E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 мм. в интервала  0,00 ÷ </w:t>
            </w:r>
            <w:r w:rsidR="00014B90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,00м.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Спускане на експлоатационна </w:t>
            </w:r>
            <w:r w:rsidRPr="00EB0FFC"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r w:rsidR="00F018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колона  Ø </w:t>
            </w:r>
            <w:r w:rsidR="003410EE" w:rsidRPr="00DA0B4A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 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пълния интервал на сондиране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Изпълнение на задтръбна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гравийна засипка в интервала  </w:t>
            </w:r>
            <w:r w:rsidR="00014B90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 ÷ </w:t>
            </w:r>
            <w:r w:rsidR="00014B90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,00м.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Елифтно водочерпене за почистване и възбуждане на водоносните зони до пълно избистряне на водата ( минимум  8 часа )  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 на опитно- филтрационни изследвания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с максимален дебит 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( Q max –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14B90">
              <w:rPr>
                <w:rFonts w:ascii="Times New Roman" w:hAnsi="Times New Roman"/>
                <w:sz w:val="24"/>
                <w:szCs w:val="24"/>
                <w:lang w:val="bg-BG"/>
              </w:rPr>
              <w:t>0,3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л/се</w:t>
            </w:r>
            <w:r w:rsidR="00D66F92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4DE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gramEnd"/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продължителност 24,00 часа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на три степени на дебита с продължителност най- малко 1 час за всяка степен . </w:t>
            </w:r>
          </w:p>
          <w:p w:rsidR="00647E2E" w:rsidRPr="00AF4DE7" w:rsidRDefault="00647E2E" w:rsidP="006C4E1F">
            <w:pPr>
              <w:numPr>
                <w:ilvl w:val="0"/>
                <w:numId w:val="2"/>
              </w:numPr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Опробване на подземните води – взимане на водна проба в края на хидравличните тестове за 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пълен химичен анализ, съгласно П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риложение №1 от Наредба №1 за проучване, ползване и опазване на подземните води.</w:t>
            </w:r>
          </w:p>
          <w:p w:rsidR="00647E2E" w:rsidRPr="00EB0FFC" w:rsidRDefault="00647E2E" w:rsidP="00647E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F37BFD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F37BFD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Схема на нова или промяна на съществуваща инфраструктура </w:t>
            </w:r>
          </w:p>
          <w:p w:rsidR="00647E2E" w:rsidRPr="0009542F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791C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осъществяване на инвестиционното намерение не се налага изграждане на нова или промяна на съществуваща инфраструктура. Достъпът </w:t>
            </w:r>
            <w:r w:rsidR="00FD5A48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до обекта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о</w:t>
            </w:r>
            <w:r w:rsidR="00C95DFE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съществява от улицата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която имота 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гранич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09542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</w:p>
          <w:p w:rsidR="006839F8" w:rsidRDefault="006839F8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 питейно-битови нужди обектът </w:t>
            </w:r>
            <w:r w:rsidR="003E7EA0">
              <w:rPr>
                <w:sz w:val="24"/>
              </w:rPr>
              <w:t>ще ползва бутилирана вода</w:t>
            </w:r>
            <w:r>
              <w:rPr>
                <w:sz w:val="24"/>
              </w:rPr>
              <w:t>.</w:t>
            </w:r>
          </w:p>
          <w:p w:rsidR="00A01A59" w:rsidRPr="00A01A59" w:rsidRDefault="00A01A59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 w:rsidRPr="00A01A59">
              <w:rPr>
                <w:sz w:val="24"/>
              </w:rPr>
              <w:t>Електрозахранването е съществуващо и допълнителни мощности не са необходими.</w:t>
            </w:r>
          </w:p>
          <w:p w:rsidR="00206A5A" w:rsidRPr="00E91187" w:rsidRDefault="00206A5A" w:rsidP="00206A5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време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изграждане и експлоатация </w:t>
            </w: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предвиждат взривни работи.  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Връзка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устройствен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дейности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обхвата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въздействие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обекта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издаване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съгласувателни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разрешителни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документи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орган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одобряване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647E2E" w:rsidRPr="007C562E" w:rsidRDefault="00D62C2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Инвестиционното предложение 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ще се реализира след получаване на Р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>азрешително за водовзе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мане от подземни води, чрез нови водовземни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ъоръжения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Басейнова дирекция „Източнобеломорски район“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CB10FC" w:rsidRPr="007C562E" w:rsidRDefault="00CB10FC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Местоположение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A3863" w:rsidRPr="008A3863" w:rsidRDefault="008A38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014B90" w:rsidRPr="000C06E3" w:rsidRDefault="00014B90" w:rsidP="00014B9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71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Инвестицио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нното намерение ще се осъществи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 w:rsidRPr="00D77F0B">
              <w:rPr>
                <w:sz w:val="24"/>
                <w:szCs w:val="24"/>
              </w:rPr>
              <w:t xml:space="preserve"> </w:t>
            </w:r>
            <w:r w:rsidRPr="002129A3">
              <w:rPr>
                <w:rFonts w:ascii="Times New Roman" w:hAnsi="Times New Roman"/>
                <w:sz w:val="24"/>
                <w:szCs w:val="24"/>
                <w:lang w:val="bg-BG"/>
              </w:rPr>
              <w:t>поземлен имот</w:t>
            </w:r>
            <w:r w:rsidRPr="0021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9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 идентификатор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59032.31.24</w:t>
            </w:r>
            <w:r w:rsidRPr="0085070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кадастралната карта и кадастралните регистри на</w:t>
            </w:r>
            <w:r w:rsidRPr="00850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Първенец</w:t>
            </w:r>
            <w:r w:rsidRPr="00261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1A4D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spellEnd"/>
            <w:r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1A4D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одопи</w:t>
            </w:r>
            <w:r w:rsidRPr="00261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1A4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261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Пловдив</w:t>
            </w:r>
          </w:p>
          <w:p w:rsidR="00014B90" w:rsidRPr="0085070F" w:rsidRDefault="00014B90" w:rsidP="00014B90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 на поземления имот:</w:t>
            </w:r>
            <w:r w:rsidRPr="00A571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6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Първенец, местност „КАЛДАРЪМА”</w:t>
            </w:r>
          </w:p>
          <w:p w:rsidR="00014B90" w:rsidRPr="00A5712B" w:rsidRDefault="00014B90" w:rsidP="00014B90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Трайно предназначение: Земеделска</w:t>
            </w:r>
          </w:p>
          <w:p w:rsidR="00014B90" w:rsidRPr="00A5712B" w:rsidRDefault="00014B90" w:rsidP="00014B90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Начин на трайно ползване:</w:t>
            </w:r>
            <w:r w:rsidRPr="00A571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Нива</w:t>
            </w:r>
          </w:p>
          <w:p w:rsidR="00014B90" w:rsidRDefault="00014B90" w:rsidP="00014B90">
            <w:pPr>
              <w:spacing w:after="0"/>
              <w:ind w:firstLine="675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Площ:</w:t>
            </w:r>
            <w:r w:rsidRPr="00A571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2744</w:t>
            </w:r>
            <w:r w:rsidRPr="00A5712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кв.м.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             </w:t>
            </w:r>
          </w:p>
          <w:p w:rsidR="00F2542D" w:rsidRPr="00472563" w:rsidRDefault="00014B90" w:rsidP="00014B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           Съседи: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59032.31.48;59032.31.25;59032.12.201;59032.31.23</w:t>
            </w:r>
            <w:r w:rsidR="007E6B7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14B90" w:rsidRPr="00223071" w:rsidRDefault="00014B90" w:rsidP="00014B90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712B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proofErr w:type="spellStart"/>
            <w:r w:rsidRPr="00A5712B">
              <w:rPr>
                <w:rFonts w:ascii="Times New Roman" w:hAnsi="Times New Roman"/>
                <w:sz w:val="24"/>
                <w:szCs w:val="24"/>
              </w:rPr>
              <w:t>очното</w:t>
            </w:r>
            <w:proofErr w:type="spellEnd"/>
            <w:r w:rsidRPr="00A571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712B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  <w:proofErr w:type="spellEnd"/>
            <w:r w:rsidRPr="00A5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12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проектен</w:t>
            </w:r>
            <w:r w:rsidRPr="00A5712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тръбен кладенец </w:t>
            </w:r>
            <w:r w:rsidRPr="00A5712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712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определено, чрез </w:t>
            </w:r>
            <w:proofErr w:type="spellStart"/>
            <w:r w:rsidRPr="00A5712B">
              <w:rPr>
                <w:rFonts w:ascii="Times New Roman" w:hAnsi="Times New Roman"/>
                <w:sz w:val="24"/>
                <w:szCs w:val="24"/>
              </w:rPr>
              <w:t>геодезическо</w:t>
            </w:r>
            <w:proofErr w:type="spellEnd"/>
            <w:r w:rsidRPr="00A57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12B">
              <w:rPr>
                <w:rFonts w:ascii="Times New Roman" w:hAnsi="Times New Roman"/>
                <w:sz w:val="24"/>
                <w:szCs w:val="24"/>
              </w:rPr>
              <w:t>заснемане</w:t>
            </w:r>
            <w:proofErr w:type="spellEnd"/>
            <w:r w:rsidRPr="00A5712B">
              <w:rPr>
                <w:rFonts w:ascii="Times New Roman" w:hAnsi="Times New Roman"/>
                <w:sz w:val="24"/>
                <w:szCs w:val="24"/>
                <w:lang w:val="bg-BG"/>
              </w:rPr>
              <w:t>. Таблица №3.</w:t>
            </w:r>
          </w:p>
          <w:p w:rsidR="00014B90" w:rsidRPr="00A5712B" w:rsidRDefault="00014B90" w:rsidP="00014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712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   </w:t>
            </w:r>
            <w:r w:rsidRPr="00A5712B">
              <w:rPr>
                <w:rFonts w:ascii="Times New Roman" w:hAnsi="Times New Roman"/>
                <w:sz w:val="24"/>
                <w:szCs w:val="24"/>
                <w:lang w:val="bg-BG"/>
              </w:rPr>
              <w:t>Таблица №3. Геодезическо заснемане</w:t>
            </w:r>
          </w:p>
          <w:tbl>
            <w:tblPr>
              <w:tblW w:w="62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2205"/>
              <w:gridCol w:w="1855"/>
            </w:tblGrid>
            <w:tr w:rsidR="00014B90" w:rsidRPr="00F82858" w:rsidTr="00752EED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014B90" w:rsidRPr="0085070F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8285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Координатна система</w:t>
                  </w:r>
                  <w:r w:rsidRPr="00F8285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 84</w:t>
                  </w:r>
                </w:p>
              </w:tc>
              <w:tc>
                <w:tcPr>
                  <w:tcW w:w="1855" w:type="dxa"/>
                  <w:vMerge w:val="restart"/>
                  <w:shd w:val="clear" w:color="auto" w:fill="DDD9C3"/>
                  <w:vAlign w:val="center"/>
                </w:tcPr>
                <w:p w:rsidR="00014B90" w:rsidRPr="00C94A23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82858">
                    <w:rPr>
                      <w:rFonts w:ascii="Times New Roman" w:hAnsi="Times New Roman"/>
                      <w:sz w:val="24"/>
                      <w:szCs w:val="24"/>
                    </w:rPr>
                    <w:t xml:space="preserve">H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219,28м</w:t>
                  </w:r>
                </w:p>
              </w:tc>
            </w:tr>
            <w:tr w:rsidR="00014B90" w:rsidRPr="00F82858" w:rsidTr="00752EED">
              <w:trPr>
                <w:trHeight w:val="344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014B90" w:rsidRPr="0035327B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B 42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04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42,985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014B90" w:rsidRPr="0035327B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L 24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39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21,081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014B90" w:rsidRPr="00F82858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014B90" w:rsidRPr="00F82858" w:rsidTr="00752EED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014B90" w:rsidRPr="0035327B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Координатна система 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2005г. </w:t>
                  </w:r>
                </w:p>
              </w:tc>
              <w:tc>
                <w:tcPr>
                  <w:tcW w:w="1855" w:type="dxa"/>
                  <w:vMerge/>
                  <w:shd w:val="clear" w:color="auto" w:fill="DDD9C3"/>
                  <w:vAlign w:val="center"/>
                </w:tcPr>
                <w:p w:rsidR="00014B90" w:rsidRPr="00F82858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4B90" w:rsidRPr="00F82858" w:rsidTr="00752EED">
              <w:trPr>
                <w:trHeight w:val="360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014B90" w:rsidRPr="0035327B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Х 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60719.931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014B90" w:rsidRPr="0035327B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27B">
                    <w:rPr>
                      <w:rFonts w:ascii="Times New Roman" w:hAnsi="Times New Roman"/>
                      <w:sz w:val="24"/>
                      <w:szCs w:val="24"/>
                    </w:rPr>
                    <w:t>Y 4</w:t>
                  </w:r>
                  <w:r w:rsidRPr="0035327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30150.291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014B90" w:rsidRPr="00F82858" w:rsidRDefault="00014B90" w:rsidP="00014B90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47E2E" w:rsidRPr="007C562E" w:rsidRDefault="00647E2E" w:rsidP="00F203F3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014B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населено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място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община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квартал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785" w:rsidRPr="007A7785" w:rsidRDefault="007A7785" w:rsidP="007A77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Природни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ресурси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строителството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експлоатацията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56DC7" w:rsidRPr="00A81336" w:rsidRDefault="00B56DC7" w:rsidP="00DE33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42D" w:rsidRPr="00A81336" w:rsidRDefault="0052579E" w:rsidP="00F2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4B87">
              <w:rPr>
                <w:rFonts w:ascii="Arial" w:hAnsi="Arial" w:cs="Arial"/>
                <w:lang w:val="bg-BG"/>
              </w:rPr>
              <w:t xml:space="preserve">      </w:t>
            </w:r>
            <w:r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994B87">
              <w:rPr>
                <w:rFonts w:ascii="Arial" w:hAnsi="Arial" w:cs="Arial"/>
                <w:lang w:val="bg-BG"/>
              </w:rPr>
              <w:t xml:space="preserve">      </w:t>
            </w:r>
            <w:r w:rsidR="00F2542D"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извършване на дейностите, свързани с изграждането на 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>водовземното съоръжение за добив на подземни води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, ще бъдат необходими инертни материал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и, земя, вода,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горива.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Строителните материали необходими за осъществяването на инвестиционното намерение ще бъдат доставени от фирмата изпълнител. 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>Земя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 като природен ресурс ще претъ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рпи незначителни промени по време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прокарването на тръбния кладенец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Излишните земни маси ще се използват за насип в имота.  </w:t>
            </w:r>
          </w:p>
          <w:p w:rsidR="00F2542D" w:rsidRDefault="00F2542D" w:rsidP="00F2542D">
            <w:pPr>
              <w:pStyle w:val="BodyTextIndent"/>
              <w:spacing w:line="276" w:lineRule="auto"/>
              <w:ind w:left="0" w:firstLine="426"/>
              <w:rPr>
                <w:rFonts w:eastAsia="Arial+FPEF"/>
                <w:sz w:val="24"/>
                <w:lang w:eastAsia="bg-BG"/>
              </w:rPr>
            </w:pPr>
            <w:r>
              <w:rPr>
                <w:rFonts w:eastAsia="Arial+FPEF"/>
                <w:sz w:val="24"/>
                <w:lang w:eastAsia="bg-BG"/>
              </w:rPr>
              <w:t>По време на експлоатация ще се ползват подземни води.</w:t>
            </w:r>
          </w:p>
          <w:p w:rsidR="00647E2E" w:rsidRPr="00DE332F" w:rsidRDefault="00F2542D" w:rsidP="00DE332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Разчетните средноденонощни и годишни водни обеми, които ще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бъдат използвани по време на експлоатация са посочени в Таблица №1 </w:t>
            </w:r>
            <w:r w:rsidR="008F435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включително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водовземане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563" w:rsidRDefault="00472563" w:rsidP="0047256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72563" w:rsidRDefault="00472563" w:rsidP="0047256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Очаквани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емитирани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приоритетни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осъществява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възможен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7E2E" w:rsidRDefault="00472563" w:rsidP="00472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Не са налични такива</w:t>
            </w:r>
          </w:p>
          <w:p w:rsidR="00472563" w:rsidRPr="007C562E" w:rsidRDefault="00472563" w:rsidP="00472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общи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емисии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вредни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във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въздуха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замърсители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A5C56" w:rsidRPr="005A5C56" w:rsidRDefault="005A5C56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E50A6C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Не се очаква поява на емисии на вредни вещества във въздуха по време на изграждането на </w:t>
            </w:r>
            <w:r w:rsidR="00E50A6C">
              <w:rPr>
                <w:rFonts w:ascii="Times New Roman" w:hAnsi="Times New Roman"/>
                <w:sz w:val="24"/>
                <w:szCs w:val="24"/>
                <w:lang w:val="bg-BG"/>
              </w:rPr>
              <w:t>обекта</w:t>
            </w: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след това.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Отпадъци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генерират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предвиждания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тяхното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третиране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117A" w:rsidRDefault="006A117A" w:rsidP="00800C0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През периода на строителството и експлоатацията ще се генерират малък брой и  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граничени количества отпадъци, предвид естеството на дейността.</w:t>
            </w: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Експлоатацията на тръбния кладенец, не предполага формирането на отпадъци, с изключение на аварийно – ремонтни работи, при които могат да се образуват отпадъци. </w:t>
            </w:r>
          </w:p>
          <w:p w:rsidR="007D682D" w:rsidRPr="007D682D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Битови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отпадъци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формирани от сондьорите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ще се съ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бират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определени места и извозват от комуналната фирма, обслужваща района</w:t>
            </w:r>
            <w:r w:rsidR="001B465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D682D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9CF" w:rsidRPr="001B465B" w:rsidRDefault="004039CF" w:rsidP="007D6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води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BB6" w:rsidRPr="007E6B72" w:rsidRDefault="007E6B72" w:rsidP="00DE332F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</w:pPr>
            <w:r w:rsidRPr="007E6B7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</w:t>
            </w:r>
            <w:r w:rsidRPr="007E6B7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014B9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дейността на обекта не се формират отпадъчни води</w:t>
            </w:r>
            <w:r w:rsidR="00412810" w:rsidRPr="007E6B72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.</w:t>
            </w:r>
          </w:p>
          <w:p w:rsidR="00647E2E" w:rsidRPr="007C562E" w:rsidRDefault="000F32E3" w:rsidP="003338C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очаквано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количество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вид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на формираните отпадъчни води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потоци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битови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промишлени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сезонност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начини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третирането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им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пречиствателна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станция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съоръжение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отвеждане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заустване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в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канализационна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система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повърхностен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воден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обект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водоплътна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изгребна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яма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Опасни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химични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бъдат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налични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площадката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предприятието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съоръжението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5A1B" w:rsidRPr="00645A1B" w:rsidRDefault="00645A1B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D65" w:rsidRPr="007C562E" w:rsidRDefault="00DD7611" w:rsidP="00DE332F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обекта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се  предвижда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съхранение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опасни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химични вещества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</w:t>
            </w:r>
            <w:r w:rsidR="00B0411F"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11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="00B0411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>3 от ЗООС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случаите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чл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І. Моля да ни информирате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необходимите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трябва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предприемем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шеста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ЗООС.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ІІ. Друга информация </w:t>
            </w:r>
            <w:r w:rsidRPr="007C562E">
              <w:rPr>
                <w:rFonts w:ascii="Times New Roman" w:hAnsi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Pr="00DB167D" w:rsidRDefault="00647E2E" w:rsidP="00DB167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</w:t>
            </w:r>
            <w:r w:rsidR="00DB167D">
              <w:rPr>
                <w:rFonts w:ascii="Times New Roman" w:hAnsi="Times New Roman"/>
                <w:sz w:val="24"/>
                <w:szCs w:val="24"/>
              </w:rPr>
              <w:t>рама по чл. 85, ал. 1 и 2 ЗООС)</w:t>
            </w:r>
            <w:r w:rsidR="00DB167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546C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0A1F99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Прилагам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>:</w:t>
            </w:r>
            <w:r w:rsidR="000A1F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602A74" w:rsidRDefault="00647E2E" w:rsidP="0095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FD5" w:rsidRPr="00472563" w:rsidRDefault="000D5413" w:rsidP="000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256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47E2E" w:rsidRPr="004725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2C76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Копие на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скиц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0F2C76" w:rsidRPr="0047256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0F2C76" w:rsidRPr="00472563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="000F2C76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й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F5195A" w:rsidRPr="00472563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="00F5195A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472563">
              <w:rPr>
                <w:rFonts w:ascii="Times New Roman" w:hAnsi="Times New Roman"/>
                <w:sz w:val="24"/>
                <w:szCs w:val="24"/>
              </w:rPr>
              <w:t>инвестиционното</w:t>
            </w:r>
            <w:proofErr w:type="spellEnd"/>
            <w:r w:rsidR="00F5195A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472563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647E2E" w:rsidRPr="004725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E2E" w:rsidRPr="007C562E" w:rsidTr="00647E2E">
        <w:trPr>
          <w:trHeight w:val="716"/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D65" w:rsidRPr="00472563" w:rsidRDefault="000D5413" w:rsidP="00D5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256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Копие на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отариален акт за собственост върху недвижим имот</w:t>
            </w:r>
          </w:p>
          <w:p w:rsidR="00E7550D" w:rsidRPr="00472563" w:rsidRDefault="00014B90" w:rsidP="0001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3.Ситуационен план на проектен тръбен кладенец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8C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9A74FF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053F" w:rsidRPr="00F11996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53F" w:rsidRPr="00E7550D" w:rsidRDefault="00D8053F" w:rsidP="00DF63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Уведомител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47E2E" w:rsidRPr="007C562E" w:rsidTr="009A74FF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E2E" w:rsidRPr="009A74FF" w:rsidRDefault="009A74FF" w:rsidP="00014B90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</w:t>
            </w:r>
            <w:r w:rsidR="0040255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/</w:t>
            </w:r>
            <w:r w:rsidR="00014B90">
              <w:rPr>
                <w:rFonts w:ascii="Times New Roman" w:hAnsi="Times New Roman"/>
                <w:sz w:val="24"/>
                <w:szCs w:val="24"/>
                <w:lang w:val="bg-BG"/>
              </w:rPr>
              <w:t>Георги Райков</w:t>
            </w:r>
            <w:r w:rsidR="0040255B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</w:t>
            </w:r>
            <w:r w:rsidR="00647E2E" w:rsidRPr="007C562E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      </w:t>
            </w:r>
          </w:p>
        </w:tc>
      </w:tr>
    </w:tbl>
    <w:p w:rsidR="008F6C7A" w:rsidRPr="00546CFD" w:rsidRDefault="008F6C7A" w:rsidP="00F11996">
      <w:pPr>
        <w:rPr>
          <w:lang w:val="bg-BG"/>
        </w:rPr>
      </w:pPr>
    </w:p>
    <w:sectPr w:rsidR="008F6C7A" w:rsidRPr="00546CFD" w:rsidSect="000002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1460E1"/>
    <w:multiLevelType w:val="hybridMultilevel"/>
    <w:tmpl w:val="35CAF17A"/>
    <w:lvl w:ilvl="0" w:tplc="DA86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1A7198B"/>
    <w:multiLevelType w:val="hybridMultilevel"/>
    <w:tmpl w:val="61661E3E"/>
    <w:lvl w:ilvl="0" w:tplc="8E7E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14332"/>
    <w:multiLevelType w:val="hybridMultilevel"/>
    <w:tmpl w:val="3E6AF112"/>
    <w:lvl w:ilvl="0" w:tplc="C7AE0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3"/>
    <w:rsid w:val="000002C4"/>
    <w:rsid w:val="00000566"/>
    <w:rsid w:val="00001245"/>
    <w:rsid w:val="00002351"/>
    <w:rsid w:val="00006A79"/>
    <w:rsid w:val="00007F45"/>
    <w:rsid w:val="00010EC9"/>
    <w:rsid w:val="00013ACF"/>
    <w:rsid w:val="00014B90"/>
    <w:rsid w:val="00023498"/>
    <w:rsid w:val="000244F5"/>
    <w:rsid w:val="00030508"/>
    <w:rsid w:val="00033F3F"/>
    <w:rsid w:val="000434A1"/>
    <w:rsid w:val="00044F6E"/>
    <w:rsid w:val="0006044D"/>
    <w:rsid w:val="00065D9B"/>
    <w:rsid w:val="00066E12"/>
    <w:rsid w:val="00080B7B"/>
    <w:rsid w:val="00080C6F"/>
    <w:rsid w:val="000906A0"/>
    <w:rsid w:val="00090866"/>
    <w:rsid w:val="0009542F"/>
    <w:rsid w:val="00095FD4"/>
    <w:rsid w:val="000A1F99"/>
    <w:rsid w:val="000A4862"/>
    <w:rsid w:val="000A4A96"/>
    <w:rsid w:val="000A5D65"/>
    <w:rsid w:val="000A62C7"/>
    <w:rsid w:val="000B04A7"/>
    <w:rsid w:val="000B08D5"/>
    <w:rsid w:val="000B4077"/>
    <w:rsid w:val="000B469C"/>
    <w:rsid w:val="000C21AF"/>
    <w:rsid w:val="000C5C08"/>
    <w:rsid w:val="000C6C3E"/>
    <w:rsid w:val="000D1400"/>
    <w:rsid w:val="000D1584"/>
    <w:rsid w:val="000D5413"/>
    <w:rsid w:val="000D7ADA"/>
    <w:rsid w:val="000E0C3D"/>
    <w:rsid w:val="000E4FEA"/>
    <w:rsid w:val="000F2C76"/>
    <w:rsid w:val="000F32E3"/>
    <w:rsid w:val="000F4AA5"/>
    <w:rsid w:val="00100F6E"/>
    <w:rsid w:val="001032E4"/>
    <w:rsid w:val="001208F2"/>
    <w:rsid w:val="001234AA"/>
    <w:rsid w:val="00132115"/>
    <w:rsid w:val="00135237"/>
    <w:rsid w:val="00143840"/>
    <w:rsid w:val="001439E4"/>
    <w:rsid w:val="00147214"/>
    <w:rsid w:val="0015151B"/>
    <w:rsid w:val="00151C92"/>
    <w:rsid w:val="00163CEC"/>
    <w:rsid w:val="001641BD"/>
    <w:rsid w:val="00165639"/>
    <w:rsid w:val="001810CF"/>
    <w:rsid w:val="00190611"/>
    <w:rsid w:val="00190B2E"/>
    <w:rsid w:val="001957AB"/>
    <w:rsid w:val="001A1D1A"/>
    <w:rsid w:val="001A2DE3"/>
    <w:rsid w:val="001A4D8F"/>
    <w:rsid w:val="001B465B"/>
    <w:rsid w:val="001C2334"/>
    <w:rsid w:val="001C7024"/>
    <w:rsid w:val="001E167F"/>
    <w:rsid w:val="002032F9"/>
    <w:rsid w:val="00204B8E"/>
    <w:rsid w:val="00206A5A"/>
    <w:rsid w:val="002106A8"/>
    <w:rsid w:val="00214EB7"/>
    <w:rsid w:val="00224889"/>
    <w:rsid w:val="002305E9"/>
    <w:rsid w:val="00234686"/>
    <w:rsid w:val="00242123"/>
    <w:rsid w:val="002428AB"/>
    <w:rsid w:val="002469CF"/>
    <w:rsid w:val="002535E2"/>
    <w:rsid w:val="00271DFD"/>
    <w:rsid w:val="0027208A"/>
    <w:rsid w:val="00275982"/>
    <w:rsid w:val="00275DBD"/>
    <w:rsid w:val="00280C35"/>
    <w:rsid w:val="002830CA"/>
    <w:rsid w:val="00286088"/>
    <w:rsid w:val="00287AB0"/>
    <w:rsid w:val="002A0E78"/>
    <w:rsid w:val="002B1374"/>
    <w:rsid w:val="002B3AF3"/>
    <w:rsid w:val="002C5ED4"/>
    <w:rsid w:val="002D3CF9"/>
    <w:rsid w:val="002D3FC8"/>
    <w:rsid w:val="002D4066"/>
    <w:rsid w:val="002E0E5F"/>
    <w:rsid w:val="002E107E"/>
    <w:rsid w:val="002E2FA0"/>
    <w:rsid w:val="002E5E2C"/>
    <w:rsid w:val="002F1AEF"/>
    <w:rsid w:val="0030256B"/>
    <w:rsid w:val="003029EB"/>
    <w:rsid w:val="003036DD"/>
    <w:rsid w:val="00304CC0"/>
    <w:rsid w:val="00306439"/>
    <w:rsid w:val="0030761A"/>
    <w:rsid w:val="0031081E"/>
    <w:rsid w:val="00310F2E"/>
    <w:rsid w:val="00314041"/>
    <w:rsid w:val="003275D7"/>
    <w:rsid w:val="00333136"/>
    <w:rsid w:val="003338C2"/>
    <w:rsid w:val="003410EE"/>
    <w:rsid w:val="00347C92"/>
    <w:rsid w:val="0035327B"/>
    <w:rsid w:val="0035363E"/>
    <w:rsid w:val="00372220"/>
    <w:rsid w:val="00375ADC"/>
    <w:rsid w:val="00376BED"/>
    <w:rsid w:val="00377D4A"/>
    <w:rsid w:val="0038247F"/>
    <w:rsid w:val="00393292"/>
    <w:rsid w:val="003A1109"/>
    <w:rsid w:val="003A355B"/>
    <w:rsid w:val="003D62BA"/>
    <w:rsid w:val="003D6A9D"/>
    <w:rsid w:val="003E4FC9"/>
    <w:rsid w:val="003E7EA0"/>
    <w:rsid w:val="003F3640"/>
    <w:rsid w:val="003F7599"/>
    <w:rsid w:val="0040255B"/>
    <w:rsid w:val="004039CF"/>
    <w:rsid w:val="0040595C"/>
    <w:rsid w:val="00412810"/>
    <w:rsid w:val="00415057"/>
    <w:rsid w:val="004161D3"/>
    <w:rsid w:val="00416A63"/>
    <w:rsid w:val="0041751A"/>
    <w:rsid w:val="00423155"/>
    <w:rsid w:val="00425921"/>
    <w:rsid w:val="004303ED"/>
    <w:rsid w:val="00436C00"/>
    <w:rsid w:val="00452C27"/>
    <w:rsid w:val="0045472F"/>
    <w:rsid w:val="004553DA"/>
    <w:rsid w:val="004659E8"/>
    <w:rsid w:val="004659FF"/>
    <w:rsid w:val="004701D5"/>
    <w:rsid w:val="004706D5"/>
    <w:rsid w:val="0047153E"/>
    <w:rsid w:val="00472563"/>
    <w:rsid w:val="00475F55"/>
    <w:rsid w:val="004770A0"/>
    <w:rsid w:val="00482FD7"/>
    <w:rsid w:val="00491C76"/>
    <w:rsid w:val="0049286E"/>
    <w:rsid w:val="004969A5"/>
    <w:rsid w:val="00497814"/>
    <w:rsid w:val="004A3D70"/>
    <w:rsid w:val="004A478A"/>
    <w:rsid w:val="004B336C"/>
    <w:rsid w:val="004B4282"/>
    <w:rsid w:val="004C16DD"/>
    <w:rsid w:val="004C18B6"/>
    <w:rsid w:val="004C360F"/>
    <w:rsid w:val="004C36A0"/>
    <w:rsid w:val="004C4311"/>
    <w:rsid w:val="004C746D"/>
    <w:rsid w:val="004D30AD"/>
    <w:rsid w:val="004F2C73"/>
    <w:rsid w:val="004F2D3B"/>
    <w:rsid w:val="004F461A"/>
    <w:rsid w:val="004F4E9C"/>
    <w:rsid w:val="004F5D75"/>
    <w:rsid w:val="004F67CC"/>
    <w:rsid w:val="004F7226"/>
    <w:rsid w:val="004F7411"/>
    <w:rsid w:val="00512004"/>
    <w:rsid w:val="00512C81"/>
    <w:rsid w:val="00517A0C"/>
    <w:rsid w:val="00520761"/>
    <w:rsid w:val="00520C97"/>
    <w:rsid w:val="0052362E"/>
    <w:rsid w:val="0052510C"/>
    <w:rsid w:val="0052579E"/>
    <w:rsid w:val="00527B85"/>
    <w:rsid w:val="0053207E"/>
    <w:rsid w:val="00534DD2"/>
    <w:rsid w:val="00546CFD"/>
    <w:rsid w:val="00553FC0"/>
    <w:rsid w:val="00555BBD"/>
    <w:rsid w:val="00556A2E"/>
    <w:rsid w:val="00560BB6"/>
    <w:rsid w:val="00572157"/>
    <w:rsid w:val="00574FCD"/>
    <w:rsid w:val="00582DCE"/>
    <w:rsid w:val="00584088"/>
    <w:rsid w:val="00585723"/>
    <w:rsid w:val="005932A3"/>
    <w:rsid w:val="0059351B"/>
    <w:rsid w:val="005948AE"/>
    <w:rsid w:val="005A0867"/>
    <w:rsid w:val="005A5C56"/>
    <w:rsid w:val="005B5632"/>
    <w:rsid w:val="005C57FC"/>
    <w:rsid w:val="005C5A43"/>
    <w:rsid w:val="005D13C5"/>
    <w:rsid w:val="005D3FF3"/>
    <w:rsid w:val="005F446A"/>
    <w:rsid w:val="005F4605"/>
    <w:rsid w:val="0060229B"/>
    <w:rsid w:val="00602A74"/>
    <w:rsid w:val="00610899"/>
    <w:rsid w:val="0061512B"/>
    <w:rsid w:val="006236CD"/>
    <w:rsid w:val="006251D0"/>
    <w:rsid w:val="00626574"/>
    <w:rsid w:val="00630D3B"/>
    <w:rsid w:val="00645A1B"/>
    <w:rsid w:val="00647E2E"/>
    <w:rsid w:val="006546BD"/>
    <w:rsid w:val="006650E8"/>
    <w:rsid w:val="00667887"/>
    <w:rsid w:val="006754D4"/>
    <w:rsid w:val="0068291F"/>
    <w:rsid w:val="006839F8"/>
    <w:rsid w:val="00683AB0"/>
    <w:rsid w:val="006A117A"/>
    <w:rsid w:val="006A26E8"/>
    <w:rsid w:val="006A2E68"/>
    <w:rsid w:val="006B085C"/>
    <w:rsid w:val="006B0AC6"/>
    <w:rsid w:val="006B51ED"/>
    <w:rsid w:val="006C4E1F"/>
    <w:rsid w:val="006C5830"/>
    <w:rsid w:val="006C69BF"/>
    <w:rsid w:val="006D0BFB"/>
    <w:rsid w:val="007014B8"/>
    <w:rsid w:val="007162EC"/>
    <w:rsid w:val="0072133C"/>
    <w:rsid w:val="00722B82"/>
    <w:rsid w:val="00726FBD"/>
    <w:rsid w:val="0073141E"/>
    <w:rsid w:val="007332A8"/>
    <w:rsid w:val="00734E7F"/>
    <w:rsid w:val="00735161"/>
    <w:rsid w:val="00741AB1"/>
    <w:rsid w:val="00741AD1"/>
    <w:rsid w:val="00741B85"/>
    <w:rsid w:val="0074232A"/>
    <w:rsid w:val="00752EED"/>
    <w:rsid w:val="00756A27"/>
    <w:rsid w:val="00763715"/>
    <w:rsid w:val="00770222"/>
    <w:rsid w:val="00771DEF"/>
    <w:rsid w:val="0078036A"/>
    <w:rsid w:val="007874F6"/>
    <w:rsid w:val="0079104F"/>
    <w:rsid w:val="00791C16"/>
    <w:rsid w:val="007945C9"/>
    <w:rsid w:val="007A392D"/>
    <w:rsid w:val="007A39C5"/>
    <w:rsid w:val="007A7785"/>
    <w:rsid w:val="007B42FD"/>
    <w:rsid w:val="007B6FBE"/>
    <w:rsid w:val="007C144B"/>
    <w:rsid w:val="007C562E"/>
    <w:rsid w:val="007D06D0"/>
    <w:rsid w:val="007D682D"/>
    <w:rsid w:val="007E24B1"/>
    <w:rsid w:val="007E383E"/>
    <w:rsid w:val="007E6B72"/>
    <w:rsid w:val="007F03B8"/>
    <w:rsid w:val="00800C03"/>
    <w:rsid w:val="00813BEA"/>
    <w:rsid w:val="00815AE5"/>
    <w:rsid w:val="008433B1"/>
    <w:rsid w:val="00864C33"/>
    <w:rsid w:val="00865E13"/>
    <w:rsid w:val="008738B8"/>
    <w:rsid w:val="0087408F"/>
    <w:rsid w:val="00876E7B"/>
    <w:rsid w:val="00892E70"/>
    <w:rsid w:val="00897E3E"/>
    <w:rsid w:val="008A01E0"/>
    <w:rsid w:val="008A3863"/>
    <w:rsid w:val="008A6609"/>
    <w:rsid w:val="008B0FC5"/>
    <w:rsid w:val="008B2BE6"/>
    <w:rsid w:val="008B4540"/>
    <w:rsid w:val="008B5712"/>
    <w:rsid w:val="008C16AF"/>
    <w:rsid w:val="008C52F8"/>
    <w:rsid w:val="008C6D92"/>
    <w:rsid w:val="008E0DA2"/>
    <w:rsid w:val="008E0E8C"/>
    <w:rsid w:val="008E1A2E"/>
    <w:rsid w:val="008E2481"/>
    <w:rsid w:val="008E5911"/>
    <w:rsid w:val="008E65EF"/>
    <w:rsid w:val="008F0E8D"/>
    <w:rsid w:val="008F1355"/>
    <w:rsid w:val="008F4352"/>
    <w:rsid w:val="008F6C7A"/>
    <w:rsid w:val="00927DEB"/>
    <w:rsid w:val="00941D29"/>
    <w:rsid w:val="00941ED0"/>
    <w:rsid w:val="00943B90"/>
    <w:rsid w:val="00945AED"/>
    <w:rsid w:val="00945C07"/>
    <w:rsid w:val="009461D2"/>
    <w:rsid w:val="00956443"/>
    <w:rsid w:val="00967EBC"/>
    <w:rsid w:val="00980FBC"/>
    <w:rsid w:val="00983E4F"/>
    <w:rsid w:val="00991037"/>
    <w:rsid w:val="009A1717"/>
    <w:rsid w:val="009A3028"/>
    <w:rsid w:val="009A3AF3"/>
    <w:rsid w:val="009A74FF"/>
    <w:rsid w:val="009B36CB"/>
    <w:rsid w:val="009C280F"/>
    <w:rsid w:val="009C38E3"/>
    <w:rsid w:val="009F48E2"/>
    <w:rsid w:val="009F5437"/>
    <w:rsid w:val="00A00FB2"/>
    <w:rsid w:val="00A01A59"/>
    <w:rsid w:val="00A0314F"/>
    <w:rsid w:val="00A110DD"/>
    <w:rsid w:val="00A21761"/>
    <w:rsid w:val="00A25BC8"/>
    <w:rsid w:val="00A30780"/>
    <w:rsid w:val="00A313C2"/>
    <w:rsid w:val="00A32132"/>
    <w:rsid w:val="00A321E2"/>
    <w:rsid w:val="00A37EEC"/>
    <w:rsid w:val="00A41CCF"/>
    <w:rsid w:val="00A42DEA"/>
    <w:rsid w:val="00A44A1C"/>
    <w:rsid w:val="00A51349"/>
    <w:rsid w:val="00A61112"/>
    <w:rsid w:val="00A622E7"/>
    <w:rsid w:val="00A6759F"/>
    <w:rsid w:val="00A81336"/>
    <w:rsid w:val="00A82FBE"/>
    <w:rsid w:val="00A850F8"/>
    <w:rsid w:val="00A85308"/>
    <w:rsid w:val="00A900B3"/>
    <w:rsid w:val="00AB06E0"/>
    <w:rsid w:val="00AB6720"/>
    <w:rsid w:val="00AB7AD5"/>
    <w:rsid w:val="00AC5AEA"/>
    <w:rsid w:val="00AC6A5D"/>
    <w:rsid w:val="00AD07C5"/>
    <w:rsid w:val="00AD31F5"/>
    <w:rsid w:val="00AD5D4D"/>
    <w:rsid w:val="00AD7C8C"/>
    <w:rsid w:val="00AF4DE7"/>
    <w:rsid w:val="00AF5553"/>
    <w:rsid w:val="00AF57E7"/>
    <w:rsid w:val="00B00F14"/>
    <w:rsid w:val="00B0411F"/>
    <w:rsid w:val="00B05CAB"/>
    <w:rsid w:val="00B0686E"/>
    <w:rsid w:val="00B102AE"/>
    <w:rsid w:val="00B102F4"/>
    <w:rsid w:val="00B2120F"/>
    <w:rsid w:val="00B23762"/>
    <w:rsid w:val="00B24D25"/>
    <w:rsid w:val="00B30D67"/>
    <w:rsid w:val="00B35D9A"/>
    <w:rsid w:val="00B3773A"/>
    <w:rsid w:val="00B450B2"/>
    <w:rsid w:val="00B4606C"/>
    <w:rsid w:val="00B46659"/>
    <w:rsid w:val="00B47C85"/>
    <w:rsid w:val="00B549F9"/>
    <w:rsid w:val="00B56DC7"/>
    <w:rsid w:val="00B66CCB"/>
    <w:rsid w:val="00B818F3"/>
    <w:rsid w:val="00B878DB"/>
    <w:rsid w:val="00B9176C"/>
    <w:rsid w:val="00B93955"/>
    <w:rsid w:val="00BB0FC4"/>
    <w:rsid w:val="00BB40FA"/>
    <w:rsid w:val="00BB4A06"/>
    <w:rsid w:val="00BC0700"/>
    <w:rsid w:val="00BC18C4"/>
    <w:rsid w:val="00BC66E3"/>
    <w:rsid w:val="00BC6A9F"/>
    <w:rsid w:val="00BD0B33"/>
    <w:rsid w:val="00BD705A"/>
    <w:rsid w:val="00BE07F4"/>
    <w:rsid w:val="00BE1C71"/>
    <w:rsid w:val="00BE2D24"/>
    <w:rsid w:val="00BE3241"/>
    <w:rsid w:val="00BE3B54"/>
    <w:rsid w:val="00C02535"/>
    <w:rsid w:val="00C039C1"/>
    <w:rsid w:val="00C1145F"/>
    <w:rsid w:val="00C13D3D"/>
    <w:rsid w:val="00C14772"/>
    <w:rsid w:val="00C327D7"/>
    <w:rsid w:val="00C35C3C"/>
    <w:rsid w:val="00C425A2"/>
    <w:rsid w:val="00C46C39"/>
    <w:rsid w:val="00C5087A"/>
    <w:rsid w:val="00C51D02"/>
    <w:rsid w:val="00C740D2"/>
    <w:rsid w:val="00C7578B"/>
    <w:rsid w:val="00C77DFE"/>
    <w:rsid w:val="00C77E74"/>
    <w:rsid w:val="00C84F52"/>
    <w:rsid w:val="00C912EA"/>
    <w:rsid w:val="00C95DFE"/>
    <w:rsid w:val="00CA3978"/>
    <w:rsid w:val="00CA3BDA"/>
    <w:rsid w:val="00CB10FC"/>
    <w:rsid w:val="00CB2C21"/>
    <w:rsid w:val="00CC29D2"/>
    <w:rsid w:val="00CD0330"/>
    <w:rsid w:val="00CD2D00"/>
    <w:rsid w:val="00CD6DAF"/>
    <w:rsid w:val="00CF1CC4"/>
    <w:rsid w:val="00CF24B3"/>
    <w:rsid w:val="00CF397B"/>
    <w:rsid w:val="00D00837"/>
    <w:rsid w:val="00D01D80"/>
    <w:rsid w:val="00D10439"/>
    <w:rsid w:val="00D113CC"/>
    <w:rsid w:val="00D139D2"/>
    <w:rsid w:val="00D15452"/>
    <w:rsid w:val="00D1797A"/>
    <w:rsid w:val="00D22FDD"/>
    <w:rsid w:val="00D2472C"/>
    <w:rsid w:val="00D26225"/>
    <w:rsid w:val="00D34C6C"/>
    <w:rsid w:val="00D478D3"/>
    <w:rsid w:val="00D566EA"/>
    <w:rsid w:val="00D62C23"/>
    <w:rsid w:val="00D66F92"/>
    <w:rsid w:val="00D8053F"/>
    <w:rsid w:val="00D80CAC"/>
    <w:rsid w:val="00D819EE"/>
    <w:rsid w:val="00D97C0E"/>
    <w:rsid w:val="00DA0B4A"/>
    <w:rsid w:val="00DB167D"/>
    <w:rsid w:val="00DD4D10"/>
    <w:rsid w:val="00DD5BA3"/>
    <w:rsid w:val="00DD7611"/>
    <w:rsid w:val="00DE0C54"/>
    <w:rsid w:val="00DE332F"/>
    <w:rsid w:val="00DE652D"/>
    <w:rsid w:val="00DE7873"/>
    <w:rsid w:val="00DF197E"/>
    <w:rsid w:val="00DF49FB"/>
    <w:rsid w:val="00DF6268"/>
    <w:rsid w:val="00DF63B7"/>
    <w:rsid w:val="00E11444"/>
    <w:rsid w:val="00E1474A"/>
    <w:rsid w:val="00E16090"/>
    <w:rsid w:val="00E32A0C"/>
    <w:rsid w:val="00E37650"/>
    <w:rsid w:val="00E4143E"/>
    <w:rsid w:val="00E41F26"/>
    <w:rsid w:val="00E4752A"/>
    <w:rsid w:val="00E479E7"/>
    <w:rsid w:val="00E47F73"/>
    <w:rsid w:val="00E50A6C"/>
    <w:rsid w:val="00E512B6"/>
    <w:rsid w:val="00E51485"/>
    <w:rsid w:val="00E514E4"/>
    <w:rsid w:val="00E57D29"/>
    <w:rsid w:val="00E70DCB"/>
    <w:rsid w:val="00E71171"/>
    <w:rsid w:val="00E7550D"/>
    <w:rsid w:val="00E81DBF"/>
    <w:rsid w:val="00E8276E"/>
    <w:rsid w:val="00E832FE"/>
    <w:rsid w:val="00E841AE"/>
    <w:rsid w:val="00E85FA0"/>
    <w:rsid w:val="00E91187"/>
    <w:rsid w:val="00E943DD"/>
    <w:rsid w:val="00E9463B"/>
    <w:rsid w:val="00EA0018"/>
    <w:rsid w:val="00EA4EDF"/>
    <w:rsid w:val="00EA761B"/>
    <w:rsid w:val="00EB0FFC"/>
    <w:rsid w:val="00EB2F8B"/>
    <w:rsid w:val="00ED4338"/>
    <w:rsid w:val="00ED6FBF"/>
    <w:rsid w:val="00EE002B"/>
    <w:rsid w:val="00EF345F"/>
    <w:rsid w:val="00EF52DE"/>
    <w:rsid w:val="00EF6A0E"/>
    <w:rsid w:val="00F00C18"/>
    <w:rsid w:val="00F018BF"/>
    <w:rsid w:val="00F04206"/>
    <w:rsid w:val="00F11996"/>
    <w:rsid w:val="00F17DB4"/>
    <w:rsid w:val="00F203F3"/>
    <w:rsid w:val="00F227B9"/>
    <w:rsid w:val="00F24222"/>
    <w:rsid w:val="00F2542D"/>
    <w:rsid w:val="00F320D4"/>
    <w:rsid w:val="00F36399"/>
    <w:rsid w:val="00F369C0"/>
    <w:rsid w:val="00F36BAB"/>
    <w:rsid w:val="00F37BFD"/>
    <w:rsid w:val="00F42C06"/>
    <w:rsid w:val="00F5195A"/>
    <w:rsid w:val="00F5643F"/>
    <w:rsid w:val="00F578A9"/>
    <w:rsid w:val="00F65C67"/>
    <w:rsid w:val="00F67EA9"/>
    <w:rsid w:val="00F86EDF"/>
    <w:rsid w:val="00F92FD5"/>
    <w:rsid w:val="00FA2E4E"/>
    <w:rsid w:val="00FA2FCE"/>
    <w:rsid w:val="00FA47B6"/>
    <w:rsid w:val="00FB2F8D"/>
    <w:rsid w:val="00FC1E18"/>
    <w:rsid w:val="00FD2CA0"/>
    <w:rsid w:val="00FD5A48"/>
    <w:rsid w:val="00FD69FD"/>
    <w:rsid w:val="00FD7A29"/>
    <w:rsid w:val="00FE6B8F"/>
    <w:rsid w:val="00FF3067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6C188A-565A-4927-9371-334FD51C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6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2F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D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4606C"/>
    <w:pPr>
      <w:spacing w:after="0" w:line="240" w:lineRule="auto"/>
      <w:ind w:left="5760" w:firstLine="720"/>
      <w:jc w:val="both"/>
    </w:pPr>
    <w:rPr>
      <w:rFonts w:ascii="Times New Roman" w:hAnsi="Times New Roman"/>
      <w:sz w:val="28"/>
      <w:szCs w:val="24"/>
      <w:lang w:val="bg-BG" w:eastAsia="x-none"/>
    </w:rPr>
  </w:style>
  <w:style w:type="character" w:customStyle="1" w:styleId="BodyTextIndentChar">
    <w:name w:val="Body Text Indent Char"/>
    <w:link w:val="BodyTextIndent"/>
    <w:rsid w:val="00B4606C"/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PageNumber">
    <w:name w:val="page number"/>
    <w:basedOn w:val="DefaultParagraphFont"/>
    <w:rsid w:val="00B4606C"/>
  </w:style>
  <w:style w:type="paragraph" w:customStyle="1" w:styleId="CharChar3CharCharCharChar">
    <w:name w:val="Char Char3 Char Char Char Char"/>
    <w:basedOn w:val="Normal"/>
    <w:rsid w:val="00B4606C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59"/>
    <w:rsid w:val="00E1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link w:val="20"/>
    <w:rsid w:val="00E50A6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50A6C"/>
    <w:pPr>
      <w:widowControl w:val="0"/>
      <w:shd w:val="clear" w:color="auto" w:fill="FFFFFF"/>
      <w:spacing w:before="780" w:after="600" w:line="342" w:lineRule="exact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st1">
    <w:name w:val="st1"/>
    <w:rsid w:val="0089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91BA-F1AB-4871-9F87-DBB7E11B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Staneva</dc:creator>
  <cp:keywords/>
  <cp:lastModifiedBy>Anastasia Staneva</cp:lastModifiedBy>
  <cp:revision>3</cp:revision>
  <cp:lastPrinted>2025-06-13T11:24:00Z</cp:lastPrinted>
  <dcterms:created xsi:type="dcterms:W3CDTF">2025-06-13T11:25:00Z</dcterms:created>
  <dcterms:modified xsi:type="dcterms:W3CDTF">2025-06-13T11:26:00Z</dcterms:modified>
</cp:coreProperties>
</file>