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9BC" w:rsidRPr="00F5387C" w:rsidRDefault="006909BC" w:rsidP="006909BC">
      <w:pPr>
        <w:shd w:val="clear" w:color="auto" w:fill="FFFFFF"/>
        <w:spacing w:after="0" w:line="240" w:lineRule="auto"/>
        <w:ind w:firstLine="165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F5387C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Приложение № 5 към чл. 4, ал. 1</w:t>
      </w:r>
      <w:r w:rsidRPr="00F5387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 xml:space="preserve"> </w:t>
      </w:r>
    </w:p>
    <w:p w:rsidR="00F5387C" w:rsidRPr="00F5387C" w:rsidRDefault="00F5387C" w:rsidP="00F5387C">
      <w:pPr>
        <w:spacing w:after="0" w:line="240" w:lineRule="auto"/>
        <w:rPr>
          <w:rFonts w:ascii="Verdana" w:hAnsi="Verdana"/>
          <w:i/>
        </w:rPr>
      </w:pPr>
      <w:r w:rsidRPr="00F5387C">
        <w:rPr>
          <w:rFonts w:ascii="Verdana" w:hAnsi="Verdana"/>
          <w:i/>
        </w:rPr>
        <w:t>Наредбата за условията и реда за извършване на оценка на въздействието върху околната среда (Наредба за ОВОС)</w:t>
      </w:r>
    </w:p>
    <w:p w:rsidR="006909BC" w:rsidRPr="006909BC" w:rsidRDefault="00B6506A" w:rsidP="00F53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06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(Ново - ДВ, бр. 12 от 2016 г., в сила от 12.02.2016 г., изм. и доп. - ДВ, бр. 3 от 2018 г., изм. - ДВ, бр. 31 от 2019 г., в сила от 12.04.2019 г., доп. - ДВ, бр. 67 от 2019 г., в сила от </w:t>
      </w:r>
      <w:r w:rsidRPr="00B6506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28.08.2019 г</w:t>
      </w:r>
      <w:r w:rsidRPr="00B6506A">
        <w:rPr>
          <w:rFonts w:ascii="Times New Roman" w:eastAsia="Times New Roman" w:hAnsi="Times New Roman" w:cs="Times New Roman"/>
          <w:sz w:val="24"/>
          <w:szCs w:val="24"/>
          <w:lang w:eastAsia="bg-BG"/>
        </w:rPr>
        <w:t>.)</w:t>
      </w:r>
    </w:p>
    <w:p w:rsidR="006909BC" w:rsidRDefault="006909BC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6909BC" w:rsidRPr="006909BC" w:rsidRDefault="006909BC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ДО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ДИРЕКТОРА НА РИОСВ</w:t>
      </w:r>
    </w:p>
    <w:p w:rsidR="00E95EC3" w:rsidRDefault="00E87506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ПЛОВДИВ</w:t>
      </w:r>
    </w:p>
    <w:p w:rsidR="00A80664" w:rsidRPr="00275A65" w:rsidRDefault="00A80664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275A65" w:rsidRDefault="00E95EC3" w:rsidP="00E95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УВЕДОМЛЕНИЕ</w:t>
      </w:r>
    </w:p>
    <w:p w:rsidR="00E95EC3" w:rsidRDefault="00E95EC3" w:rsidP="00E95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инвестиционно предложение</w:t>
      </w:r>
    </w:p>
    <w:p w:rsidR="008F2F3E" w:rsidRPr="00275A65" w:rsidRDefault="008F2F3E" w:rsidP="00E95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F2F3E" w:rsidRDefault="00037070" w:rsidP="000370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</w:t>
      </w:r>
      <w:r w:rsidR="009663D1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="00CF317E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9663D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НИКОЛОВА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</w:p>
    <w:p w:rsidR="00CF317E" w:rsidRDefault="00CF317E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F317E" w:rsidRDefault="00CF317E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80664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УВАЖАЕМ</w:t>
      </w:r>
      <w:r w:rsidR="0051201D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="00E8750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Г-Н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ДИРЕКТОР,</w:t>
      </w:r>
    </w:p>
    <w:p w:rsidR="00E95EC3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Уведомяваме Ви, че </w:t>
      </w:r>
      <w:r w:rsidR="00F35173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="00CF317E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F351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Николова</w:t>
      </w:r>
      <w:r w:rsidR="00EA46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има следното инвестиционно предложение:</w:t>
      </w:r>
    </w:p>
    <w:p w:rsidR="00A050AA" w:rsidRPr="00275A65" w:rsidRDefault="00A050AA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050AA" w:rsidRPr="00A050AA" w:rsidRDefault="00A050AA" w:rsidP="00A050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050A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Инвестиционното намерение включва промяна на земеделското предназначение на имота съгласно разпоредбите на ЗОЗЗ и ЗУТ </w:t>
      </w:r>
      <w:r w:rsidR="00F35173">
        <w:rPr>
          <w:rFonts w:ascii="Times New Roman" w:eastAsia="Times New Roman" w:hAnsi="Times New Roman" w:cs="Times New Roman"/>
          <w:sz w:val="24"/>
          <w:szCs w:val="24"/>
          <w:lang w:eastAsia="bg-BG"/>
        </w:rPr>
        <w:t>за „жилищно строителство“</w:t>
      </w:r>
      <w:r w:rsidRPr="00A050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</w:t>
      </w:r>
      <w:r w:rsidRPr="00A050A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поземлен имот с идентификатор </w:t>
      </w:r>
      <w:r w:rsidR="00F35173">
        <w:rPr>
          <w:rFonts w:ascii="Times New Roman" w:eastAsia="Times New Roman" w:hAnsi="Times New Roman" w:cs="Times New Roman"/>
          <w:sz w:val="24"/>
          <w:szCs w:val="24"/>
          <w:lang w:eastAsia="bg-BG"/>
        </w:rPr>
        <w:t>06447.18.28, находя</w:t>
      </w:r>
      <w:r w:rsidRPr="00A050AA">
        <w:rPr>
          <w:rFonts w:ascii="Times New Roman" w:eastAsia="Times New Roman" w:hAnsi="Times New Roman" w:cs="Times New Roman"/>
          <w:sz w:val="24"/>
          <w:szCs w:val="24"/>
          <w:lang w:eastAsia="bg-BG"/>
        </w:rPr>
        <w:t>щ се в местност „</w:t>
      </w:r>
      <w:r w:rsidR="00F35173">
        <w:rPr>
          <w:rFonts w:ascii="Times New Roman" w:eastAsia="Times New Roman" w:hAnsi="Times New Roman" w:cs="Times New Roman"/>
          <w:sz w:val="24"/>
          <w:szCs w:val="24"/>
          <w:lang w:eastAsia="bg-BG"/>
        </w:rPr>
        <w:t>Хаджиосманица</w:t>
      </w:r>
      <w:r w:rsidRPr="00A050A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“, </w:t>
      </w:r>
      <w:r w:rsidR="00F35173">
        <w:rPr>
          <w:rFonts w:ascii="Times New Roman" w:eastAsia="Times New Roman" w:hAnsi="Times New Roman" w:cs="Times New Roman"/>
          <w:sz w:val="24"/>
          <w:szCs w:val="24"/>
          <w:lang w:eastAsia="bg-BG"/>
        </w:rPr>
        <w:t>с.Брестник</w:t>
      </w:r>
      <w:r w:rsidRPr="00A050A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общ. </w:t>
      </w:r>
      <w:r w:rsidR="00F35173">
        <w:rPr>
          <w:rFonts w:ascii="Times New Roman" w:eastAsia="Times New Roman" w:hAnsi="Times New Roman" w:cs="Times New Roman"/>
          <w:sz w:val="24"/>
          <w:szCs w:val="24"/>
          <w:lang w:eastAsia="bg-BG"/>
        </w:rPr>
        <w:t>Родопи</w:t>
      </w:r>
      <w:r w:rsidRPr="00A050AA">
        <w:rPr>
          <w:rFonts w:ascii="Times New Roman" w:eastAsia="Times New Roman" w:hAnsi="Times New Roman" w:cs="Times New Roman"/>
          <w:sz w:val="24"/>
          <w:szCs w:val="24"/>
          <w:lang w:eastAsia="bg-BG"/>
        </w:rPr>
        <w:t>, обл. Пловдив, по кадастралната карта и кадастралните регистр</w:t>
      </w:r>
      <w:r w:rsidR="00C022F4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="00F35173">
        <w:rPr>
          <w:rFonts w:ascii="Times New Roman" w:eastAsia="Times New Roman" w:hAnsi="Times New Roman" w:cs="Times New Roman"/>
          <w:sz w:val="24"/>
          <w:szCs w:val="24"/>
          <w:lang w:eastAsia="bg-BG"/>
        </w:rPr>
        <w:t>, одобрени със Заповед РД-18-62/30.06.2017</w:t>
      </w:r>
      <w:r w:rsidRPr="00A050A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</w:t>
      </w:r>
      <w:r w:rsidR="00F351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Изпълнителният директор на АГКК, последно изменение на кадасталната карта и кадастралните регистри, засягащо поземления имот е от 11.10.2018 г.</w:t>
      </w:r>
      <w:r w:rsidRPr="00A050A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целият с площ от </w:t>
      </w:r>
      <w:r w:rsidR="00F35173">
        <w:rPr>
          <w:rFonts w:ascii="Times New Roman" w:eastAsia="Times New Roman" w:hAnsi="Times New Roman" w:cs="Times New Roman"/>
          <w:sz w:val="24"/>
          <w:szCs w:val="24"/>
          <w:lang w:eastAsia="bg-BG"/>
        </w:rPr>
        <w:t>1806</w:t>
      </w:r>
      <w:r w:rsidRPr="00A050A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кв.м., трайно предназначение на територията: земеделска, начин на трайно ползване: </w:t>
      </w:r>
      <w:r w:rsidR="00022891">
        <w:rPr>
          <w:rFonts w:ascii="Times New Roman" w:eastAsia="Times New Roman" w:hAnsi="Times New Roman" w:cs="Times New Roman"/>
          <w:sz w:val="24"/>
          <w:szCs w:val="24"/>
          <w:lang w:eastAsia="bg-BG"/>
        </w:rPr>
        <w:t>нива, категория на земята</w:t>
      </w:r>
      <w:r w:rsidR="00F351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 неполивни условия</w:t>
      </w:r>
      <w:r w:rsidR="00022891">
        <w:rPr>
          <w:rFonts w:ascii="Times New Roman" w:eastAsia="Times New Roman" w:hAnsi="Times New Roman" w:cs="Times New Roman"/>
          <w:sz w:val="24"/>
          <w:szCs w:val="24"/>
          <w:lang w:eastAsia="bg-BG"/>
        </w:rPr>
        <w:t>: 3</w:t>
      </w:r>
      <w:r w:rsidRPr="00A050A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със съседи: </w:t>
      </w:r>
      <w:r w:rsidR="00F35173">
        <w:rPr>
          <w:rFonts w:ascii="Times New Roman" w:eastAsia="Times New Roman" w:hAnsi="Times New Roman" w:cs="Times New Roman"/>
          <w:sz w:val="24"/>
          <w:szCs w:val="24"/>
          <w:lang w:eastAsia="bg-BG"/>
        </w:rPr>
        <w:t>06447.18.62</w:t>
      </w:r>
      <w:r w:rsidRPr="00A050A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; </w:t>
      </w:r>
      <w:r w:rsidR="00F35173">
        <w:rPr>
          <w:rFonts w:ascii="Times New Roman" w:eastAsia="Times New Roman" w:hAnsi="Times New Roman" w:cs="Times New Roman"/>
          <w:sz w:val="24"/>
          <w:szCs w:val="24"/>
          <w:lang w:eastAsia="bg-BG"/>
        </w:rPr>
        <w:t>06447.18.29</w:t>
      </w:r>
      <w:r w:rsidRPr="00A050A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; </w:t>
      </w:r>
      <w:r w:rsidR="00F35173">
        <w:rPr>
          <w:rFonts w:ascii="Times New Roman" w:eastAsia="Times New Roman" w:hAnsi="Times New Roman" w:cs="Times New Roman"/>
          <w:sz w:val="24"/>
          <w:szCs w:val="24"/>
          <w:lang w:eastAsia="bg-BG"/>
        </w:rPr>
        <w:t>06447.18.27</w:t>
      </w:r>
      <w:r w:rsidRPr="00A050A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; </w:t>
      </w:r>
      <w:r w:rsidR="00F35173">
        <w:rPr>
          <w:rFonts w:ascii="Times New Roman" w:eastAsia="Times New Roman" w:hAnsi="Times New Roman" w:cs="Times New Roman"/>
          <w:sz w:val="24"/>
          <w:szCs w:val="24"/>
          <w:lang w:eastAsia="bg-BG"/>
        </w:rPr>
        <w:t>06447.</w:t>
      </w:r>
      <w:r w:rsidR="00493C27">
        <w:rPr>
          <w:rFonts w:ascii="Times New Roman" w:eastAsia="Times New Roman" w:hAnsi="Times New Roman" w:cs="Times New Roman"/>
          <w:sz w:val="24"/>
          <w:szCs w:val="24"/>
          <w:lang w:eastAsia="bg-BG"/>
        </w:rPr>
        <w:t>18.3</w:t>
      </w:r>
      <w:r w:rsidRPr="00A050A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собственост на </w:t>
      </w:r>
      <w:r w:rsidR="00493C27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="00CF317E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493C2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Николова</w:t>
      </w:r>
      <w:r w:rsidRPr="00A050AA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Характеристика на инвестиционното предложение: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1. Резюме на предложението:</w:t>
      </w:r>
    </w:p>
    <w:p w:rsidR="00FC7408" w:rsidRPr="00A050AA" w:rsidRDefault="00FC7408" w:rsidP="00FC74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050A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Инвестиционното намерение включва промяна на земеделското предназначение на имота съгласно разпоредбите на ЗОЗЗ и ЗУТ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за „жилищно строителство“</w:t>
      </w:r>
      <w:r w:rsidRPr="00A050A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</w:t>
      </w:r>
      <w:r w:rsidRPr="00A050A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поземлен имот с идентификатор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06447.18.28, находя</w:t>
      </w:r>
      <w:r w:rsidRPr="00A050AA">
        <w:rPr>
          <w:rFonts w:ascii="Times New Roman" w:eastAsia="Times New Roman" w:hAnsi="Times New Roman" w:cs="Times New Roman"/>
          <w:sz w:val="24"/>
          <w:szCs w:val="24"/>
          <w:lang w:eastAsia="bg-BG"/>
        </w:rPr>
        <w:t>щ се в местност „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Хаджиосманица</w:t>
      </w:r>
      <w:r w:rsidRPr="00A050A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“,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с.Брестник</w:t>
      </w:r>
      <w:r w:rsidRPr="00A050A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общ.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Родопи</w:t>
      </w:r>
      <w:r w:rsidRPr="00A050AA">
        <w:rPr>
          <w:rFonts w:ascii="Times New Roman" w:eastAsia="Times New Roman" w:hAnsi="Times New Roman" w:cs="Times New Roman"/>
          <w:sz w:val="24"/>
          <w:szCs w:val="24"/>
          <w:lang w:eastAsia="bg-BG"/>
        </w:rPr>
        <w:t>, обл. Пловдив, по кадастралната карта и кадастралните регистр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и, одобрени със Заповед РД-18-62/30.06.2017</w:t>
      </w:r>
      <w:r w:rsidRPr="00A050A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Изпълнителният директор на АГКК, последно изменение на кадасталната карта и кадастралните регистри, засягащо поземления имот е от 11.10.2018 г.</w:t>
      </w:r>
      <w:r w:rsidRPr="00A050A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целият с площ от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1806</w:t>
      </w:r>
      <w:r w:rsidRPr="00A050A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кв.м., трайно предназначение на територията: земеделска, начин на трайно ползване: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нива, категория на земята при неполивни условия: 3</w:t>
      </w:r>
      <w:r w:rsidRPr="00A050A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със съседи: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06447.18.62</w:t>
      </w:r>
      <w:r w:rsidRPr="00A050A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06447.18.29</w:t>
      </w:r>
      <w:r w:rsidRPr="00A050A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06447.18.27</w:t>
      </w:r>
      <w:r w:rsidRPr="00A050A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06447.18.3</w:t>
      </w:r>
      <w:r w:rsidRPr="00A050A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собственост на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="00CF317E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Николова</w:t>
      </w:r>
      <w:r w:rsidRPr="00A050AA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435D10" w:rsidRPr="00435D10" w:rsidRDefault="00435D10" w:rsidP="00435D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435D10">
        <w:rPr>
          <w:rFonts w:ascii="Times New Roman" w:eastAsia="Times New Roman" w:hAnsi="Times New Roman" w:cs="Times New Roman"/>
          <w:sz w:val="24"/>
          <w:szCs w:val="24"/>
          <w:lang w:eastAsia="bg-BG"/>
        </w:rPr>
        <w:t>Траспортният достъп ще се осъществява от съществуваща инфраструктура.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275A65" w:rsidRDefault="00E95EC3" w:rsidP="006909B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(посочва се характерът на инвестиционното предложение, в т.ч. дали е за ново инвестиционно предложение и/или за разширение или изменение на производствената дейност съгласно </w:t>
      </w:r>
      <w:r w:rsidRPr="006909BC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приложение № 1</w:t>
      </w: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 или </w:t>
      </w:r>
      <w:r w:rsidRPr="006909BC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приложение № 2 към Закона за опазване на околната среда (ЗООС)</w:t>
      </w:r>
    </w:p>
    <w:p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2. 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(пътища/улици, газопровод, електропроводи и др.), предвидени изкопни работи, предполагаема дълбочина на изкопите, ползване на взрив:</w:t>
      </w:r>
    </w:p>
    <w:p w:rsidR="00B74A63" w:rsidRPr="00B74A63" w:rsidRDefault="00B74A63" w:rsidP="00B74A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4A63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Инвестиционното намерение включва промяна на земеделското предназначение на имота съгласно разпоредбите на ЗОЗЗ и ЗУТ за „жилищно строителство“</w:t>
      </w:r>
      <w:r w:rsidRPr="00B74A6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</w:t>
      </w:r>
      <w:r w:rsidRPr="00B74A63">
        <w:rPr>
          <w:rFonts w:ascii="Times New Roman" w:eastAsia="Times New Roman" w:hAnsi="Times New Roman" w:cs="Times New Roman"/>
          <w:sz w:val="24"/>
          <w:szCs w:val="24"/>
          <w:lang w:eastAsia="bg-BG"/>
        </w:rPr>
        <w:t>в поземлен имот с идентификатор 06447.18.28, находящ се в местност „Хаджиосманица“, с.Брестник, общ. Родопи, обл. Пловдив, по кадастралната карта и кадастралните регистри, одобрени със Заповед РД-18-62/30.06.2017 г. на Изпълнителният директор на АГКК, последно изменение на кадасталната карта и кадастралните регистри, засягащо поземления имот е от 11.10.2018 г., целият с площ от 1806 кв.м., трайно предназначение на територията: земеделска, начин на трайно ползване: нива, категория на земятап при неполивни условия: 3, със съседи: 06447.18.62; 06447.18.29; 06447.18.27; 06447.18.3, собственост на Т</w:t>
      </w:r>
      <w:r w:rsidR="00CF317E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B74A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Николова.</w:t>
      </w:r>
    </w:p>
    <w:p w:rsidR="00C15B10" w:rsidRPr="00C15B10" w:rsidRDefault="00B74A63" w:rsidP="00B74A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4A63">
        <w:rPr>
          <w:rFonts w:ascii="Times New Roman" w:eastAsia="Times New Roman" w:hAnsi="Times New Roman" w:cs="Times New Roman"/>
          <w:sz w:val="24"/>
          <w:szCs w:val="24"/>
          <w:lang w:eastAsia="bg-BG"/>
        </w:rPr>
        <w:t>В имота е предвидено следното застрояване: жилищна сграда с гаражи и стопански постройки – допълващо застрояване и ограда, собст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веност на </w:t>
      </w:r>
      <w:r w:rsidRPr="00B74A63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="00CF317E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bookmarkStart w:id="0" w:name="_GoBack"/>
      <w:bookmarkEnd w:id="0"/>
      <w:r w:rsidRPr="00B74A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Николова</w:t>
      </w:r>
      <w:r w:rsidR="00C15B10" w:rsidRPr="00C15B1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като </w:t>
      </w:r>
      <w:proofErr w:type="spellStart"/>
      <w:r w:rsidR="00C15B10" w:rsidRPr="00C15B10">
        <w:rPr>
          <w:rFonts w:ascii="Times New Roman" w:eastAsia="Times New Roman" w:hAnsi="Times New Roman" w:cs="Times New Roman"/>
          <w:sz w:val="24"/>
          <w:szCs w:val="24"/>
          <w:lang w:eastAsia="bg-BG"/>
        </w:rPr>
        <w:t>траспортният</w:t>
      </w:r>
      <w:proofErr w:type="spellEnd"/>
      <w:r w:rsidR="00C15B10" w:rsidRPr="00C15B1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достъп ще се осъществява по съществуваща инфраструктура. Водоснабдяването на обекта ще</w:t>
      </w:r>
      <w:r w:rsidR="002419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осъществява от </w:t>
      </w:r>
      <w:r w:rsidR="00DC451C">
        <w:rPr>
          <w:rFonts w:ascii="Times New Roman" w:eastAsia="Times New Roman" w:hAnsi="Times New Roman" w:cs="Times New Roman"/>
          <w:sz w:val="24"/>
          <w:szCs w:val="24"/>
          <w:lang w:eastAsia="bg-BG"/>
        </w:rPr>
        <w:t>алтернативен водоизточник съгласно Закона за водите, предвид невъзможността да се снабдява от ВиК оператор</w:t>
      </w:r>
      <w:r w:rsidR="002419D2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C15B10" w:rsidRPr="00C15B10" w:rsidRDefault="00C15B10" w:rsidP="00C15B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3. Връзка с други съществуващи и одобрени с устройствен или друг план дейности в обхвата на въздействие на обекта на инвестиционното предложение, необходимост от издаване на съгласувателни/разрешителни документи по реда на специален закон, орган по одобряване/разрешаване на инвестиционното предложение по реда на специален закон:</w:t>
      </w:r>
    </w:p>
    <w:p w:rsidR="00E95EC3" w:rsidRDefault="00E156B0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Няма</w:t>
      </w:r>
    </w:p>
    <w:p w:rsidR="00E156B0" w:rsidRPr="00275A65" w:rsidRDefault="00E156B0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4. Местоположение:</w:t>
      </w:r>
    </w:p>
    <w:p w:rsidR="00E95EC3" w:rsidRPr="00B6506A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r w:rsidR="00B6506A" w:rsidRPr="00B6506A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населено място, община, квартал, поземлен имот, като за линейни обекти се посочват засегнатите общини/райони/кметства, географски координати или правоъгълни проекционни UTM координати в 35 зона в БГС2005, собственост, близост до или засягане на елементи на Националната екологична мрежа (НЕМ), обекти, подлежащи на здравна защита, и територии за опазване на обектите на културното наследство, очаквано трансгранично въздействие, схема на нова или промяна на съществуваща пътна инфраструктура</w:t>
      </w: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)</w:t>
      </w:r>
    </w:p>
    <w:p w:rsidR="00BF7231" w:rsidRPr="00E156B0" w:rsidRDefault="0084796E" w:rsidP="00E15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</w:t>
      </w:r>
      <w:r w:rsidRPr="0084796E">
        <w:rPr>
          <w:rFonts w:ascii="Times New Roman" w:eastAsia="Times New Roman" w:hAnsi="Times New Roman" w:cs="Times New Roman"/>
          <w:sz w:val="24"/>
          <w:szCs w:val="24"/>
          <w:lang w:eastAsia="bg-BG"/>
        </w:rPr>
        <w:t>оземлен имот с идентификатор 06447.18.28, находящ се в местност „Хаджиосманица“, с.Брестник, общ. Родопи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, обл. Пловдив.</w:t>
      </w:r>
      <w:r w:rsidRPr="0084796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5. Природни ресурси, предвидени за използване по време на строителството и експлоатацията:</w:t>
      </w:r>
    </w:p>
    <w:p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(включително предвидено водовземане за питейни, промишлени и други нужди - чрез обществено водоснабдяване (ВиК или друга мрежа) и/или водовземане или ползване на повърхностни води и/или подземни води, необходими количества, съществуващи съоръжения или необходимост от изграждане на нови)</w:t>
      </w:r>
    </w:p>
    <w:p w:rsidR="00D42B36" w:rsidRPr="00C15B10" w:rsidRDefault="00D42B36" w:rsidP="00D42B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15B10">
        <w:rPr>
          <w:rFonts w:ascii="Times New Roman" w:eastAsia="Times New Roman" w:hAnsi="Times New Roman" w:cs="Times New Roman"/>
          <w:sz w:val="24"/>
          <w:szCs w:val="24"/>
          <w:lang w:eastAsia="bg-BG"/>
        </w:rPr>
        <w:t>Водоснабдяването на обекта ще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осъществява от алтернативен водоизточник съгласно Закона за водите, предвид невъзможността да се снабдява от ВиК оператор.</w:t>
      </w:r>
    </w:p>
    <w:p w:rsidR="00BF7231" w:rsidRPr="00BF7231" w:rsidRDefault="00BF7231" w:rsidP="00BF7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723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6. Очаквани вещества, които ще бъдат емитирани от дейността, в т.ч. приоритетни и/или опасни, при които се осъществява или е възможен контакт с води:</w:t>
      </w:r>
    </w:p>
    <w:p w:rsidR="007A6F5F" w:rsidRPr="00275A65" w:rsidRDefault="007A6F5F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Няма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7. Очаквани общи емисии на вредни вещества във въздуха по замърсители:</w:t>
      </w:r>
    </w:p>
    <w:p w:rsidR="007A6F5F" w:rsidRDefault="007A6F5F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Няма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8. Отпадъци, които се очаква да се генерират, и предвиждания за тяхното третиране:</w:t>
      </w:r>
    </w:p>
    <w:p w:rsidR="00136073" w:rsidRPr="00136073" w:rsidRDefault="00136073" w:rsidP="00136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60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Инвестиционното намерение не включва дейности, които да генерират отпадъци, които имат нужда от третиране. Отпадъците, които се очаква да се генерират са битови, които ще бъдат разпределяни по надлежния ред. </w:t>
      </w:r>
    </w:p>
    <w:p w:rsidR="00976B70" w:rsidRPr="007A6F5F" w:rsidRDefault="00976B70" w:rsidP="007A6F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9. Отпадъчни води:</w:t>
      </w:r>
    </w:p>
    <w:p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</w:t>
      </w: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lastRenderedPageBreak/>
        <w:t>др.), отвеждане и заустване в канализационна система/повърхностен воден обект/водоплътна изгребна яма и др.)</w:t>
      </w:r>
    </w:p>
    <w:p w:rsidR="00976B70" w:rsidRDefault="00976B70" w:rsidP="00976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922F2">
        <w:rPr>
          <w:rFonts w:ascii="Times New Roman" w:eastAsia="Times New Roman" w:hAnsi="Times New Roman" w:cs="Times New Roman"/>
          <w:sz w:val="24"/>
          <w:szCs w:val="24"/>
          <w:lang w:eastAsia="bg-BG"/>
        </w:rPr>
        <w:t>Отпадни води: битово-фекални. Ще се отвеждат в изгребна яма.</w:t>
      </w:r>
    </w:p>
    <w:p w:rsidR="00976B70" w:rsidRDefault="00976B70" w:rsidP="00976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10. Опасни химични вещества, които се очаква да бъдат налични на площадката на предприятието/съоръжението:</w:t>
      </w:r>
    </w:p>
    <w:p w:rsidR="00E95EC3" w:rsidRPr="00411190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r w:rsidR="00411190" w:rsidRPr="0041119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в случаите по чл. 99б от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</w:t>
      </w: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)</w:t>
      </w:r>
    </w:p>
    <w:p w:rsidR="00E95EC3" w:rsidRDefault="00234878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Няма</w:t>
      </w:r>
    </w:p>
    <w:p w:rsidR="00234878" w:rsidRPr="00275A65" w:rsidRDefault="00234878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275A65" w:rsidRDefault="00E95EC3" w:rsidP="0041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І. Моля да ни информирате за необходимите действия, които трябва да предприемем, по реда на </w:t>
      </w:r>
      <w:r w:rsidRPr="006909BC">
        <w:rPr>
          <w:rFonts w:ascii="Times New Roman" w:eastAsia="Times New Roman" w:hAnsi="Times New Roman" w:cs="Times New Roman"/>
          <w:sz w:val="24"/>
          <w:szCs w:val="24"/>
          <w:lang w:eastAsia="bg-BG"/>
        </w:rPr>
        <w:t>глава шеста от ЗООС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E95EC3" w:rsidRDefault="00A80664" w:rsidP="0041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A80664">
        <w:rPr>
          <w:rFonts w:ascii="Wingdings 2" w:eastAsia="Times New Roman" w:hAnsi="Wingdings 2" w:cs="Times New Roman"/>
          <w:lang w:eastAsia="bg-BG"/>
        </w:rPr>
        <w:t></w:t>
      </w:r>
      <w:r>
        <w:rPr>
          <w:rFonts w:ascii="Wingdings 2" w:eastAsia="Times New Roman" w:hAnsi="Wingdings 2" w:cs="Times New Roman"/>
          <w:lang w:val="en-US" w:eastAsia="bg-BG"/>
        </w:rPr>
        <w:t></w:t>
      </w:r>
      <w:r w:rsidR="00E95EC3" w:rsidRPr="00A80664">
        <w:rPr>
          <w:rFonts w:ascii="Times New Roman" w:eastAsia="Times New Roman" w:hAnsi="Times New Roman" w:cs="Times New Roman"/>
          <w:sz w:val="24"/>
          <w:szCs w:val="24"/>
          <w:lang w:eastAsia="bg-BG"/>
        </w:rPr>
        <w:t>Моля на основание </w:t>
      </w:r>
      <w:r w:rsidR="00E95EC3" w:rsidRPr="006909BC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93, ал. 9, т. 1 от ЗООС</w:t>
      </w:r>
      <w:r w:rsidR="00E95EC3" w:rsidRPr="00A80664">
        <w:rPr>
          <w:rFonts w:ascii="Times New Roman" w:eastAsia="Times New Roman" w:hAnsi="Times New Roman" w:cs="Times New Roman"/>
          <w:sz w:val="24"/>
          <w:szCs w:val="24"/>
          <w:lang w:eastAsia="bg-BG"/>
        </w:rPr>
        <w:t> да се проведе задължителна ОВОС, без да се извършва преценка.</w:t>
      </w:r>
    </w:p>
    <w:p w:rsidR="00411190" w:rsidRPr="00411190" w:rsidRDefault="00411190" w:rsidP="0041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0664">
        <w:rPr>
          <w:rFonts w:ascii="Wingdings 2" w:eastAsia="Times New Roman" w:hAnsi="Wingdings 2" w:cs="Times New Roman"/>
          <w:lang w:eastAsia="bg-BG"/>
        </w:rPr>
        <w:t></w:t>
      </w:r>
      <w:r>
        <w:rPr>
          <w:rFonts w:ascii="Wingdings 2" w:eastAsia="Times New Roman" w:hAnsi="Wingdings 2" w:cs="Times New Roman"/>
          <w:lang w:val="en-US" w:eastAsia="bg-BG"/>
        </w:rPr>
        <w:t></w:t>
      </w:r>
      <w:r w:rsidRPr="00411190">
        <w:rPr>
          <w:rFonts w:ascii="Times New Roman" w:eastAsia="Times New Roman" w:hAnsi="Times New Roman" w:cs="Times New Roman"/>
          <w:sz w:val="24"/>
          <w:szCs w:val="24"/>
          <w:lang w:eastAsia="bg-BG"/>
        </w:rPr>
        <w:t>Моля, на основание чл. 94, ал. 1, т. 9 от ЗООС да се проведе процедура по ОВОС и/или процедурата по чл. 109, ал. 1 или 2 или по чл. 117, ал. 1 или 2 от ЗООС.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ІІ. Друга информация (не е задължително за попълване)</w:t>
      </w:r>
    </w:p>
    <w:p w:rsidR="00E95EC3" w:rsidRPr="00A80664" w:rsidRDefault="00A80664" w:rsidP="0041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0664">
        <w:rPr>
          <w:rFonts w:ascii="Wingdings 2" w:eastAsia="Times New Roman" w:hAnsi="Wingdings 2" w:cs="Times New Roman"/>
          <w:lang w:eastAsia="bg-BG"/>
        </w:rPr>
        <w:t></w:t>
      </w:r>
      <w:r w:rsidRPr="00A80664">
        <w:rPr>
          <w:rFonts w:ascii="Wingdings 2" w:eastAsia="Times New Roman" w:hAnsi="Wingdings 2" w:cs="Times New Roman"/>
          <w:lang w:val="en-US" w:eastAsia="bg-BG"/>
        </w:rPr>
        <w:t></w:t>
      </w:r>
      <w:r w:rsidR="00411190" w:rsidRPr="00411190">
        <w:rPr>
          <w:rFonts w:ascii="Arial Narrow" w:hAnsi="Arial Narrow" w:cs="Arial"/>
          <w:sz w:val="24"/>
          <w:szCs w:val="24"/>
        </w:rPr>
        <w:t xml:space="preserve"> </w:t>
      </w:r>
      <w:r w:rsidR="00411190" w:rsidRPr="00411190">
        <w:rPr>
          <w:rFonts w:ascii="Times New Roman" w:eastAsia="Times New Roman" w:hAnsi="Times New Roman" w:cs="Times New Roman"/>
          <w:sz w:val="24"/>
          <w:szCs w:val="24"/>
          <w:lang w:eastAsia="bg-BG"/>
        </w:rPr>
        <w:t>Моля да бъде допуснато извършването само на ОВОС (в случаите по чл. 91, ал. 2 от ЗООС, когато за инвестиционно предложение, включено в приложение № 1 или в приложение № 2 към ЗООС, се изисква и изготвянето на самостоятелен план или програма по чл. 85, ал. 1 и 2 от ЗООС) поради следните основания (мотиви):</w:t>
      </w:r>
    </w:p>
    <w:p w:rsidR="00E95EC3" w:rsidRPr="00275A65" w:rsidRDefault="0097727B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Няма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Прилагам:</w:t>
      </w:r>
    </w:p>
    <w:p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1. Документи, доказващи обявяване на инвестиционното предложение на интернет страницата на възложителя, ако има такава, и чрез средствата за масово осведомяване или по друг подходящ начин съгласно изискванията на</w:t>
      </w:r>
      <w:r w:rsidR="00A80664" w:rsidRPr="006909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909BC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95, ал. 1 от ЗООС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2. Документи, удостоверяващи по реда на специален закон, нормативен или административен акт права за иницииране или кандидатстване за одобряване на инвестиционно предложение.</w:t>
      </w:r>
    </w:p>
    <w:p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3. Други документи по преценка на уведомителя:</w:t>
      </w:r>
    </w:p>
    <w:p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3.1. допълнителна информация/документация, поясняваща инвестиционното предложение;</w:t>
      </w:r>
    </w:p>
    <w:p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3.2. картен материал, схема, снимков материал в подходящ мащаб.</w:t>
      </w:r>
    </w:p>
    <w:p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4. Електронен носител - 1 бр.</w:t>
      </w:r>
    </w:p>
    <w:p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5. </w:t>
      </w:r>
      <w:r w:rsidR="001104B6">
        <w:rPr>
          <w:rFonts w:ascii="Wingdings 2" w:eastAsia="Times New Roman" w:hAnsi="Wingdings 2" w:cs="Times New Roman"/>
          <w:lang w:eastAsia="bg-BG"/>
        </w:rPr>
        <w:sym w:font="Wingdings" w:char="F0FD"/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 Желая писмото за определяне на необходимите действия да бъде издадено в електронна форма и изпратено на посочения адрес на електронна поща.</w:t>
      </w:r>
    </w:p>
    <w:p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6. </w:t>
      </w:r>
      <w:r w:rsidR="001104B6">
        <w:rPr>
          <w:rFonts w:ascii="Wingdings 2" w:eastAsia="Times New Roman" w:hAnsi="Wingdings 2" w:cs="Times New Roman"/>
          <w:lang w:eastAsia="bg-BG"/>
        </w:rPr>
        <w:sym w:font="Wingdings" w:char="F0FD"/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 Желая да получавам електронна кореспонденция във връзка с предоставяната услуга на посочения от мен адрес на електронна поща.</w:t>
      </w:r>
    </w:p>
    <w:p w:rsidR="00E95EC3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7. </w:t>
      </w:r>
      <w:r w:rsidRPr="00275A65">
        <w:rPr>
          <w:rFonts w:ascii="Wingdings 2" w:eastAsia="Times New Roman" w:hAnsi="Wingdings 2" w:cs="Times New Roman"/>
          <w:lang w:eastAsia="bg-BG"/>
        </w:rPr>
        <w:t>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 Желая писмото за определяне на необходимите действия да бъде получено чрез лицензиран пощенски оператор.</w:t>
      </w:r>
    </w:p>
    <w:p w:rsidR="00E95EC3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6909BC" w:rsidRPr="00234878" w:rsidRDefault="006909BC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80664" w:rsidRDefault="00E95EC3" w:rsidP="00E95EC3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Дата: ………………….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77280B">
        <w:rPr>
          <w:rFonts w:ascii="Times New Roman" w:eastAsia="Times New Roman" w:hAnsi="Times New Roman" w:cs="Times New Roman"/>
          <w:sz w:val="24"/>
          <w:szCs w:val="24"/>
          <w:lang w:eastAsia="bg-BG"/>
        </w:rPr>
        <w:t>Уведомител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r w:rsidR="006543F4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…………………..</w:t>
      </w:r>
    </w:p>
    <w:p w:rsidR="0000005C" w:rsidRDefault="006543F4" w:rsidP="006543F4">
      <w:pPr>
        <w:tabs>
          <w:tab w:val="left" w:pos="6435"/>
          <w:tab w:val="right" w:pos="9978"/>
        </w:tabs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Geneva" w:hAnsi="Geneva"/>
          <w:i/>
          <w:iCs/>
          <w:color w:val="333333"/>
        </w:rPr>
        <w:t>(</w:t>
      </w:r>
      <w:r>
        <w:rPr>
          <w:rFonts w:ascii="Calibri" w:hAnsi="Calibri" w:cs="Calibri"/>
          <w:i/>
          <w:iCs/>
          <w:color w:val="333333"/>
        </w:rPr>
        <w:t>подпис</w:t>
      </w:r>
      <w:r>
        <w:rPr>
          <w:rFonts w:ascii="Geneva" w:hAnsi="Geneva"/>
          <w:i/>
          <w:iCs/>
          <w:color w:val="333333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sectPr w:rsidR="0000005C" w:rsidSect="00E95EC3">
      <w:pgSz w:w="11906" w:h="16838"/>
      <w:pgMar w:top="1134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B2C52"/>
    <w:multiLevelType w:val="hybridMultilevel"/>
    <w:tmpl w:val="414A0F3A"/>
    <w:lvl w:ilvl="0" w:tplc="4F7E1F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B438E"/>
    <w:multiLevelType w:val="hybridMultilevel"/>
    <w:tmpl w:val="B17431FA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F7EA8"/>
    <w:multiLevelType w:val="hybridMultilevel"/>
    <w:tmpl w:val="8410003C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EC3"/>
    <w:rsid w:val="0000005C"/>
    <w:rsid w:val="00022891"/>
    <w:rsid w:val="00037070"/>
    <w:rsid w:val="001104B6"/>
    <w:rsid w:val="00124894"/>
    <w:rsid w:val="00136073"/>
    <w:rsid w:val="00217703"/>
    <w:rsid w:val="00234878"/>
    <w:rsid w:val="002419D2"/>
    <w:rsid w:val="003D4DB8"/>
    <w:rsid w:val="003D7DB7"/>
    <w:rsid w:val="00411190"/>
    <w:rsid w:val="00435D10"/>
    <w:rsid w:val="00493C27"/>
    <w:rsid w:val="0051201D"/>
    <w:rsid w:val="00517A8B"/>
    <w:rsid w:val="005B1343"/>
    <w:rsid w:val="006543F4"/>
    <w:rsid w:val="00684315"/>
    <w:rsid w:val="006909BC"/>
    <w:rsid w:val="006C4A7B"/>
    <w:rsid w:val="00723C7B"/>
    <w:rsid w:val="00725864"/>
    <w:rsid w:val="0077280B"/>
    <w:rsid w:val="00795804"/>
    <w:rsid w:val="007A6F5F"/>
    <w:rsid w:val="007D14EF"/>
    <w:rsid w:val="0084796E"/>
    <w:rsid w:val="008B5BFB"/>
    <w:rsid w:val="008F2F3E"/>
    <w:rsid w:val="009663D1"/>
    <w:rsid w:val="00976B70"/>
    <w:rsid w:val="0097727B"/>
    <w:rsid w:val="009D1299"/>
    <w:rsid w:val="00A050AA"/>
    <w:rsid w:val="00A80664"/>
    <w:rsid w:val="00B63148"/>
    <w:rsid w:val="00B6506A"/>
    <w:rsid w:val="00B74A63"/>
    <w:rsid w:val="00BF7231"/>
    <w:rsid w:val="00C022F4"/>
    <w:rsid w:val="00C15B10"/>
    <w:rsid w:val="00CF317E"/>
    <w:rsid w:val="00D417C9"/>
    <w:rsid w:val="00D42B36"/>
    <w:rsid w:val="00DC451C"/>
    <w:rsid w:val="00E156B0"/>
    <w:rsid w:val="00E87506"/>
    <w:rsid w:val="00E95EC3"/>
    <w:rsid w:val="00EA465A"/>
    <w:rsid w:val="00F35173"/>
    <w:rsid w:val="00F5387C"/>
    <w:rsid w:val="00FC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99C2A"/>
  <w15:docId w15:val="{5C1E03D6-77D0-4AB9-B284-7D1C416BF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DB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909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1282</Words>
  <Characters>7314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14</dc:creator>
  <cp:lastModifiedBy>Vanesa Georgieva</cp:lastModifiedBy>
  <cp:revision>6</cp:revision>
  <dcterms:created xsi:type="dcterms:W3CDTF">2024-01-15T06:59:00Z</dcterms:created>
  <dcterms:modified xsi:type="dcterms:W3CDTF">2024-02-19T12:31:00Z</dcterms:modified>
</cp:coreProperties>
</file>