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542A4" w14:textId="77777777" w:rsidR="007F3BBD" w:rsidRDefault="00744F5D" w:rsidP="007F3BBD">
      <w:pPr>
        <w:ind w:left="-142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 w:rsidR="004E57B1">
        <w:rPr>
          <w:rFonts w:ascii="Times New Roman" w:hAnsi="Times New Roman"/>
          <w:sz w:val="24"/>
          <w:szCs w:val="24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>Приложение № 5 към чл. 4, ал. 1</w:t>
      </w:r>
      <w:r w:rsidRPr="001B5E4A">
        <w:rPr>
          <w:rFonts w:ascii="Times New Roman" w:hAnsi="Times New Roman"/>
          <w:sz w:val="24"/>
          <w:szCs w:val="24"/>
          <w:lang w:val="bg-BG"/>
        </w:rPr>
        <w:br/>
      </w:r>
      <w:r w:rsidRPr="001B5E4A">
        <w:rPr>
          <w:rFonts w:ascii="Times New Roman" w:hAnsi="Times New Roman"/>
          <w:sz w:val="24"/>
          <w:szCs w:val="24"/>
          <w:lang w:val="bg-BG"/>
        </w:rPr>
        <w:br/>
      </w:r>
      <w:r w:rsidR="007F3BBD" w:rsidRPr="007F3BBD">
        <w:rPr>
          <w:rFonts w:ascii="Times New Roman" w:hAnsi="Times New Roman"/>
          <w:sz w:val="24"/>
          <w:szCs w:val="24"/>
          <w:lang w:val="bg-BG"/>
        </w:rPr>
        <w:t>(Ново - ДВ, бр. 12 от 2016 г., в сила от 12.02.2016 г., изм. и доп. - ДВ, бр. 3 от 2018 г., изм. - ДВ, бр. 31 от 2019 г., в сила от 12.04.2019 г., доп. - ДВ, бр. 67 от 2019 г., в сила от 28.08.2019 г., доп. - ДВ, бр. 62 от 2022 г., в сила от 05.08.2022 г.)</w:t>
      </w:r>
      <w:r w:rsidRPr="001B5E4A">
        <w:rPr>
          <w:rFonts w:ascii="Times New Roman" w:hAnsi="Times New Roman"/>
          <w:sz w:val="24"/>
          <w:szCs w:val="24"/>
          <w:lang w:val="bg-BG"/>
        </w:rPr>
        <w:br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</w:p>
    <w:p w14:paraId="6F6A798C" w14:textId="77777777" w:rsidR="007F3BBD" w:rsidRDefault="007F3BBD" w:rsidP="007F3BBD">
      <w:pPr>
        <w:ind w:left="-142"/>
        <w:rPr>
          <w:rFonts w:ascii="Times New Roman" w:hAnsi="Times New Roman"/>
          <w:sz w:val="24"/>
          <w:szCs w:val="24"/>
          <w:lang w:val="bg-BG"/>
        </w:rPr>
      </w:pPr>
    </w:p>
    <w:p w14:paraId="62C5E652" w14:textId="77777777" w:rsidR="00744F5D" w:rsidRPr="001B5E4A" w:rsidRDefault="00744F5D" w:rsidP="007F3BBD">
      <w:pPr>
        <w:ind w:left="-142" w:firstLine="6663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B5E4A">
        <w:rPr>
          <w:rFonts w:ascii="Times New Roman" w:hAnsi="Times New Roman"/>
          <w:b/>
          <w:sz w:val="24"/>
          <w:szCs w:val="24"/>
          <w:lang w:val="bg-BG"/>
        </w:rPr>
        <w:t>ДО</w:t>
      </w:r>
      <w:r w:rsidRPr="001B5E4A">
        <w:rPr>
          <w:rFonts w:ascii="Times New Roman" w:hAnsi="Times New Roman"/>
          <w:sz w:val="24"/>
          <w:szCs w:val="24"/>
          <w:lang w:val="bg-BG"/>
        </w:rPr>
        <w:br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b/>
          <w:sz w:val="24"/>
          <w:szCs w:val="24"/>
          <w:lang w:val="bg-BG"/>
        </w:rPr>
        <w:t>ДИРЕКТОРА НА РИОСВ</w:t>
      </w:r>
      <w:r w:rsidRPr="001B5E4A">
        <w:rPr>
          <w:rFonts w:ascii="Times New Roman" w:hAnsi="Times New Roman"/>
          <w:sz w:val="24"/>
          <w:szCs w:val="24"/>
          <w:lang w:val="bg-BG"/>
        </w:rPr>
        <w:br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Pr="001B5E4A">
        <w:rPr>
          <w:rFonts w:ascii="Times New Roman" w:hAnsi="Times New Roman"/>
          <w:sz w:val="24"/>
          <w:szCs w:val="24"/>
          <w:lang w:val="bg-BG"/>
        </w:rPr>
        <w:tab/>
      </w:r>
      <w:r w:rsidR="007F3BBD">
        <w:rPr>
          <w:rFonts w:ascii="Times New Roman" w:hAnsi="Times New Roman"/>
          <w:b/>
          <w:sz w:val="24"/>
          <w:szCs w:val="24"/>
          <w:lang w:val="bg-BG"/>
        </w:rPr>
        <w:t>ПЛОВДИВ</w:t>
      </w:r>
    </w:p>
    <w:p w14:paraId="5D21B85F" w14:textId="77777777" w:rsidR="00744F5D" w:rsidRPr="001B5E4A" w:rsidRDefault="00744F5D" w:rsidP="00A52CC1">
      <w:pPr>
        <w:rPr>
          <w:rFonts w:ascii="Times New Roman" w:hAnsi="Times New Roman"/>
          <w:sz w:val="24"/>
          <w:szCs w:val="24"/>
          <w:lang w:val="bg-BG"/>
        </w:rPr>
      </w:pPr>
    </w:p>
    <w:p w14:paraId="71AAF385" w14:textId="77777777" w:rsidR="00744F5D" w:rsidRPr="001B5E4A" w:rsidRDefault="00744F5D" w:rsidP="00A52CC1">
      <w:pPr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1B5E4A">
        <w:rPr>
          <w:rFonts w:ascii="Times New Roman" w:hAnsi="Times New Roman"/>
          <w:b/>
          <w:sz w:val="24"/>
          <w:szCs w:val="24"/>
          <w:lang w:val="bg-BG"/>
        </w:rPr>
        <w:t>УВЕДОМЛЕНИЕ</w:t>
      </w:r>
    </w:p>
    <w:p w14:paraId="464D1B72" w14:textId="77777777" w:rsidR="00744F5D" w:rsidRPr="000259C7" w:rsidRDefault="00744F5D" w:rsidP="00A52CC1">
      <w:pPr>
        <w:jc w:val="center"/>
        <w:rPr>
          <w:rFonts w:ascii="Times New Roman" w:hAnsi="Times New Roman"/>
          <w:sz w:val="24"/>
          <w:szCs w:val="24"/>
          <w:lang w:val="bg-BG"/>
        </w:rPr>
      </w:pPr>
      <w:r w:rsidRPr="001B5E4A">
        <w:rPr>
          <w:rFonts w:ascii="Times New Roman" w:hAnsi="Times New Roman"/>
          <w:sz w:val="24"/>
          <w:szCs w:val="24"/>
          <w:lang w:val="bg-BG"/>
        </w:rPr>
        <w:t>за инвестиционно предложение</w:t>
      </w:r>
    </w:p>
    <w:p w14:paraId="1722AE12" w14:textId="77777777" w:rsidR="004E57B1" w:rsidRPr="000259C7" w:rsidRDefault="004E57B1" w:rsidP="00A52CC1">
      <w:pPr>
        <w:jc w:val="center"/>
        <w:rPr>
          <w:rFonts w:ascii="Times New Roman" w:hAnsi="Times New Roman"/>
          <w:sz w:val="24"/>
          <w:szCs w:val="24"/>
          <w:lang w:val="bg-BG"/>
        </w:rPr>
      </w:pPr>
    </w:p>
    <w:p w14:paraId="10673EF0" w14:textId="77939891" w:rsidR="00383144" w:rsidRDefault="00B63981" w:rsidP="00D72EB9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lang w:val="bg-BG" w:bidi="bg-BG"/>
        </w:rPr>
      </w:pPr>
      <w:r w:rsidRPr="00B63981">
        <w:rPr>
          <w:rFonts w:ascii="Times New Roman" w:hAnsi="Times New Roman"/>
          <w:color w:val="000000"/>
          <w:sz w:val="24"/>
          <w:szCs w:val="24"/>
          <w:lang w:val="bg-BG"/>
        </w:rPr>
        <w:t>от</w:t>
      </w:r>
      <w:r w:rsidR="00356624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  <w:r w:rsidR="00C27D62" w:rsidRPr="00C27D62">
        <w:rPr>
          <w:rFonts w:ascii="Times New Roman" w:hAnsi="Times New Roman"/>
          <w:b/>
          <w:bCs/>
          <w:color w:val="000000"/>
          <w:sz w:val="24"/>
          <w:szCs w:val="24"/>
          <w:lang w:val="bg-BG" w:bidi="bg-BG"/>
        </w:rPr>
        <w:t xml:space="preserve">„Мебелор” ООД, </w:t>
      </w:r>
    </w:p>
    <w:p w14:paraId="7450EE01" w14:textId="77777777" w:rsidR="00D72EB9" w:rsidRPr="000E721A" w:rsidRDefault="00D72EB9" w:rsidP="00D72EB9">
      <w:pPr>
        <w:jc w:val="both"/>
        <w:rPr>
          <w:rFonts w:ascii="Times New Roman" w:hAnsi="Times New Roman"/>
          <w:b/>
          <w:sz w:val="24"/>
          <w:szCs w:val="24"/>
          <w:lang w:val="bg-BG"/>
        </w:rPr>
      </w:pPr>
      <w:bookmarkStart w:id="0" w:name="_GoBack"/>
      <w:bookmarkEnd w:id="0"/>
    </w:p>
    <w:p w14:paraId="0F5ECD05" w14:textId="77777777" w:rsidR="00744F5D" w:rsidRPr="000259C7" w:rsidRDefault="00744F5D" w:rsidP="009F1AD8">
      <w:pPr>
        <w:ind w:firstLine="720"/>
        <w:rPr>
          <w:rFonts w:ascii="Times New Roman" w:hAnsi="Times New Roman"/>
          <w:b/>
          <w:sz w:val="24"/>
          <w:szCs w:val="24"/>
          <w:lang w:val="bg-BG"/>
        </w:rPr>
      </w:pPr>
      <w:r w:rsidRPr="000259C7">
        <w:rPr>
          <w:rFonts w:ascii="Times New Roman" w:hAnsi="Times New Roman"/>
          <w:b/>
          <w:sz w:val="24"/>
          <w:szCs w:val="24"/>
          <w:lang w:val="bg-BG"/>
        </w:rPr>
        <w:t>УВАЖАЕМ</w:t>
      </w:r>
      <w:r w:rsidR="007F3BBD" w:rsidRPr="000259C7">
        <w:rPr>
          <w:rFonts w:ascii="Times New Roman" w:hAnsi="Times New Roman"/>
          <w:b/>
          <w:sz w:val="24"/>
          <w:szCs w:val="24"/>
          <w:lang w:val="bg-BG"/>
        </w:rPr>
        <w:t>И Г-Н</w:t>
      </w:r>
      <w:r w:rsidRPr="000259C7">
        <w:rPr>
          <w:rFonts w:ascii="Times New Roman" w:hAnsi="Times New Roman"/>
          <w:b/>
          <w:sz w:val="24"/>
          <w:szCs w:val="24"/>
          <w:lang w:val="bg-BG"/>
        </w:rPr>
        <w:t xml:space="preserve"> ДИРЕКТОР,</w:t>
      </w:r>
    </w:p>
    <w:p w14:paraId="73446357" w14:textId="79D4F4BA" w:rsidR="00CD787E" w:rsidRPr="00D5508E" w:rsidRDefault="00744F5D" w:rsidP="00A24B89">
      <w:pPr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Уведомяваме Ви, че </w:t>
      </w:r>
      <w:r w:rsidR="00A36E9A" w:rsidRPr="00121654">
        <w:rPr>
          <w:rFonts w:ascii="Times New Roman" w:hAnsi="Times New Roman"/>
          <w:b/>
          <w:bCs/>
          <w:sz w:val="24"/>
          <w:szCs w:val="24"/>
          <w:lang w:val="bg-BG" w:bidi="bg-BG"/>
        </w:rPr>
        <w:t xml:space="preserve">„Мебелор” ООД </w:t>
      </w:r>
      <w:r w:rsidRPr="00121654">
        <w:rPr>
          <w:rFonts w:ascii="Times New Roman" w:hAnsi="Times New Roman"/>
          <w:sz w:val="24"/>
          <w:szCs w:val="24"/>
          <w:lang w:val="bg-BG"/>
        </w:rPr>
        <w:t>има сле</w:t>
      </w:r>
      <w:r w:rsidR="000A1A76" w:rsidRPr="00121654">
        <w:rPr>
          <w:rFonts w:ascii="Times New Roman" w:hAnsi="Times New Roman"/>
          <w:sz w:val="24"/>
          <w:szCs w:val="24"/>
          <w:lang w:val="bg-BG"/>
        </w:rPr>
        <w:t xml:space="preserve">дното инвестиционно предложение </w:t>
      </w:r>
      <w:r w:rsidR="00A36E9A" w:rsidRPr="00121654">
        <w:rPr>
          <w:rFonts w:ascii="Times New Roman" w:hAnsi="Times New Roman"/>
          <w:b/>
          <w:bCs/>
          <w:sz w:val="24"/>
          <w:szCs w:val="24"/>
          <w:lang w:val="bg-BG" w:bidi="bg-BG"/>
        </w:rPr>
        <w:t>„</w:t>
      </w:r>
      <w:r w:rsidR="00A24B89" w:rsidRPr="00A24B89">
        <w:rPr>
          <w:rFonts w:ascii="Times New Roman" w:hAnsi="Times New Roman"/>
          <w:b/>
          <w:bCs/>
          <w:sz w:val="24"/>
          <w:szCs w:val="24"/>
          <w:lang w:val="bg-BG" w:bidi="bg-BG"/>
        </w:rPr>
        <w:t xml:space="preserve">„ПУП – ПРЗ относно ПИ с идентификатор 87240.17.61 за който е отреден УПИ 017002 търговски център, ПИ с идентификатор 87240.17.63 за който е отреден УПИ 017003 търговски център,  ПИ с идентификатор 87240.17.62 и ПИ с идентификатор 87240.17.64 в масив 17, местност „Чардака“, землище на с. Ягодово, Община Родопи, Област Пловдив с цел обединяване за обособяване на нов УПИ ЗА ПРОИЗВОДСТВЕНА И СКЛАДОВА </w:t>
      </w:r>
      <w:r w:rsidR="004E6C71" w:rsidRPr="00A24B89">
        <w:rPr>
          <w:rFonts w:ascii="Times New Roman" w:hAnsi="Times New Roman"/>
          <w:b/>
          <w:bCs/>
          <w:sz w:val="24"/>
          <w:szCs w:val="24"/>
          <w:lang w:val="bg-BG" w:bidi="bg-BG"/>
        </w:rPr>
        <w:t>ДЕЙНОСТ</w:t>
      </w:r>
      <w:r w:rsidR="00A24B89" w:rsidRPr="00A24B89">
        <w:rPr>
          <w:rFonts w:ascii="Times New Roman" w:hAnsi="Times New Roman"/>
          <w:b/>
          <w:bCs/>
          <w:sz w:val="24"/>
          <w:szCs w:val="24"/>
          <w:lang w:val="bg-BG" w:bidi="bg-BG"/>
        </w:rPr>
        <w:t xml:space="preserve"> в масив 17, местност „Чардака“, землище на с. Ягодово, Община Родопи, Област Пловдив“</w:t>
      </w:r>
      <w:r w:rsidR="000804AC" w:rsidRPr="00D5508E">
        <w:rPr>
          <w:rFonts w:ascii="Times New Roman" w:hAnsi="Times New Roman"/>
          <w:b/>
          <w:bCs/>
          <w:sz w:val="24"/>
          <w:szCs w:val="24"/>
          <w:lang w:val="bg-BG"/>
        </w:rPr>
        <w:t>.</w:t>
      </w:r>
    </w:p>
    <w:p w14:paraId="21A4054E" w14:textId="317BCFBA" w:rsidR="00744F5D" w:rsidRPr="000E721A" w:rsidRDefault="00744F5D" w:rsidP="004C34F3">
      <w:pPr>
        <w:pStyle w:val="2"/>
        <w:spacing w:line="240" w:lineRule="auto"/>
        <w:ind w:right="374" w:firstLine="72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E721A">
        <w:rPr>
          <w:rFonts w:ascii="Times New Roman" w:hAnsi="Times New Roman"/>
          <w:b/>
          <w:sz w:val="24"/>
          <w:szCs w:val="24"/>
          <w:lang w:val="bg-BG"/>
        </w:rPr>
        <w:t>Характеристика на инвестиционното предложение:</w:t>
      </w:r>
    </w:p>
    <w:p w14:paraId="2C6C4F30" w14:textId="77777777" w:rsidR="00744F5D" w:rsidRPr="000259C7" w:rsidRDefault="00744F5D" w:rsidP="00D05AF4">
      <w:pPr>
        <w:ind w:firstLine="720"/>
        <w:rPr>
          <w:rFonts w:ascii="Times New Roman" w:hAnsi="Times New Roman"/>
          <w:b/>
          <w:sz w:val="24"/>
          <w:szCs w:val="24"/>
          <w:lang w:val="bg-BG"/>
        </w:rPr>
      </w:pPr>
      <w:r w:rsidRPr="000E721A">
        <w:rPr>
          <w:rFonts w:ascii="Times New Roman" w:hAnsi="Times New Roman"/>
          <w:b/>
          <w:sz w:val="24"/>
          <w:szCs w:val="24"/>
          <w:lang w:val="bg-BG"/>
        </w:rPr>
        <w:t>1. Резюме на предложението:</w:t>
      </w:r>
    </w:p>
    <w:p w14:paraId="5226B3B6" w14:textId="77777777" w:rsidR="00660D0A" w:rsidRDefault="00660D0A" w:rsidP="00CD787E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660D0A">
        <w:rPr>
          <w:rFonts w:ascii="Times New Roman" w:hAnsi="Times New Roman"/>
          <w:i/>
          <w:sz w:val="24"/>
          <w:szCs w:val="24"/>
          <w:lang w:val="bg-BG"/>
        </w:rPr>
        <w:t xml:space="preserve">(посочва се характерът на инвестиционното предложение, в т.ч. дали е за ново инвестиционно предложение и/или за разширение или изменение на производствената дейност </w:t>
      </w:r>
      <w:r w:rsidRPr="00121654">
        <w:rPr>
          <w:rFonts w:ascii="Times New Roman" w:hAnsi="Times New Roman"/>
          <w:i/>
          <w:sz w:val="24"/>
          <w:szCs w:val="24"/>
          <w:lang w:val="bg-BG"/>
        </w:rPr>
        <w:t>съгласно приложение № 1 или приложение № 2 към</w:t>
      </w:r>
      <w:r w:rsidRPr="00660D0A">
        <w:rPr>
          <w:rFonts w:ascii="Times New Roman" w:hAnsi="Times New Roman"/>
          <w:i/>
          <w:sz w:val="24"/>
          <w:szCs w:val="24"/>
          <w:lang w:val="bg-BG"/>
        </w:rPr>
        <w:t xml:space="preserve"> Закона за опазване на околната среда (ЗООС)</w:t>
      </w:r>
    </w:p>
    <w:p w14:paraId="7D450D3D" w14:textId="77777777" w:rsidR="000D5455" w:rsidRDefault="000D5455" w:rsidP="00CD787E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14:paraId="655BCE46" w14:textId="77777777" w:rsidR="00A36E9A" w:rsidRPr="00121654" w:rsidRDefault="00292675" w:rsidP="0029267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Инвестиционното предложение е ново</w:t>
      </w:r>
      <w:r w:rsidR="00A36E9A" w:rsidRPr="00121654">
        <w:rPr>
          <w:rFonts w:ascii="Times New Roman" w:hAnsi="Times New Roman"/>
          <w:sz w:val="24"/>
          <w:szCs w:val="24"/>
          <w:lang w:val="bg-BG"/>
        </w:rPr>
        <w:t>.</w:t>
      </w:r>
    </w:p>
    <w:p w14:paraId="2E0C1C2E" w14:textId="4D7AA4B9" w:rsidR="00983E03" w:rsidRPr="00121654" w:rsidRDefault="00A36E9A" w:rsidP="00983E03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</w:t>
      </w:r>
      <w:r w:rsidR="00292675" w:rsidRPr="00121654">
        <w:rPr>
          <w:rFonts w:ascii="Times New Roman" w:hAnsi="Times New Roman"/>
          <w:sz w:val="24"/>
          <w:szCs w:val="24"/>
          <w:lang w:val="bg-BG"/>
        </w:rPr>
        <w:t xml:space="preserve">редвижда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се </w:t>
      </w:r>
      <w:r w:rsidR="000F59BB" w:rsidRPr="00121654">
        <w:rPr>
          <w:rFonts w:ascii="Times New Roman" w:hAnsi="Times New Roman"/>
          <w:bCs/>
          <w:sz w:val="24"/>
          <w:szCs w:val="24"/>
          <w:lang w:val="bg-BG"/>
        </w:rPr>
        <w:t>промяна предназначението на земеделска земя</w:t>
      </w:r>
      <w:r w:rsidR="000F59BB" w:rsidRPr="00121654">
        <w:rPr>
          <w:rFonts w:ascii="Times New Roman" w:hAnsi="Times New Roman"/>
          <w:b/>
          <w:bCs/>
          <w:sz w:val="24"/>
          <w:szCs w:val="24"/>
          <w:lang w:val="bg-BG"/>
        </w:rPr>
        <w:t xml:space="preserve"> </w:t>
      </w:r>
      <w:r w:rsidR="000F59BB" w:rsidRPr="00121654">
        <w:rPr>
          <w:rFonts w:ascii="Times New Roman" w:hAnsi="Times New Roman"/>
          <w:sz w:val="24"/>
          <w:szCs w:val="24"/>
          <w:lang w:val="bg-BG"/>
        </w:rPr>
        <w:t>на</w:t>
      </w:r>
      <w:r w:rsidR="00292675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4285C" w:rsidRPr="00121654">
        <w:rPr>
          <w:rFonts w:ascii="Times New Roman" w:hAnsi="Times New Roman"/>
          <w:sz w:val="24"/>
          <w:szCs w:val="24"/>
          <w:lang w:val="bg-BG"/>
        </w:rPr>
        <w:t>поземлени имоти</w:t>
      </w:r>
      <w:r w:rsidR="00292675" w:rsidRPr="00121654">
        <w:rPr>
          <w:rFonts w:ascii="Times New Roman" w:hAnsi="Times New Roman"/>
          <w:sz w:val="24"/>
          <w:szCs w:val="24"/>
          <w:lang w:val="bg-BG"/>
        </w:rPr>
        <w:t xml:space="preserve"> с идентификатор</w:t>
      </w:r>
      <w:r w:rsidR="000F59BB" w:rsidRPr="00121654">
        <w:rPr>
          <w:rFonts w:ascii="Times New Roman" w:hAnsi="Times New Roman"/>
          <w:sz w:val="24"/>
          <w:szCs w:val="24"/>
          <w:lang w:val="bg-BG"/>
        </w:rPr>
        <w:t>и</w:t>
      </w:r>
      <w:r w:rsidR="00292675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F59BB" w:rsidRPr="00121654">
        <w:rPr>
          <w:rFonts w:ascii="Times New Roman" w:hAnsi="Times New Roman"/>
          <w:bCs/>
          <w:sz w:val="24"/>
          <w:szCs w:val="24"/>
          <w:lang w:val="bg-BG"/>
        </w:rPr>
        <w:t>ПИ 87240.17.61, 87240.17.62, 87240.17.63, 87240.17.64, 87240.17.65</w:t>
      </w:r>
      <w:r w:rsidR="000F59BB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F59BB" w:rsidRPr="00121654">
        <w:rPr>
          <w:rFonts w:ascii="Times New Roman" w:hAnsi="Times New Roman"/>
          <w:bCs/>
          <w:sz w:val="24"/>
          <w:szCs w:val="24"/>
          <w:lang w:val="bg-BG"/>
        </w:rPr>
        <w:t>с обща площ 67</w:t>
      </w:r>
      <w:r w:rsidR="00983E03" w:rsidRPr="00121654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0F59BB" w:rsidRPr="00121654">
        <w:rPr>
          <w:rFonts w:ascii="Times New Roman" w:hAnsi="Times New Roman"/>
          <w:bCs/>
          <w:sz w:val="24"/>
          <w:szCs w:val="24"/>
          <w:lang w:val="bg-BG"/>
        </w:rPr>
        <w:t>500 кв.м по КК на с.</w:t>
      </w:r>
      <w:r w:rsidR="00983E03" w:rsidRPr="00121654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0F59BB" w:rsidRPr="00121654">
        <w:rPr>
          <w:rFonts w:ascii="Times New Roman" w:hAnsi="Times New Roman"/>
          <w:bCs/>
          <w:sz w:val="24"/>
          <w:szCs w:val="24"/>
          <w:lang w:val="bg-BG"/>
        </w:rPr>
        <w:t xml:space="preserve">Ягодово, община Родопи, област Пловдив, за изграждане на </w:t>
      </w:r>
      <w:r w:rsidR="000F59BB" w:rsidRPr="009D1537">
        <w:rPr>
          <w:rFonts w:ascii="Times New Roman" w:hAnsi="Times New Roman"/>
          <w:bCs/>
          <w:sz w:val="24"/>
          <w:szCs w:val="24"/>
          <w:lang w:val="bg-BG"/>
        </w:rPr>
        <w:lastRenderedPageBreak/>
        <w:t>фабрика за производство на мебели</w:t>
      </w:r>
      <w:r w:rsidR="004E6C71">
        <w:rPr>
          <w:rFonts w:ascii="Times New Roman" w:hAnsi="Times New Roman"/>
          <w:bCs/>
          <w:sz w:val="24"/>
          <w:szCs w:val="24"/>
          <w:lang w:val="bg-BG"/>
        </w:rPr>
        <w:t>, на</w:t>
      </w:r>
      <w:r w:rsidR="000F59BB" w:rsidRPr="009D1537">
        <w:rPr>
          <w:rFonts w:ascii="Times New Roman" w:hAnsi="Times New Roman"/>
          <w:bCs/>
          <w:sz w:val="24"/>
          <w:szCs w:val="24"/>
          <w:lang w:val="bg-BG"/>
        </w:rPr>
        <w:t xml:space="preserve"> цех за металообработка</w:t>
      </w:r>
      <w:r w:rsidR="004E6C71">
        <w:rPr>
          <w:rFonts w:ascii="Times New Roman" w:hAnsi="Times New Roman"/>
          <w:bCs/>
          <w:sz w:val="24"/>
          <w:szCs w:val="24"/>
          <w:lang w:val="bg-BG"/>
        </w:rPr>
        <w:t xml:space="preserve">  за собствени нужди  и  складова зона за готова продукция</w:t>
      </w:r>
      <w:r w:rsidR="000F59BB" w:rsidRPr="009D1537">
        <w:rPr>
          <w:rFonts w:ascii="Times New Roman" w:hAnsi="Times New Roman"/>
          <w:bCs/>
          <w:sz w:val="24"/>
          <w:szCs w:val="24"/>
          <w:lang w:val="bg-BG"/>
        </w:rPr>
        <w:t>.</w:t>
      </w:r>
    </w:p>
    <w:p w14:paraId="488FAA58" w14:textId="25BD8631" w:rsidR="000D5455" w:rsidRPr="000D5455" w:rsidRDefault="0057397B" w:rsidP="000D545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Производството на мебели и метални изделия ще се осъществява чрез поръчки по проекти от фирми</w:t>
      </w:r>
      <w:r w:rsidR="00983E03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D5455">
        <w:rPr>
          <w:rFonts w:ascii="Times New Roman" w:hAnsi="Times New Roman"/>
          <w:sz w:val="24"/>
          <w:szCs w:val="24"/>
          <w:lang w:val="bg-BG"/>
        </w:rPr>
        <w:t>–</w:t>
      </w:r>
      <w:r w:rsidR="00983E03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D5455">
        <w:rPr>
          <w:rFonts w:ascii="Times New Roman" w:hAnsi="Times New Roman"/>
          <w:sz w:val="24"/>
          <w:szCs w:val="24"/>
          <w:lang w:val="bg-BG"/>
        </w:rPr>
        <w:t xml:space="preserve">чрез директни заявки на </w:t>
      </w:r>
      <w:r w:rsidRPr="00121654">
        <w:rPr>
          <w:rFonts w:ascii="Times New Roman" w:hAnsi="Times New Roman"/>
          <w:sz w:val="24"/>
          <w:szCs w:val="24"/>
          <w:lang w:val="bg-BG"/>
        </w:rPr>
        <w:t>контрагенти,</w:t>
      </w:r>
      <w:r w:rsidR="000D5455">
        <w:rPr>
          <w:rFonts w:ascii="Times New Roman" w:hAnsi="Times New Roman"/>
          <w:sz w:val="24"/>
          <w:szCs w:val="24"/>
          <w:lang w:val="bg-BG"/>
        </w:rPr>
        <w:t xml:space="preserve"> заявки от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търговските отдели на „Мебелор ООД“</w:t>
      </w:r>
      <w:r w:rsidR="000D5455">
        <w:rPr>
          <w:rFonts w:ascii="Times New Roman" w:hAnsi="Times New Roman"/>
          <w:sz w:val="24"/>
          <w:szCs w:val="24"/>
          <w:lang w:val="bg-BG"/>
        </w:rPr>
        <w:t>, като в</w:t>
      </w:r>
      <w:r w:rsidR="000D5455" w:rsidRPr="000D5455">
        <w:rPr>
          <w:rFonts w:ascii="Times New Roman" w:hAnsi="Times New Roman"/>
          <w:sz w:val="24"/>
          <w:szCs w:val="24"/>
          <w:lang w:val="bg-BG"/>
        </w:rPr>
        <w:t xml:space="preserve"> зависимост от заданието се извършва пълен инженеринг (проектиране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, конструиране и др.) </w:t>
      </w:r>
      <w:r w:rsidR="000D5455" w:rsidRPr="000D5455">
        <w:rPr>
          <w:rFonts w:ascii="Times New Roman" w:hAnsi="Times New Roman"/>
          <w:sz w:val="24"/>
          <w:szCs w:val="24"/>
          <w:lang w:val="bg-BG"/>
        </w:rPr>
        <w:t>от конструкторски</w:t>
      </w:r>
      <w:r w:rsidR="000D5455">
        <w:rPr>
          <w:rFonts w:ascii="Times New Roman" w:hAnsi="Times New Roman"/>
          <w:sz w:val="24"/>
          <w:szCs w:val="24"/>
          <w:lang w:val="bg-BG"/>
        </w:rPr>
        <w:t>я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отдел.</w:t>
      </w:r>
    </w:p>
    <w:p w14:paraId="72398424" w14:textId="77777777" w:rsidR="0057397B" w:rsidRPr="006F450D" w:rsidRDefault="0057397B" w:rsidP="006F450D">
      <w:pPr>
        <w:spacing w:after="0" w:line="240" w:lineRule="auto"/>
        <w:ind w:firstLine="567"/>
        <w:jc w:val="both"/>
        <w:rPr>
          <w:rFonts w:ascii="Times New Roman" w:hAnsi="Times New Roman"/>
          <w:color w:val="0070C0"/>
          <w:sz w:val="24"/>
          <w:szCs w:val="24"/>
          <w:lang w:val="bg-BG"/>
        </w:rPr>
      </w:pPr>
    </w:p>
    <w:p w14:paraId="0D133E66" w14:textId="77777777" w:rsidR="00660D0A" w:rsidRDefault="00660D0A" w:rsidP="006F450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60D0A">
        <w:rPr>
          <w:rFonts w:ascii="Times New Roman" w:hAnsi="Times New Roman"/>
          <w:b/>
          <w:sz w:val="24"/>
          <w:szCs w:val="24"/>
          <w:lang w:val="bg-BG"/>
        </w:rPr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др.), предвидени изкопни работи, предполагаема дълбочина на изкопите, ползване на взрив:</w:t>
      </w:r>
    </w:p>
    <w:p w14:paraId="4AFAEF41" w14:textId="6141DE07" w:rsidR="00AC313B" w:rsidRDefault="00CB05EE" w:rsidP="0057397B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Намерението на инвеститорите е след промяна предназначението на имотите да се </w:t>
      </w:r>
      <w:r w:rsidR="004E6C71">
        <w:rPr>
          <w:rFonts w:ascii="Times New Roman" w:hAnsi="Times New Roman"/>
          <w:sz w:val="24"/>
          <w:szCs w:val="24"/>
          <w:lang w:val="bg-BG"/>
        </w:rPr>
        <w:t>обособи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ново УПИ</w:t>
      </w:r>
      <w:r w:rsidR="006B14AD" w:rsidRPr="00121654">
        <w:rPr>
          <w:rFonts w:ascii="Times New Roman" w:hAnsi="Times New Roman"/>
          <w:sz w:val="24"/>
          <w:szCs w:val="24"/>
          <w:lang w:val="bg-BG"/>
        </w:rPr>
        <w:t xml:space="preserve"> - </w:t>
      </w:r>
      <w:r w:rsidR="006B14AD" w:rsidRPr="00121654">
        <w:rPr>
          <w:rFonts w:ascii="Times New Roman" w:hAnsi="Times New Roman"/>
          <w:i/>
          <w:sz w:val="24"/>
          <w:szCs w:val="24"/>
          <w:lang w:val="bg-BG"/>
        </w:rPr>
        <w:t>"предимно производствена зона" (Пп)</w:t>
      </w:r>
      <w:r w:rsidR="006B14AD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83E03" w:rsidRPr="00121654">
        <w:rPr>
          <w:rFonts w:ascii="Times New Roman" w:hAnsi="Times New Roman"/>
          <w:sz w:val="24"/>
          <w:szCs w:val="24"/>
          <w:lang w:val="bg-BG"/>
        </w:rPr>
        <w:t xml:space="preserve">за да се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създадат устройствени условия за изграждане на </w:t>
      </w:r>
      <w:r w:rsidR="004E6C71" w:rsidRPr="00A24B89">
        <w:rPr>
          <w:rFonts w:ascii="Times New Roman" w:hAnsi="Times New Roman"/>
          <w:b/>
          <w:bCs/>
          <w:sz w:val="24"/>
          <w:szCs w:val="24"/>
          <w:lang w:val="bg-BG" w:bidi="bg-BG"/>
        </w:rPr>
        <w:t>ПРОИЗВОДСТВЕНА И СКЛАДОВА ДЕЙНОСТ</w:t>
      </w:r>
      <w:r w:rsidR="004E6C71" w:rsidRPr="00D5508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1B23D34" w14:textId="77777777" w:rsidR="004E6C71" w:rsidRPr="00121654" w:rsidRDefault="004E6C71" w:rsidP="0057397B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bg-BG"/>
        </w:rPr>
      </w:pPr>
    </w:p>
    <w:p w14:paraId="2326C9F5" w14:textId="77777777" w:rsidR="00AC313B" w:rsidRPr="00121654" w:rsidRDefault="00AC313B" w:rsidP="00AC313B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sz w:val="24"/>
          <w:szCs w:val="24"/>
          <w:lang w:val="bg-BG"/>
        </w:rPr>
        <w:t>За реализация на ИП се предвижда следното строителство:</w:t>
      </w:r>
    </w:p>
    <w:p w14:paraId="221E9073" w14:textId="77777777" w:rsidR="00AC313B" w:rsidRPr="00121654" w:rsidRDefault="00AC313B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09985A75" w14:textId="7342CDE4" w:rsidR="00AC313B" w:rsidRPr="0003426D" w:rsidRDefault="00AC313B" w:rsidP="0003426D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Корпус 1 „Производство на мебели“ с площ 15</w:t>
      </w:r>
      <w:r w:rsidR="00983E03"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 </w:t>
      </w: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360 кв.м включващ :</w:t>
      </w:r>
    </w:p>
    <w:p w14:paraId="52F099A2" w14:textId="77777777" w:rsidR="0003426D" w:rsidRPr="0003426D" w:rsidRDefault="0003426D" w:rsidP="0003426D">
      <w:pPr>
        <w:pStyle w:val="a9"/>
        <w:spacing w:after="0" w:line="240" w:lineRule="auto"/>
        <w:ind w:left="1080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</w:p>
    <w:p w14:paraId="34D2E357" w14:textId="69E017A4" w:rsidR="00AC313B" w:rsidRPr="00121654" w:rsidRDefault="00AC313B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1.1 Цех</w:t>
      </w:r>
      <w:r w:rsidR="00983E03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3426D">
        <w:rPr>
          <w:rFonts w:ascii="Times New Roman" w:hAnsi="Times New Roman"/>
          <w:sz w:val="24"/>
          <w:szCs w:val="24"/>
          <w:lang w:val="bg-BG"/>
        </w:rPr>
        <w:t>„</w:t>
      </w:r>
      <w:r w:rsidRPr="00121654">
        <w:rPr>
          <w:rFonts w:ascii="Times New Roman" w:hAnsi="Times New Roman"/>
          <w:sz w:val="24"/>
          <w:szCs w:val="24"/>
          <w:lang w:val="bg-BG"/>
        </w:rPr>
        <w:t>Механична обработка</w:t>
      </w:r>
      <w:r w:rsidR="0003426D">
        <w:rPr>
          <w:rFonts w:ascii="Times New Roman" w:hAnsi="Times New Roman"/>
          <w:sz w:val="24"/>
          <w:szCs w:val="24"/>
          <w:lang w:val="bg-BG"/>
        </w:rPr>
        <w:t>“</w:t>
      </w:r>
    </w:p>
    <w:p w14:paraId="19685A39" w14:textId="1FD1BE59" w:rsidR="00AC313B" w:rsidRPr="00121654" w:rsidRDefault="00AC313B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1.2 Цех</w:t>
      </w:r>
      <w:r w:rsidR="00983E03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3426D">
        <w:rPr>
          <w:rFonts w:ascii="Times New Roman" w:hAnsi="Times New Roman"/>
          <w:sz w:val="24"/>
          <w:szCs w:val="24"/>
          <w:lang w:val="bg-BG"/>
        </w:rPr>
        <w:t>„</w:t>
      </w:r>
      <w:r w:rsidRPr="00121654">
        <w:rPr>
          <w:rFonts w:ascii="Times New Roman" w:hAnsi="Times New Roman"/>
          <w:sz w:val="24"/>
          <w:szCs w:val="24"/>
          <w:lang w:val="bg-BG"/>
        </w:rPr>
        <w:t>Окомплектовка и монтаж</w:t>
      </w:r>
      <w:r w:rsidR="0003426D">
        <w:rPr>
          <w:rFonts w:ascii="Times New Roman" w:hAnsi="Times New Roman"/>
          <w:sz w:val="24"/>
          <w:szCs w:val="24"/>
          <w:lang w:val="bg-BG"/>
        </w:rPr>
        <w:t>“</w:t>
      </w:r>
    </w:p>
    <w:p w14:paraId="5359F979" w14:textId="779CC2F9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1.3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Цех „Дърводелска работилница“</w:t>
      </w:r>
    </w:p>
    <w:p w14:paraId="3DC47CB6" w14:textId="21407E35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1.4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Цех „Бояджи</w:t>
      </w:r>
      <w:r w:rsidR="00653E57">
        <w:rPr>
          <w:rFonts w:ascii="Times New Roman" w:hAnsi="Times New Roman"/>
          <w:sz w:val="24"/>
          <w:szCs w:val="24"/>
          <w:lang w:val="bg-BG"/>
        </w:rPr>
        <w:t>й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ски дейности“</w:t>
      </w:r>
    </w:p>
    <w:p w14:paraId="35F11F38" w14:textId="41B09961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1.5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Цех „Опаковане и е</w:t>
      </w:r>
      <w:r w:rsidR="00653E57">
        <w:rPr>
          <w:rFonts w:ascii="Times New Roman" w:hAnsi="Times New Roman"/>
          <w:sz w:val="24"/>
          <w:szCs w:val="24"/>
          <w:lang w:val="bg-BG"/>
        </w:rPr>
        <w:t>кс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педиция“</w:t>
      </w:r>
    </w:p>
    <w:p w14:paraId="7E477DA8" w14:textId="68A5AF01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1.6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Котелно</w:t>
      </w:r>
    </w:p>
    <w:p w14:paraId="17AC9FD4" w14:textId="6DA91A6F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1.7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Компресорно</w:t>
      </w:r>
    </w:p>
    <w:p w14:paraId="547C3CFD" w14:textId="31EB5C2C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1.8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Канцеларии</w:t>
      </w:r>
    </w:p>
    <w:p w14:paraId="3D3C9FDC" w14:textId="6A8EF248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1.9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WC</w:t>
      </w:r>
    </w:p>
    <w:p w14:paraId="59CD8E9E" w14:textId="7800D466" w:rsidR="00AC313B" w:rsidRPr="00121654" w:rsidRDefault="00AC313B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1.1</w:t>
      </w:r>
      <w:r w:rsidR="00983E03" w:rsidRPr="00121654">
        <w:rPr>
          <w:rFonts w:ascii="Times New Roman" w:hAnsi="Times New Roman"/>
          <w:sz w:val="24"/>
          <w:szCs w:val="24"/>
          <w:lang w:val="bg-BG"/>
        </w:rPr>
        <w:t xml:space="preserve">0 </w:t>
      </w:r>
      <w:r w:rsidRPr="00121654">
        <w:rPr>
          <w:rFonts w:ascii="Times New Roman" w:hAnsi="Times New Roman"/>
          <w:sz w:val="24"/>
          <w:szCs w:val="24"/>
          <w:lang w:val="bg-BG"/>
        </w:rPr>
        <w:t>Трафопост</w:t>
      </w:r>
    </w:p>
    <w:p w14:paraId="3DE5191E" w14:textId="26FC1E8F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1.11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Склад „Обков“</w:t>
      </w:r>
    </w:p>
    <w:p w14:paraId="190165F3" w14:textId="28AAC4F3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1.12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Склад „Доставни изделия“</w:t>
      </w:r>
    </w:p>
    <w:p w14:paraId="65B0CAC8" w14:textId="0866CD9E" w:rsidR="00AC313B" w:rsidRPr="00121654" w:rsidRDefault="00983E03" w:rsidP="00983E0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1.13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Склад „Готова продукция“</w:t>
      </w:r>
    </w:p>
    <w:p w14:paraId="4A603AA4" w14:textId="77777777" w:rsidR="00AC313B" w:rsidRPr="00121654" w:rsidRDefault="00AC313B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4F7C66AB" w14:textId="1AD77BD5" w:rsidR="00AC313B" w:rsidRPr="00121654" w:rsidRDefault="003B26BD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редвижда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се сградата</w:t>
      </w:r>
      <w:r w:rsidR="007F297B" w:rsidRPr="00121654">
        <w:rPr>
          <w:rFonts w:ascii="Times New Roman" w:hAnsi="Times New Roman"/>
          <w:sz w:val="24"/>
          <w:szCs w:val="24"/>
          <w:lang w:val="bg-BG"/>
        </w:rPr>
        <w:t xml:space="preserve"> на Корпус 1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 да бъде едноетажна по цялата си зас</w:t>
      </w:r>
      <w:r w:rsidRPr="00121654">
        <w:rPr>
          <w:rFonts w:ascii="Times New Roman" w:hAnsi="Times New Roman"/>
          <w:sz w:val="24"/>
          <w:szCs w:val="24"/>
          <w:lang w:val="bg-BG"/>
        </w:rPr>
        <w:t>троена площ, като не се планира подземен етаж. Р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азмери</w:t>
      </w:r>
      <w:r w:rsidRPr="00121654">
        <w:rPr>
          <w:rFonts w:ascii="Times New Roman" w:hAnsi="Times New Roman"/>
          <w:sz w:val="24"/>
          <w:szCs w:val="24"/>
          <w:lang w:val="bg-BG"/>
        </w:rPr>
        <w:t>те ще са: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E6C71">
        <w:rPr>
          <w:rFonts w:ascii="Times New Roman" w:hAnsi="Times New Roman"/>
          <w:sz w:val="24"/>
          <w:szCs w:val="24"/>
          <w:lang w:val="bg-BG"/>
        </w:rPr>
        <w:t xml:space="preserve">приблизително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144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м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/10</w:t>
      </w:r>
      <w:r w:rsidR="004E6C71">
        <w:rPr>
          <w:rFonts w:ascii="Times New Roman" w:hAnsi="Times New Roman"/>
          <w:sz w:val="24"/>
          <w:szCs w:val="24"/>
          <w:lang w:val="bg-BG"/>
        </w:rPr>
        <w:t>7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 м с осова мрежа</w:t>
      </w:r>
      <w:r w:rsidRPr="00121654">
        <w:rPr>
          <w:rFonts w:ascii="Times New Roman" w:hAnsi="Times New Roman"/>
          <w:sz w:val="24"/>
          <w:szCs w:val="24"/>
          <w:lang w:val="bg-BG"/>
        </w:rPr>
        <w:t>,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 12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м/15 м и светла височина 5,5 м.</w:t>
      </w:r>
    </w:p>
    <w:p w14:paraId="7EB340D2" w14:textId="5AC800C1" w:rsidR="00AC313B" w:rsidRPr="00121654" w:rsidRDefault="009203A7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Ще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се изпълни чрез сглобяема стоманобетонна конструкция, състояща се от чашковидни фундаменти, монтирани върху предварително изл</w:t>
      </w:r>
      <w:r w:rsidR="00653E57">
        <w:rPr>
          <w:rFonts w:ascii="Times New Roman" w:hAnsi="Times New Roman"/>
          <w:sz w:val="24"/>
          <w:szCs w:val="24"/>
          <w:lang w:val="bg-BG"/>
        </w:rPr>
        <w:t>е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ти стоманобетонови основи, монтажни предварително напрегнати </w:t>
      </w:r>
      <w:r w:rsidR="003B26BD" w:rsidRPr="00121654">
        <w:rPr>
          <w:rFonts w:ascii="Times New Roman" w:hAnsi="Times New Roman"/>
          <w:sz w:val="24"/>
          <w:szCs w:val="24"/>
          <w:lang w:val="bg-BG"/>
        </w:rPr>
        <w:t>колони,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 греди</w:t>
      </w:r>
      <w:r w:rsidR="003B26BD" w:rsidRPr="00121654">
        <w:rPr>
          <w:rFonts w:ascii="Times New Roman" w:hAnsi="Times New Roman"/>
          <w:sz w:val="24"/>
          <w:szCs w:val="24"/>
          <w:lang w:val="bg-BG"/>
        </w:rPr>
        <w:t xml:space="preserve"> и покривно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покритие - послоен монтаж изпълнен посредс</w:t>
      </w:r>
      <w:r w:rsidR="00653E57">
        <w:rPr>
          <w:rFonts w:ascii="Times New Roman" w:hAnsi="Times New Roman"/>
          <w:sz w:val="24"/>
          <w:szCs w:val="24"/>
          <w:lang w:val="bg-BG"/>
        </w:rPr>
        <w:t>т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вом стоманена 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профилирана поцинкована (LT)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ламарина, топло и хидроизолация.</w:t>
      </w:r>
    </w:p>
    <w:p w14:paraId="6569698F" w14:textId="285ECCAA" w:rsidR="00AC313B" w:rsidRPr="00121654" w:rsidRDefault="00AC313B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Фасадното ограждане ще се изпълни посредством термопанели с дебелина 10 см стъпващи върху предварително монтирани ранбалки. Укрепването на фасадите ще се осъществи с междинни стоманобетонови колони. </w:t>
      </w:r>
    </w:p>
    <w:p w14:paraId="4225CD05" w14:textId="77777777" w:rsidR="00AC313B" w:rsidRPr="00121654" w:rsidRDefault="00AC313B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68B67334" w14:textId="6BB6DE28" w:rsidR="00AC313B" w:rsidRPr="0003426D" w:rsidRDefault="003B26BD" w:rsidP="0003426D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lastRenderedPageBreak/>
        <w:t xml:space="preserve">Корпус </w:t>
      </w:r>
      <w:r w:rsidR="00AC313B"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2 - „Производство на метални изделия“ с площ 5</w:t>
      </w:r>
      <w:r w:rsidR="007F297B"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 </w:t>
      </w:r>
      <w:r w:rsidR="00AC313B"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189 кв.м включващ</w:t>
      </w:r>
      <w:r w:rsidR="00AC313B" w:rsidRPr="0003426D">
        <w:rPr>
          <w:rFonts w:ascii="Times New Roman" w:hAnsi="Times New Roman"/>
          <w:sz w:val="24"/>
          <w:szCs w:val="24"/>
          <w:lang w:val="bg-BG"/>
        </w:rPr>
        <w:t>:</w:t>
      </w:r>
    </w:p>
    <w:p w14:paraId="4C802922" w14:textId="77777777" w:rsidR="0003426D" w:rsidRPr="0003426D" w:rsidRDefault="0003426D" w:rsidP="0003426D">
      <w:pPr>
        <w:pStyle w:val="a9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3A6E72A0" w14:textId="5B2B40E3" w:rsidR="00AC313B" w:rsidRPr="00121654" w:rsidRDefault="003B26BD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2.1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Цех „Механична обработка“</w:t>
      </w:r>
    </w:p>
    <w:p w14:paraId="3A302AB5" w14:textId="343F9CE3" w:rsidR="00AC313B" w:rsidRPr="00121654" w:rsidRDefault="003B26BD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2.2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Цех „Прахово боядисване“</w:t>
      </w:r>
    </w:p>
    <w:p w14:paraId="64E33FA3" w14:textId="4EC0B490" w:rsidR="00AC313B" w:rsidRPr="00121654" w:rsidRDefault="003B26BD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2.3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Цех „Монтаж“ и буферна зона </w:t>
      </w:r>
    </w:p>
    <w:p w14:paraId="7D0D40E7" w14:textId="3AD0EB26" w:rsidR="00AC313B" w:rsidRPr="00121654" w:rsidRDefault="00AC313B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2.4</w:t>
      </w:r>
      <w:r w:rsidR="003B26BD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Битова – зона за хранен</w:t>
      </w:r>
      <w:r w:rsidR="003B26BD" w:rsidRPr="00121654">
        <w:rPr>
          <w:rFonts w:ascii="Times New Roman" w:hAnsi="Times New Roman"/>
          <w:sz w:val="24"/>
          <w:szCs w:val="24"/>
          <w:lang w:val="bg-BG"/>
        </w:rPr>
        <w:t>е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и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съблекални </w:t>
      </w:r>
    </w:p>
    <w:p w14:paraId="007FE551" w14:textId="6E8AB5F6" w:rsidR="00AC313B" w:rsidRPr="00121654" w:rsidRDefault="003B26BD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2.5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Канцеларии</w:t>
      </w:r>
    </w:p>
    <w:p w14:paraId="458D1098" w14:textId="27CEDB3F" w:rsidR="00AC313B" w:rsidRPr="00121654" w:rsidRDefault="003B26BD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2.6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Склад „Инструментална“</w:t>
      </w:r>
    </w:p>
    <w:p w14:paraId="45BDD11C" w14:textId="77777777" w:rsidR="003B26BD" w:rsidRPr="00121654" w:rsidRDefault="003B26BD" w:rsidP="003B26BD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168D8CCD" w14:textId="69E45A6B" w:rsidR="00920B59" w:rsidRPr="00121654" w:rsidRDefault="00920B59" w:rsidP="00920B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4E6C71">
        <w:rPr>
          <w:rFonts w:ascii="Times New Roman" w:hAnsi="Times New Roman"/>
          <w:sz w:val="24"/>
          <w:szCs w:val="24"/>
          <w:lang w:val="bg-BG"/>
        </w:rPr>
        <w:t xml:space="preserve">Сградата </w:t>
      </w:r>
      <w:r w:rsidR="007F297B" w:rsidRPr="004E6C71">
        <w:rPr>
          <w:rFonts w:ascii="Times New Roman" w:hAnsi="Times New Roman"/>
          <w:sz w:val="24"/>
          <w:szCs w:val="24"/>
          <w:lang w:val="bg-BG"/>
        </w:rPr>
        <w:t xml:space="preserve">на Корпус 2 </w:t>
      </w:r>
      <w:r w:rsidRPr="004E6C71">
        <w:rPr>
          <w:rFonts w:ascii="Times New Roman" w:hAnsi="Times New Roman"/>
          <w:sz w:val="24"/>
          <w:szCs w:val="24"/>
          <w:lang w:val="bg-BG"/>
        </w:rPr>
        <w:t xml:space="preserve">се предвижда да бъде </w:t>
      </w:r>
      <w:r w:rsidR="004E6C71" w:rsidRPr="004E6C71">
        <w:rPr>
          <w:rFonts w:ascii="Times New Roman" w:hAnsi="Times New Roman"/>
          <w:sz w:val="24"/>
          <w:szCs w:val="24"/>
          <w:lang w:val="bg-BG"/>
        </w:rPr>
        <w:t xml:space="preserve">едноетажна  постройка  като в една зона се обособява двуетажен обем за обособяване на санитарно битовия блок и разливната със столовата. В корпус 2 </w:t>
      </w:r>
      <w:r w:rsidR="007F297B" w:rsidRPr="004E6C71">
        <w:rPr>
          <w:rFonts w:ascii="Times New Roman" w:hAnsi="Times New Roman"/>
          <w:sz w:val="24"/>
          <w:szCs w:val="24"/>
          <w:lang w:val="bg-BG"/>
        </w:rPr>
        <w:t xml:space="preserve"> не се предвижда изграждане на </w:t>
      </w:r>
      <w:r w:rsidRPr="004E6C71">
        <w:rPr>
          <w:rFonts w:ascii="Times New Roman" w:hAnsi="Times New Roman"/>
          <w:sz w:val="24"/>
          <w:szCs w:val="24"/>
          <w:lang w:val="bg-BG"/>
        </w:rPr>
        <w:t>подземен етаж.</w:t>
      </w:r>
    </w:p>
    <w:p w14:paraId="4FC26B97" w14:textId="0238E288" w:rsidR="00AC313B" w:rsidRPr="00121654" w:rsidRDefault="007F297B" w:rsidP="00920B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Изграждането ще се изпълни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посредством стоманена конструкция, състояща се от стоманобетонови фундаменти върху които стъпват предварително заготвени стоманени колони, ригели, столици и покривно покритие от послоен монтаж посредс</w:t>
      </w:r>
      <w:r w:rsidR="00653E57">
        <w:rPr>
          <w:rFonts w:ascii="Times New Roman" w:hAnsi="Times New Roman"/>
          <w:sz w:val="24"/>
          <w:szCs w:val="24"/>
          <w:lang w:val="bg-BG"/>
        </w:rPr>
        <w:t>т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вом стоманена профилирана поцинкована (LT), топло и хидроизолация. </w:t>
      </w:r>
      <w:r w:rsidR="004E6C71">
        <w:rPr>
          <w:rFonts w:ascii="Times New Roman" w:hAnsi="Times New Roman"/>
          <w:sz w:val="24"/>
          <w:szCs w:val="24"/>
          <w:lang w:val="bg-BG"/>
        </w:rPr>
        <w:t>Н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а първи приземен етаж </w:t>
      </w:r>
      <w:r w:rsidR="004E6C71">
        <w:rPr>
          <w:rFonts w:ascii="Times New Roman" w:hAnsi="Times New Roman"/>
          <w:sz w:val="24"/>
          <w:szCs w:val="24"/>
          <w:lang w:val="bg-BG"/>
        </w:rPr>
        <w:t>на санитарно битовия блок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ще се </w:t>
      </w:r>
      <w:r w:rsidR="00653E57">
        <w:rPr>
          <w:rFonts w:ascii="Times New Roman" w:hAnsi="Times New Roman"/>
          <w:sz w:val="24"/>
          <w:szCs w:val="24"/>
          <w:lang w:val="bg-BG"/>
        </w:rPr>
        <w:t>организира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зона за хранене с разливно, 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>а на втори</w:t>
      </w:r>
      <w:r w:rsidRPr="00121654">
        <w:rPr>
          <w:rFonts w:ascii="Times New Roman" w:hAnsi="Times New Roman"/>
          <w:sz w:val="24"/>
          <w:szCs w:val="24"/>
          <w:lang w:val="bg-BG"/>
        </w:rPr>
        <w:t>я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етаж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са предвидени 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>съблекални за 205 мъже и 45 жени.</w:t>
      </w:r>
    </w:p>
    <w:p w14:paraId="14A00F3B" w14:textId="77777777" w:rsidR="00920B59" w:rsidRPr="00121654" w:rsidRDefault="00920B59" w:rsidP="00920B5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70A65306" w14:textId="1C928016" w:rsidR="00AC313B" w:rsidRPr="0003426D" w:rsidRDefault="00AC313B" w:rsidP="0003426D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Корпу</w:t>
      </w:r>
      <w:r w:rsid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с – 3 - „Склад готова продукция</w:t>
      </w: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“ - с площ 6</w:t>
      </w:r>
      <w:r w:rsidR="007F297B"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 </w:t>
      </w: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464 кв.м</w:t>
      </w:r>
    </w:p>
    <w:p w14:paraId="0F0DFB75" w14:textId="77777777" w:rsidR="0003426D" w:rsidRPr="0003426D" w:rsidRDefault="0003426D" w:rsidP="0003426D">
      <w:pPr>
        <w:pStyle w:val="a9"/>
        <w:spacing w:after="0" w:line="240" w:lineRule="auto"/>
        <w:ind w:left="1080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</w:p>
    <w:p w14:paraId="2A5C9534" w14:textId="6C0043BE" w:rsidR="00F36269" w:rsidRPr="00121654" w:rsidRDefault="00920B59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Сградата се предвижда да бъде с</w:t>
      </w:r>
      <w:r w:rsidR="00656AFF">
        <w:rPr>
          <w:rFonts w:ascii="Times New Roman" w:hAnsi="Times New Roman"/>
          <w:sz w:val="24"/>
          <w:szCs w:val="24"/>
          <w:lang w:val="bg-BG"/>
        </w:rPr>
        <w:t xml:space="preserve"> приблизителни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размери 60</w:t>
      </w:r>
      <w:r w:rsidR="007F297B" w:rsidRPr="00121654">
        <w:rPr>
          <w:rFonts w:ascii="Times New Roman" w:hAnsi="Times New Roman"/>
          <w:sz w:val="24"/>
          <w:szCs w:val="24"/>
          <w:lang w:val="bg-BG"/>
        </w:rPr>
        <w:t xml:space="preserve"> м</w:t>
      </w:r>
      <w:r w:rsidRPr="00121654">
        <w:rPr>
          <w:rFonts w:ascii="Times New Roman" w:hAnsi="Times New Roman"/>
          <w:sz w:val="24"/>
          <w:szCs w:val="24"/>
          <w:lang w:val="bg-BG"/>
        </w:rPr>
        <w:t>/105 м с осова мрежа 12</w:t>
      </w:r>
      <w:r w:rsidR="007F297B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м/15 м и светла височина 7,5 м.</w:t>
      </w:r>
    </w:p>
    <w:p w14:paraId="522DC28A" w14:textId="271827A7" w:rsidR="00F36269" w:rsidRPr="00121654" w:rsidRDefault="007F297B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Изграждането на сградата щ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>е се изпълни посредством сглобяема стоманобетонна конструкция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>,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състояща се от чашковидни фундаменти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>,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монтирани върху предварително изл</w:t>
      </w:r>
      <w:r w:rsidR="00D64F94">
        <w:rPr>
          <w:rFonts w:ascii="Times New Roman" w:hAnsi="Times New Roman"/>
          <w:sz w:val="24"/>
          <w:szCs w:val="24"/>
          <w:lang w:val="bg-BG"/>
        </w:rPr>
        <w:t>е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>ти стоманобетон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>ови основи, монтажни предварител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>но напрегнати колони</w:t>
      </w:r>
      <w:r w:rsidRPr="00121654">
        <w:rPr>
          <w:rFonts w:ascii="Times New Roman" w:hAnsi="Times New Roman"/>
          <w:sz w:val="24"/>
          <w:szCs w:val="24"/>
          <w:lang w:val="bg-BG"/>
        </w:rPr>
        <w:t>,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греди и покривно покритие - послоен монтаж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>,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 xml:space="preserve"> изпълнено посредс</w:t>
      </w:r>
      <w:r w:rsidR="00D64F94">
        <w:rPr>
          <w:rFonts w:ascii="Times New Roman" w:hAnsi="Times New Roman"/>
          <w:sz w:val="24"/>
          <w:szCs w:val="24"/>
          <w:lang w:val="bg-BG"/>
        </w:rPr>
        <w:t>т</w:t>
      </w:r>
      <w:r w:rsidR="00920B59" w:rsidRPr="00121654">
        <w:rPr>
          <w:rFonts w:ascii="Times New Roman" w:hAnsi="Times New Roman"/>
          <w:sz w:val="24"/>
          <w:szCs w:val="24"/>
          <w:lang w:val="bg-BG"/>
        </w:rPr>
        <w:t>вом стоманена профилирана поцинкована (LT) ламарина, топло и хидроизолация.</w:t>
      </w:r>
    </w:p>
    <w:p w14:paraId="27FC9370" w14:textId="7C879F4D" w:rsidR="00AC313B" w:rsidRPr="00121654" w:rsidRDefault="00920B59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Фасадното ограждане ще се изпълни посредством термопанели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 xml:space="preserve"> с дебелина 10 см стъп</w:t>
      </w:r>
      <w:r w:rsidRPr="00121654">
        <w:rPr>
          <w:rFonts w:ascii="Times New Roman" w:hAnsi="Times New Roman"/>
          <w:sz w:val="24"/>
          <w:szCs w:val="24"/>
          <w:lang w:val="bg-BG"/>
        </w:rPr>
        <w:t>ващи върху предварително монтирани ранбалки. Укрепването на фасадите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 xml:space="preserve"> ще се осъществи с междинни стом</w:t>
      </w:r>
      <w:r w:rsidRPr="00121654">
        <w:rPr>
          <w:rFonts w:ascii="Times New Roman" w:hAnsi="Times New Roman"/>
          <w:sz w:val="24"/>
          <w:szCs w:val="24"/>
          <w:lang w:val="bg-BG"/>
        </w:rPr>
        <w:t>анобетонови колони</w:t>
      </w:r>
      <w:r w:rsidR="00F36269" w:rsidRPr="00121654">
        <w:rPr>
          <w:rFonts w:ascii="Times New Roman" w:hAnsi="Times New Roman"/>
          <w:sz w:val="24"/>
          <w:szCs w:val="24"/>
          <w:lang w:val="bg-BG"/>
        </w:rPr>
        <w:t>.</w:t>
      </w:r>
    </w:p>
    <w:p w14:paraId="18327EFD" w14:textId="77777777" w:rsidR="009203A7" w:rsidRPr="00121654" w:rsidRDefault="009203A7" w:rsidP="00AC31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57EF7398" w14:textId="66E0E27A" w:rsidR="009203A7" w:rsidRPr="0003426D" w:rsidRDefault="00AC313B" w:rsidP="0003426D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  <w:r w:rsidRPr="0003426D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Административна сграда в състав:</w:t>
      </w:r>
    </w:p>
    <w:p w14:paraId="140D8CD7" w14:textId="77777777" w:rsidR="0003426D" w:rsidRPr="0003426D" w:rsidRDefault="0003426D" w:rsidP="0003426D">
      <w:pPr>
        <w:pStyle w:val="a9"/>
        <w:spacing w:after="0" w:line="240" w:lineRule="auto"/>
        <w:ind w:left="1080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</w:p>
    <w:p w14:paraId="65D5B111" w14:textId="20F3D24A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4.1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Първи етаж - </w:t>
      </w:r>
      <w:r w:rsidR="00656AFF">
        <w:rPr>
          <w:rFonts w:ascii="Times New Roman" w:hAnsi="Times New Roman"/>
          <w:sz w:val="24"/>
          <w:szCs w:val="24"/>
          <w:lang w:val="bg-BG"/>
        </w:rPr>
        <w:t xml:space="preserve"> около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7</w:t>
      </w:r>
      <w:r w:rsidR="00656AFF">
        <w:rPr>
          <w:rFonts w:ascii="Times New Roman" w:hAnsi="Times New Roman"/>
          <w:sz w:val="24"/>
          <w:szCs w:val="24"/>
          <w:lang w:val="bg-BG"/>
        </w:rPr>
        <w:t>5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4 кв.м</w:t>
      </w:r>
    </w:p>
    <w:p w14:paraId="51F6C453" w14:textId="64AC0510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4.1.1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Фоайе</w:t>
      </w:r>
    </w:p>
    <w:p w14:paraId="02D67441" w14:textId="7C683EB2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4.1.2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Кабинети „Мениджър проекти“</w:t>
      </w:r>
    </w:p>
    <w:p w14:paraId="78369BC1" w14:textId="3E48E83A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4.1.3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Кабинети „Конструктори“</w:t>
      </w:r>
    </w:p>
    <w:p w14:paraId="62023985" w14:textId="77777777" w:rsidR="00AC313B" w:rsidRPr="00121654" w:rsidRDefault="00AC313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4.1.4 Санитарни възли ет.1 </w:t>
      </w:r>
    </w:p>
    <w:p w14:paraId="0A657E35" w14:textId="32D54344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4.2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Втори етаж -</w:t>
      </w:r>
      <w:r w:rsidR="00656AFF">
        <w:rPr>
          <w:rFonts w:ascii="Times New Roman" w:hAnsi="Times New Roman"/>
          <w:sz w:val="24"/>
          <w:szCs w:val="24"/>
          <w:lang w:val="bg-BG"/>
        </w:rPr>
        <w:t xml:space="preserve">около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 xml:space="preserve"> 7</w:t>
      </w:r>
      <w:r w:rsidR="00656AFF">
        <w:rPr>
          <w:rFonts w:ascii="Times New Roman" w:hAnsi="Times New Roman"/>
          <w:sz w:val="24"/>
          <w:szCs w:val="24"/>
          <w:lang w:val="bg-BG"/>
        </w:rPr>
        <w:t>5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4 кв.м</w:t>
      </w:r>
    </w:p>
    <w:p w14:paraId="72A77764" w14:textId="7B146CB6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4.2.1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Фоайе</w:t>
      </w:r>
    </w:p>
    <w:p w14:paraId="1D9C23C0" w14:textId="3BA18F9B" w:rsidR="00AC313B" w:rsidRPr="00121654" w:rsidRDefault="007F297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4.2.2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Офиси и канцеларии на ръководството на завода</w:t>
      </w:r>
    </w:p>
    <w:p w14:paraId="0A14504C" w14:textId="77777777" w:rsidR="00AC313B" w:rsidRDefault="00AC313B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4.2.3 Санитарни възли ет.2 </w:t>
      </w:r>
    </w:p>
    <w:p w14:paraId="0F0E46C1" w14:textId="77777777" w:rsidR="00C52470" w:rsidRPr="00121654" w:rsidRDefault="00C52470" w:rsidP="007F297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2D5E6AE3" w14:textId="4CA3890B" w:rsidR="009203A7" w:rsidRPr="00121654" w:rsidRDefault="007F297B" w:rsidP="009203A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Административната сграда</w:t>
      </w:r>
      <w:r w:rsidR="009203A7" w:rsidRPr="00121654">
        <w:rPr>
          <w:rFonts w:ascii="Times New Roman" w:hAnsi="Times New Roman"/>
          <w:sz w:val="24"/>
          <w:szCs w:val="24"/>
          <w:lang w:val="bg-BG"/>
        </w:rPr>
        <w:t xml:space="preserve"> се предвижда да бъде двуетажна по цялата си застроена площ</w:t>
      </w:r>
      <w:r w:rsidRPr="00121654">
        <w:rPr>
          <w:rFonts w:ascii="Times New Roman" w:hAnsi="Times New Roman"/>
          <w:sz w:val="24"/>
          <w:szCs w:val="24"/>
          <w:lang w:val="bg-BG"/>
        </w:rPr>
        <w:t>,</w:t>
      </w:r>
      <w:r w:rsidR="009203A7" w:rsidRPr="00121654">
        <w:rPr>
          <w:rFonts w:ascii="Times New Roman" w:hAnsi="Times New Roman"/>
          <w:sz w:val="24"/>
          <w:szCs w:val="24"/>
          <w:lang w:val="bg-BG"/>
        </w:rPr>
        <w:t xml:space="preserve"> без подземен етаж, с размери </w:t>
      </w:r>
      <w:r w:rsidR="00656AFF">
        <w:rPr>
          <w:rFonts w:ascii="Times New Roman" w:hAnsi="Times New Roman"/>
          <w:sz w:val="24"/>
          <w:szCs w:val="24"/>
          <w:lang w:val="bg-BG"/>
        </w:rPr>
        <w:t xml:space="preserve"> около </w:t>
      </w:r>
      <w:r w:rsidR="009203A7" w:rsidRPr="00121654">
        <w:rPr>
          <w:rFonts w:ascii="Times New Roman" w:hAnsi="Times New Roman"/>
          <w:sz w:val="24"/>
          <w:szCs w:val="24"/>
          <w:lang w:val="bg-BG"/>
        </w:rPr>
        <w:t>15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м</w:t>
      </w:r>
      <w:r w:rsidR="009203A7" w:rsidRPr="00121654">
        <w:rPr>
          <w:rFonts w:ascii="Times New Roman" w:hAnsi="Times New Roman"/>
          <w:sz w:val="24"/>
          <w:szCs w:val="24"/>
          <w:lang w:val="bg-BG"/>
        </w:rPr>
        <w:t>/4</w:t>
      </w:r>
      <w:r w:rsidR="00656AFF">
        <w:rPr>
          <w:rFonts w:ascii="Times New Roman" w:hAnsi="Times New Roman"/>
          <w:sz w:val="24"/>
          <w:szCs w:val="24"/>
          <w:lang w:val="bg-BG"/>
        </w:rPr>
        <w:t>8</w:t>
      </w:r>
      <w:r w:rsidR="009203A7" w:rsidRPr="00121654">
        <w:rPr>
          <w:rFonts w:ascii="Times New Roman" w:hAnsi="Times New Roman"/>
          <w:sz w:val="24"/>
          <w:szCs w:val="24"/>
          <w:lang w:val="bg-BG"/>
        </w:rPr>
        <w:t xml:space="preserve"> м и светла етажна височина 3,5 м на ет.1 и 3,0 м на ет.2.</w:t>
      </w:r>
    </w:p>
    <w:p w14:paraId="48593B64" w14:textId="040B6D7F" w:rsidR="00AC313B" w:rsidRPr="00121654" w:rsidRDefault="009203A7" w:rsidP="009203A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lastRenderedPageBreak/>
        <w:t>Ще се изпълни посредством монолитна стоманобетонова конструкция, състояща се от греди, колони, плочи и противоземетръсни шайби.</w:t>
      </w:r>
    </w:p>
    <w:p w14:paraId="6262D17C" w14:textId="77777777" w:rsidR="009203A7" w:rsidRPr="00121654" w:rsidRDefault="009203A7" w:rsidP="009203A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2248459E" w14:textId="5DE90FBB" w:rsidR="00AC313B" w:rsidRPr="00307889" w:rsidRDefault="00AC313B" w:rsidP="00C52470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  <w:r w:rsidRP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КПП </w:t>
      </w:r>
      <w:r w:rsidR="00307889" w:rsidRP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 и технническо ст</w:t>
      </w:r>
      <w:r w:rsid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о</w:t>
      </w:r>
      <w:r w:rsidR="00307889" w:rsidRP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панство с приблизителна площ</w:t>
      </w:r>
      <w:r w:rsidRP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- </w:t>
      </w:r>
      <w:r w:rsidR="00307889" w:rsidRP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>120</w:t>
      </w:r>
      <w:r w:rsidRPr="00307889">
        <w:rPr>
          <w:rFonts w:ascii="Times New Roman" w:hAnsi="Times New Roman"/>
          <w:b/>
          <w:i/>
          <w:sz w:val="24"/>
          <w:szCs w:val="24"/>
          <w:u w:val="single"/>
          <w:lang w:val="bg-BG"/>
        </w:rPr>
        <w:t xml:space="preserve"> кв.м</w:t>
      </w:r>
    </w:p>
    <w:p w14:paraId="31BD0B7E" w14:textId="77777777" w:rsidR="00C52470" w:rsidRDefault="00C52470" w:rsidP="00C52470">
      <w:pPr>
        <w:pStyle w:val="a9"/>
        <w:spacing w:after="0" w:line="240" w:lineRule="auto"/>
        <w:ind w:left="1080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</w:p>
    <w:p w14:paraId="0A242577" w14:textId="1351CD4D" w:rsidR="00307889" w:rsidRPr="006E3B56" w:rsidRDefault="00307889" w:rsidP="003D7BDC">
      <w:pPr>
        <w:pStyle w:val="a9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bg-BG"/>
        </w:rPr>
      </w:pPr>
      <w:r w:rsidRPr="006E3B56">
        <w:rPr>
          <w:rFonts w:ascii="Times New Roman" w:hAnsi="Times New Roman"/>
          <w:sz w:val="24"/>
          <w:szCs w:val="24"/>
          <w:lang w:val="bg-BG"/>
        </w:rPr>
        <w:t xml:space="preserve">Предвижда се сградата </w:t>
      </w:r>
      <w:r w:rsidR="006E3B56" w:rsidRPr="006E3B56">
        <w:rPr>
          <w:rFonts w:ascii="Times New Roman" w:hAnsi="Times New Roman"/>
          <w:sz w:val="24"/>
          <w:szCs w:val="24"/>
          <w:lang w:val="bg-BG"/>
        </w:rPr>
        <w:t>да бъде</w:t>
      </w:r>
      <w:r w:rsidR="00B05085">
        <w:rPr>
          <w:rFonts w:ascii="Times New Roman" w:hAnsi="Times New Roman"/>
          <w:sz w:val="24"/>
          <w:szCs w:val="24"/>
          <w:lang w:val="bg-BG"/>
        </w:rPr>
        <w:t xml:space="preserve"> едноетажна  и </w:t>
      </w:r>
      <w:r w:rsidR="006E3B56" w:rsidRPr="006E3B56">
        <w:rPr>
          <w:rFonts w:ascii="Times New Roman" w:hAnsi="Times New Roman"/>
          <w:sz w:val="24"/>
          <w:szCs w:val="24"/>
          <w:lang w:val="bg-BG"/>
        </w:rPr>
        <w:t xml:space="preserve"> изпълнена от стоманена конструкция стъпваща  върху </w:t>
      </w:r>
      <w:r w:rsidR="00B05085">
        <w:rPr>
          <w:rFonts w:ascii="Times New Roman" w:hAnsi="Times New Roman"/>
          <w:sz w:val="24"/>
          <w:szCs w:val="24"/>
          <w:lang w:val="bg-BG"/>
        </w:rPr>
        <w:t>монолитната конструкция на подземния водоем.</w:t>
      </w:r>
    </w:p>
    <w:p w14:paraId="59CE4BF5" w14:textId="77777777" w:rsidR="006E3B56" w:rsidRPr="00C52470" w:rsidRDefault="006E3B56" w:rsidP="00C52470">
      <w:pPr>
        <w:pStyle w:val="a9"/>
        <w:spacing w:after="0" w:line="240" w:lineRule="auto"/>
        <w:ind w:left="1080"/>
        <w:jc w:val="both"/>
        <w:rPr>
          <w:rFonts w:ascii="Times New Roman" w:hAnsi="Times New Roman"/>
          <w:b/>
          <w:i/>
          <w:sz w:val="24"/>
          <w:szCs w:val="24"/>
          <w:u w:val="single"/>
          <w:lang w:val="bg-BG"/>
        </w:rPr>
      </w:pPr>
    </w:p>
    <w:p w14:paraId="515D513E" w14:textId="77777777" w:rsidR="00152EA8" w:rsidRPr="00121654" w:rsidRDefault="00152EA8" w:rsidP="00152EA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4629170B" w14:textId="0DCFA3ED" w:rsidR="002E1AC9" w:rsidRPr="00121654" w:rsidRDefault="009203A7" w:rsidP="00E6001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На откритата площ върху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2</w:t>
      </w:r>
      <w:r w:rsidR="00E60011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AC313B" w:rsidRPr="00121654">
        <w:rPr>
          <w:rFonts w:ascii="Times New Roman" w:hAnsi="Times New Roman"/>
          <w:sz w:val="24"/>
          <w:szCs w:val="24"/>
          <w:lang w:val="bg-BG"/>
        </w:rPr>
        <w:t>500 кв.м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ще се обособят паркоместа за автомобилите на персонала и пребиваващи в обекта.</w:t>
      </w:r>
      <w:r w:rsidR="00E60011" w:rsidRPr="00121654">
        <w:rPr>
          <w:rFonts w:ascii="Times New Roman" w:hAnsi="Times New Roman"/>
          <w:sz w:val="24"/>
          <w:szCs w:val="24"/>
          <w:lang w:val="bg-BG"/>
        </w:rPr>
        <w:t xml:space="preserve"> Планира се в зоната на паркинга да</w:t>
      </w:r>
      <w:r w:rsidR="002E1AC9" w:rsidRPr="00121654">
        <w:rPr>
          <w:rFonts w:ascii="Times New Roman" w:hAnsi="Times New Roman"/>
          <w:sz w:val="24"/>
          <w:szCs w:val="24"/>
          <w:lang w:val="bg-BG"/>
        </w:rPr>
        <w:t xml:space="preserve"> се осъществи армиране на тревната площ посредством PVC паркинг елементи. В зоната на маневриране на превозните средства ще се положи настилка от бетонови елементи. </w:t>
      </w:r>
    </w:p>
    <w:p w14:paraId="3165E806" w14:textId="64B60AE8" w:rsidR="002E1AC9" w:rsidRPr="00121654" w:rsidRDefault="002E1AC9" w:rsidP="002E1AC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В зоната на тротоарите ще се монтират бордюри и тротоарни плочи на пясъчна възг</w:t>
      </w:r>
      <w:r w:rsidR="00D64F94">
        <w:rPr>
          <w:rFonts w:ascii="Times New Roman" w:hAnsi="Times New Roman"/>
          <w:sz w:val="24"/>
          <w:szCs w:val="24"/>
          <w:lang w:val="bg-BG"/>
        </w:rPr>
        <w:t>л</w:t>
      </w:r>
      <w:r w:rsidRPr="00121654">
        <w:rPr>
          <w:rFonts w:ascii="Times New Roman" w:hAnsi="Times New Roman"/>
          <w:sz w:val="24"/>
          <w:szCs w:val="24"/>
          <w:lang w:val="bg-BG"/>
        </w:rPr>
        <w:t>авница.</w:t>
      </w:r>
    </w:p>
    <w:p w14:paraId="4E2FA7E0" w14:textId="4C733239" w:rsidR="0006523F" w:rsidRPr="00121654" w:rsidRDefault="0006523F" w:rsidP="0006523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При застрояването ще се спазят нормативите за "</w:t>
      </w:r>
      <w:r w:rsidRPr="00121654">
        <w:rPr>
          <w:rFonts w:ascii="Times New Roman" w:hAnsi="Times New Roman"/>
          <w:i/>
          <w:sz w:val="24"/>
          <w:szCs w:val="24"/>
          <w:lang w:val="bg-BG"/>
        </w:rPr>
        <w:t xml:space="preserve">предимно производствена </w:t>
      </w:r>
    </w:p>
    <w:p w14:paraId="13C0ECE8" w14:textId="77777777" w:rsidR="0006523F" w:rsidRPr="00121654" w:rsidRDefault="0006523F" w:rsidP="0006523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i/>
          <w:sz w:val="24"/>
          <w:szCs w:val="24"/>
          <w:lang w:val="bg-BG"/>
        </w:rPr>
        <w:t>зона"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: </w:t>
      </w:r>
    </w:p>
    <w:p w14:paraId="2CCE44AB" w14:textId="6B4D3D45" w:rsidR="0006523F" w:rsidRPr="00121654" w:rsidRDefault="0006523F" w:rsidP="0006523F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плътност (процент) на застрояване (П застр.) - 80 %;</w:t>
      </w:r>
    </w:p>
    <w:p w14:paraId="002D1DDB" w14:textId="4147DBB2" w:rsidR="0006523F" w:rsidRPr="00121654" w:rsidRDefault="0006523F" w:rsidP="0006523F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озеленена площ (П озел.) - от 20 % </w:t>
      </w:r>
      <w:r w:rsidR="002E1AC9" w:rsidRPr="00121654">
        <w:rPr>
          <w:rFonts w:ascii="Times New Roman" w:hAnsi="Times New Roman"/>
          <w:sz w:val="24"/>
          <w:szCs w:val="24"/>
          <w:lang w:val="bg-BG"/>
        </w:rPr>
        <w:t>. Една трета от озеленяването ще се осигури с висока дървесна растителност</w:t>
      </w:r>
      <w:r w:rsidR="00D14848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553F30C4" w14:textId="7A5A8973" w:rsidR="0057397B" w:rsidRPr="00121654" w:rsidRDefault="0006523F" w:rsidP="0006523F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интензивност на застрояване (К инт.) - 2,5.</w:t>
      </w:r>
    </w:p>
    <w:p w14:paraId="743EBDF2" w14:textId="77777777" w:rsidR="0057397B" w:rsidRPr="00121654" w:rsidRDefault="0057397B" w:rsidP="00FB78B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4CBE0146" w14:textId="77777777" w:rsidR="009821B2" w:rsidRPr="00121654" w:rsidRDefault="009821B2" w:rsidP="0048226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Н</w:t>
      </w:r>
      <w:r w:rsidR="00482266" w:rsidRPr="00121654">
        <w:rPr>
          <w:rFonts w:ascii="Times New Roman" w:hAnsi="Times New Roman"/>
          <w:sz w:val="24"/>
          <w:szCs w:val="24"/>
          <w:lang w:val="bg-BG"/>
        </w:rPr>
        <w:t>е се предвижда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сградите</w:t>
      </w:r>
      <w:r w:rsidR="00482266" w:rsidRPr="00121654">
        <w:rPr>
          <w:rFonts w:ascii="Times New Roman" w:hAnsi="Times New Roman"/>
          <w:sz w:val="24"/>
          <w:szCs w:val="24"/>
          <w:lang w:val="bg-BG"/>
        </w:rPr>
        <w:t xml:space="preserve"> да имат подземен или полуподземен етаж.</w:t>
      </w:r>
    </w:p>
    <w:p w14:paraId="03BD5F4E" w14:textId="36CD4CEF" w:rsidR="00482266" w:rsidRPr="00121654" w:rsidRDefault="009821B2" w:rsidP="0048226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Като п</w:t>
      </w:r>
      <w:r w:rsidR="00482266" w:rsidRPr="00121654">
        <w:rPr>
          <w:rFonts w:ascii="Times New Roman" w:hAnsi="Times New Roman"/>
          <w:sz w:val="24"/>
          <w:szCs w:val="24"/>
          <w:lang w:val="bg-BG"/>
        </w:rPr>
        <w:t>одземн</w:t>
      </w:r>
      <w:r w:rsidRPr="00121654">
        <w:rPr>
          <w:rFonts w:ascii="Times New Roman" w:hAnsi="Times New Roman"/>
          <w:sz w:val="24"/>
          <w:szCs w:val="24"/>
          <w:lang w:val="bg-BG"/>
        </w:rPr>
        <w:t>о съоръжение</w:t>
      </w:r>
      <w:r w:rsidR="00482266" w:rsidRPr="00121654">
        <w:rPr>
          <w:rFonts w:ascii="Times New Roman" w:hAnsi="Times New Roman"/>
          <w:sz w:val="24"/>
          <w:szCs w:val="24"/>
          <w:lang w:val="bg-BG"/>
        </w:rPr>
        <w:t xml:space="preserve"> се предвижда единствено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изграждането на</w:t>
      </w:r>
      <w:r w:rsidR="00482266" w:rsidRPr="00121654">
        <w:rPr>
          <w:rFonts w:ascii="Times New Roman" w:hAnsi="Times New Roman"/>
          <w:sz w:val="24"/>
          <w:szCs w:val="24"/>
          <w:lang w:val="bg-BG"/>
        </w:rPr>
        <w:t xml:space="preserve"> резервоар за противопожарни нужди.</w:t>
      </w:r>
    </w:p>
    <w:p w14:paraId="2C90345C" w14:textId="4FF3D945" w:rsidR="002948A1" w:rsidRPr="00121654" w:rsidRDefault="00482266" w:rsidP="002948A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Минималната дълбочина на фундиране ще е 80 см под 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>нивото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на вертикалната планировка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>,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като дълбочината на фундиране ще е минимум 20 см в носещ земен пласт. </w:t>
      </w:r>
    </w:p>
    <w:p w14:paraId="4CC2D3F5" w14:textId="176B896F" w:rsidR="00482266" w:rsidRPr="00121654" w:rsidRDefault="002948A1" w:rsidP="00FB78B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Климатизацията на производствените и битови помещения ще се осъществи чрез изграждане на система от отоплителни, климатични и вентилационни инсталации за целогодишно поддържане на комфортен микроклимат.</w:t>
      </w:r>
    </w:p>
    <w:p w14:paraId="3995BADA" w14:textId="4C4A3733" w:rsidR="002948A1" w:rsidRPr="00121654" w:rsidRDefault="00C77483" w:rsidP="00FB78B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Машините, които изискват локална вентилация ще са капсуловани и праха и стърготините ще се отвеждат в предвидените за целта филтри – прахоуловители. Общообменна вентилация се предвижда във всички производствени помещения.</w:t>
      </w:r>
    </w:p>
    <w:p w14:paraId="402E0474" w14:textId="77777777" w:rsidR="002948A1" w:rsidRPr="00121654" w:rsidRDefault="002948A1" w:rsidP="00FB78B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4F61E91D" w14:textId="7CAEBBDF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121654">
        <w:rPr>
          <w:rFonts w:ascii="Times New Roman" w:hAnsi="Times New Roman"/>
          <w:b/>
          <w:sz w:val="24"/>
          <w:szCs w:val="24"/>
          <w:u w:val="single"/>
          <w:lang w:val="bg-BG"/>
        </w:rPr>
        <w:t>Технологичен цикъл на производство:</w:t>
      </w:r>
    </w:p>
    <w:p w14:paraId="138416C2" w14:textId="77777777" w:rsidR="009821B2" w:rsidRPr="00121654" w:rsidRDefault="009821B2" w:rsidP="00C7748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566A49E1" w14:textId="7156269D" w:rsidR="00C77483" w:rsidRDefault="00C77483" w:rsidP="009821B2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>Производство на мебели</w:t>
      </w:r>
      <w:r w:rsidR="00FB3E05" w:rsidRPr="00121654">
        <w:rPr>
          <w:rFonts w:ascii="Times New Roman" w:hAnsi="Times New Roman"/>
          <w:b/>
          <w:i/>
          <w:sz w:val="24"/>
          <w:szCs w:val="24"/>
          <w:lang w:val="bg-BG"/>
        </w:rPr>
        <w:t xml:space="preserve"> – корпус 1</w:t>
      </w:r>
    </w:p>
    <w:p w14:paraId="2179766D" w14:textId="77777777" w:rsidR="00C52470" w:rsidRPr="00121654" w:rsidRDefault="00C52470" w:rsidP="009821B2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</w:p>
    <w:p w14:paraId="3DBCD5E9" w14:textId="48293D49" w:rsidR="00886404" w:rsidRPr="00121654" w:rsidRDefault="009821B2" w:rsidP="009821B2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Материалите</w:t>
      </w:r>
      <w:r w:rsidR="00C77483" w:rsidRPr="00121654">
        <w:rPr>
          <w:rFonts w:ascii="Times New Roman" w:hAnsi="Times New Roman"/>
          <w:sz w:val="24"/>
          <w:szCs w:val="24"/>
          <w:lang w:val="bg-BG"/>
        </w:rPr>
        <w:t xml:space="preserve">, плоскостите от различен тип, масивна дървесина, обков и др. се </w:t>
      </w:r>
    </w:p>
    <w:p w14:paraId="7A38CD7B" w14:textId="10670FFB" w:rsidR="00C77483" w:rsidRPr="00121654" w:rsidRDefault="00C77483" w:rsidP="009821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доставят с автотранспорт до складовете за материали</w:t>
      </w:r>
      <w:r w:rsidR="00886404" w:rsidRPr="00121654">
        <w:rPr>
          <w:rFonts w:ascii="Times New Roman" w:hAnsi="Times New Roman"/>
          <w:sz w:val="24"/>
          <w:szCs w:val="24"/>
          <w:lang w:val="bg-BG"/>
        </w:rPr>
        <w:t>;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702FE09E" w14:textId="73C8C175" w:rsidR="00C77483" w:rsidRPr="00121654" w:rsidRDefault="00C77483" w:rsidP="009821B2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Плоскости, покрития и др, се зареждат в „Автоматичен склад за плоскости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>“;</w:t>
      </w:r>
    </w:p>
    <w:p w14:paraId="77C8EDD4" w14:textId="77B288C8" w:rsidR="00C77483" w:rsidRPr="00121654" w:rsidRDefault="00C77483" w:rsidP="009821B2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Мебелен обков – механизми, панти, сглобки и др. се зареждат в „Склад Обков“</w:t>
      </w:r>
      <w:r w:rsidR="00080A19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661E816C" w14:textId="43873BA1" w:rsidR="00080A19" w:rsidRPr="00121654" w:rsidRDefault="00C77483" w:rsidP="009821B2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Доставни изделия – метални изделия, стъкла, столове, рекламни материали и др. се </w:t>
      </w:r>
    </w:p>
    <w:p w14:paraId="7258D586" w14:textId="36076821" w:rsidR="00C77483" w:rsidRPr="00121654" w:rsidRDefault="00C77483" w:rsidP="009821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зареждат в „Склад Доставни изделия“</w:t>
      </w:r>
      <w:r w:rsidR="00080A19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3C4B28E0" w14:textId="77777777" w:rsidR="00080A19" w:rsidRPr="00121654" w:rsidRDefault="00C77483" w:rsidP="009821B2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Основната механична обработка на материалите за мебелите се извършва в цех </w:t>
      </w:r>
    </w:p>
    <w:p w14:paraId="55046B17" w14:textId="74C53F14" w:rsidR="00C77483" w:rsidRPr="00121654" w:rsidRDefault="00C77483" w:rsidP="009821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„Механична обработка“ включващ следните звена:</w:t>
      </w:r>
    </w:p>
    <w:p w14:paraId="258D4379" w14:textId="77777777" w:rsidR="00C77483" w:rsidRPr="00121654" w:rsidRDefault="00C77483" w:rsidP="009821B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sz w:val="24"/>
          <w:szCs w:val="24"/>
          <w:lang w:val="bg-BG"/>
        </w:rPr>
        <w:lastRenderedPageBreak/>
        <w:t>-</w:t>
      </w:r>
      <w:r w:rsidRPr="00121654">
        <w:rPr>
          <w:rFonts w:ascii="Times New Roman" w:hAnsi="Times New Roman"/>
          <w:b/>
          <w:sz w:val="24"/>
          <w:szCs w:val="24"/>
          <w:lang w:val="bg-BG"/>
        </w:rPr>
        <w:tab/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Разкрояване </w:t>
      </w:r>
    </w:p>
    <w:p w14:paraId="376244EF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Право кантиране </w:t>
      </w:r>
    </w:p>
    <w:p w14:paraId="4FFB65B5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Обло кантиране </w:t>
      </w:r>
    </w:p>
    <w:p w14:paraId="7A79A545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Разпробиване </w:t>
      </w:r>
    </w:p>
    <w:p w14:paraId="27C64413" w14:textId="0FAEA594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CNC и нестинг обработки </w:t>
      </w:r>
    </w:p>
    <w:p w14:paraId="7C2E580D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Преси – пресоване на детайли и покрития към плоскостите </w:t>
      </w:r>
    </w:p>
    <w:p w14:paraId="18F4F20C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Подготовка за боядисване </w:t>
      </w:r>
    </w:p>
    <w:p w14:paraId="07F66BA3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Ръчно Боядисване </w:t>
      </w:r>
    </w:p>
    <w:p w14:paraId="138C0550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Автоматично боядисване </w:t>
      </w:r>
    </w:p>
    <w:p w14:paraId="7DB49145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 xml:space="preserve">Обработка на масивна дървесина - Дърводелска работилница </w:t>
      </w:r>
    </w:p>
    <w:p w14:paraId="133601A6" w14:textId="77777777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19EA0144" w14:textId="22490EC6" w:rsidR="00C77483" w:rsidRPr="00121654" w:rsidRDefault="00C77483" w:rsidP="0099141F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Окомплектовка на поръчките в буферните зони с всички детайли от цех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„Механична обработка“, обков от „Склад Обков“ и всичко останало необходимо за поръчката от „Склад Доставни изделия“</w:t>
      </w:r>
      <w:r w:rsidR="007B4378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370141DA" w14:textId="053FDA2E" w:rsidR="00C77483" w:rsidRPr="00121654" w:rsidRDefault="00C77483" w:rsidP="001F18D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Монтаж </w:t>
      </w:r>
      <w:r w:rsidR="007B4378" w:rsidRPr="00121654">
        <w:rPr>
          <w:rFonts w:ascii="Times New Roman" w:hAnsi="Times New Roman"/>
          <w:sz w:val="24"/>
          <w:szCs w:val="24"/>
          <w:lang w:val="bg-BG"/>
        </w:rPr>
        <w:t>- м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ебелите по проекти се сглобяват </w:t>
      </w:r>
      <w:r w:rsidR="00682635">
        <w:rPr>
          <w:rFonts w:ascii="Times New Roman" w:hAnsi="Times New Roman"/>
          <w:sz w:val="24"/>
          <w:szCs w:val="24"/>
          <w:lang w:val="bg-BG"/>
        </w:rPr>
        <w:t xml:space="preserve">изцяло </w:t>
      </w:r>
      <w:r w:rsidR="00682635">
        <w:rPr>
          <w:rFonts w:ascii="Times New Roman" w:hAnsi="Times New Roman"/>
          <w:sz w:val="24"/>
          <w:szCs w:val="24"/>
        </w:rPr>
        <w:t>(</w:t>
      </w:r>
      <w:r w:rsidRPr="00121654">
        <w:rPr>
          <w:rFonts w:ascii="Times New Roman" w:hAnsi="Times New Roman"/>
          <w:sz w:val="24"/>
          <w:szCs w:val="24"/>
          <w:lang w:val="bg-BG"/>
        </w:rPr>
        <w:t>100%</w:t>
      </w:r>
      <w:r w:rsidR="00682635">
        <w:rPr>
          <w:rFonts w:ascii="Times New Roman" w:hAnsi="Times New Roman"/>
          <w:sz w:val="24"/>
          <w:szCs w:val="24"/>
        </w:rPr>
        <w:t>)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в зоните за монтаж. При поръчките за мебели с повърхностни покрития се извършва предварителен монтаж, демонтаж и п</w:t>
      </w:r>
      <w:r w:rsidR="007B4378" w:rsidRPr="00121654">
        <w:rPr>
          <w:rFonts w:ascii="Times New Roman" w:hAnsi="Times New Roman"/>
          <w:sz w:val="24"/>
          <w:szCs w:val="24"/>
          <w:lang w:val="bg-BG"/>
        </w:rPr>
        <w:t>овторен монтаж след боядисване;</w:t>
      </w:r>
      <w:r w:rsidRPr="00121654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</w:p>
    <w:p w14:paraId="4F943D94" w14:textId="7A22C180" w:rsidR="00C77483" w:rsidRPr="00121654" w:rsidRDefault="00C77483" w:rsidP="000B4036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Подготовка за експедиция, опаковка, палетизиране и експедиция</w:t>
      </w:r>
      <w:r w:rsidR="007B4378" w:rsidRPr="00121654">
        <w:rPr>
          <w:rFonts w:ascii="Times New Roman" w:hAnsi="Times New Roman"/>
          <w:sz w:val="24"/>
          <w:szCs w:val="24"/>
          <w:lang w:val="bg-BG"/>
        </w:rPr>
        <w:t xml:space="preserve"> -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Готовите мебели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се почистват, извършва се качествен контрол, след което се опаковат с транспортна лека опаковка. Опакованите мебели се подреждат на палет</w:t>
      </w:r>
      <w:r w:rsidR="005D159C">
        <w:rPr>
          <w:rFonts w:ascii="Times New Roman" w:hAnsi="Times New Roman"/>
          <w:sz w:val="24"/>
          <w:szCs w:val="24"/>
          <w:lang w:val="bg-BG"/>
        </w:rPr>
        <w:t>и</w:t>
      </w:r>
      <w:r w:rsidRPr="00121654">
        <w:rPr>
          <w:rFonts w:ascii="Times New Roman" w:hAnsi="Times New Roman"/>
          <w:sz w:val="24"/>
          <w:szCs w:val="24"/>
          <w:lang w:val="bg-BG"/>
        </w:rPr>
        <w:t>, след което се чемберосват.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Товаренето с</w:t>
      </w:r>
      <w:r w:rsidR="007B4378" w:rsidRPr="00121654">
        <w:rPr>
          <w:rFonts w:ascii="Times New Roman" w:hAnsi="Times New Roman"/>
          <w:sz w:val="24"/>
          <w:szCs w:val="24"/>
          <w:lang w:val="bg-BG"/>
        </w:rPr>
        <w:t>е извършва с мотокар.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B4378" w:rsidRPr="00121654">
        <w:rPr>
          <w:rFonts w:ascii="Times New Roman" w:hAnsi="Times New Roman"/>
          <w:sz w:val="24"/>
          <w:szCs w:val="24"/>
          <w:lang w:val="bg-BG"/>
        </w:rPr>
        <w:t>Транспортът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е с тирове и др. превозни средства от външни транспортни фирми .</w:t>
      </w:r>
    </w:p>
    <w:p w14:paraId="4B694D5A" w14:textId="77777777" w:rsidR="007B4378" w:rsidRPr="00121654" w:rsidRDefault="007B4378" w:rsidP="007B437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050B2DC3" w14:textId="5139D7CF" w:rsidR="00C77483" w:rsidRDefault="00C77483" w:rsidP="00FB3E05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 xml:space="preserve">Производство на метални изделия </w:t>
      </w:r>
      <w:r w:rsidR="00FB3E05" w:rsidRPr="00121654">
        <w:rPr>
          <w:rFonts w:ascii="Times New Roman" w:hAnsi="Times New Roman"/>
          <w:b/>
          <w:i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 xml:space="preserve"> корпус 2 </w:t>
      </w:r>
    </w:p>
    <w:p w14:paraId="4BC0F35C" w14:textId="77777777" w:rsidR="00C52470" w:rsidRPr="00121654" w:rsidRDefault="00C52470" w:rsidP="00FB3E05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</w:p>
    <w:p w14:paraId="2C05625F" w14:textId="0B7103C2" w:rsidR="00C77483" w:rsidRPr="00121654" w:rsidRDefault="00C77483" w:rsidP="00185914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Материалите - листове, тръби и прътове се дост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>а</w:t>
      </w:r>
      <w:r w:rsidRPr="00121654">
        <w:rPr>
          <w:rFonts w:ascii="Times New Roman" w:hAnsi="Times New Roman"/>
          <w:sz w:val="24"/>
          <w:szCs w:val="24"/>
          <w:lang w:val="bg-BG"/>
        </w:rPr>
        <w:t>вят с автотранспорт до „С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>клад м</w:t>
      </w:r>
      <w:r w:rsidRPr="00121654">
        <w:rPr>
          <w:rFonts w:ascii="Times New Roman" w:hAnsi="Times New Roman"/>
          <w:sz w:val="24"/>
          <w:szCs w:val="24"/>
          <w:lang w:val="bg-BG"/>
        </w:rPr>
        <w:t>атериали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>“;</w:t>
      </w:r>
    </w:p>
    <w:p w14:paraId="659B99CC" w14:textId="03700F5C" w:rsidR="00C77483" w:rsidRPr="00121654" w:rsidRDefault="00C77483" w:rsidP="00FB3E05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Основната механична обработка се извършва в два потока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>: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1D68054C" w14:textId="6E27F4F5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>Обработка на листов материал</w:t>
      </w:r>
      <w:r w:rsidR="00804A77" w:rsidRPr="00121654">
        <w:rPr>
          <w:rFonts w:ascii="Times New Roman" w:hAnsi="Times New Roman"/>
          <w:sz w:val="24"/>
          <w:szCs w:val="24"/>
          <w:lang w:val="bg-BG"/>
        </w:rPr>
        <w:t>;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3A9FF473" w14:textId="0DED3C1D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-</w:t>
      </w:r>
      <w:r w:rsidRPr="00121654">
        <w:rPr>
          <w:rFonts w:ascii="Times New Roman" w:hAnsi="Times New Roman"/>
          <w:sz w:val="24"/>
          <w:szCs w:val="24"/>
          <w:lang w:val="bg-BG"/>
        </w:rPr>
        <w:tab/>
        <w:t>Обработка на тръбен материал</w:t>
      </w:r>
      <w:r w:rsidR="00804A77" w:rsidRPr="00121654">
        <w:rPr>
          <w:rFonts w:ascii="Times New Roman" w:hAnsi="Times New Roman"/>
          <w:sz w:val="24"/>
          <w:szCs w:val="24"/>
          <w:lang w:val="bg-BG"/>
        </w:rPr>
        <w:t>;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2571B054" w14:textId="7225FA5A" w:rsidR="00C77483" w:rsidRPr="00121654" w:rsidRDefault="00C77483" w:rsidP="00C7748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Следва обработка в „Заваръчно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 xml:space="preserve"> отделение</w:t>
      </w:r>
      <w:r w:rsidRPr="00121654">
        <w:rPr>
          <w:rFonts w:ascii="Times New Roman" w:hAnsi="Times New Roman"/>
          <w:sz w:val="24"/>
          <w:szCs w:val="24"/>
          <w:lang w:val="bg-BG"/>
        </w:rPr>
        <w:t>“ и „Шлосерно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 xml:space="preserve"> отделение</w:t>
      </w:r>
      <w:r w:rsidRPr="00121654">
        <w:rPr>
          <w:rFonts w:ascii="Times New Roman" w:hAnsi="Times New Roman"/>
          <w:sz w:val="24"/>
          <w:szCs w:val="24"/>
          <w:lang w:val="bg-BG"/>
        </w:rPr>
        <w:t>“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5AEFA57C" w14:textId="6EFD5643" w:rsidR="00C77483" w:rsidRPr="00121654" w:rsidRDefault="00C77483" w:rsidP="00433285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Прахово боядисване 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>- и</w:t>
      </w:r>
      <w:r w:rsidRPr="00121654">
        <w:rPr>
          <w:rFonts w:ascii="Times New Roman" w:hAnsi="Times New Roman"/>
          <w:sz w:val="24"/>
          <w:szCs w:val="24"/>
          <w:lang w:val="bg-BG"/>
        </w:rPr>
        <w:t>зработените изделия се боядисват в камера за прахово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б</w:t>
      </w:r>
      <w:r w:rsidRPr="00121654">
        <w:rPr>
          <w:rFonts w:ascii="Times New Roman" w:hAnsi="Times New Roman"/>
          <w:sz w:val="24"/>
          <w:szCs w:val="24"/>
          <w:lang w:val="bg-BG"/>
        </w:rPr>
        <w:t>оядисване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36AC728B" w14:textId="61ECDB97" w:rsidR="00C77483" w:rsidRPr="00121654" w:rsidRDefault="00C77483" w:rsidP="0023730A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Готовите боядисани изделия се извозват в зона „Монтажно“ и „Буферна зона 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 xml:space="preserve">на </w:t>
      </w:r>
      <w:r w:rsidRPr="00121654">
        <w:rPr>
          <w:rFonts w:ascii="Times New Roman" w:hAnsi="Times New Roman"/>
          <w:sz w:val="24"/>
          <w:szCs w:val="24"/>
          <w:lang w:val="bg-BG"/>
        </w:rPr>
        <w:t>цех металообработка“ за последващ монтаж или директ</w:t>
      </w:r>
      <w:r w:rsidR="001367C8" w:rsidRPr="00121654">
        <w:rPr>
          <w:rFonts w:ascii="Times New Roman" w:hAnsi="Times New Roman"/>
          <w:sz w:val="24"/>
          <w:szCs w:val="24"/>
          <w:lang w:val="bg-BG"/>
        </w:rPr>
        <w:t>но към „Склад Готова Продукция“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B3E05" w:rsidRPr="00121654">
        <w:rPr>
          <w:rFonts w:ascii="Times New Roman" w:hAnsi="Times New Roman"/>
          <w:sz w:val="24"/>
          <w:szCs w:val="24"/>
          <w:lang w:val="bg-BG"/>
        </w:rPr>
        <w:t xml:space="preserve">в </w:t>
      </w:r>
      <w:r w:rsidRPr="00121654">
        <w:rPr>
          <w:rFonts w:ascii="Times New Roman" w:hAnsi="Times New Roman"/>
          <w:sz w:val="24"/>
          <w:szCs w:val="24"/>
          <w:lang w:val="bg-BG"/>
        </w:rPr>
        <w:t>корпус 1</w:t>
      </w:r>
      <w:r w:rsidR="001367C8" w:rsidRPr="00121654">
        <w:rPr>
          <w:rFonts w:ascii="Times New Roman" w:hAnsi="Times New Roman"/>
          <w:sz w:val="24"/>
          <w:szCs w:val="24"/>
          <w:lang w:val="bg-BG"/>
        </w:rPr>
        <w:t>.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6652F1DE" w14:textId="77777777" w:rsidR="009821B2" w:rsidRPr="00121654" w:rsidRDefault="009821B2" w:rsidP="009821B2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19644FC7" w14:textId="4FFCFC1C" w:rsidR="00BA4F91" w:rsidRPr="00121654" w:rsidRDefault="00BA4F91" w:rsidP="00BA4F91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>За извършване на цялостната дейност ще се използват следните материали:</w:t>
      </w:r>
    </w:p>
    <w:p w14:paraId="56B10F03" w14:textId="77777777" w:rsidR="009821B2" w:rsidRPr="00121654" w:rsidRDefault="009821B2" w:rsidP="00BA4F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38554296" w14:textId="51203D70" w:rsidR="00BA4F91" w:rsidRPr="00121654" w:rsidRDefault="00BA4F91" w:rsidP="00BA4F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>За производството на мебелите</w:t>
      </w:r>
      <w:r w:rsidRPr="00121654">
        <w:rPr>
          <w:rFonts w:ascii="Times New Roman" w:hAnsi="Times New Roman"/>
          <w:i/>
          <w:sz w:val="24"/>
          <w:szCs w:val="24"/>
          <w:lang w:val="bg-BG"/>
        </w:rPr>
        <w:t>: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ПДЧ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- мебелни плоскости от слепени дървесни частици, МД</w:t>
      </w:r>
      <w:r w:rsidR="009821B2" w:rsidRPr="00121654">
        <w:rPr>
          <w:rFonts w:ascii="Times New Roman" w:hAnsi="Times New Roman"/>
          <w:sz w:val="24"/>
          <w:szCs w:val="24"/>
          <w:lang w:val="bg-BG"/>
        </w:rPr>
        <w:t>Ф плоскости с различни покрития</w:t>
      </w:r>
      <w:r w:rsidRPr="00121654">
        <w:rPr>
          <w:rFonts w:ascii="Times New Roman" w:hAnsi="Times New Roman"/>
          <w:sz w:val="24"/>
          <w:szCs w:val="24"/>
          <w:lang w:val="bg-BG"/>
        </w:rPr>
        <w:t>, шперплат, масивна дървесина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>.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1DAAC03B" w14:textId="39B0B87E" w:rsidR="00BA4F91" w:rsidRPr="00121654" w:rsidRDefault="00BA4F91" w:rsidP="00BA4F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>За производството на метални изделия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- профили, тръби, листов материал от черни и цветни метали. </w:t>
      </w:r>
    </w:p>
    <w:p w14:paraId="412C6C21" w14:textId="77777777" w:rsidR="00BA4F91" w:rsidRPr="00121654" w:rsidRDefault="00BA4F91" w:rsidP="00BA4F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В производството ще се използват бои на различна основа, разтворители, прахови бои, лепила за дърво и др. Вида на използваните материали и тяхното количество зависят от изпълняваните поръчки и на този етап не могат да се определят.</w:t>
      </w:r>
    </w:p>
    <w:p w14:paraId="1DF81D7F" w14:textId="4BA279B0" w:rsidR="00BA4F91" w:rsidRPr="00121654" w:rsidRDefault="00BA4F91" w:rsidP="00071E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lastRenderedPageBreak/>
        <w:t>Както основните изходни материали така и спомагателните и опаковъчни материали ще се закупуват преди изпълняването на дадена поръчка и ще се влагат изцяло в производството. Поради този начин на работа, в сградите не са предвидени складове за материали</w:t>
      </w:r>
      <w:r w:rsidR="00B848D4" w:rsidRPr="00121654">
        <w:rPr>
          <w:rFonts w:ascii="Times New Roman" w:hAnsi="Times New Roman"/>
          <w:sz w:val="24"/>
          <w:szCs w:val="24"/>
          <w:lang w:val="bg-BG"/>
        </w:rPr>
        <w:t>,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а само за покупни изделия, които се влагат в </w:t>
      </w:r>
      <w:r w:rsidR="00071EEC" w:rsidRPr="00121654">
        <w:rPr>
          <w:rFonts w:ascii="Times New Roman" w:hAnsi="Times New Roman"/>
          <w:sz w:val="24"/>
          <w:szCs w:val="24"/>
          <w:lang w:val="bg-BG"/>
        </w:rPr>
        <w:t>мебелите по желание на клиента.</w:t>
      </w:r>
    </w:p>
    <w:p w14:paraId="5CE1E394" w14:textId="77777777" w:rsidR="00FD3968" w:rsidRPr="00121654" w:rsidRDefault="00FD3968" w:rsidP="00071EEC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</w:p>
    <w:p w14:paraId="1BE9BF9B" w14:textId="4C236758" w:rsidR="00CD0373" w:rsidRDefault="00CD0373" w:rsidP="00071EEC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9D1537">
        <w:rPr>
          <w:rFonts w:ascii="Times New Roman" w:hAnsi="Times New Roman"/>
          <w:b/>
          <w:i/>
          <w:sz w:val="24"/>
          <w:szCs w:val="24"/>
          <w:lang w:val="bg-BG"/>
        </w:rPr>
        <w:t>Водоснабдяване</w:t>
      </w:r>
    </w:p>
    <w:p w14:paraId="4445005D" w14:textId="77777777" w:rsidR="00C52470" w:rsidRPr="00121654" w:rsidRDefault="00C52470" w:rsidP="00071EEC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</w:p>
    <w:p w14:paraId="12493CF6" w14:textId="2CB9286C" w:rsidR="00071EEC" w:rsidRPr="00121654" w:rsidRDefault="00071EEC" w:rsidP="00071E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Предвижда се изграждане на собствен водоизточник на подземни води за водоснабдяване на обектите с вода за </w:t>
      </w:r>
      <w:r w:rsidR="00794C9E" w:rsidRPr="00121654">
        <w:rPr>
          <w:rFonts w:ascii="Times New Roman" w:hAnsi="Times New Roman"/>
          <w:sz w:val="24"/>
          <w:szCs w:val="24"/>
          <w:lang w:val="bg-BG"/>
        </w:rPr>
        <w:t>измиване на помещения и санитарни възли</w:t>
      </w:r>
      <w:r w:rsidRPr="00121654">
        <w:rPr>
          <w:rFonts w:ascii="Times New Roman" w:hAnsi="Times New Roman"/>
          <w:sz w:val="24"/>
          <w:szCs w:val="24"/>
          <w:lang w:val="bg-BG"/>
        </w:rPr>
        <w:t>, производствени и противопожарни нужди. Над сондажа ще се изгради бункерна помпена станция с водомерен възел и потопяема помпа, която да захранва водоем, в който ще се съхраняват следните обеми водни количества:</w:t>
      </w:r>
    </w:p>
    <w:p w14:paraId="0BAD75DD" w14:textId="27733DE7" w:rsidR="00071EEC" w:rsidRPr="00121654" w:rsidRDefault="00071EEC" w:rsidP="00071EEC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обем за спринклерна инсталация – по предварителни данни с обем около 500 м</w:t>
      </w:r>
      <w:r w:rsidRPr="00121654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; </w:t>
      </w:r>
    </w:p>
    <w:p w14:paraId="188F5A1B" w14:textId="0CDA6347" w:rsidR="00071EEC" w:rsidRPr="00121654" w:rsidRDefault="00071EEC" w:rsidP="002B509B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о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бем за </w:t>
      </w:r>
      <w:r w:rsidR="00794C9E" w:rsidRPr="00121654">
        <w:rPr>
          <w:rFonts w:ascii="Times New Roman" w:hAnsi="Times New Roman"/>
          <w:sz w:val="24"/>
          <w:szCs w:val="24"/>
          <w:lang w:val="bg-BG"/>
        </w:rPr>
        <w:t xml:space="preserve">битови 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>и противопожарни нужди, предназначен за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94C9E" w:rsidRPr="00121654">
        <w:rPr>
          <w:rFonts w:ascii="Times New Roman" w:hAnsi="Times New Roman"/>
          <w:sz w:val="24"/>
          <w:szCs w:val="24"/>
          <w:lang w:val="bg-BG"/>
        </w:rPr>
        <w:t xml:space="preserve">измиване на помещения и санитарни възли </w:t>
      </w:r>
      <w:r w:rsidRPr="00121654">
        <w:rPr>
          <w:rFonts w:ascii="Times New Roman" w:hAnsi="Times New Roman"/>
          <w:sz w:val="24"/>
          <w:szCs w:val="24"/>
          <w:lang w:val="bg-BG"/>
        </w:rPr>
        <w:t>на персонала, вътрешносградните противопожарни касети и площадковият водопровод на външните пожарни хидранти, с приблизителен обем около 100 м</w:t>
      </w:r>
      <w:r w:rsidRPr="00121654">
        <w:rPr>
          <w:rFonts w:ascii="Times New Roman" w:hAnsi="Times New Roman"/>
          <w:sz w:val="24"/>
          <w:szCs w:val="24"/>
          <w:vertAlign w:val="superscript"/>
          <w:lang w:val="bg-BG"/>
        </w:rPr>
        <w:t>3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. </w:t>
      </w:r>
    </w:p>
    <w:p w14:paraId="72F8F5D5" w14:textId="7C9EBCCE" w:rsidR="000E59F6" w:rsidRPr="00121654" w:rsidRDefault="000E59F6" w:rsidP="000E59F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На този етап предстои геодезическо замерване на местоположението на сондажа и изготвяне на обосновка за водовземането с цел подготовка на документите за откриване на процедура по издаване на разрешително за водовземане от подземни води на основание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52,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1, т.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4 и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44,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1, във връзка с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50,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7 и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8 и чл. 60 от Закона за водите и Наредба № 1 за проучване, ползване и опазване на подземните води.</w:t>
      </w:r>
    </w:p>
    <w:p w14:paraId="73C77585" w14:textId="4636F1C0" w:rsidR="00C77483" w:rsidRPr="00121654" w:rsidRDefault="00071EEC" w:rsidP="00071E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Питейното водоснабдяване ще се осигурява от фирма - доставчик на бутилирана вода или чрез диспенсери.</w:t>
      </w:r>
    </w:p>
    <w:p w14:paraId="70BE1336" w14:textId="77777777" w:rsidR="00FD3968" w:rsidRPr="00121654" w:rsidRDefault="00FD3968" w:rsidP="00071E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0540726A" w14:textId="5CC43527" w:rsidR="00CD0373" w:rsidRDefault="00CD0373" w:rsidP="00071EEC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>Канализация</w:t>
      </w:r>
    </w:p>
    <w:p w14:paraId="262BD7DD" w14:textId="77777777" w:rsidR="00C52470" w:rsidRPr="00121654" w:rsidRDefault="00C52470" w:rsidP="00071EEC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</w:p>
    <w:p w14:paraId="3FC7D991" w14:textId="3D81F36B" w:rsidR="00CD0373" w:rsidRPr="00121654" w:rsidRDefault="00CD0373" w:rsidP="00CD03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На обекта се предвижда да се изгради разделна канализация – за битови и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дъждовни </w:t>
      </w:r>
      <w:r w:rsidRPr="00121654">
        <w:rPr>
          <w:rFonts w:ascii="Times New Roman" w:hAnsi="Times New Roman"/>
          <w:sz w:val="24"/>
          <w:szCs w:val="24"/>
          <w:lang w:val="bg-BG"/>
        </w:rPr>
        <w:t>отпадъчни води.</w:t>
      </w:r>
    </w:p>
    <w:p w14:paraId="6E3808E2" w14:textId="16CBDAF9" w:rsidR="00CD0373" w:rsidRPr="00121654" w:rsidRDefault="00CD0373" w:rsidP="00CD03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Производственият процес не генерира отпадъчни води.</w:t>
      </w:r>
    </w:p>
    <w:p w14:paraId="0B06E9EE" w14:textId="24495E47" w:rsidR="00C77483" w:rsidRPr="00121654" w:rsidRDefault="00CD0373" w:rsidP="00CD037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Предвижда се изгра</w:t>
      </w:r>
      <w:r w:rsidR="001C6496" w:rsidRPr="00121654">
        <w:rPr>
          <w:rFonts w:ascii="Times New Roman" w:hAnsi="Times New Roman"/>
          <w:sz w:val="24"/>
          <w:szCs w:val="24"/>
          <w:lang w:val="bg-BG"/>
        </w:rPr>
        <w:t>ж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дане на ПСОВ 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>(</w:t>
      </w:r>
      <w:r w:rsidR="00FC6324" w:rsidRPr="00121654">
        <w:rPr>
          <w:rFonts w:ascii="Times New Roman" w:hAnsi="Times New Roman"/>
          <w:sz w:val="24"/>
          <w:szCs w:val="24"/>
          <w:lang w:val="bg-BG"/>
        </w:rPr>
        <w:t xml:space="preserve">с предполагаем капацитет – 40 куб.м/ден) </w:t>
      </w:r>
      <w:r w:rsidRPr="00121654">
        <w:rPr>
          <w:rFonts w:ascii="Times New Roman" w:hAnsi="Times New Roman"/>
          <w:sz w:val="24"/>
          <w:szCs w:val="24"/>
          <w:lang w:val="bg-BG"/>
        </w:rPr>
        <w:t>за битовите отпадъчни води.</w:t>
      </w:r>
      <w:r w:rsidRPr="00121654">
        <w:rPr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Пречистените отпадъчни води чрез външен колектор 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>с дължина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L=1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300 м ще се заустват в повърхностен воден обект след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провеждане на процедура за издаване на разрешително за ползване на воден обект за заустване на отпадъчни води в повърхностни води на основание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46,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1, т.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3, буква “а” и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52,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1, т.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4,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60,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1 и чл.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61, ал.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90308" w:rsidRPr="00121654">
        <w:rPr>
          <w:rFonts w:ascii="Times New Roman" w:hAnsi="Times New Roman"/>
          <w:sz w:val="24"/>
          <w:szCs w:val="24"/>
          <w:lang w:val="bg-BG"/>
        </w:rPr>
        <w:t>1 от Закона за водите,</w:t>
      </w:r>
    </w:p>
    <w:p w14:paraId="4986B30E" w14:textId="5A10A908" w:rsidR="002948A1" w:rsidRPr="00121654" w:rsidRDefault="001C6496" w:rsidP="00FB78B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Дъждовните отпадъчни води от парк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ингите и обслужващите пътища ще преминават </w:t>
      </w:r>
      <w:r w:rsidRPr="00121654">
        <w:rPr>
          <w:rFonts w:ascii="Times New Roman" w:hAnsi="Times New Roman"/>
          <w:sz w:val="24"/>
          <w:szCs w:val="24"/>
          <w:lang w:val="bg-BG"/>
        </w:rPr>
        <w:t>през каломаслоуловител, след което ще се съберат с пречистените битови отпадъчни води, преди заустване.</w:t>
      </w:r>
    </w:p>
    <w:p w14:paraId="7247AFE0" w14:textId="77777777" w:rsidR="001C6496" w:rsidRPr="00121654" w:rsidRDefault="001C6496" w:rsidP="00FB78B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1565DA2F" w14:textId="0401C7AF" w:rsidR="00152EA8" w:rsidRDefault="00152EA8" w:rsidP="00FB78B4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7B7363">
        <w:rPr>
          <w:rFonts w:ascii="Times New Roman" w:hAnsi="Times New Roman"/>
          <w:b/>
          <w:i/>
          <w:sz w:val="24"/>
          <w:szCs w:val="24"/>
          <w:lang w:val="bg-BG"/>
        </w:rPr>
        <w:t>Електроснабдяване</w:t>
      </w:r>
    </w:p>
    <w:p w14:paraId="7AA51083" w14:textId="77777777" w:rsidR="007B7363" w:rsidRDefault="007B7363" w:rsidP="00FB78B4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</w:p>
    <w:p w14:paraId="34398F93" w14:textId="387A70FF" w:rsidR="007B7363" w:rsidRPr="007B7363" w:rsidRDefault="007B7363" w:rsidP="007B7363">
      <w:pPr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7B7363">
        <w:rPr>
          <w:rFonts w:ascii="Times New Roman" w:hAnsi="Times New Roman"/>
          <w:sz w:val="24"/>
          <w:szCs w:val="24"/>
          <w:lang w:val="bg-BG"/>
        </w:rPr>
        <w:t>Очакваната потребна електрическа мощност е 1400kW. За нейното осигуряване в имота на ВЪЗЛОЖИТЕЛЯ ще се изгради трафопост, с два броя трансформаторни машини по 800kVA.</w:t>
      </w:r>
    </w:p>
    <w:p w14:paraId="45169813" w14:textId="18449484" w:rsidR="007B7363" w:rsidRPr="007B7363" w:rsidRDefault="007B7363" w:rsidP="007B736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7B7363">
        <w:rPr>
          <w:rFonts w:ascii="Times New Roman" w:hAnsi="Times New Roman"/>
          <w:sz w:val="24"/>
          <w:szCs w:val="24"/>
          <w:lang w:val="bg-BG"/>
        </w:rPr>
        <w:lastRenderedPageBreak/>
        <w:t>Външното електрозахранване ще се осъществи с подземен кабел 20kV, от разпределителната мрежа на Ер Юг ЕАД. На имотна граница ще се монтира БРУМ (беттонна разбределителна уредба мерене).</w:t>
      </w:r>
    </w:p>
    <w:p w14:paraId="0ED4E473" w14:textId="77777777" w:rsidR="007B7363" w:rsidRPr="007B7363" w:rsidRDefault="007B7363" w:rsidP="007B736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1"/>
          <w:szCs w:val="21"/>
          <w:lang w:val="bg-BG" w:eastAsia="bg-BG"/>
        </w:rPr>
      </w:pPr>
      <w:r w:rsidRPr="007B7363">
        <w:rPr>
          <w:rFonts w:eastAsia="Times New Roman" w:cs="Calibri"/>
          <w:i/>
          <w:iCs/>
          <w:color w:val="C0C0C0"/>
          <w:sz w:val="18"/>
          <w:szCs w:val="18"/>
          <w:lang w:val="bg-BG" w:eastAsia="bg-BG"/>
        </w:rPr>
        <w:t> </w:t>
      </w:r>
    </w:p>
    <w:p w14:paraId="535636B3" w14:textId="30C6B959" w:rsidR="00152EA8" w:rsidRPr="00121654" w:rsidRDefault="00152EA8" w:rsidP="00152EA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За електроснабдяване на обектите се предвижда изграждане </w:t>
      </w:r>
      <w:r w:rsidR="007B7363">
        <w:rPr>
          <w:rFonts w:ascii="Times New Roman" w:hAnsi="Times New Roman"/>
          <w:sz w:val="24"/>
          <w:szCs w:val="24"/>
        </w:rPr>
        <w:t xml:space="preserve"> </w:t>
      </w:r>
      <w:r w:rsidR="007B7363">
        <w:rPr>
          <w:rFonts w:ascii="Times New Roman" w:hAnsi="Times New Roman"/>
          <w:sz w:val="24"/>
          <w:szCs w:val="24"/>
          <w:lang w:val="bg-BG"/>
        </w:rPr>
        <w:t>и</w:t>
      </w:r>
      <w:r w:rsidR="007B7363">
        <w:rPr>
          <w:rFonts w:ascii="Times New Roman" w:hAnsi="Times New Roman"/>
          <w:sz w:val="24"/>
          <w:szCs w:val="24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на ФЕЦ с обща инсталирана мощност - до 1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MWp, мрежова с отдаване на излишъка към електропреносната мрежа. Централата ще бъде с AC генераторна 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>мощност –до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800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kW, тип на модулите: 1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835 бр.* 545 Wp ~ 1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> </w:t>
      </w:r>
      <w:r w:rsidRPr="00121654">
        <w:rPr>
          <w:rFonts w:ascii="Times New Roman" w:hAnsi="Times New Roman"/>
          <w:sz w:val="24"/>
          <w:szCs w:val="24"/>
          <w:lang w:val="bg-BG"/>
        </w:rPr>
        <w:t>000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kWp, 10 бр.* 100 kW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инвертори, с </w:t>
      </w:r>
      <w:r w:rsidRPr="00121654">
        <w:rPr>
          <w:rFonts w:ascii="Times New Roman" w:hAnsi="Times New Roman"/>
          <w:sz w:val="24"/>
          <w:szCs w:val="24"/>
          <w:lang w:val="bg-BG"/>
        </w:rPr>
        <w:t>генерирано напрежение - 0,4/0.231</w:t>
      </w:r>
      <w:r w:rsidR="00FD3968"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kV.</w:t>
      </w:r>
    </w:p>
    <w:p w14:paraId="600805BD" w14:textId="478C6302" w:rsidR="00152EA8" w:rsidRPr="00121654" w:rsidRDefault="00A11996" w:rsidP="00152EA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Намерението е ф</w:t>
      </w:r>
      <w:r w:rsidR="00152EA8" w:rsidRPr="00121654">
        <w:rPr>
          <w:rFonts w:ascii="Times New Roman" w:hAnsi="Times New Roman"/>
          <w:sz w:val="24"/>
          <w:szCs w:val="24"/>
          <w:lang w:val="bg-BG"/>
        </w:rPr>
        <w:t xml:space="preserve">отоволтаичните панели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да се монтират върху покривите на </w:t>
      </w:r>
      <w:r w:rsidR="00737F60">
        <w:rPr>
          <w:rFonts w:ascii="Times New Roman" w:hAnsi="Times New Roman"/>
          <w:sz w:val="24"/>
          <w:szCs w:val="24"/>
          <w:lang w:val="bg-BG"/>
        </w:rPr>
        <w:t xml:space="preserve">сгради корпус1  и корпус 3 </w:t>
      </w:r>
      <w:r w:rsidRPr="00121654">
        <w:rPr>
          <w:rFonts w:ascii="Times New Roman" w:hAnsi="Times New Roman"/>
          <w:sz w:val="24"/>
          <w:szCs w:val="24"/>
          <w:lang w:val="bg-BG"/>
        </w:rPr>
        <w:t>.</w:t>
      </w:r>
      <w:r w:rsidRPr="00121654">
        <w:rPr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Монтажът върху покривните конструкции ще се извърши при запазване на тяхната цялост и изолационни способности, и само след като е проведено обстойно конструктивно обследване на състоянието им.</w:t>
      </w:r>
    </w:p>
    <w:p w14:paraId="33F058B0" w14:textId="77777777" w:rsidR="002748E1" w:rsidRPr="00121654" w:rsidRDefault="002748E1" w:rsidP="00E2697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67416A63" w14:textId="412A6F0E" w:rsidR="00FB78B4" w:rsidRPr="00121654" w:rsidRDefault="00D2591F" w:rsidP="00AA208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При строежа на обектите ще се извършват изкопни работи на дълбочина до </w:t>
      </w:r>
      <w:r w:rsidR="002748E1" w:rsidRPr="00121654">
        <w:rPr>
          <w:rFonts w:ascii="Times New Roman" w:hAnsi="Times New Roman"/>
          <w:sz w:val="24"/>
          <w:szCs w:val="24"/>
          <w:lang w:val="bg-BG"/>
        </w:rPr>
        <w:t>1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мет</w:t>
      </w:r>
      <w:r w:rsidR="002748E1" w:rsidRPr="00121654">
        <w:rPr>
          <w:rFonts w:ascii="Times New Roman" w:hAnsi="Times New Roman"/>
          <w:sz w:val="24"/>
          <w:szCs w:val="24"/>
          <w:lang w:val="bg-BG"/>
        </w:rPr>
        <w:t>ър</w:t>
      </w:r>
      <w:r w:rsidRPr="00121654">
        <w:rPr>
          <w:rFonts w:ascii="Times New Roman" w:hAnsi="Times New Roman"/>
          <w:sz w:val="24"/>
          <w:szCs w:val="24"/>
          <w:lang w:val="bg-BG"/>
        </w:rPr>
        <w:t>, без използване на взрив.</w:t>
      </w:r>
    </w:p>
    <w:p w14:paraId="48F0EDAD" w14:textId="77777777" w:rsidR="008D5D80" w:rsidRPr="00121654" w:rsidRDefault="008D5D80" w:rsidP="008D5D8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Производството ще се обслужва от следния персонал : </w:t>
      </w:r>
    </w:p>
    <w:p w14:paraId="6344F889" w14:textId="1D80A626" w:rsidR="008D5D80" w:rsidRPr="00121654" w:rsidRDefault="008D5D80" w:rsidP="008D5D8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140 мъже и 20 жени на две смени в Корпус 1</w:t>
      </w:r>
    </w:p>
    <w:p w14:paraId="67FF9B2D" w14:textId="2C00EF8F" w:rsidR="008D5D80" w:rsidRPr="00121654" w:rsidRDefault="008D5D80" w:rsidP="008D5D8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30 мъже и 10 жени на две смени в Корпус 2</w:t>
      </w:r>
    </w:p>
    <w:p w14:paraId="59A74298" w14:textId="1B408A18" w:rsidR="008D5D80" w:rsidRPr="00121654" w:rsidRDefault="008D5D80" w:rsidP="008D5D8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администрация – 35 мъже и 15 жени на една смяна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.</w:t>
      </w:r>
    </w:p>
    <w:p w14:paraId="3A650DCE" w14:textId="77777777" w:rsidR="009723EE" w:rsidRPr="00121654" w:rsidRDefault="009723EE" w:rsidP="000C2A4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1D12597D" w14:textId="77777777" w:rsidR="002C3588" w:rsidRDefault="00542BED" w:rsidP="00FA1832">
      <w:pPr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9F0593">
        <w:rPr>
          <w:rFonts w:ascii="Times New Roman" w:hAnsi="Times New Roman"/>
          <w:color w:val="000000" w:themeColor="text1"/>
          <w:sz w:val="24"/>
          <w:szCs w:val="24"/>
          <w:lang w:val="bg-BG"/>
        </w:rPr>
        <w:tab/>
      </w:r>
      <w:r w:rsidR="002C3588" w:rsidRPr="002C3588">
        <w:rPr>
          <w:rFonts w:ascii="Times New Roman" w:hAnsi="Times New Roman"/>
          <w:b/>
          <w:sz w:val="24"/>
          <w:szCs w:val="24"/>
          <w:lang w:val="bg-BG"/>
        </w:rPr>
        <w:t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закон, орган по одобряване/разрешаване на инвестиционното предложение по реда на специален закон:</w:t>
      </w:r>
    </w:p>
    <w:p w14:paraId="3A2A99B8" w14:textId="77777777" w:rsidR="00E211D8" w:rsidRPr="00121654" w:rsidRDefault="00E2697D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11D8" w:rsidRPr="00121654">
        <w:rPr>
          <w:rFonts w:ascii="Times New Roman" w:hAnsi="Times New Roman"/>
          <w:sz w:val="24"/>
          <w:szCs w:val="24"/>
          <w:lang w:val="bg-BG"/>
        </w:rPr>
        <w:t xml:space="preserve">За реализацията на проекта ще бъдат изготвени всички необходими документи съгласно изискванията на чл. 108 от ЗУТ. </w:t>
      </w:r>
    </w:p>
    <w:p w14:paraId="361C3A76" w14:textId="718FA437" w:rsidR="002E6DF7" w:rsidRPr="00121654" w:rsidRDefault="002E6DF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Водовземането от </w:t>
      </w:r>
      <w:r w:rsidR="003E5479" w:rsidRPr="00121654">
        <w:rPr>
          <w:rFonts w:ascii="Times New Roman" w:hAnsi="Times New Roman"/>
          <w:sz w:val="24"/>
          <w:szCs w:val="24"/>
          <w:lang w:val="bg-BG"/>
        </w:rPr>
        <w:t>собствен водоизточник от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подземни води подлежи на уведомителен режим </w:t>
      </w:r>
      <w:r w:rsidR="003E5479" w:rsidRPr="00121654">
        <w:rPr>
          <w:rFonts w:ascii="Times New Roman" w:hAnsi="Times New Roman"/>
          <w:sz w:val="24"/>
          <w:szCs w:val="24"/>
          <w:lang w:val="bg-BG"/>
        </w:rPr>
        <w:t xml:space="preserve">- </w:t>
      </w:r>
      <w:r w:rsidRPr="00121654">
        <w:rPr>
          <w:rFonts w:ascii="Times New Roman" w:hAnsi="Times New Roman"/>
          <w:sz w:val="24"/>
          <w:szCs w:val="24"/>
          <w:lang w:val="bg-BG"/>
        </w:rPr>
        <w:t>разрешително за водовземане от подземни води на основание чл.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52,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1, т.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4 и чл.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44,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1, във връзка с чл.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50,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7 и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sz w:val="24"/>
          <w:szCs w:val="24"/>
          <w:lang w:val="bg-BG"/>
        </w:rPr>
        <w:t>8 и чл. 60 от Закона за водите и Наредба № 1 за проучване, ползване и опазване на подземните води.</w:t>
      </w:r>
    </w:p>
    <w:p w14:paraId="5A02C9DA" w14:textId="77777777" w:rsidR="00E2697D" w:rsidRPr="00121654" w:rsidRDefault="00E2697D" w:rsidP="00361B93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60A0B72A" w14:textId="77777777" w:rsidR="007B7363" w:rsidRDefault="007B7363">
      <w:pPr>
        <w:spacing w:after="0" w:line="240" w:lineRule="auto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br w:type="page"/>
      </w:r>
    </w:p>
    <w:p w14:paraId="59B1DC15" w14:textId="52C16731" w:rsidR="007E2D86" w:rsidRPr="007E2D86" w:rsidRDefault="007E2D86" w:rsidP="007E2D8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E2D86">
        <w:rPr>
          <w:rFonts w:ascii="Times New Roman" w:hAnsi="Times New Roman"/>
          <w:b/>
          <w:sz w:val="24"/>
          <w:szCs w:val="24"/>
          <w:lang w:val="bg-BG"/>
        </w:rPr>
        <w:lastRenderedPageBreak/>
        <w:t>4. Местоположение:</w:t>
      </w:r>
    </w:p>
    <w:p w14:paraId="17550446" w14:textId="77777777" w:rsidR="007E2D86" w:rsidRPr="007E2D86" w:rsidRDefault="007E2D86" w:rsidP="007E2D86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7E2D86">
        <w:rPr>
          <w:rFonts w:ascii="Times New Roman" w:hAnsi="Times New Roman"/>
          <w:i/>
          <w:sz w:val="24"/>
          <w:szCs w:val="24"/>
          <w:lang w:val="bg-BG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14:paraId="3391A176" w14:textId="77777777" w:rsidR="008806B8" w:rsidRPr="00223304" w:rsidRDefault="008806B8" w:rsidP="008806B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74EBEFE6" w14:textId="52BBC6D1" w:rsidR="00EF3F8D" w:rsidRDefault="00AE237D" w:rsidP="0012165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Предвижда се инвестиционното предложение да се реализира в ПИ </w:t>
      </w:r>
      <w:r w:rsidRPr="00AE237D">
        <w:rPr>
          <w:rFonts w:ascii="Times New Roman" w:hAnsi="Times New Roman"/>
          <w:bCs/>
          <w:sz w:val="24"/>
          <w:szCs w:val="24"/>
          <w:lang w:val="bg-BG"/>
        </w:rPr>
        <w:t>87240.17.61, 87240.17.62, 87240.17.63, 87240.17.64, 87240.17.65</w:t>
      </w:r>
      <w:r w:rsidRPr="00AE237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AE237D">
        <w:rPr>
          <w:rFonts w:ascii="Times New Roman" w:hAnsi="Times New Roman"/>
          <w:bCs/>
          <w:sz w:val="24"/>
          <w:szCs w:val="24"/>
          <w:lang w:val="bg-BG"/>
        </w:rPr>
        <w:t xml:space="preserve">с обща площ 67 500 кв.м по КК на с. Ягодово, </w:t>
      </w:r>
      <w:r w:rsidR="00F00C63">
        <w:rPr>
          <w:rFonts w:ascii="Times New Roman" w:hAnsi="Times New Roman"/>
          <w:bCs/>
          <w:sz w:val="24"/>
          <w:szCs w:val="24"/>
          <w:lang w:val="bg-BG"/>
        </w:rPr>
        <w:t xml:space="preserve">местност Чардака, </w:t>
      </w:r>
      <w:r w:rsidRPr="00AE237D">
        <w:rPr>
          <w:rFonts w:ascii="Times New Roman" w:hAnsi="Times New Roman"/>
          <w:bCs/>
          <w:sz w:val="24"/>
          <w:szCs w:val="24"/>
          <w:lang w:val="bg-BG"/>
        </w:rPr>
        <w:t>община Родопи, област Пловдив</w:t>
      </w:r>
      <w:r>
        <w:rPr>
          <w:rFonts w:ascii="Times New Roman" w:hAnsi="Times New Roman"/>
          <w:bCs/>
          <w:sz w:val="24"/>
          <w:szCs w:val="24"/>
          <w:lang w:val="bg-BG"/>
        </w:rPr>
        <w:t xml:space="preserve">. Имотите са </w:t>
      </w:r>
      <w:r w:rsidR="00BC7E2E">
        <w:rPr>
          <w:rFonts w:ascii="Times New Roman" w:hAnsi="Times New Roman"/>
          <w:bCs/>
          <w:sz w:val="24"/>
          <w:szCs w:val="24"/>
          <w:lang w:val="bg-BG"/>
        </w:rPr>
        <w:t>собственост на Възложителя и представляв</w:t>
      </w:r>
      <w:r w:rsidR="00F00C63">
        <w:rPr>
          <w:rFonts w:ascii="Times New Roman" w:hAnsi="Times New Roman"/>
          <w:bCs/>
          <w:sz w:val="24"/>
          <w:szCs w:val="24"/>
          <w:lang w:val="bg-BG"/>
        </w:rPr>
        <w:t>ат земеделски земи, категория - 4,</w:t>
      </w:r>
      <w:r w:rsidR="00BC7E2E">
        <w:rPr>
          <w:rFonts w:ascii="Times New Roman" w:hAnsi="Times New Roman"/>
          <w:bCs/>
          <w:sz w:val="24"/>
          <w:szCs w:val="24"/>
          <w:lang w:val="bg-BG"/>
        </w:rPr>
        <w:t>с начин на трайно ползване „нива“.</w:t>
      </w:r>
    </w:p>
    <w:p w14:paraId="79E263FA" w14:textId="1A4FEF15" w:rsidR="00361B93" w:rsidRPr="00361B93" w:rsidRDefault="00361B93" w:rsidP="00361B9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361B93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CC27D7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0793AD75" wp14:editId="743161E1">
            <wp:extent cx="5972810" cy="3502025"/>
            <wp:effectExtent l="76200" t="76200" r="142240" b="136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10-01 113650 -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0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16619" w14:textId="7F5736C2" w:rsidR="008806B8" w:rsidRDefault="008806B8" w:rsidP="008806B8">
      <w:pPr>
        <w:spacing w:after="0" w:line="240" w:lineRule="auto"/>
        <w:jc w:val="center"/>
        <w:rPr>
          <w:rFonts w:ascii="Times New Roman" w:hAnsi="Times New Roman"/>
          <w:b/>
          <w:i/>
          <w:lang w:val="bg-BG"/>
        </w:rPr>
      </w:pPr>
      <w:r w:rsidRPr="008806B8">
        <w:rPr>
          <w:rFonts w:ascii="Times New Roman" w:hAnsi="Times New Roman"/>
          <w:b/>
          <w:i/>
          <w:lang w:val="bg-BG"/>
        </w:rPr>
        <w:t>Местоположение на имот</w:t>
      </w:r>
      <w:r>
        <w:rPr>
          <w:rFonts w:ascii="Times New Roman" w:hAnsi="Times New Roman"/>
          <w:b/>
          <w:i/>
          <w:lang w:val="bg-BG"/>
        </w:rPr>
        <w:t>ите</w:t>
      </w:r>
      <w:r w:rsidRPr="008806B8">
        <w:rPr>
          <w:rFonts w:ascii="Times New Roman" w:hAnsi="Times New Roman"/>
          <w:b/>
          <w:i/>
          <w:lang w:val="bg-BG"/>
        </w:rPr>
        <w:t xml:space="preserve"> (със син</w:t>
      </w:r>
      <w:r w:rsidR="00132481">
        <w:rPr>
          <w:rFonts w:ascii="Times New Roman" w:hAnsi="Times New Roman"/>
          <w:b/>
          <w:i/>
          <w:lang w:val="bg-BG"/>
        </w:rPr>
        <w:t>ьо</w:t>
      </w:r>
      <w:r w:rsidRPr="008806B8">
        <w:rPr>
          <w:rFonts w:ascii="Times New Roman" w:hAnsi="Times New Roman"/>
          <w:b/>
          <w:i/>
          <w:lang w:val="bg-BG"/>
        </w:rPr>
        <w:t>), в ко</w:t>
      </w:r>
      <w:r>
        <w:rPr>
          <w:rFonts w:ascii="Times New Roman" w:hAnsi="Times New Roman"/>
          <w:b/>
          <w:i/>
          <w:lang w:val="bg-BG"/>
        </w:rPr>
        <w:t>и</w:t>
      </w:r>
      <w:r w:rsidRPr="008806B8">
        <w:rPr>
          <w:rFonts w:ascii="Times New Roman" w:hAnsi="Times New Roman"/>
          <w:b/>
          <w:i/>
          <w:lang w:val="bg-BG"/>
        </w:rPr>
        <w:t>то ще се реализира ИП</w:t>
      </w:r>
    </w:p>
    <w:p w14:paraId="7CA6AB90" w14:textId="77777777" w:rsidR="008806B8" w:rsidRDefault="008806B8" w:rsidP="008806B8">
      <w:pPr>
        <w:spacing w:after="0" w:line="240" w:lineRule="auto"/>
        <w:jc w:val="center"/>
        <w:rPr>
          <w:rFonts w:ascii="Times New Roman" w:hAnsi="Times New Roman"/>
          <w:b/>
          <w:i/>
          <w:lang w:val="bg-BG"/>
        </w:rPr>
      </w:pPr>
    </w:p>
    <w:p w14:paraId="2BEF0293" w14:textId="72F105B4" w:rsidR="006979D1" w:rsidRDefault="006979D1" w:rsidP="008806B8">
      <w:pPr>
        <w:spacing w:after="0" w:line="240" w:lineRule="auto"/>
        <w:jc w:val="center"/>
        <w:rPr>
          <w:rFonts w:ascii="Times New Roman" w:hAnsi="Times New Roman"/>
          <w:b/>
          <w:i/>
          <w:lang w:val="bg-BG"/>
        </w:rPr>
      </w:pPr>
      <w:r>
        <w:rPr>
          <w:rFonts w:ascii="Times New Roman" w:hAnsi="Times New Roman"/>
          <w:b/>
          <w:i/>
          <w:noProof/>
          <w:lang w:val="bg-BG" w:eastAsia="bg-BG"/>
        </w:rPr>
        <w:lastRenderedPageBreak/>
        <w:drawing>
          <wp:inline distT="0" distB="0" distL="0" distR="0" wp14:anchorId="2374BF22" wp14:editId="651D6519">
            <wp:extent cx="6065520" cy="3108960"/>
            <wp:effectExtent l="76200" t="76200" r="12573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10-01 1215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108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3F253B" w14:textId="77777777" w:rsidR="00495366" w:rsidRPr="00495366" w:rsidRDefault="00495366" w:rsidP="00495366">
      <w:pPr>
        <w:spacing w:after="0" w:line="240" w:lineRule="auto"/>
        <w:jc w:val="center"/>
        <w:rPr>
          <w:rFonts w:ascii="Times New Roman" w:hAnsi="Times New Roman"/>
          <w:b/>
          <w:i/>
          <w:lang w:val="bg-BG"/>
        </w:rPr>
      </w:pPr>
      <w:r w:rsidRPr="00495366">
        <w:rPr>
          <w:rFonts w:ascii="Times New Roman" w:hAnsi="Times New Roman"/>
          <w:b/>
          <w:i/>
          <w:lang w:val="bg-BG"/>
        </w:rPr>
        <w:t>Местоположение на ИП, спрямо най-близко разположените елементи на Националната екологична мрежа (НЕМ)</w:t>
      </w:r>
    </w:p>
    <w:p w14:paraId="33401E9D" w14:textId="003BABBA" w:rsidR="00F00C63" w:rsidRPr="00E21E33" w:rsidRDefault="00F00C63" w:rsidP="0012165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 w:bidi="bg-BG"/>
        </w:rPr>
      </w:pPr>
      <w:r w:rsidRPr="00E21E33">
        <w:rPr>
          <w:rFonts w:ascii="Times New Roman" w:hAnsi="Times New Roman"/>
          <w:sz w:val="24"/>
          <w:szCs w:val="24"/>
          <w:lang w:val="bg-BG" w:bidi="bg-BG"/>
        </w:rPr>
        <w:t>Имотите не попадат в границите на защитени територии и/или защитени зони. Най – близко разположените такива са:</w:t>
      </w:r>
    </w:p>
    <w:p w14:paraId="3DE33DA9" w14:textId="5B6BD0C5" w:rsidR="00F00C63" w:rsidRPr="00E21E33" w:rsidRDefault="00F00C63" w:rsidP="0012165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 w:bidi="bg-BG"/>
        </w:rPr>
      </w:pPr>
      <w:r w:rsidRPr="00E21E33">
        <w:rPr>
          <w:rFonts w:ascii="Times New Roman" w:hAnsi="Times New Roman"/>
          <w:sz w:val="24"/>
          <w:szCs w:val="24"/>
          <w:lang w:val="bg-BG" w:bidi="bg-BG"/>
        </w:rPr>
        <w:t xml:space="preserve">- Съгласно Закона за биологичното разнообразие: защитена зона (ЗЗ) по Директивата за опазване на местообитанията: </w:t>
      </w:r>
      <w:r w:rsidRPr="00E21E33">
        <w:rPr>
          <w:rFonts w:ascii="Times New Roman" w:hAnsi="Times New Roman"/>
          <w:sz w:val="24"/>
          <w:szCs w:val="24"/>
        </w:rPr>
        <w:t>BG</w:t>
      </w:r>
      <w:r w:rsidRPr="00E21E33">
        <w:rPr>
          <w:rFonts w:ascii="Times New Roman" w:hAnsi="Times New Roman"/>
          <w:sz w:val="24"/>
          <w:szCs w:val="24"/>
          <w:lang w:val="bg-BG"/>
        </w:rPr>
        <w:t>0000578</w:t>
      </w:r>
      <w:r w:rsidRPr="00E21E33">
        <w:rPr>
          <w:rFonts w:ascii="Times New Roman" w:hAnsi="Times New Roman"/>
          <w:sz w:val="24"/>
          <w:szCs w:val="24"/>
          <w:lang w:val="bg-BG" w:bidi="bg-BG"/>
        </w:rPr>
        <w:t xml:space="preserve"> „Река Марица“, разположена на около 0,50 км в северна посока и BG0000194 „Река Чая“ на около 1,50 км в източна посока.</w:t>
      </w:r>
    </w:p>
    <w:p w14:paraId="7F885BA5" w14:textId="5796024D" w:rsidR="00495366" w:rsidRPr="00E21E33" w:rsidRDefault="00F00C63" w:rsidP="0012165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 w:bidi="bg-BG"/>
        </w:rPr>
      </w:pPr>
      <w:r w:rsidRPr="00E21E33">
        <w:rPr>
          <w:rFonts w:ascii="Times New Roman" w:hAnsi="Times New Roman"/>
          <w:sz w:val="24"/>
          <w:szCs w:val="24"/>
          <w:lang w:val="bg-BG"/>
        </w:rPr>
        <w:t>- Съгласно Закона за защитените територии: Природна забележителност (ПЗ) „</w:t>
      </w:r>
      <w:r w:rsidR="00495366" w:rsidRPr="00E21E33">
        <w:rPr>
          <w:rFonts w:ascii="Times New Roman" w:hAnsi="Times New Roman"/>
          <w:sz w:val="24"/>
          <w:szCs w:val="24"/>
          <w:lang w:val="bg-BG"/>
        </w:rPr>
        <w:t>Данов хълм“ разположена на около 8,15 км в западна</w:t>
      </w:r>
      <w:r w:rsidRPr="00E21E33">
        <w:rPr>
          <w:rFonts w:ascii="Times New Roman" w:hAnsi="Times New Roman"/>
          <w:sz w:val="24"/>
          <w:szCs w:val="24"/>
          <w:lang w:val="bg-BG"/>
        </w:rPr>
        <w:t xml:space="preserve"> посока</w:t>
      </w:r>
      <w:r w:rsidR="00495366" w:rsidRPr="00E21E33">
        <w:rPr>
          <w:rFonts w:ascii="Times New Roman" w:hAnsi="Times New Roman"/>
          <w:sz w:val="24"/>
          <w:szCs w:val="24"/>
          <w:lang w:val="bg-BG"/>
        </w:rPr>
        <w:t xml:space="preserve">, „Хълм на освободителите“ на около 8,70 км и </w:t>
      </w:r>
      <w:r w:rsidR="00495366" w:rsidRPr="00E21E33">
        <w:rPr>
          <w:rFonts w:ascii="Times New Roman" w:hAnsi="Times New Roman"/>
          <w:bCs/>
          <w:sz w:val="24"/>
          <w:szCs w:val="24"/>
          <w:lang w:val="bg-BG"/>
        </w:rPr>
        <w:t>„Младежки хълм“ на около 9,20 км</w:t>
      </w:r>
      <w:r w:rsidR="00C51E47" w:rsidRPr="00E21E33">
        <w:rPr>
          <w:rFonts w:ascii="Times New Roman" w:hAnsi="Times New Roman"/>
          <w:bCs/>
          <w:sz w:val="24"/>
          <w:szCs w:val="24"/>
          <w:lang w:val="bg-BG"/>
        </w:rPr>
        <w:t>.</w:t>
      </w:r>
    </w:p>
    <w:p w14:paraId="68D64AC7" w14:textId="77777777" w:rsidR="00851EBC" w:rsidRPr="000259C7" w:rsidRDefault="00851EBC" w:rsidP="008806B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</w:p>
    <w:p w14:paraId="7FFFB23E" w14:textId="77777777" w:rsidR="00B62EC3" w:rsidRPr="00B62EC3" w:rsidRDefault="00B62EC3" w:rsidP="00B62EC3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62EC3">
        <w:rPr>
          <w:rFonts w:ascii="Times New Roman" w:hAnsi="Times New Roman"/>
          <w:b/>
          <w:sz w:val="24"/>
          <w:szCs w:val="24"/>
          <w:lang w:val="bg-BG"/>
        </w:rPr>
        <w:t>5. Природни ресурси, предвидени за използване по време на строителството и експлоатацията:</w:t>
      </w:r>
    </w:p>
    <w:p w14:paraId="0F6601B1" w14:textId="77777777" w:rsidR="00B62EC3" w:rsidRPr="000259C7" w:rsidRDefault="00B62EC3" w:rsidP="00B62EC3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62EC3">
        <w:rPr>
          <w:rFonts w:ascii="Times New Roman" w:hAnsi="Times New Roman"/>
          <w:i/>
          <w:sz w:val="24"/>
          <w:szCs w:val="24"/>
          <w:lang w:val="bg-BG"/>
        </w:rPr>
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</w:t>
      </w:r>
      <w:r w:rsidRPr="00B62EC3">
        <w:rPr>
          <w:rFonts w:ascii="Times New Roman" w:hAnsi="Times New Roman"/>
          <w:b/>
          <w:sz w:val="24"/>
          <w:szCs w:val="24"/>
          <w:lang w:val="bg-BG"/>
        </w:rPr>
        <w:t>)</w:t>
      </w:r>
      <w:r w:rsidRPr="000259C7">
        <w:rPr>
          <w:rFonts w:ascii="Times New Roman" w:hAnsi="Times New Roman"/>
          <w:b/>
          <w:sz w:val="24"/>
          <w:szCs w:val="24"/>
          <w:lang w:val="bg-BG"/>
        </w:rPr>
        <w:t>.</w:t>
      </w:r>
    </w:p>
    <w:p w14:paraId="575B9EDE" w14:textId="77777777" w:rsidR="00FA1832" w:rsidRDefault="00FA1832" w:rsidP="000134CC">
      <w:pPr>
        <w:spacing w:after="0"/>
        <w:ind w:firstLine="567"/>
        <w:jc w:val="both"/>
        <w:rPr>
          <w:rFonts w:ascii="Times New Roman" w:hAnsi="Times New Roman"/>
          <w:color w:val="0070C0"/>
          <w:sz w:val="24"/>
          <w:szCs w:val="24"/>
          <w:lang w:val="bg-BG"/>
        </w:rPr>
      </w:pPr>
    </w:p>
    <w:p w14:paraId="70EA93FF" w14:textId="76343A5F" w:rsidR="009F512F" w:rsidRPr="00121654" w:rsidRDefault="00FA1832" w:rsidP="009F512F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ab/>
      </w:r>
      <w:r w:rsidR="009F512F" w:rsidRPr="00121654">
        <w:rPr>
          <w:rFonts w:ascii="Times New Roman" w:hAnsi="Times New Roman"/>
          <w:sz w:val="24"/>
          <w:szCs w:val="24"/>
          <w:lang w:val="bg-BG"/>
        </w:rPr>
        <w:t>По време на строителството ще се използват инертни материали, закупени от търговската мрежа.</w:t>
      </w:r>
    </w:p>
    <w:p w14:paraId="5778D739" w14:textId="691AA953" w:rsidR="00E2697D" w:rsidRPr="00121654" w:rsidRDefault="00FA1832" w:rsidP="00E2697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ab/>
      </w:r>
      <w:r w:rsidR="00A13A73" w:rsidRPr="00121654">
        <w:rPr>
          <w:rFonts w:ascii="Times New Roman" w:hAnsi="Times New Roman"/>
          <w:sz w:val="24"/>
          <w:szCs w:val="24"/>
          <w:lang w:val="bg-BG"/>
        </w:rPr>
        <w:t xml:space="preserve">Водоснабдяването на обектите ще се осъществи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 xml:space="preserve">от собствен водоизточник на подземни води за водоснабдяване на обектите </w:t>
      </w:r>
      <w:r w:rsidR="00CE698E" w:rsidRPr="00CE698E">
        <w:rPr>
          <w:rFonts w:ascii="Times New Roman" w:hAnsi="Times New Roman"/>
          <w:sz w:val="24"/>
          <w:szCs w:val="24"/>
          <w:lang w:val="bg-BG"/>
        </w:rPr>
        <w:t>с вода за измиване на помещения и санитарни възли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, производствени и противопожарни нужди след приключване на процедура по издаване на разрешително за водовземане от подземни води на основание чл.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52,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1, т.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4 и чл.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44,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1,  във връзка с чл.50,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7 и ал.</w:t>
      </w:r>
      <w:r w:rsidR="003668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2697D" w:rsidRPr="00121654">
        <w:rPr>
          <w:rFonts w:ascii="Times New Roman" w:hAnsi="Times New Roman"/>
          <w:sz w:val="24"/>
          <w:szCs w:val="24"/>
          <w:lang w:val="bg-BG"/>
        </w:rPr>
        <w:t>8 и чл. 60 от Закона за водите и Наредба № 1 за проучване, ползване и опазване на подземните води.</w:t>
      </w:r>
    </w:p>
    <w:p w14:paraId="3F827C39" w14:textId="7F2120A0" w:rsidR="00A13A73" w:rsidRPr="00121654" w:rsidRDefault="00E2697D" w:rsidP="00E2697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lastRenderedPageBreak/>
        <w:t>Питейното водоснабдяване ще се осигурява от фирма - доставчик на бутилирана вода или чрез диспенсери.</w:t>
      </w:r>
    </w:p>
    <w:p w14:paraId="16F97B77" w14:textId="40134D1F" w:rsidR="00FA1832" w:rsidRPr="00FA1832" w:rsidRDefault="00FA1832" w:rsidP="000134CC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7C0233F5" w14:textId="77777777" w:rsidR="00AD438E" w:rsidRDefault="00AD438E" w:rsidP="001E3901">
      <w:pPr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AD438E">
        <w:rPr>
          <w:rFonts w:ascii="Times New Roman" w:hAnsi="Times New Roman"/>
          <w:b/>
          <w:sz w:val="24"/>
          <w:szCs w:val="24"/>
          <w:lang w:val="bg-BG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14:paraId="7B9032E4" w14:textId="77777777" w:rsidR="00BF1710" w:rsidRPr="00121654" w:rsidRDefault="0061472A" w:rsidP="00E760C9">
      <w:pPr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При реализацията на ИП не се очакват емисии на приоритетни и/или опасни вещества, описани в </w:t>
      </w:r>
      <w:r w:rsidRPr="00121654">
        <w:rPr>
          <w:rFonts w:ascii="Times New Roman" w:hAnsi="Times New Roman"/>
          <w:i/>
          <w:sz w:val="24"/>
          <w:szCs w:val="24"/>
          <w:lang w:val="bg-BG"/>
        </w:rPr>
        <w:t>Приложение № 1 към чл. 1, ал. 2 на Наредба за стандарти за качество на околната среда за приоритетни вещества и някои други замърсители (обн., ДВ, бр. 88 от 9.11.2010 г., посл.изм. и доп., бр. 97 от 11.12.2015 г.),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които да осъществяват контакт с води.</w:t>
      </w:r>
    </w:p>
    <w:p w14:paraId="65FD3C74" w14:textId="77777777" w:rsidR="00744F5D" w:rsidRPr="000E721A" w:rsidRDefault="00744F5D" w:rsidP="00FB02D3">
      <w:pPr>
        <w:ind w:firstLine="720"/>
        <w:rPr>
          <w:rFonts w:ascii="Times New Roman" w:hAnsi="Times New Roman"/>
          <w:b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sz w:val="24"/>
          <w:szCs w:val="24"/>
          <w:lang w:val="bg-BG"/>
        </w:rPr>
        <w:t xml:space="preserve">7. Очаквани общи емисии на вредни </w:t>
      </w:r>
      <w:r w:rsidRPr="000E721A">
        <w:rPr>
          <w:rFonts w:ascii="Times New Roman" w:hAnsi="Times New Roman"/>
          <w:b/>
          <w:sz w:val="24"/>
          <w:szCs w:val="24"/>
          <w:lang w:val="bg-BG"/>
        </w:rPr>
        <w:t>вещества във въздуха по замърсители:</w:t>
      </w:r>
    </w:p>
    <w:p w14:paraId="3F051013" w14:textId="6D289DE7" w:rsidR="00FA32E2" w:rsidRPr="00121654" w:rsidRDefault="00FA32E2" w:rsidP="008A27FA">
      <w:pPr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  <w:lang w:val="bg-BG"/>
        </w:rPr>
      </w:pPr>
      <w:r w:rsidRPr="00121654">
        <w:rPr>
          <w:rFonts w:ascii="Times New Roman" w:hAnsi="Times New Roman"/>
          <w:iCs/>
          <w:sz w:val="24"/>
          <w:szCs w:val="24"/>
          <w:lang w:val="bg-BG"/>
        </w:rPr>
        <w:t xml:space="preserve">По време на </w:t>
      </w:r>
      <w:r w:rsidR="00224C19" w:rsidRPr="00121654">
        <w:rPr>
          <w:rFonts w:ascii="Times New Roman" w:hAnsi="Times New Roman"/>
          <w:iCs/>
          <w:sz w:val="24"/>
          <w:szCs w:val="24"/>
          <w:lang w:val="bg-BG"/>
        </w:rPr>
        <w:t xml:space="preserve">изграждане на </w:t>
      </w:r>
      <w:r w:rsidR="00BA5103" w:rsidRPr="00121654">
        <w:rPr>
          <w:rFonts w:ascii="Times New Roman" w:hAnsi="Times New Roman"/>
          <w:iCs/>
          <w:sz w:val="24"/>
          <w:szCs w:val="24"/>
          <w:lang w:val="bg-BG"/>
        </w:rPr>
        <w:t>обекта на ИП</w:t>
      </w:r>
      <w:r w:rsidRPr="00121654">
        <w:rPr>
          <w:rFonts w:ascii="Times New Roman" w:hAnsi="Times New Roman"/>
          <w:iCs/>
          <w:sz w:val="24"/>
          <w:szCs w:val="24"/>
          <w:lang w:val="bg-BG"/>
        </w:rPr>
        <w:t xml:space="preserve"> се очакват </w:t>
      </w:r>
      <w:r w:rsidR="00224C19" w:rsidRPr="00121654">
        <w:rPr>
          <w:rFonts w:ascii="Times New Roman" w:hAnsi="Times New Roman"/>
          <w:iCs/>
          <w:sz w:val="24"/>
          <w:szCs w:val="24"/>
          <w:lang w:val="bg-BG"/>
        </w:rPr>
        <w:t xml:space="preserve">неорганизирани </w:t>
      </w:r>
      <w:r w:rsidRPr="00121654">
        <w:rPr>
          <w:rFonts w:ascii="Times New Roman" w:hAnsi="Times New Roman"/>
          <w:iCs/>
          <w:sz w:val="24"/>
          <w:szCs w:val="24"/>
          <w:lang w:val="bg-BG"/>
        </w:rPr>
        <w:t>прахови емисии.</w:t>
      </w:r>
      <w:r w:rsidR="008A27FA" w:rsidRPr="00121654">
        <w:rPr>
          <w:rFonts w:ascii="Times New Roman" w:hAnsi="Times New Roman"/>
          <w:iCs/>
          <w:sz w:val="24"/>
          <w:szCs w:val="24"/>
          <w:lang w:val="bg-BG"/>
        </w:rPr>
        <w:t xml:space="preserve"> </w:t>
      </w:r>
      <w:r w:rsidRPr="00121654">
        <w:rPr>
          <w:rFonts w:ascii="Times New Roman" w:hAnsi="Times New Roman"/>
          <w:iCs/>
          <w:sz w:val="24"/>
          <w:szCs w:val="24"/>
          <w:lang w:val="bg-BG"/>
        </w:rPr>
        <w:t xml:space="preserve">Те ще бъдат с ниска интензивност </w:t>
      </w:r>
      <w:r w:rsidR="00224C19" w:rsidRPr="00121654">
        <w:rPr>
          <w:rFonts w:ascii="Times New Roman" w:hAnsi="Times New Roman"/>
          <w:iCs/>
          <w:sz w:val="24"/>
          <w:szCs w:val="24"/>
          <w:lang w:val="bg-BG"/>
        </w:rPr>
        <w:t>през</w:t>
      </w:r>
      <w:r w:rsidRPr="00121654">
        <w:rPr>
          <w:rFonts w:ascii="Times New Roman" w:hAnsi="Times New Roman"/>
          <w:iCs/>
          <w:sz w:val="24"/>
          <w:szCs w:val="24"/>
          <w:lang w:val="bg-BG"/>
        </w:rPr>
        <w:t xml:space="preserve"> период</w:t>
      </w:r>
      <w:r w:rsidR="00224C19" w:rsidRPr="00121654">
        <w:rPr>
          <w:rFonts w:ascii="Times New Roman" w:hAnsi="Times New Roman"/>
          <w:iCs/>
          <w:sz w:val="24"/>
          <w:szCs w:val="24"/>
          <w:lang w:val="bg-BG"/>
        </w:rPr>
        <w:t>а на строителство</w:t>
      </w:r>
      <w:r w:rsidRPr="00121654">
        <w:rPr>
          <w:rFonts w:ascii="Times New Roman" w:hAnsi="Times New Roman"/>
          <w:iCs/>
          <w:sz w:val="24"/>
          <w:szCs w:val="24"/>
          <w:lang w:val="bg-BG"/>
        </w:rPr>
        <w:t xml:space="preserve">, с пълна обратимост на въздействието. </w:t>
      </w:r>
    </w:p>
    <w:p w14:paraId="14BA6173" w14:textId="35913AB6" w:rsidR="00A13A73" w:rsidRPr="001449D9" w:rsidRDefault="00F77DEE" w:rsidP="00A26119">
      <w:pPr>
        <w:spacing w:after="0" w:line="240" w:lineRule="auto"/>
        <w:ind w:firstLine="720"/>
        <w:jc w:val="both"/>
        <w:rPr>
          <w:rFonts w:ascii="Times New Roman" w:hAnsi="Times New Roman"/>
          <w:iCs/>
          <w:color w:val="0070C0"/>
          <w:sz w:val="24"/>
          <w:szCs w:val="24"/>
          <w:lang w:val="bg-BG"/>
        </w:rPr>
      </w:pPr>
      <w:r w:rsidRPr="00121654">
        <w:rPr>
          <w:rFonts w:ascii="Times New Roman" w:hAnsi="Times New Roman"/>
          <w:iCs/>
          <w:sz w:val="24"/>
          <w:szCs w:val="24"/>
          <w:lang w:val="bg-BG"/>
        </w:rPr>
        <w:t>Всички емисии от производствените и горивни процеси ще бъдат организирани след което ще се изпускат в атмосферния въздух</w:t>
      </w:r>
      <w:r w:rsidRPr="00121654">
        <w:rPr>
          <w:rFonts w:ascii="Times New Roman" w:hAnsi="Times New Roman"/>
          <w:iCs/>
          <w:color w:val="0070C0"/>
          <w:sz w:val="24"/>
          <w:szCs w:val="24"/>
          <w:lang w:val="bg-BG"/>
        </w:rPr>
        <w:t xml:space="preserve">. </w:t>
      </w:r>
    </w:p>
    <w:p w14:paraId="68A5CC23" w14:textId="44D6D5EA" w:rsidR="008A27FA" w:rsidRDefault="001449D9" w:rsidP="008A27FA">
      <w:pPr>
        <w:spacing w:after="0" w:line="240" w:lineRule="auto"/>
        <w:ind w:firstLine="720"/>
        <w:jc w:val="both"/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</w:pPr>
      <w:r w:rsidRPr="00121654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 xml:space="preserve">Машините които изискват локална вентилация </w:t>
      </w:r>
      <w:r w:rsidR="00B704D8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 xml:space="preserve">ще </w:t>
      </w:r>
      <w:r w:rsidRPr="00121654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са капсулован</w:t>
      </w:r>
      <w:r w:rsidR="00B704D8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и</w:t>
      </w:r>
      <w:r w:rsidRPr="00121654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 xml:space="preserve"> и праха и стърготините </w:t>
      </w:r>
      <w:r w:rsidR="00B704D8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 xml:space="preserve">ще </w:t>
      </w:r>
      <w:r w:rsidRPr="00121654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се отвеждат в предвидените за целта филтри – прахоуловители. Общообменна вен</w:t>
      </w:r>
      <w:r w:rsidR="00B704D8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т</w:t>
      </w:r>
      <w:r w:rsidRPr="00121654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илация ще има в цеховете за боядисване и прахови покрития.</w:t>
      </w:r>
    </w:p>
    <w:p w14:paraId="214279FF" w14:textId="1F862871" w:rsidR="00F00789" w:rsidRDefault="00B704D8" w:rsidP="00F00789">
      <w:pPr>
        <w:spacing w:after="0" w:line="240" w:lineRule="auto"/>
        <w:ind w:firstLine="720"/>
        <w:jc w:val="both"/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</w:pPr>
      <w:r w:rsidRPr="00B704D8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Предвижда се централизирана система на фирма HOVAL</w:t>
      </w:r>
      <w:r w:rsidR="00F00789">
        <w:rPr>
          <w:lang w:val="bg-BG"/>
        </w:rPr>
        <w:t xml:space="preserve"> </w:t>
      </w:r>
      <w:r w:rsidR="00F00789" w:rsidRPr="00F00789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SP</w:t>
      </w:r>
      <w:r w:rsidR="00F00789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 xml:space="preserve"> </w:t>
      </w:r>
      <w:r w:rsidR="00F00789" w:rsidRPr="00F00789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-</w:t>
      </w:r>
      <w:r w:rsidR="00F00789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 xml:space="preserve"> </w:t>
      </w:r>
      <w:r w:rsidR="00F00789" w:rsidRPr="00F00789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9 топлообменник на директно изпарение</w:t>
      </w:r>
      <w:r w:rsidR="00F00789" w:rsidRPr="00121654">
        <w:rPr>
          <w:lang w:val="bg-BG"/>
        </w:rPr>
        <w:t xml:space="preserve"> </w:t>
      </w:r>
      <w:r w:rsidR="00F00789">
        <w:rPr>
          <w:lang w:val="bg-BG"/>
        </w:rPr>
        <w:t xml:space="preserve">с </w:t>
      </w:r>
      <w:r w:rsidR="00F00789" w:rsidRPr="00F00789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използване на фреон като топло- и студоносител и неговото изпарение (летен режим) и кондензация (отоплителен режим) директно в топлообменника на климатичния апарат</w:t>
      </w:r>
      <w:r w:rsidR="005E6600">
        <w:rPr>
          <w:rFonts w:ascii="Times New Roman" w:hAnsi="Times New Roman"/>
          <w:iCs/>
          <w:color w:val="000000" w:themeColor="text1"/>
          <w:sz w:val="24"/>
          <w:szCs w:val="24"/>
          <w:lang w:val="bg-BG"/>
        </w:rPr>
        <w:t>.</w:t>
      </w:r>
    </w:p>
    <w:p w14:paraId="2BDFF856" w14:textId="7B98D35F" w:rsidR="00F00789" w:rsidRDefault="00F00789" w:rsidP="00F00789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9D1537">
        <w:rPr>
          <w:rFonts w:ascii="Times New Roman" w:hAnsi="Times New Roman"/>
          <w:bCs/>
          <w:sz w:val="24"/>
          <w:szCs w:val="24"/>
          <w:lang w:val="bg-BG"/>
        </w:rPr>
        <w:t xml:space="preserve">В котелното помещение ще бъде ситуиран водогреен котел, който ще </w:t>
      </w:r>
      <w:r w:rsidR="001E61F0">
        <w:rPr>
          <w:rFonts w:ascii="Times New Roman" w:hAnsi="Times New Roman"/>
          <w:bCs/>
          <w:sz w:val="24"/>
          <w:szCs w:val="24"/>
          <w:lang w:val="bg-BG"/>
        </w:rPr>
        <w:t xml:space="preserve">се използва за отопление и ще </w:t>
      </w:r>
      <w:r w:rsidRPr="009D1537">
        <w:rPr>
          <w:rFonts w:ascii="Times New Roman" w:hAnsi="Times New Roman"/>
          <w:bCs/>
          <w:sz w:val="24"/>
          <w:szCs w:val="24"/>
          <w:lang w:val="bg-BG"/>
        </w:rPr>
        <w:t>работи с екологично чисто твърдо гориво (пелети).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</w:p>
    <w:p w14:paraId="72A48B8C" w14:textId="77777777" w:rsidR="00F00789" w:rsidRPr="00121654" w:rsidRDefault="00F00789" w:rsidP="00F00789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bg-BG"/>
        </w:rPr>
      </w:pPr>
    </w:p>
    <w:p w14:paraId="3B955167" w14:textId="0B8296CD" w:rsidR="00744F5D" w:rsidRDefault="00744F5D" w:rsidP="00121654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lang w:val="bg-BG"/>
        </w:rPr>
      </w:pPr>
      <w:r w:rsidRPr="000E721A">
        <w:rPr>
          <w:rFonts w:ascii="Times New Roman" w:hAnsi="Times New Roman"/>
          <w:b/>
          <w:sz w:val="24"/>
          <w:szCs w:val="24"/>
          <w:lang w:val="bg-BG"/>
        </w:rPr>
        <w:t xml:space="preserve">8. Отпадъци, които се очаква да се генерират, и предвиждания за тяхното </w:t>
      </w:r>
      <w:r w:rsidRPr="000E721A">
        <w:rPr>
          <w:rFonts w:ascii="Times New Roman" w:hAnsi="Times New Roman"/>
          <w:b/>
          <w:color w:val="000000"/>
          <w:sz w:val="24"/>
          <w:szCs w:val="24"/>
          <w:lang w:val="bg-BG"/>
        </w:rPr>
        <w:t>третиране:</w:t>
      </w:r>
    </w:p>
    <w:p w14:paraId="0793141D" w14:textId="77777777" w:rsidR="00121654" w:rsidRPr="000E721A" w:rsidRDefault="00121654" w:rsidP="00121654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lang w:val="bg-BG"/>
        </w:rPr>
      </w:pPr>
    </w:p>
    <w:p w14:paraId="6AA72DD2" w14:textId="77777777" w:rsidR="005165C6" w:rsidRPr="00121654" w:rsidRDefault="005165C6" w:rsidP="005165C6">
      <w:pPr>
        <w:spacing w:after="0" w:line="240" w:lineRule="auto"/>
        <w:ind w:firstLine="706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sz w:val="24"/>
          <w:szCs w:val="24"/>
          <w:lang w:val="bg-BG"/>
        </w:rPr>
        <w:t xml:space="preserve">По време на строителството 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>се очаква генериране на следните строителни отпадъци</w:t>
      </w:r>
      <w:r w:rsidRPr="00121654">
        <w:rPr>
          <w:rFonts w:ascii="Times New Roman" w:hAnsi="Times New Roman"/>
          <w:b/>
          <w:bCs/>
          <w:sz w:val="24"/>
          <w:szCs w:val="24"/>
          <w:lang w:val="bg-BG"/>
        </w:rPr>
        <w:t>:</w:t>
      </w:r>
    </w:p>
    <w:p w14:paraId="2A95C821" w14:textId="77777777" w:rsidR="005165C6" w:rsidRPr="00121654" w:rsidRDefault="005165C6" w:rsidP="005165C6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Изкопани земни маси</w:t>
      </w:r>
      <w:r w:rsidRPr="00121654">
        <w:rPr>
          <w:rFonts w:ascii="Times New Roman" w:hAnsi="Times New Roman"/>
          <w:b/>
          <w:bCs/>
          <w:sz w:val="24"/>
          <w:szCs w:val="24"/>
          <w:lang w:val="bg-BG"/>
        </w:rPr>
        <w:t>.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 xml:space="preserve"> Отпадъкът ще се образува при изкопните дейности .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 Част от тях ще се използват за обратна засипка, а 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>останалата част ще се извозват за депониране на определеното за целта депо.</w:t>
      </w:r>
    </w:p>
    <w:p w14:paraId="4F2B509C" w14:textId="240DC4F2" w:rsidR="005165C6" w:rsidRPr="00121654" w:rsidRDefault="005165C6" w:rsidP="005165C6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Смесени отпадъци от СМР</w:t>
      </w:r>
      <w:r w:rsidRPr="00121654">
        <w:rPr>
          <w:rFonts w:ascii="Times New Roman" w:hAnsi="Times New Roman"/>
          <w:b/>
          <w:bCs/>
          <w:sz w:val="24"/>
          <w:szCs w:val="24"/>
          <w:lang w:val="bg-BG"/>
        </w:rPr>
        <w:t xml:space="preserve">. 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>Отпадъците ще се образуват при</w:t>
      </w:r>
      <w:r w:rsidR="00E81397">
        <w:rPr>
          <w:rFonts w:ascii="Times New Roman" w:hAnsi="Times New Roman"/>
          <w:bCs/>
          <w:sz w:val="24"/>
          <w:szCs w:val="24"/>
          <w:lang w:val="bg-BG"/>
        </w:rPr>
        <w:t xml:space="preserve"> изграждане на обекта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 xml:space="preserve">. Отпадъкът ще се предава приоритетно за оползотворяване. </w:t>
      </w:r>
    </w:p>
    <w:p w14:paraId="4BC05A78" w14:textId="77777777" w:rsidR="005165C6" w:rsidRPr="00121654" w:rsidRDefault="005165C6" w:rsidP="005165C6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Смесени битови отпадъци</w:t>
      </w:r>
      <w:r w:rsidRPr="00121654">
        <w:rPr>
          <w:rFonts w:ascii="Times New Roman" w:hAnsi="Times New Roman"/>
          <w:b/>
          <w:bCs/>
          <w:sz w:val="24"/>
          <w:szCs w:val="24"/>
          <w:lang w:val="bg-BG"/>
        </w:rPr>
        <w:t>.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 xml:space="preserve"> Те ще се образуват от битовата дейност на работниците.</w:t>
      </w:r>
    </w:p>
    <w:p w14:paraId="5492A3C8" w14:textId="77777777" w:rsidR="00FD75D3" w:rsidRPr="00121654" w:rsidRDefault="00FD75D3" w:rsidP="00FD75D3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6F19CE56" w14:textId="77777777" w:rsidR="00A26119" w:rsidRPr="00121654" w:rsidRDefault="005165C6" w:rsidP="005165C6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sz w:val="24"/>
          <w:szCs w:val="24"/>
          <w:lang w:val="bg-BG"/>
        </w:rPr>
        <w:tab/>
        <w:t xml:space="preserve">През експлоатационния период </w:t>
      </w:r>
      <w:r w:rsidRPr="00121654">
        <w:rPr>
          <w:rFonts w:ascii="Times New Roman" w:hAnsi="Times New Roman"/>
          <w:sz w:val="24"/>
          <w:szCs w:val="24"/>
          <w:lang w:val="bg-BG"/>
        </w:rPr>
        <w:t>ще се образуват</w:t>
      </w:r>
      <w:r w:rsidR="00A26119" w:rsidRPr="00121654">
        <w:rPr>
          <w:rFonts w:ascii="Times New Roman" w:hAnsi="Times New Roman"/>
          <w:sz w:val="24"/>
          <w:szCs w:val="24"/>
          <w:lang w:val="bg-BG"/>
        </w:rPr>
        <w:t>;</w:t>
      </w:r>
    </w:p>
    <w:p w14:paraId="6C00F136" w14:textId="75B44925" w:rsidR="00A26119" w:rsidRPr="00121654" w:rsidRDefault="0052272D" w:rsidP="00A26119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i/>
          <w:sz w:val="24"/>
          <w:szCs w:val="24"/>
          <w:lang w:val="bg-BG"/>
        </w:rPr>
        <w:t>Б</w:t>
      </w:r>
      <w:r w:rsidR="005165C6" w:rsidRPr="00121654">
        <w:rPr>
          <w:rFonts w:ascii="Times New Roman" w:hAnsi="Times New Roman"/>
          <w:b/>
          <w:i/>
          <w:sz w:val="24"/>
          <w:szCs w:val="24"/>
          <w:lang w:val="bg-BG"/>
        </w:rPr>
        <w:t>итови отпадъци</w:t>
      </w:r>
      <w:r w:rsidR="005165C6" w:rsidRPr="00121654">
        <w:rPr>
          <w:rFonts w:ascii="Times New Roman" w:hAnsi="Times New Roman"/>
          <w:sz w:val="24"/>
          <w:szCs w:val="24"/>
          <w:lang w:val="bg-BG"/>
        </w:rPr>
        <w:t xml:space="preserve">, които ще се събират и </w:t>
      </w:r>
      <w:r w:rsidR="005165C6" w:rsidRPr="00121654">
        <w:rPr>
          <w:rFonts w:ascii="Times New Roman" w:hAnsi="Times New Roman"/>
          <w:bCs/>
          <w:sz w:val="24"/>
          <w:szCs w:val="24"/>
          <w:lang w:val="bg-BG"/>
        </w:rPr>
        <w:t xml:space="preserve">ще се извозват на определено за целта </w:t>
      </w:r>
      <w:r w:rsidR="005165C6" w:rsidRPr="00E81397">
        <w:rPr>
          <w:rFonts w:ascii="Times New Roman" w:hAnsi="Times New Roman"/>
          <w:bCs/>
          <w:sz w:val="24"/>
          <w:szCs w:val="24"/>
          <w:lang w:val="bg-BG"/>
        </w:rPr>
        <w:t xml:space="preserve">депо </w:t>
      </w:r>
      <w:r w:rsidR="00E81397" w:rsidRPr="00E81397">
        <w:rPr>
          <w:rFonts w:ascii="Times New Roman" w:hAnsi="Times New Roman"/>
          <w:bCs/>
          <w:sz w:val="24"/>
          <w:szCs w:val="24"/>
          <w:lang w:val="bg-BG"/>
        </w:rPr>
        <w:t xml:space="preserve">от фирма </w:t>
      </w:r>
      <w:r w:rsidR="005165C6" w:rsidRPr="00E81397">
        <w:rPr>
          <w:rFonts w:ascii="Times New Roman" w:hAnsi="Times New Roman"/>
          <w:bCs/>
          <w:sz w:val="24"/>
          <w:szCs w:val="24"/>
          <w:lang w:val="bg-BG"/>
        </w:rPr>
        <w:t>притежаваща</w:t>
      </w:r>
      <w:r w:rsidR="005165C6" w:rsidRPr="00121654">
        <w:rPr>
          <w:rFonts w:ascii="Times New Roman" w:hAnsi="Times New Roman"/>
          <w:bCs/>
          <w:sz w:val="24"/>
          <w:szCs w:val="24"/>
          <w:lang w:val="bg-BG"/>
        </w:rPr>
        <w:t xml:space="preserve"> изискуемия документ по ЗУО.</w:t>
      </w:r>
      <w:r w:rsidR="00A26119" w:rsidRPr="00121654">
        <w:rPr>
          <w:lang w:val="bg-BG"/>
        </w:rPr>
        <w:t xml:space="preserve"> </w:t>
      </w:r>
    </w:p>
    <w:p w14:paraId="2756CEF8" w14:textId="46EC474F" w:rsidR="00A26119" w:rsidRPr="00121654" w:rsidRDefault="0052272D" w:rsidP="00A26119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Дървесните</w:t>
      </w:r>
      <w:r w:rsidR="00A26119"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 xml:space="preserve"> отпадъци</w:t>
      </w:r>
      <w:r w:rsidR="00A26119" w:rsidRPr="00121654">
        <w:rPr>
          <w:rFonts w:ascii="Times New Roman" w:hAnsi="Times New Roman"/>
          <w:bCs/>
          <w:sz w:val="24"/>
          <w:szCs w:val="24"/>
          <w:lang w:val="bg-BG"/>
        </w:rPr>
        <w:t xml:space="preserve"> – маломерни парчета от дървесни плоскости, плътна дървесина, дървени стърготини, талаш, фурнир, опаковъчни материали /хартия, </w:t>
      </w:r>
      <w:r w:rsidR="00A26119" w:rsidRPr="00121654">
        <w:rPr>
          <w:rFonts w:ascii="Times New Roman" w:hAnsi="Times New Roman"/>
          <w:bCs/>
          <w:sz w:val="24"/>
          <w:szCs w:val="24"/>
          <w:lang w:val="bg-BG"/>
        </w:rPr>
        <w:lastRenderedPageBreak/>
        <w:t>велпапе. Дървесните отпадъци ще се събират в контейнери и ще се предават на оторизирани фирми.</w:t>
      </w:r>
    </w:p>
    <w:p w14:paraId="274D7EAD" w14:textId="5415231B" w:rsidR="0052272D" w:rsidRPr="00121654" w:rsidRDefault="00223E74" w:rsidP="00A26119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О</w:t>
      </w:r>
      <w:r w:rsidR="0052272D"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тпадъци от опаковки</w:t>
      </w:r>
      <w:r w:rsidR="0052272D" w:rsidRPr="00121654">
        <w:rPr>
          <w:rFonts w:ascii="Times New Roman" w:hAnsi="Times New Roman"/>
          <w:bCs/>
          <w:sz w:val="24"/>
          <w:szCs w:val="24"/>
          <w:lang w:val="bg-BG"/>
        </w:rPr>
        <w:t xml:space="preserve"> – хартиени, пластмасови и/или дървени опаковки от разопаковане на суровини и /или материали </w:t>
      </w:r>
    </w:p>
    <w:p w14:paraId="149D723D" w14:textId="1FE7ADD1" w:rsidR="0052272D" w:rsidRPr="00121654" w:rsidRDefault="00223E74" w:rsidP="00A26119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/>
          <w:bCs/>
          <w:i/>
          <w:sz w:val="24"/>
          <w:szCs w:val="24"/>
          <w:lang w:val="bg-BG"/>
        </w:rPr>
        <w:t>Опаковки и/или абсорбенти, съдържащи опасни</w:t>
      </w:r>
      <w:r w:rsidRPr="00121654">
        <w:rPr>
          <w:rFonts w:ascii="Times New Roman" w:hAnsi="Times New Roman"/>
          <w:bCs/>
          <w:sz w:val="24"/>
          <w:szCs w:val="24"/>
          <w:lang w:val="bg-BG"/>
        </w:rPr>
        <w:t xml:space="preserve"> вещества – опаковки от използвани бои, лакове, разтворители и др. </w:t>
      </w:r>
    </w:p>
    <w:p w14:paraId="6ADD5CCC" w14:textId="77777777" w:rsidR="00223E74" w:rsidRPr="00121654" w:rsidRDefault="00223E74" w:rsidP="00223E7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bg-BG"/>
        </w:rPr>
      </w:pPr>
    </w:p>
    <w:p w14:paraId="0D408EF9" w14:textId="1FC8C371" w:rsidR="00223E74" w:rsidRPr="00121654" w:rsidRDefault="00223E74" w:rsidP="00223E7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Cs/>
          <w:sz w:val="24"/>
          <w:szCs w:val="24"/>
          <w:lang w:val="bg-BG"/>
        </w:rPr>
        <w:t>Всички генерирани отпадъци ще бъдат класифицирани по надлежния ред съгласно ЗУО и Наредба № 2 от 23 юли 2014 г. за класификация на отпадъците (обн. ДВ. бр.66 от 8 Август 2014 г., посл. изм. и доп. ДВ. бр.53 от 8 Юли 2022 г.).</w:t>
      </w:r>
    </w:p>
    <w:p w14:paraId="183F97C7" w14:textId="66D4287E" w:rsidR="005165C6" w:rsidRPr="00121654" w:rsidRDefault="00223E74" w:rsidP="00223E7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121654">
        <w:rPr>
          <w:rFonts w:ascii="Times New Roman" w:hAnsi="Times New Roman"/>
          <w:bCs/>
          <w:sz w:val="24"/>
          <w:szCs w:val="24"/>
          <w:lang w:val="bg-BG"/>
        </w:rPr>
        <w:t>Всички отпадъци, образувани по време на строителството и експлоатацията на обекта, ще се предават за последващо транспортиране и третиране на лица, притежаващи документ съгласно чл. 35 от ЗУО.</w:t>
      </w:r>
    </w:p>
    <w:p w14:paraId="051C083B" w14:textId="57728AFB" w:rsidR="00A26119" w:rsidRPr="00A26119" w:rsidRDefault="00A26119" w:rsidP="008A27FA">
      <w:pPr>
        <w:spacing w:after="0" w:line="240" w:lineRule="auto"/>
        <w:ind w:firstLine="706"/>
        <w:jc w:val="both"/>
        <w:rPr>
          <w:rFonts w:ascii="Times New Roman" w:hAnsi="Times New Roman"/>
          <w:color w:val="FF0000"/>
          <w:sz w:val="24"/>
          <w:szCs w:val="24"/>
          <w:lang w:val="bg-BG"/>
        </w:rPr>
      </w:pPr>
    </w:p>
    <w:p w14:paraId="6C02E3ED" w14:textId="77777777" w:rsidR="009435F7" w:rsidRPr="009435F7" w:rsidRDefault="009435F7" w:rsidP="009435F7">
      <w:pPr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9435F7">
        <w:rPr>
          <w:rFonts w:ascii="Times New Roman" w:hAnsi="Times New Roman"/>
          <w:b/>
          <w:sz w:val="24"/>
          <w:szCs w:val="24"/>
          <w:lang w:val="bg-BG"/>
        </w:rPr>
        <w:t>9. Отпадъчни води:</w:t>
      </w:r>
    </w:p>
    <w:p w14:paraId="45EEF35C" w14:textId="77777777" w:rsidR="009435F7" w:rsidRPr="009435F7" w:rsidRDefault="009435F7" w:rsidP="009435F7">
      <w:pPr>
        <w:ind w:firstLine="720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9435F7">
        <w:rPr>
          <w:rFonts w:ascii="Times New Roman" w:hAnsi="Times New Roman"/>
          <w:i/>
          <w:sz w:val="24"/>
          <w:szCs w:val="24"/>
          <w:lang w:val="bg-BG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14:paraId="7AFAD86D" w14:textId="77777777" w:rsidR="00130FDD" w:rsidRPr="00121654" w:rsidRDefault="00130FDD" w:rsidP="004B7CF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Характерът на дейността не предполага образуване на </w:t>
      </w:r>
      <w:r w:rsidR="004B7CFC" w:rsidRPr="00121654">
        <w:rPr>
          <w:rFonts w:ascii="Times New Roman" w:hAnsi="Times New Roman"/>
          <w:sz w:val="24"/>
          <w:szCs w:val="24"/>
          <w:lang w:val="bg-BG"/>
        </w:rPr>
        <w:t xml:space="preserve">производствени </w:t>
      </w:r>
      <w:r w:rsidRPr="00121654">
        <w:rPr>
          <w:rFonts w:ascii="Times New Roman" w:hAnsi="Times New Roman"/>
          <w:sz w:val="24"/>
          <w:szCs w:val="24"/>
          <w:lang w:val="bg-BG"/>
        </w:rPr>
        <w:t>отпадъчни води.</w:t>
      </w:r>
    </w:p>
    <w:p w14:paraId="065CFC4F" w14:textId="3E4502F3" w:rsidR="00A26119" w:rsidRPr="00121654" w:rsidRDefault="00A26119" w:rsidP="00A26119">
      <w:pPr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Предвижда се изграждане на ПСОВ (с предполагаем капацитет – 40 куб.м/ден) за битовите отпадъчни води. Пречистените отпадъчни води ще се заустват в повърхностен воден обект след провеждане на процедура за издаване на разрешително за ползване на воден обект за заустване на отпадъчни води в повърхностни води на основание чл.46, ал.1, т.3, буква “а” и чл.52, ал.1, т.4, чл.60, ал.1 и чл.61, ал.1 от Закона за водите,</w:t>
      </w:r>
    </w:p>
    <w:p w14:paraId="03C64A94" w14:textId="788EF905" w:rsidR="004B7CFC" w:rsidRPr="00121654" w:rsidRDefault="00A26119" w:rsidP="00121654">
      <w:pPr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>Дъждовните отпадъчни води от паркингите и обслужващите пътища ще преминат през каломаслоуловител, след което ще се събират с пречистените битови отпадъчни води, преди заустване.</w:t>
      </w:r>
    </w:p>
    <w:p w14:paraId="6927D55F" w14:textId="77777777" w:rsidR="005E38C7" w:rsidRPr="005E38C7" w:rsidRDefault="005E38C7" w:rsidP="005E38C7">
      <w:pPr>
        <w:ind w:firstLine="7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5E38C7">
        <w:rPr>
          <w:rFonts w:ascii="Times New Roman" w:hAnsi="Times New Roman"/>
          <w:b/>
          <w:sz w:val="24"/>
          <w:szCs w:val="24"/>
          <w:lang w:val="bg-BG"/>
        </w:rPr>
        <w:t>10. Опасни химични вещества, които се очаква да бъдат налични на площадката на предприятието/съоръжението, както и капацитета на съоръженията, в които се очаква те да са налични:</w:t>
      </w:r>
    </w:p>
    <w:p w14:paraId="383193E6" w14:textId="77777777" w:rsidR="005E38C7" w:rsidRPr="00FA1832" w:rsidRDefault="005E38C7" w:rsidP="005E38C7">
      <w:pPr>
        <w:ind w:firstLine="720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5E38C7">
        <w:rPr>
          <w:rFonts w:ascii="Times New Roman" w:hAnsi="Times New Roman"/>
          <w:i/>
          <w:sz w:val="24"/>
          <w:szCs w:val="24"/>
          <w:lang w:val="bg-BG"/>
        </w:rPr>
        <w:t xml:space="preserve">(в случаите по чл. 99б от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</w:t>
      </w:r>
      <w:r w:rsidRPr="00FA1832">
        <w:rPr>
          <w:rFonts w:ascii="Times New Roman" w:hAnsi="Times New Roman"/>
          <w:i/>
          <w:sz w:val="24"/>
          <w:szCs w:val="24"/>
          <w:lang w:val="bg-BG"/>
        </w:rPr>
        <w:t>последствията от тях)</w:t>
      </w:r>
    </w:p>
    <w:p w14:paraId="6103B818" w14:textId="1FF41F5E" w:rsidR="0037675C" w:rsidRPr="00121654" w:rsidRDefault="00CA4412" w:rsidP="0037675C">
      <w:pPr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21654">
        <w:rPr>
          <w:rFonts w:ascii="Times New Roman" w:hAnsi="Times New Roman"/>
          <w:sz w:val="24"/>
          <w:szCs w:val="24"/>
          <w:lang w:val="bg-BG"/>
        </w:rPr>
        <w:t xml:space="preserve">Към </w:t>
      </w:r>
      <w:r w:rsidR="00121654">
        <w:rPr>
          <w:rFonts w:ascii="Times New Roman" w:hAnsi="Times New Roman"/>
          <w:sz w:val="24"/>
          <w:szCs w:val="24"/>
          <w:lang w:val="bg-BG"/>
        </w:rPr>
        <w:t xml:space="preserve">настоящият момент </w:t>
      </w:r>
      <w:r w:rsidRPr="00121654">
        <w:rPr>
          <w:rFonts w:ascii="Times New Roman" w:hAnsi="Times New Roman"/>
          <w:sz w:val="24"/>
          <w:szCs w:val="24"/>
          <w:lang w:val="bg-BG"/>
        </w:rPr>
        <w:t xml:space="preserve">не е взето </w:t>
      </w:r>
      <w:r w:rsidRPr="003C2771">
        <w:rPr>
          <w:rFonts w:ascii="Times New Roman" w:hAnsi="Times New Roman"/>
          <w:sz w:val="24"/>
          <w:szCs w:val="24"/>
          <w:lang w:val="bg-BG"/>
        </w:rPr>
        <w:t>решение за видовете химични вещества и смеси, които ще се използват и съхраняват на площадката</w:t>
      </w:r>
      <w:r w:rsidRPr="009D1537">
        <w:rPr>
          <w:rFonts w:ascii="Times New Roman" w:hAnsi="Times New Roman"/>
          <w:sz w:val="24"/>
          <w:szCs w:val="24"/>
          <w:lang w:val="bg-BG"/>
        </w:rPr>
        <w:t>. След започване на работа и прецизиране на информацията, ще бъде извършена класификация по смисъла на чл. 103 за веществата и смесите, които попадат в обхвата на Приложение №3 от ЗООС</w:t>
      </w:r>
      <w:r w:rsidRPr="003C2771">
        <w:rPr>
          <w:rFonts w:ascii="Times New Roman" w:hAnsi="Times New Roman"/>
          <w:sz w:val="24"/>
          <w:szCs w:val="24"/>
          <w:lang w:val="ru-RU"/>
        </w:rPr>
        <w:t>.</w:t>
      </w:r>
    </w:p>
    <w:p w14:paraId="66BA4CE1" w14:textId="77777777" w:rsidR="006C4B5F" w:rsidRPr="006C4B5F" w:rsidRDefault="006C4B5F" w:rsidP="00BC3EDF">
      <w:pPr>
        <w:ind w:firstLine="720"/>
        <w:jc w:val="both"/>
        <w:rPr>
          <w:rFonts w:ascii="Times New Roman" w:hAnsi="Times New Roman"/>
          <w:color w:val="0070C0"/>
          <w:sz w:val="24"/>
          <w:szCs w:val="24"/>
          <w:lang w:val="bg-BG"/>
        </w:rPr>
      </w:pPr>
    </w:p>
    <w:p w14:paraId="14243D9D" w14:textId="77777777" w:rsidR="005E38C7" w:rsidRPr="005E38C7" w:rsidRDefault="005E38C7" w:rsidP="005E38C7">
      <w:pPr>
        <w:rPr>
          <w:rFonts w:ascii="Times New Roman" w:hAnsi="Times New Roman"/>
          <w:sz w:val="24"/>
          <w:szCs w:val="24"/>
          <w:lang w:val="bg-BG"/>
        </w:rPr>
      </w:pPr>
      <w:r w:rsidRPr="005E38C7">
        <w:rPr>
          <w:rFonts w:ascii="Times New Roman" w:hAnsi="Times New Roman"/>
          <w:sz w:val="24"/>
          <w:szCs w:val="24"/>
          <w:lang w:val="bg-BG"/>
        </w:rPr>
        <w:lastRenderedPageBreak/>
        <w:t>І. Моля да ни информирате за необходимите действия, които трябва да предприемем, по реда на глава шеста от ЗООС.</w:t>
      </w:r>
    </w:p>
    <w:p w14:paraId="4D5C7CC3" w14:textId="77777777" w:rsidR="005E38C7" w:rsidRPr="005E38C7" w:rsidRDefault="005E38C7" w:rsidP="005E38C7">
      <w:pPr>
        <w:rPr>
          <w:rFonts w:ascii="Times New Roman" w:hAnsi="Times New Roman"/>
          <w:sz w:val="24"/>
          <w:szCs w:val="24"/>
          <w:lang w:val="bg-BG"/>
        </w:rPr>
      </w:pPr>
      <w:r w:rsidRPr="005E38C7">
        <w:rPr>
          <w:rFonts w:ascii="Times New Roman" w:hAnsi="Times New Roman"/>
          <w:sz w:val="24"/>
          <w:szCs w:val="24"/>
          <w:lang w:val="bg-BG"/>
        </w:rPr>
        <w:t>Моля на основание чл. 93, ал. 9, т. 1 от ЗООС да се проведе задължителна ОВОС, без да се извършва преценка.</w:t>
      </w:r>
    </w:p>
    <w:p w14:paraId="702B1EAD" w14:textId="77777777" w:rsidR="005E38C7" w:rsidRPr="005E38C7" w:rsidRDefault="005E38C7" w:rsidP="005E38C7">
      <w:pPr>
        <w:rPr>
          <w:rFonts w:ascii="Times New Roman" w:hAnsi="Times New Roman"/>
          <w:sz w:val="24"/>
          <w:szCs w:val="24"/>
          <w:lang w:val="bg-BG"/>
        </w:rPr>
      </w:pPr>
      <w:r w:rsidRPr="005E38C7">
        <w:rPr>
          <w:rFonts w:ascii="Times New Roman" w:hAnsi="Times New Roman"/>
          <w:sz w:val="24"/>
          <w:szCs w:val="24"/>
          <w:lang w:val="bg-BG"/>
        </w:rPr>
        <w:t>Моля, на основание чл. 94, ал. 1, т. 9 от ЗООС да се проведе процедура по ОВОС и/или процедурата по чл. 109, ал. 1 или 2 или по чл. 117, ал. 1 или 2 от ЗООС.</w:t>
      </w:r>
    </w:p>
    <w:p w14:paraId="4144CAE2" w14:textId="77777777" w:rsidR="005E38C7" w:rsidRPr="005E38C7" w:rsidRDefault="005E38C7" w:rsidP="005E38C7">
      <w:pPr>
        <w:rPr>
          <w:rFonts w:ascii="Times New Roman" w:hAnsi="Times New Roman"/>
          <w:sz w:val="24"/>
          <w:szCs w:val="24"/>
          <w:lang w:val="bg-BG"/>
        </w:rPr>
      </w:pPr>
      <w:r w:rsidRPr="005E38C7">
        <w:rPr>
          <w:rFonts w:ascii="Times New Roman" w:hAnsi="Times New Roman"/>
          <w:sz w:val="24"/>
          <w:szCs w:val="24"/>
          <w:lang w:val="bg-BG"/>
        </w:rPr>
        <w:t>ІІ. Друга информация (не е задължително за попълване)</w:t>
      </w:r>
    </w:p>
    <w:p w14:paraId="072819A5" w14:textId="77777777" w:rsidR="00744F5D" w:rsidRPr="000E721A" w:rsidRDefault="005E38C7" w:rsidP="005E38C7">
      <w:pPr>
        <w:rPr>
          <w:rFonts w:ascii="Times New Roman" w:hAnsi="Times New Roman"/>
          <w:sz w:val="24"/>
          <w:szCs w:val="24"/>
          <w:lang w:val="bg-BG"/>
        </w:rPr>
      </w:pPr>
      <w:r w:rsidRPr="005E38C7">
        <w:rPr>
          <w:rFonts w:ascii="Times New Roman" w:hAnsi="Times New Roman"/>
          <w:sz w:val="24"/>
          <w:szCs w:val="24"/>
          <w:lang w:val="bg-BG"/>
        </w:rPr>
        <w:t>Моля да бъде допуснато извършването само на ОВОС (в случаите по чл. 91, ал. 2 от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ЗООС) поради следните основания (мотиви):</w:t>
      </w:r>
      <w:r w:rsidR="00744F5D" w:rsidRPr="000E721A">
        <w:rPr>
          <w:rFonts w:ascii="Times New Roman" w:hAnsi="Times New Roman"/>
          <w:sz w:val="24"/>
          <w:szCs w:val="24"/>
          <w:lang w:val="bg-BG"/>
        </w:rPr>
        <w:t>………………………………………………………………………………………………………</w:t>
      </w:r>
    </w:p>
    <w:p w14:paraId="286C84BE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Прилагам:</w:t>
      </w:r>
    </w:p>
    <w:p w14:paraId="662D3088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1. 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 чл. 95, ал. 1 от ЗООС.</w:t>
      </w:r>
    </w:p>
    <w:p w14:paraId="6EABC47E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14:paraId="4E9E15FA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3. Други документи по преценка на уведомителя:</w:t>
      </w:r>
    </w:p>
    <w:p w14:paraId="21BDE992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3.1. допълнителна информация/документация, поясняваща инвестиционното предложение;</w:t>
      </w:r>
    </w:p>
    <w:p w14:paraId="0DB64009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3.2. картен материал, схема, снимков материал в подходящ мащаб.</w:t>
      </w:r>
    </w:p>
    <w:p w14:paraId="23C36360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4. Електронен носител - 1 бр.</w:t>
      </w:r>
    </w:p>
    <w:p w14:paraId="19C82601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 xml:space="preserve">5. </w:t>
      </w:r>
      <w:r w:rsidRPr="00C86CD3">
        <w:rPr>
          <w:rFonts w:ascii="Times New Roman" w:hAnsi="Times New Roman"/>
          <w:sz w:val="24"/>
          <w:szCs w:val="24"/>
          <w:lang w:val="bg-BG"/>
        </w:rPr>
        <w:t> 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</w:p>
    <w:p w14:paraId="2E66BCD2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 xml:space="preserve">6. </w:t>
      </w:r>
      <w:r w:rsidRPr="00C86CD3">
        <w:rPr>
          <w:rFonts w:ascii="Times New Roman" w:hAnsi="Times New Roman"/>
          <w:sz w:val="24"/>
          <w:szCs w:val="24"/>
          <w:lang w:val="bg-BG"/>
        </w:rPr>
        <w:t> 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36669091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 xml:space="preserve">7. </w:t>
      </w:r>
      <w:r w:rsidRPr="00C86CD3">
        <w:rPr>
          <w:rFonts w:ascii="Times New Roman" w:hAnsi="Times New Roman"/>
          <w:sz w:val="24"/>
          <w:szCs w:val="24"/>
          <w:lang w:val="bg-BG"/>
        </w:rPr>
        <w:t> Желая писмото за определяне на необходимите действия да бъде получено чрез лицензиран пощенски оператор.</w:t>
      </w:r>
    </w:p>
    <w:p w14:paraId="17C4E112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76FB3392" w14:textId="77777777" w:rsidR="00C86CD3" w:rsidRPr="00C86CD3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>Дата: ………………….                                               Уведомител: …………………………</w:t>
      </w:r>
    </w:p>
    <w:p w14:paraId="1DF6658C" w14:textId="77777777" w:rsidR="00744F5D" w:rsidRPr="000E721A" w:rsidRDefault="00C86CD3" w:rsidP="00C86CD3">
      <w:pPr>
        <w:rPr>
          <w:rFonts w:ascii="Times New Roman" w:hAnsi="Times New Roman"/>
          <w:sz w:val="24"/>
          <w:szCs w:val="24"/>
          <w:lang w:val="bg-BG"/>
        </w:rPr>
      </w:pPr>
      <w:r w:rsidRPr="00C86CD3"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                                                                 (подпис)</w:t>
      </w:r>
    </w:p>
    <w:sectPr w:rsidR="00744F5D" w:rsidRPr="000E721A" w:rsidSect="009A4443">
      <w:foot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B0F5D" w14:textId="77777777" w:rsidR="00620F13" w:rsidRDefault="00620F13" w:rsidP="00335DBA">
      <w:pPr>
        <w:spacing w:after="0" w:line="240" w:lineRule="auto"/>
      </w:pPr>
      <w:r>
        <w:separator/>
      </w:r>
    </w:p>
  </w:endnote>
  <w:endnote w:type="continuationSeparator" w:id="0">
    <w:p w14:paraId="729228EC" w14:textId="77777777" w:rsidR="00620F13" w:rsidRDefault="00620F13" w:rsidP="0033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F6FD2" w14:textId="4D0FED73" w:rsidR="00744F5D" w:rsidRDefault="00582C98">
    <w:pPr>
      <w:pStyle w:val="a7"/>
      <w:jc w:val="right"/>
    </w:pPr>
    <w:r>
      <w:rPr>
        <w:noProof/>
      </w:rPr>
      <w:fldChar w:fldCharType="begin"/>
    </w:r>
    <w:r w:rsidR="00744F5D">
      <w:rPr>
        <w:noProof/>
      </w:rPr>
      <w:instrText xml:space="preserve"> PAGE   \* MERGEFORMAT </w:instrText>
    </w:r>
    <w:r>
      <w:rPr>
        <w:noProof/>
      </w:rPr>
      <w:fldChar w:fldCharType="separate"/>
    </w:r>
    <w:r w:rsidR="00D72EB9">
      <w:rPr>
        <w:noProof/>
      </w:rPr>
      <w:t>12</w:t>
    </w:r>
    <w:r>
      <w:rPr>
        <w:noProof/>
      </w:rPr>
      <w:fldChar w:fldCharType="end"/>
    </w:r>
  </w:p>
  <w:p w14:paraId="0401CDBE" w14:textId="77777777" w:rsidR="00744F5D" w:rsidRDefault="00744F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69C1D" w14:textId="77777777" w:rsidR="00620F13" w:rsidRDefault="00620F13" w:rsidP="00335DBA">
      <w:pPr>
        <w:spacing w:after="0" w:line="240" w:lineRule="auto"/>
      </w:pPr>
      <w:r>
        <w:separator/>
      </w:r>
    </w:p>
  </w:footnote>
  <w:footnote w:type="continuationSeparator" w:id="0">
    <w:p w14:paraId="3F901BC9" w14:textId="77777777" w:rsidR="00620F13" w:rsidRDefault="00620F13" w:rsidP="00335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459F"/>
    <w:multiLevelType w:val="hybridMultilevel"/>
    <w:tmpl w:val="AB661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C9E5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B437C9C"/>
    <w:multiLevelType w:val="hybridMultilevel"/>
    <w:tmpl w:val="A184C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15420"/>
    <w:multiLevelType w:val="hybridMultilevel"/>
    <w:tmpl w:val="BF6AF9C2"/>
    <w:lvl w:ilvl="0" w:tplc="9D2E6CD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7AE6B4B"/>
    <w:multiLevelType w:val="hybridMultilevel"/>
    <w:tmpl w:val="A774A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E44DA"/>
    <w:multiLevelType w:val="hybridMultilevel"/>
    <w:tmpl w:val="FDE6F50A"/>
    <w:lvl w:ilvl="0" w:tplc="2C38B846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613CEC"/>
    <w:multiLevelType w:val="hybridMultilevel"/>
    <w:tmpl w:val="D48EDD04"/>
    <w:lvl w:ilvl="0" w:tplc="1AEA035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1AEA0356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5C42440"/>
    <w:multiLevelType w:val="hybridMultilevel"/>
    <w:tmpl w:val="20084C70"/>
    <w:lvl w:ilvl="0" w:tplc="5CE88D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81BE0"/>
    <w:multiLevelType w:val="hybridMultilevel"/>
    <w:tmpl w:val="2FC88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76229"/>
    <w:multiLevelType w:val="hybridMultilevel"/>
    <w:tmpl w:val="ACD05232"/>
    <w:lvl w:ilvl="0" w:tplc="0402000B">
      <w:start w:val="1"/>
      <w:numFmt w:val="bullet"/>
      <w:lvlText w:val=""/>
      <w:lvlJc w:val="left"/>
      <w:pPr>
        <w:tabs>
          <w:tab w:val="num" w:pos="1230"/>
        </w:tabs>
        <w:ind w:left="123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4B0A1033"/>
    <w:multiLevelType w:val="hybridMultilevel"/>
    <w:tmpl w:val="29949E9A"/>
    <w:lvl w:ilvl="0" w:tplc="80A0E1C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FA247A1"/>
    <w:multiLevelType w:val="hybridMultilevel"/>
    <w:tmpl w:val="5B0E9E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804D16"/>
    <w:multiLevelType w:val="hybridMultilevel"/>
    <w:tmpl w:val="FE5836B2"/>
    <w:lvl w:ilvl="0" w:tplc="6464D1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B5C26"/>
    <w:multiLevelType w:val="hybridMultilevel"/>
    <w:tmpl w:val="DA6E5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03C3F"/>
    <w:multiLevelType w:val="hybridMultilevel"/>
    <w:tmpl w:val="A3EE863A"/>
    <w:lvl w:ilvl="0" w:tplc="D93AFE0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3F55B2"/>
    <w:multiLevelType w:val="hybridMultilevel"/>
    <w:tmpl w:val="F35CA64C"/>
    <w:lvl w:ilvl="0" w:tplc="609A8E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C18F2"/>
    <w:multiLevelType w:val="hybridMultilevel"/>
    <w:tmpl w:val="F4B46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455CC"/>
    <w:multiLevelType w:val="hybridMultilevel"/>
    <w:tmpl w:val="BD46D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B2102"/>
    <w:multiLevelType w:val="hybridMultilevel"/>
    <w:tmpl w:val="A2588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"/>
  </w:num>
  <w:num w:numId="5">
    <w:abstractNumId w:val="8"/>
  </w:num>
  <w:num w:numId="6">
    <w:abstractNumId w:val="11"/>
  </w:num>
  <w:num w:numId="7">
    <w:abstractNumId w:val="1"/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4"/>
  </w:num>
  <w:num w:numId="11">
    <w:abstractNumId w:val="6"/>
  </w:num>
  <w:num w:numId="12">
    <w:abstractNumId w:val="10"/>
  </w:num>
  <w:num w:numId="13">
    <w:abstractNumId w:val="15"/>
  </w:num>
  <w:num w:numId="14">
    <w:abstractNumId w:val="16"/>
  </w:num>
  <w:num w:numId="15">
    <w:abstractNumId w:val="3"/>
  </w:num>
  <w:num w:numId="16">
    <w:abstractNumId w:val="4"/>
  </w:num>
  <w:num w:numId="17">
    <w:abstractNumId w:val="12"/>
  </w:num>
  <w:num w:numId="18">
    <w:abstractNumId w:val="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4B"/>
    <w:rsid w:val="000103B3"/>
    <w:rsid w:val="00011B2C"/>
    <w:rsid w:val="000134CC"/>
    <w:rsid w:val="000158B7"/>
    <w:rsid w:val="000222F9"/>
    <w:rsid w:val="000259C7"/>
    <w:rsid w:val="000262CE"/>
    <w:rsid w:val="00033948"/>
    <w:rsid w:val="0003426D"/>
    <w:rsid w:val="00035C37"/>
    <w:rsid w:val="00044C16"/>
    <w:rsid w:val="00053EE4"/>
    <w:rsid w:val="00056435"/>
    <w:rsid w:val="00060160"/>
    <w:rsid w:val="0006173A"/>
    <w:rsid w:val="00063A72"/>
    <w:rsid w:val="0006523F"/>
    <w:rsid w:val="00066072"/>
    <w:rsid w:val="00066CFF"/>
    <w:rsid w:val="00071EEC"/>
    <w:rsid w:val="000764D3"/>
    <w:rsid w:val="000804AC"/>
    <w:rsid w:val="00080A19"/>
    <w:rsid w:val="00087988"/>
    <w:rsid w:val="0009792C"/>
    <w:rsid w:val="000A0759"/>
    <w:rsid w:val="000A1A76"/>
    <w:rsid w:val="000A59B6"/>
    <w:rsid w:val="000B633A"/>
    <w:rsid w:val="000C2A4A"/>
    <w:rsid w:val="000C3B6F"/>
    <w:rsid w:val="000C6EA7"/>
    <w:rsid w:val="000D0071"/>
    <w:rsid w:val="000D4E3F"/>
    <w:rsid w:val="000D5455"/>
    <w:rsid w:val="000E31AC"/>
    <w:rsid w:val="000E38EE"/>
    <w:rsid w:val="000E59F6"/>
    <w:rsid w:val="000E67DC"/>
    <w:rsid w:val="000E7138"/>
    <w:rsid w:val="000E721A"/>
    <w:rsid w:val="000F2B2F"/>
    <w:rsid w:val="000F59BB"/>
    <w:rsid w:val="000F73DB"/>
    <w:rsid w:val="001015A0"/>
    <w:rsid w:val="0010345F"/>
    <w:rsid w:val="0010346F"/>
    <w:rsid w:val="00104F39"/>
    <w:rsid w:val="00117421"/>
    <w:rsid w:val="00121654"/>
    <w:rsid w:val="00122278"/>
    <w:rsid w:val="001247D9"/>
    <w:rsid w:val="00130FDD"/>
    <w:rsid w:val="00132481"/>
    <w:rsid w:val="00134333"/>
    <w:rsid w:val="001367C8"/>
    <w:rsid w:val="00137F21"/>
    <w:rsid w:val="00141152"/>
    <w:rsid w:val="001447FF"/>
    <w:rsid w:val="001449D9"/>
    <w:rsid w:val="00147C48"/>
    <w:rsid w:val="001525A9"/>
    <w:rsid w:val="00152EA8"/>
    <w:rsid w:val="001533CF"/>
    <w:rsid w:val="00155479"/>
    <w:rsid w:val="00160D99"/>
    <w:rsid w:val="001648AE"/>
    <w:rsid w:val="0016611C"/>
    <w:rsid w:val="0017074D"/>
    <w:rsid w:val="001726C5"/>
    <w:rsid w:val="00177AB9"/>
    <w:rsid w:val="001817C7"/>
    <w:rsid w:val="00185C4F"/>
    <w:rsid w:val="00190442"/>
    <w:rsid w:val="001A10EA"/>
    <w:rsid w:val="001A2302"/>
    <w:rsid w:val="001B27BD"/>
    <w:rsid w:val="001B5E4A"/>
    <w:rsid w:val="001C14CC"/>
    <w:rsid w:val="001C1B51"/>
    <w:rsid w:val="001C6496"/>
    <w:rsid w:val="001D1893"/>
    <w:rsid w:val="001D3D66"/>
    <w:rsid w:val="001D752D"/>
    <w:rsid w:val="001E203C"/>
    <w:rsid w:val="001E3901"/>
    <w:rsid w:val="001E4536"/>
    <w:rsid w:val="001E61F0"/>
    <w:rsid w:val="001F104D"/>
    <w:rsid w:val="001F11F0"/>
    <w:rsid w:val="00203818"/>
    <w:rsid w:val="00207043"/>
    <w:rsid w:val="00216263"/>
    <w:rsid w:val="00223E74"/>
    <w:rsid w:val="00224C19"/>
    <w:rsid w:val="00233691"/>
    <w:rsid w:val="00242B42"/>
    <w:rsid w:val="002458C2"/>
    <w:rsid w:val="00260272"/>
    <w:rsid w:val="0026459D"/>
    <w:rsid w:val="00271EC8"/>
    <w:rsid w:val="002748E1"/>
    <w:rsid w:val="00276410"/>
    <w:rsid w:val="00281DD0"/>
    <w:rsid w:val="00284F15"/>
    <w:rsid w:val="00287001"/>
    <w:rsid w:val="002909CF"/>
    <w:rsid w:val="00292675"/>
    <w:rsid w:val="00294069"/>
    <w:rsid w:val="002948A1"/>
    <w:rsid w:val="00295019"/>
    <w:rsid w:val="002A67D6"/>
    <w:rsid w:val="002C3588"/>
    <w:rsid w:val="002D4A8B"/>
    <w:rsid w:val="002D5C17"/>
    <w:rsid w:val="002E1AC9"/>
    <w:rsid w:val="002E264A"/>
    <w:rsid w:val="002E2C57"/>
    <w:rsid w:val="002E6DF7"/>
    <w:rsid w:val="002F04DC"/>
    <w:rsid w:val="002F10DD"/>
    <w:rsid w:val="002F1BDB"/>
    <w:rsid w:val="002F56FF"/>
    <w:rsid w:val="00304510"/>
    <w:rsid w:val="00307889"/>
    <w:rsid w:val="003116AF"/>
    <w:rsid w:val="00334C46"/>
    <w:rsid w:val="00335DBA"/>
    <w:rsid w:val="00337376"/>
    <w:rsid w:val="00342DCD"/>
    <w:rsid w:val="003527D3"/>
    <w:rsid w:val="003531AF"/>
    <w:rsid w:val="00353433"/>
    <w:rsid w:val="00353AA6"/>
    <w:rsid w:val="003561AD"/>
    <w:rsid w:val="00356624"/>
    <w:rsid w:val="00361B93"/>
    <w:rsid w:val="0036685A"/>
    <w:rsid w:val="003707AD"/>
    <w:rsid w:val="0037314D"/>
    <w:rsid w:val="00373E08"/>
    <w:rsid w:val="0037675C"/>
    <w:rsid w:val="00383144"/>
    <w:rsid w:val="00387673"/>
    <w:rsid w:val="0038784A"/>
    <w:rsid w:val="00396F65"/>
    <w:rsid w:val="00397914"/>
    <w:rsid w:val="003B0E42"/>
    <w:rsid w:val="003B26BD"/>
    <w:rsid w:val="003B2B09"/>
    <w:rsid w:val="003B2E9A"/>
    <w:rsid w:val="003C2771"/>
    <w:rsid w:val="003C47AF"/>
    <w:rsid w:val="003D4861"/>
    <w:rsid w:val="003D7BDC"/>
    <w:rsid w:val="003E2836"/>
    <w:rsid w:val="003E5479"/>
    <w:rsid w:val="003E6BBB"/>
    <w:rsid w:val="003E7E90"/>
    <w:rsid w:val="0040214B"/>
    <w:rsid w:val="004039DE"/>
    <w:rsid w:val="00405190"/>
    <w:rsid w:val="00406DC6"/>
    <w:rsid w:val="004112C5"/>
    <w:rsid w:val="0041398E"/>
    <w:rsid w:val="00415A11"/>
    <w:rsid w:val="00415D84"/>
    <w:rsid w:val="00417782"/>
    <w:rsid w:val="00417A98"/>
    <w:rsid w:val="00423C8D"/>
    <w:rsid w:val="00425C18"/>
    <w:rsid w:val="00434F0C"/>
    <w:rsid w:val="00442129"/>
    <w:rsid w:val="0044232B"/>
    <w:rsid w:val="00452EAA"/>
    <w:rsid w:val="004534A7"/>
    <w:rsid w:val="00463044"/>
    <w:rsid w:val="0047465C"/>
    <w:rsid w:val="00474DD6"/>
    <w:rsid w:val="004766D2"/>
    <w:rsid w:val="00477DD1"/>
    <w:rsid w:val="00482266"/>
    <w:rsid w:val="00495366"/>
    <w:rsid w:val="00495428"/>
    <w:rsid w:val="004A262B"/>
    <w:rsid w:val="004A740A"/>
    <w:rsid w:val="004B3A55"/>
    <w:rsid w:val="004B6F3B"/>
    <w:rsid w:val="004B7CFC"/>
    <w:rsid w:val="004C34F3"/>
    <w:rsid w:val="004C6424"/>
    <w:rsid w:val="004D6235"/>
    <w:rsid w:val="004D7B2A"/>
    <w:rsid w:val="004D7F61"/>
    <w:rsid w:val="004E57B1"/>
    <w:rsid w:val="004E6C71"/>
    <w:rsid w:val="004F0672"/>
    <w:rsid w:val="00512B62"/>
    <w:rsid w:val="00514237"/>
    <w:rsid w:val="005165C6"/>
    <w:rsid w:val="0051798D"/>
    <w:rsid w:val="00517ADD"/>
    <w:rsid w:val="005205AC"/>
    <w:rsid w:val="0052272D"/>
    <w:rsid w:val="0053293A"/>
    <w:rsid w:val="00542BED"/>
    <w:rsid w:val="00555601"/>
    <w:rsid w:val="0056501B"/>
    <w:rsid w:val="0057020B"/>
    <w:rsid w:val="00571189"/>
    <w:rsid w:val="00571E47"/>
    <w:rsid w:val="005727D0"/>
    <w:rsid w:val="0057397B"/>
    <w:rsid w:val="00574637"/>
    <w:rsid w:val="00580ADD"/>
    <w:rsid w:val="00582C98"/>
    <w:rsid w:val="005869AF"/>
    <w:rsid w:val="00586B29"/>
    <w:rsid w:val="00592742"/>
    <w:rsid w:val="00596EEB"/>
    <w:rsid w:val="005A4B57"/>
    <w:rsid w:val="005B191B"/>
    <w:rsid w:val="005B2750"/>
    <w:rsid w:val="005B6564"/>
    <w:rsid w:val="005C0D22"/>
    <w:rsid w:val="005D159C"/>
    <w:rsid w:val="005D39E4"/>
    <w:rsid w:val="005D653E"/>
    <w:rsid w:val="005D6B82"/>
    <w:rsid w:val="005D6C25"/>
    <w:rsid w:val="005E088C"/>
    <w:rsid w:val="005E38C7"/>
    <w:rsid w:val="005E6600"/>
    <w:rsid w:val="005E694F"/>
    <w:rsid w:val="005E70DB"/>
    <w:rsid w:val="005F2439"/>
    <w:rsid w:val="00604DA9"/>
    <w:rsid w:val="00610211"/>
    <w:rsid w:val="00613E47"/>
    <w:rsid w:val="0061472A"/>
    <w:rsid w:val="0061725A"/>
    <w:rsid w:val="00620F13"/>
    <w:rsid w:val="006242C0"/>
    <w:rsid w:val="006249B4"/>
    <w:rsid w:val="00625AB1"/>
    <w:rsid w:val="00630182"/>
    <w:rsid w:val="00631C2D"/>
    <w:rsid w:val="006337A3"/>
    <w:rsid w:val="00644F6B"/>
    <w:rsid w:val="00653E57"/>
    <w:rsid w:val="00654AF7"/>
    <w:rsid w:val="00656AFF"/>
    <w:rsid w:val="00656FEE"/>
    <w:rsid w:val="00657F4B"/>
    <w:rsid w:val="00660D0A"/>
    <w:rsid w:val="00670933"/>
    <w:rsid w:val="0067370A"/>
    <w:rsid w:val="00676174"/>
    <w:rsid w:val="00682635"/>
    <w:rsid w:val="00684FBC"/>
    <w:rsid w:val="0068701A"/>
    <w:rsid w:val="0069294F"/>
    <w:rsid w:val="006979D1"/>
    <w:rsid w:val="006A03A4"/>
    <w:rsid w:val="006A2986"/>
    <w:rsid w:val="006A2BD3"/>
    <w:rsid w:val="006B14AD"/>
    <w:rsid w:val="006B1CE1"/>
    <w:rsid w:val="006B1E02"/>
    <w:rsid w:val="006C4B5F"/>
    <w:rsid w:val="006E0739"/>
    <w:rsid w:val="006E13DE"/>
    <w:rsid w:val="006E3B56"/>
    <w:rsid w:val="006E5C1D"/>
    <w:rsid w:val="006F450D"/>
    <w:rsid w:val="006F659C"/>
    <w:rsid w:val="007031F4"/>
    <w:rsid w:val="00705B37"/>
    <w:rsid w:val="007103D0"/>
    <w:rsid w:val="007121C3"/>
    <w:rsid w:val="007125DB"/>
    <w:rsid w:val="00712E26"/>
    <w:rsid w:val="00715B24"/>
    <w:rsid w:val="00717F0F"/>
    <w:rsid w:val="00720164"/>
    <w:rsid w:val="007208A1"/>
    <w:rsid w:val="00724EFE"/>
    <w:rsid w:val="00731F06"/>
    <w:rsid w:val="00737F60"/>
    <w:rsid w:val="00744F5D"/>
    <w:rsid w:val="00753265"/>
    <w:rsid w:val="00762487"/>
    <w:rsid w:val="007633FE"/>
    <w:rsid w:val="0076615A"/>
    <w:rsid w:val="00780B99"/>
    <w:rsid w:val="00783049"/>
    <w:rsid w:val="00787506"/>
    <w:rsid w:val="00794C9E"/>
    <w:rsid w:val="0079519A"/>
    <w:rsid w:val="00795B1B"/>
    <w:rsid w:val="007960A7"/>
    <w:rsid w:val="00796A8C"/>
    <w:rsid w:val="00797EF1"/>
    <w:rsid w:val="007A58DC"/>
    <w:rsid w:val="007B1A3D"/>
    <w:rsid w:val="007B4378"/>
    <w:rsid w:val="007B4C45"/>
    <w:rsid w:val="007B6859"/>
    <w:rsid w:val="007B7363"/>
    <w:rsid w:val="007C0880"/>
    <w:rsid w:val="007C1EA2"/>
    <w:rsid w:val="007D20DB"/>
    <w:rsid w:val="007D39C7"/>
    <w:rsid w:val="007E0D0E"/>
    <w:rsid w:val="007E2D86"/>
    <w:rsid w:val="007E665F"/>
    <w:rsid w:val="007F0F8B"/>
    <w:rsid w:val="007F297B"/>
    <w:rsid w:val="007F3BBD"/>
    <w:rsid w:val="007F534D"/>
    <w:rsid w:val="008017AF"/>
    <w:rsid w:val="00803F56"/>
    <w:rsid w:val="00804A77"/>
    <w:rsid w:val="00806179"/>
    <w:rsid w:val="00814E3B"/>
    <w:rsid w:val="00816F70"/>
    <w:rsid w:val="0084139A"/>
    <w:rsid w:val="00850686"/>
    <w:rsid w:val="00851EBC"/>
    <w:rsid w:val="0085529E"/>
    <w:rsid w:val="008563E6"/>
    <w:rsid w:val="00860E3E"/>
    <w:rsid w:val="008645BC"/>
    <w:rsid w:val="00866151"/>
    <w:rsid w:val="00873317"/>
    <w:rsid w:val="0087415F"/>
    <w:rsid w:val="0087484D"/>
    <w:rsid w:val="00875B07"/>
    <w:rsid w:val="008806B8"/>
    <w:rsid w:val="00886404"/>
    <w:rsid w:val="00893EA2"/>
    <w:rsid w:val="00896B63"/>
    <w:rsid w:val="008A27FA"/>
    <w:rsid w:val="008B2404"/>
    <w:rsid w:val="008B28BC"/>
    <w:rsid w:val="008C3656"/>
    <w:rsid w:val="008D12F0"/>
    <w:rsid w:val="008D5D80"/>
    <w:rsid w:val="008D7FEB"/>
    <w:rsid w:val="008E019D"/>
    <w:rsid w:val="008E248D"/>
    <w:rsid w:val="008F3FEC"/>
    <w:rsid w:val="008F70FD"/>
    <w:rsid w:val="0090150D"/>
    <w:rsid w:val="00915F9B"/>
    <w:rsid w:val="009203A7"/>
    <w:rsid w:val="00920B59"/>
    <w:rsid w:val="00931442"/>
    <w:rsid w:val="0093144E"/>
    <w:rsid w:val="009359A6"/>
    <w:rsid w:val="0094285C"/>
    <w:rsid w:val="009435F7"/>
    <w:rsid w:val="009466C7"/>
    <w:rsid w:val="009467B2"/>
    <w:rsid w:val="00946C00"/>
    <w:rsid w:val="0096170E"/>
    <w:rsid w:val="00962941"/>
    <w:rsid w:val="00966CAA"/>
    <w:rsid w:val="00966F86"/>
    <w:rsid w:val="009723EE"/>
    <w:rsid w:val="00974BF9"/>
    <w:rsid w:val="009821B2"/>
    <w:rsid w:val="00982DAE"/>
    <w:rsid w:val="00983E03"/>
    <w:rsid w:val="00987B97"/>
    <w:rsid w:val="00987FED"/>
    <w:rsid w:val="00990308"/>
    <w:rsid w:val="00996443"/>
    <w:rsid w:val="009A4443"/>
    <w:rsid w:val="009A524C"/>
    <w:rsid w:val="009A52A3"/>
    <w:rsid w:val="009A6093"/>
    <w:rsid w:val="009A6BD1"/>
    <w:rsid w:val="009B0327"/>
    <w:rsid w:val="009B2BB4"/>
    <w:rsid w:val="009B39EA"/>
    <w:rsid w:val="009D1537"/>
    <w:rsid w:val="009D1A15"/>
    <w:rsid w:val="009D3197"/>
    <w:rsid w:val="009D6F66"/>
    <w:rsid w:val="009D7880"/>
    <w:rsid w:val="009E414F"/>
    <w:rsid w:val="009F0593"/>
    <w:rsid w:val="009F1AD8"/>
    <w:rsid w:val="009F512F"/>
    <w:rsid w:val="00A01D5A"/>
    <w:rsid w:val="00A05062"/>
    <w:rsid w:val="00A05729"/>
    <w:rsid w:val="00A11996"/>
    <w:rsid w:val="00A12AD1"/>
    <w:rsid w:val="00A13A73"/>
    <w:rsid w:val="00A24B89"/>
    <w:rsid w:val="00A26119"/>
    <w:rsid w:val="00A3324E"/>
    <w:rsid w:val="00A36E9A"/>
    <w:rsid w:val="00A4177D"/>
    <w:rsid w:val="00A4249D"/>
    <w:rsid w:val="00A43128"/>
    <w:rsid w:val="00A43EB3"/>
    <w:rsid w:val="00A50763"/>
    <w:rsid w:val="00A5137A"/>
    <w:rsid w:val="00A52CC1"/>
    <w:rsid w:val="00A5340F"/>
    <w:rsid w:val="00A53BB7"/>
    <w:rsid w:val="00A6211E"/>
    <w:rsid w:val="00A74366"/>
    <w:rsid w:val="00A750EF"/>
    <w:rsid w:val="00A8125B"/>
    <w:rsid w:val="00A9279C"/>
    <w:rsid w:val="00A96278"/>
    <w:rsid w:val="00AA208A"/>
    <w:rsid w:val="00AA24ED"/>
    <w:rsid w:val="00AA2C83"/>
    <w:rsid w:val="00AA44B5"/>
    <w:rsid w:val="00AA4B10"/>
    <w:rsid w:val="00AC313B"/>
    <w:rsid w:val="00AC43F4"/>
    <w:rsid w:val="00AC4AD2"/>
    <w:rsid w:val="00AC5774"/>
    <w:rsid w:val="00AC61BE"/>
    <w:rsid w:val="00AD0A36"/>
    <w:rsid w:val="00AD438E"/>
    <w:rsid w:val="00AE01B3"/>
    <w:rsid w:val="00AE237D"/>
    <w:rsid w:val="00AF0573"/>
    <w:rsid w:val="00AF31AC"/>
    <w:rsid w:val="00B05085"/>
    <w:rsid w:val="00B1262D"/>
    <w:rsid w:val="00B179B5"/>
    <w:rsid w:val="00B25CA6"/>
    <w:rsid w:val="00B2721B"/>
    <w:rsid w:val="00B27D29"/>
    <w:rsid w:val="00B301F3"/>
    <w:rsid w:val="00B32D09"/>
    <w:rsid w:val="00B346EE"/>
    <w:rsid w:val="00B3594C"/>
    <w:rsid w:val="00B36741"/>
    <w:rsid w:val="00B40550"/>
    <w:rsid w:val="00B41CB9"/>
    <w:rsid w:val="00B46F45"/>
    <w:rsid w:val="00B55D12"/>
    <w:rsid w:val="00B616C1"/>
    <w:rsid w:val="00B62EC3"/>
    <w:rsid w:val="00B63981"/>
    <w:rsid w:val="00B704D8"/>
    <w:rsid w:val="00B735FC"/>
    <w:rsid w:val="00B74290"/>
    <w:rsid w:val="00B77CF7"/>
    <w:rsid w:val="00B82D2F"/>
    <w:rsid w:val="00B848D4"/>
    <w:rsid w:val="00B849D0"/>
    <w:rsid w:val="00B8520A"/>
    <w:rsid w:val="00B87CF9"/>
    <w:rsid w:val="00BA0B1C"/>
    <w:rsid w:val="00BA4F91"/>
    <w:rsid w:val="00BA5103"/>
    <w:rsid w:val="00BB0F59"/>
    <w:rsid w:val="00BB1E2F"/>
    <w:rsid w:val="00BB1F69"/>
    <w:rsid w:val="00BB2CC8"/>
    <w:rsid w:val="00BB5C6E"/>
    <w:rsid w:val="00BC3EDF"/>
    <w:rsid w:val="00BC7DC9"/>
    <w:rsid w:val="00BC7E2E"/>
    <w:rsid w:val="00BD168F"/>
    <w:rsid w:val="00BE1152"/>
    <w:rsid w:val="00BE46A6"/>
    <w:rsid w:val="00BF1710"/>
    <w:rsid w:val="00BF1EAD"/>
    <w:rsid w:val="00BF76A1"/>
    <w:rsid w:val="00C07A75"/>
    <w:rsid w:val="00C139C4"/>
    <w:rsid w:val="00C14D00"/>
    <w:rsid w:val="00C27D62"/>
    <w:rsid w:val="00C37856"/>
    <w:rsid w:val="00C42E8B"/>
    <w:rsid w:val="00C51E47"/>
    <w:rsid w:val="00C5204D"/>
    <w:rsid w:val="00C52470"/>
    <w:rsid w:val="00C5656B"/>
    <w:rsid w:val="00C71034"/>
    <w:rsid w:val="00C724EA"/>
    <w:rsid w:val="00C76D7A"/>
    <w:rsid w:val="00C770E4"/>
    <w:rsid w:val="00C77483"/>
    <w:rsid w:val="00C77C91"/>
    <w:rsid w:val="00C77FBB"/>
    <w:rsid w:val="00C86CD3"/>
    <w:rsid w:val="00C908E8"/>
    <w:rsid w:val="00C91D38"/>
    <w:rsid w:val="00C928EF"/>
    <w:rsid w:val="00C92995"/>
    <w:rsid w:val="00C93527"/>
    <w:rsid w:val="00C93E9E"/>
    <w:rsid w:val="00CA051A"/>
    <w:rsid w:val="00CA0561"/>
    <w:rsid w:val="00CA43B9"/>
    <w:rsid w:val="00CA4412"/>
    <w:rsid w:val="00CB0076"/>
    <w:rsid w:val="00CB05EE"/>
    <w:rsid w:val="00CB15CC"/>
    <w:rsid w:val="00CB3B30"/>
    <w:rsid w:val="00CB6DA1"/>
    <w:rsid w:val="00CC1C47"/>
    <w:rsid w:val="00CC27D7"/>
    <w:rsid w:val="00CC3ABD"/>
    <w:rsid w:val="00CC4886"/>
    <w:rsid w:val="00CD0373"/>
    <w:rsid w:val="00CD0EAE"/>
    <w:rsid w:val="00CD4AD0"/>
    <w:rsid w:val="00CD6588"/>
    <w:rsid w:val="00CD787E"/>
    <w:rsid w:val="00CD7A38"/>
    <w:rsid w:val="00CE67E7"/>
    <w:rsid w:val="00CE698E"/>
    <w:rsid w:val="00CF1E32"/>
    <w:rsid w:val="00CF69F1"/>
    <w:rsid w:val="00D05AF4"/>
    <w:rsid w:val="00D108EA"/>
    <w:rsid w:val="00D14848"/>
    <w:rsid w:val="00D155CD"/>
    <w:rsid w:val="00D15F18"/>
    <w:rsid w:val="00D249A9"/>
    <w:rsid w:val="00D2591F"/>
    <w:rsid w:val="00D25AAF"/>
    <w:rsid w:val="00D302A9"/>
    <w:rsid w:val="00D31A74"/>
    <w:rsid w:val="00D32FFD"/>
    <w:rsid w:val="00D33AB5"/>
    <w:rsid w:val="00D3615C"/>
    <w:rsid w:val="00D4368C"/>
    <w:rsid w:val="00D5508E"/>
    <w:rsid w:val="00D62F1D"/>
    <w:rsid w:val="00D64F94"/>
    <w:rsid w:val="00D7119C"/>
    <w:rsid w:val="00D72EB9"/>
    <w:rsid w:val="00D751AA"/>
    <w:rsid w:val="00D80F67"/>
    <w:rsid w:val="00D86A90"/>
    <w:rsid w:val="00D87FCA"/>
    <w:rsid w:val="00D91615"/>
    <w:rsid w:val="00DA5621"/>
    <w:rsid w:val="00DB622F"/>
    <w:rsid w:val="00DC2554"/>
    <w:rsid w:val="00DC2DE7"/>
    <w:rsid w:val="00DC3DF7"/>
    <w:rsid w:val="00DD02BC"/>
    <w:rsid w:val="00DD2300"/>
    <w:rsid w:val="00DF18BD"/>
    <w:rsid w:val="00DF628B"/>
    <w:rsid w:val="00DF64E5"/>
    <w:rsid w:val="00E16F7C"/>
    <w:rsid w:val="00E211D8"/>
    <w:rsid w:val="00E21A23"/>
    <w:rsid w:val="00E21E33"/>
    <w:rsid w:val="00E2697D"/>
    <w:rsid w:val="00E37B1F"/>
    <w:rsid w:val="00E53CDB"/>
    <w:rsid w:val="00E56E3B"/>
    <w:rsid w:val="00E60011"/>
    <w:rsid w:val="00E639BC"/>
    <w:rsid w:val="00E729D8"/>
    <w:rsid w:val="00E741E4"/>
    <w:rsid w:val="00E74BDD"/>
    <w:rsid w:val="00E760C9"/>
    <w:rsid w:val="00E81397"/>
    <w:rsid w:val="00E86DAE"/>
    <w:rsid w:val="00E94092"/>
    <w:rsid w:val="00E95B7E"/>
    <w:rsid w:val="00EA48BA"/>
    <w:rsid w:val="00EA70C7"/>
    <w:rsid w:val="00EB445E"/>
    <w:rsid w:val="00EC1405"/>
    <w:rsid w:val="00EC3022"/>
    <w:rsid w:val="00EC5D0A"/>
    <w:rsid w:val="00ED3B5B"/>
    <w:rsid w:val="00ED3B8B"/>
    <w:rsid w:val="00ED4482"/>
    <w:rsid w:val="00ED762C"/>
    <w:rsid w:val="00ED7F27"/>
    <w:rsid w:val="00EE0D88"/>
    <w:rsid w:val="00EE6D68"/>
    <w:rsid w:val="00EE6F52"/>
    <w:rsid w:val="00EF01B4"/>
    <w:rsid w:val="00EF03C3"/>
    <w:rsid w:val="00EF15F3"/>
    <w:rsid w:val="00EF3F8D"/>
    <w:rsid w:val="00EF420F"/>
    <w:rsid w:val="00EF4236"/>
    <w:rsid w:val="00F00789"/>
    <w:rsid w:val="00F00C63"/>
    <w:rsid w:val="00F01CE3"/>
    <w:rsid w:val="00F04359"/>
    <w:rsid w:val="00F06D4E"/>
    <w:rsid w:val="00F11CE1"/>
    <w:rsid w:val="00F20393"/>
    <w:rsid w:val="00F26628"/>
    <w:rsid w:val="00F3120D"/>
    <w:rsid w:val="00F31E7F"/>
    <w:rsid w:val="00F36269"/>
    <w:rsid w:val="00F40B13"/>
    <w:rsid w:val="00F515CD"/>
    <w:rsid w:val="00F5618B"/>
    <w:rsid w:val="00F63EA6"/>
    <w:rsid w:val="00F738CB"/>
    <w:rsid w:val="00F749A7"/>
    <w:rsid w:val="00F76EF6"/>
    <w:rsid w:val="00F76FD3"/>
    <w:rsid w:val="00F77C07"/>
    <w:rsid w:val="00F77DEE"/>
    <w:rsid w:val="00F93705"/>
    <w:rsid w:val="00F9381C"/>
    <w:rsid w:val="00F94347"/>
    <w:rsid w:val="00FA0181"/>
    <w:rsid w:val="00FA1832"/>
    <w:rsid w:val="00FA32E2"/>
    <w:rsid w:val="00FA575A"/>
    <w:rsid w:val="00FB02D3"/>
    <w:rsid w:val="00FB0B56"/>
    <w:rsid w:val="00FB3E05"/>
    <w:rsid w:val="00FB6B07"/>
    <w:rsid w:val="00FB7337"/>
    <w:rsid w:val="00FB78B4"/>
    <w:rsid w:val="00FC4C95"/>
    <w:rsid w:val="00FC6324"/>
    <w:rsid w:val="00FD3968"/>
    <w:rsid w:val="00FD69E3"/>
    <w:rsid w:val="00FD75D3"/>
    <w:rsid w:val="00FE086F"/>
    <w:rsid w:val="00FE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90AFD6"/>
  <w15:docId w15:val="{EB58614C-7A5D-4F30-8410-ED4FAE3F3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443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AE01B3"/>
    <w:pPr>
      <w:keepNext/>
      <w:spacing w:after="0" w:line="240" w:lineRule="auto"/>
      <w:jc w:val="right"/>
      <w:outlineLvl w:val="0"/>
    </w:pPr>
    <w:rPr>
      <w:rFonts w:ascii="Cambria" w:hAnsi="Cambria"/>
      <w:b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link w:val="1"/>
    <w:uiPriority w:val="99"/>
    <w:locked/>
    <w:rsid w:val="00271EC8"/>
    <w:rPr>
      <w:rFonts w:ascii="Cambria" w:hAnsi="Cambria" w:cs="Times New Roman"/>
      <w:b/>
      <w:kern w:val="32"/>
      <w:sz w:val="32"/>
      <w:lang w:val="en-US" w:eastAsia="en-US"/>
    </w:rPr>
  </w:style>
  <w:style w:type="paragraph" w:styleId="a3">
    <w:name w:val="Plain Text"/>
    <w:basedOn w:val="a"/>
    <w:link w:val="a4"/>
    <w:uiPriority w:val="99"/>
    <w:rsid w:val="00676174"/>
    <w:pPr>
      <w:spacing w:after="0" w:line="240" w:lineRule="auto"/>
    </w:pPr>
    <w:rPr>
      <w:rFonts w:ascii="Courier New" w:hAnsi="Courier New"/>
      <w:sz w:val="20"/>
      <w:szCs w:val="20"/>
      <w:lang w:val="bg-BG" w:eastAsia="bg-BG"/>
    </w:rPr>
  </w:style>
  <w:style w:type="character" w:customStyle="1" w:styleId="a4">
    <w:name w:val="Обикновен текст Знак"/>
    <w:link w:val="a3"/>
    <w:uiPriority w:val="99"/>
    <w:locked/>
    <w:rsid w:val="00676174"/>
    <w:rPr>
      <w:rFonts w:ascii="Courier New" w:hAnsi="Courier New" w:cs="Times New Roman"/>
      <w:lang w:val="bg-BG" w:eastAsia="bg-BG"/>
    </w:rPr>
  </w:style>
  <w:style w:type="paragraph" w:styleId="a5">
    <w:name w:val="header"/>
    <w:basedOn w:val="a"/>
    <w:link w:val="a6"/>
    <w:uiPriority w:val="99"/>
    <w:rsid w:val="00335DBA"/>
    <w:pPr>
      <w:tabs>
        <w:tab w:val="center" w:pos="4703"/>
        <w:tab w:val="right" w:pos="9406"/>
      </w:tabs>
      <w:spacing w:after="0" w:line="240" w:lineRule="auto"/>
    </w:pPr>
    <w:rPr>
      <w:sz w:val="20"/>
      <w:szCs w:val="20"/>
    </w:rPr>
  </w:style>
  <w:style w:type="character" w:customStyle="1" w:styleId="a6">
    <w:name w:val="Горен колонтитул Знак"/>
    <w:link w:val="a5"/>
    <w:uiPriority w:val="99"/>
    <w:locked/>
    <w:rsid w:val="00335DBA"/>
    <w:rPr>
      <w:rFonts w:cs="Times New Roman"/>
      <w:lang w:val="en-US" w:eastAsia="en-US"/>
    </w:rPr>
  </w:style>
  <w:style w:type="paragraph" w:styleId="a7">
    <w:name w:val="footer"/>
    <w:basedOn w:val="a"/>
    <w:link w:val="a8"/>
    <w:uiPriority w:val="99"/>
    <w:rsid w:val="00335DBA"/>
    <w:pPr>
      <w:tabs>
        <w:tab w:val="center" w:pos="4703"/>
        <w:tab w:val="right" w:pos="9406"/>
      </w:tabs>
      <w:spacing w:after="0" w:line="240" w:lineRule="auto"/>
    </w:pPr>
    <w:rPr>
      <w:sz w:val="20"/>
      <w:szCs w:val="20"/>
    </w:rPr>
  </w:style>
  <w:style w:type="character" w:customStyle="1" w:styleId="a8">
    <w:name w:val="Долен колонтитул Знак"/>
    <w:link w:val="a7"/>
    <w:uiPriority w:val="99"/>
    <w:locked/>
    <w:rsid w:val="00335DBA"/>
    <w:rPr>
      <w:rFonts w:cs="Times New Roman"/>
      <w:lang w:val="en-US" w:eastAsia="en-US"/>
    </w:rPr>
  </w:style>
  <w:style w:type="paragraph" w:styleId="a9">
    <w:name w:val="List Paragraph"/>
    <w:basedOn w:val="a"/>
    <w:uiPriority w:val="99"/>
    <w:qFormat/>
    <w:rsid w:val="00596EEB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rsid w:val="00A5137A"/>
    <w:pPr>
      <w:spacing w:after="120"/>
      <w:ind w:left="283"/>
    </w:pPr>
    <w:rPr>
      <w:sz w:val="20"/>
      <w:szCs w:val="20"/>
    </w:rPr>
  </w:style>
  <w:style w:type="character" w:customStyle="1" w:styleId="ab">
    <w:name w:val="Основен текст с отстъп Знак"/>
    <w:link w:val="aa"/>
    <w:uiPriority w:val="99"/>
    <w:semiHidden/>
    <w:locked/>
    <w:rsid w:val="00A5137A"/>
    <w:rPr>
      <w:rFonts w:cs="Times New Roman"/>
      <w:lang w:val="en-US" w:eastAsia="en-US"/>
    </w:rPr>
  </w:style>
  <w:style w:type="paragraph" w:styleId="ac">
    <w:name w:val="Balloon Text"/>
    <w:basedOn w:val="a"/>
    <w:link w:val="ad"/>
    <w:uiPriority w:val="99"/>
    <w:semiHidden/>
    <w:rsid w:val="00AC43F4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d">
    <w:name w:val="Изнесен текст Знак"/>
    <w:link w:val="ac"/>
    <w:uiPriority w:val="99"/>
    <w:semiHidden/>
    <w:locked/>
    <w:rsid w:val="00AC43F4"/>
    <w:rPr>
      <w:rFonts w:ascii="Tahoma" w:hAnsi="Tahoma" w:cs="Times New Roman"/>
      <w:sz w:val="16"/>
      <w:lang w:val="en-US" w:eastAsia="en-US"/>
    </w:rPr>
  </w:style>
  <w:style w:type="paragraph" w:styleId="2">
    <w:name w:val="Body Text 2"/>
    <w:basedOn w:val="a"/>
    <w:link w:val="20"/>
    <w:uiPriority w:val="99"/>
    <w:rsid w:val="001015A0"/>
    <w:pPr>
      <w:spacing w:after="120" w:line="480" w:lineRule="auto"/>
    </w:pPr>
    <w:rPr>
      <w:sz w:val="20"/>
      <w:szCs w:val="20"/>
    </w:rPr>
  </w:style>
  <w:style w:type="character" w:customStyle="1" w:styleId="20">
    <w:name w:val="Основен текст 2 Знак"/>
    <w:link w:val="2"/>
    <w:uiPriority w:val="99"/>
    <w:semiHidden/>
    <w:locked/>
    <w:rsid w:val="00C91D38"/>
    <w:rPr>
      <w:rFonts w:cs="Times New Roman"/>
      <w:lang w:val="en-US" w:eastAsia="en-US"/>
    </w:rPr>
  </w:style>
  <w:style w:type="paragraph" w:styleId="ae">
    <w:name w:val="Body Text"/>
    <w:basedOn w:val="a"/>
    <w:link w:val="af"/>
    <w:uiPriority w:val="99"/>
    <w:rsid w:val="000B633A"/>
    <w:pPr>
      <w:spacing w:after="120"/>
    </w:pPr>
    <w:rPr>
      <w:sz w:val="20"/>
      <w:szCs w:val="20"/>
    </w:rPr>
  </w:style>
  <w:style w:type="character" w:customStyle="1" w:styleId="af">
    <w:name w:val="Основен текст Знак"/>
    <w:link w:val="ae"/>
    <w:uiPriority w:val="99"/>
    <w:semiHidden/>
    <w:locked/>
    <w:rsid w:val="00C91D38"/>
    <w:rPr>
      <w:rFonts w:cs="Times New Roman"/>
      <w:lang w:val="en-US" w:eastAsia="en-US"/>
    </w:rPr>
  </w:style>
  <w:style w:type="character" w:customStyle="1" w:styleId="af0">
    <w:name w:val="Знак Знак"/>
    <w:uiPriority w:val="99"/>
    <w:semiHidden/>
    <w:rsid w:val="00104F39"/>
    <w:rPr>
      <w:rFonts w:ascii="Segoe UI" w:hAnsi="Segoe UI"/>
      <w:sz w:val="18"/>
      <w:lang w:val="en-US" w:eastAsia="en-US"/>
    </w:rPr>
  </w:style>
  <w:style w:type="character" w:customStyle="1" w:styleId="21">
    <w:name w:val="Основен текст (2)_"/>
    <w:link w:val="210"/>
    <w:uiPriority w:val="99"/>
    <w:locked/>
    <w:rsid w:val="008E248D"/>
    <w:rPr>
      <w:sz w:val="22"/>
    </w:rPr>
  </w:style>
  <w:style w:type="paragraph" w:customStyle="1" w:styleId="210">
    <w:name w:val="Основен текст (2)1"/>
    <w:basedOn w:val="a"/>
    <w:link w:val="21"/>
    <w:uiPriority w:val="99"/>
    <w:rsid w:val="008E248D"/>
    <w:pPr>
      <w:widowControl w:val="0"/>
      <w:shd w:val="clear" w:color="auto" w:fill="FFFFFF"/>
      <w:spacing w:after="0" w:line="269" w:lineRule="exact"/>
      <w:ind w:hanging="340"/>
      <w:jc w:val="both"/>
    </w:pPr>
    <w:rPr>
      <w:szCs w:val="20"/>
      <w:lang w:val="bg-BG" w:eastAsia="bg-BG"/>
    </w:rPr>
  </w:style>
  <w:style w:type="character" w:styleId="af1">
    <w:name w:val="annotation reference"/>
    <w:basedOn w:val="a0"/>
    <w:uiPriority w:val="99"/>
    <w:semiHidden/>
    <w:unhideWhenUsed/>
    <w:rsid w:val="002909C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909CF"/>
    <w:pPr>
      <w:spacing w:line="240" w:lineRule="auto"/>
    </w:pPr>
    <w:rPr>
      <w:sz w:val="20"/>
      <w:szCs w:val="20"/>
    </w:rPr>
  </w:style>
  <w:style w:type="character" w:customStyle="1" w:styleId="af3">
    <w:name w:val="Текст на коментар Знак"/>
    <w:basedOn w:val="a0"/>
    <w:link w:val="af2"/>
    <w:uiPriority w:val="99"/>
    <w:semiHidden/>
    <w:rsid w:val="002909C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909CF"/>
    <w:rPr>
      <w:b/>
      <w:bCs/>
    </w:rPr>
  </w:style>
  <w:style w:type="character" w:customStyle="1" w:styleId="af5">
    <w:name w:val="Предмет на коментар Знак"/>
    <w:basedOn w:val="af3"/>
    <w:link w:val="af4"/>
    <w:uiPriority w:val="99"/>
    <w:semiHidden/>
    <w:rsid w:val="002909CF"/>
    <w:rPr>
      <w:b/>
      <w:bCs/>
    </w:rPr>
  </w:style>
  <w:style w:type="paragraph" w:styleId="af6">
    <w:name w:val="Normal (Web)"/>
    <w:basedOn w:val="a"/>
    <w:rsid w:val="008806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styleId="af7">
    <w:name w:val="Hyperlink"/>
    <w:basedOn w:val="a0"/>
    <w:uiPriority w:val="99"/>
    <w:unhideWhenUsed/>
    <w:rsid w:val="00F76FD3"/>
    <w:rPr>
      <w:color w:val="0000FF" w:themeColor="hyperlink"/>
      <w:u w:val="single"/>
    </w:rPr>
  </w:style>
  <w:style w:type="paragraph" w:styleId="af8">
    <w:name w:val="Revision"/>
    <w:hidden/>
    <w:uiPriority w:val="99"/>
    <w:semiHidden/>
    <w:rsid w:val="00A4249D"/>
    <w:rPr>
      <w:sz w:val="22"/>
      <w:szCs w:val="22"/>
    </w:rPr>
  </w:style>
  <w:style w:type="paragraph" w:styleId="af9">
    <w:name w:val="endnote text"/>
    <w:basedOn w:val="a"/>
    <w:link w:val="afa"/>
    <w:uiPriority w:val="99"/>
    <w:semiHidden/>
    <w:unhideWhenUsed/>
    <w:rsid w:val="001E61F0"/>
    <w:pPr>
      <w:spacing w:after="0" w:line="240" w:lineRule="auto"/>
    </w:pPr>
    <w:rPr>
      <w:sz w:val="20"/>
      <w:szCs w:val="20"/>
    </w:rPr>
  </w:style>
  <w:style w:type="character" w:customStyle="1" w:styleId="afa">
    <w:name w:val="Текст на бележка в края Знак"/>
    <w:basedOn w:val="a0"/>
    <w:link w:val="af9"/>
    <w:uiPriority w:val="99"/>
    <w:semiHidden/>
    <w:rsid w:val="001E61F0"/>
  </w:style>
  <w:style w:type="character" w:styleId="afb">
    <w:name w:val="endnote reference"/>
    <w:basedOn w:val="a0"/>
    <w:uiPriority w:val="99"/>
    <w:semiHidden/>
    <w:unhideWhenUsed/>
    <w:rsid w:val="001E61F0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A24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80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0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8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3F2D0-F8F5-4969-BFB4-737A47FC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3655</Words>
  <Characters>20861</Characters>
  <Application>Microsoft Office Word</Application>
  <DocSecurity>0</DocSecurity>
  <Lines>173</Lines>
  <Paragraphs>48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Lenko Lachev</dc:creator>
  <cp:keywords/>
  <dc:description/>
  <cp:lastModifiedBy>Yanitsa Ivanova</cp:lastModifiedBy>
  <cp:revision>2</cp:revision>
  <dcterms:created xsi:type="dcterms:W3CDTF">2023-11-10T14:02:00Z</dcterms:created>
  <dcterms:modified xsi:type="dcterms:W3CDTF">2023-11-10T14:02:00Z</dcterms:modified>
</cp:coreProperties>
</file>