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87" w:rsidRDefault="00385DDF">
      <w:pPr>
        <w:spacing w:after="9" w:line="272" w:lineRule="auto"/>
        <w:ind w:left="106" w:right="0" w:hanging="5"/>
        <w:jc w:val="left"/>
      </w:pPr>
      <w:r>
        <w:rPr>
          <w:sz w:val="22"/>
        </w:rPr>
        <w:t xml:space="preserve">Приложение № 5 кьм чл. 4, ал. 1 от Наредбата за условията и реда за извършване на оценка на выдействието върху околната среда (Наредба за ОВОС) </w:t>
      </w:r>
      <w:r>
        <w:rPr>
          <w:noProof/>
        </w:rPr>
        <w:drawing>
          <wp:inline distT="0" distB="0" distL="0" distR="0">
            <wp:extent cx="15240" cy="12195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87" w:rsidRDefault="00385DDF">
      <w:pPr>
        <w:spacing w:after="476" w:line="265" w:lineRule="auto"/>
        <w:ind w:left="91" w:right="0" w:hanging="10"/>
        <w:jc w:val="left"/>
      </w:pPr>
      <w:r>
        <w:rPr>
          <w:sz w:val="20"/>
        </w:rPr>
        <w:t>(Ново - ДВ, ф. [2 от 12.02.2016 г., изм. ДВ, ф. 62 от 2022 г., в сила от 5.08.2022 г.)</w:t>
      </w:r>
    </w:p>
    <w:p w:rsidR="00F60187" w:rsidRDefault="00385DDF">
      <w:pPr>
        <w:pStyle w:val="1"/>
      </w:pPr>
      <w:r>
        <w:t>до</w:t>
      </w:r>
    </w:p>
    <w:p w:rsidR="00F60187" w:rsidRDefault="00385DDF">
      <w:pPr>
        <w:spacing w:after="1607" w:line="216" w:lineRule="auto"/>
        <w:ind w:left="5650" w:right="0" w:firstLine="29"/>
        <w:jc w:val="left"/>
      </w:pPr>
      <w:r>
        <w:rPr>
          <w:sz w:val="30"/>
        </w:rPr>
        <w:t>ДИРЕКТОРА НА РИОСВпловдив</w:t>
      </w:r>
    </w:p>
    <w:p w:rsidR="00F60187" w:rsidRDefault="00385DDF">
      <w:pPr>
        <w:pStyle w:val="1"/>
        <w:ind w:left="0" w:right="38"/>
      </w:pPr>
      <w:r>
        <w:rPr>
          <w:sz w:val="60"/>
        </w:rPr>
        <w:t>УВЕДОМЛЕНИЕ</w:t>
      </w:r>
    </w:p>
    <w:p w:rsidR="00F60187" w:rsidRDefault="00385DDF">
      <w:pPr>
        <w:spacing w:after="705" w:line="265" w:lineRule="auto"/>
        <w:ind w:left="2760" w:right="2779" w:hanging="10"/>
        <w:jc w:val="center"/>
      </w:pPr>
      <w:r>
        <w:t>за инвестиционно предложение</w:t>
      </w:r>
    </w:p>
    <w:p w:rsidR="00F60187" w:rsidRDefault="00A17A77" w:rsidP="00A17A77">
      <w:pPr>
        <w:spacing w:after="168" w:line="248" w:lineRule="auto"/>
        <w:ind w:left="91" w:right="105" w:firstLine="0"/>
        <w:rPr>
          <w:sz w:val="28"/>
        </w:rPr>
      </w:pPr>
      <w:r>
        <w:rPr>
          <w:sz w:val="28"/>
        </w:rPr>
        <w:t xml:space="preserve">от“ АКВАБУЛ-М” ООД </w:t>
      </w:r>
    </w:p>
    <w:p w:rsidR="00A17A77" w:rsidRDefault="00A17A77" w:rsidP="00A17A77">
      <w:pPr>
        <w:spacing w:after="168" w:line="248" w:lineRule="auto"/>
        <w:ind w:left="91" w:right="105" w:firstLine="0"/>
      </w:pPr>
    </w:p>
    <w:p w:rsidR="00F60187" w:rsidRDefault="00385DDF">
      <w:pPr>
        <w:spacing w:after="222"/>
        <w:ind w:left="797" w:right="67"/>
      </w:pPr>
      <w:r>
        <w:t>УВАЖАЕМИ Г-НГ-ЖО ДИРЕКТОР,</w:t>
      </w:r>
    </w:p>
    <w:p w:rsidR="00F60187" w:rsidRDefault="00A17A77">
      <w:pPr>
        <w:spacing w:after="168" w:line="248" w:lineRule="auto"/>
        <w:ind w:left="91" w:right="105" w:firstLine="715"/>
      </w:pPr>
      <w:r>
        <w:rPr>
          <w:sz w:val="28"/>
        </w:rPr>
        <w:t>Уведомяваме Ви, че ”</w:t>
      </w:r>
      <w:r w:rsidR="00385DDF">
        <w:rPr>
          <w:sz w:val="28"/>
        </w:rPr>
        <w:t xml:space="preserve">АКВАБУЛ-М” ООД има следното </w:t>
      </w:r>
      <w:r>
        <w:rPr>
          <w:sz w:val="28"/>
        </w:rPr>
        <w:t xml:space="preserve">Инвестиционно </w:t>
      </w:r>
      <w:r w:rsidR="00385DDF">
        <w:rPr>
          <w:sz w:val="28"/>
        </w:rPr>
        <w:t>предложение: Изграждане на ферма за скариди,</w:t>
      </w:r>
      <w:r>
        <w:rPr>
          <w:sz w:val="28"/>
        </w:rPr>
        <w:t xml:space="preserve"> </w:t>
      </w:r>
      <w:r w:rsidR="00385DDF">
        <w:rPr>
          <w:sz w:val="28"/>
        </w:rPr>
        <w:t>чрез рециркулационна затворена система за отглеждане на тихоокеанска бяла скарида (Penaeus vannamei) в част от ПИ с и</w:t>
      </w:r>
      <w:r>
        <w:rPr>
          <w:sz w:val="28"/>
        </w:rPr>
        <w:t>дентификатор 56784.536.1050, гр. Пловдив, район Южен, ул. “</w:t>
      </w:r>
      <w:r w:rsidR="00385DDF">
        <w:rPr>
          <w:sz w:val="28"/>
        </w:rPr>
        <w:t>Куменско шосе”№ 15</w:t>
      </w:r>
    </w:p>
    <w:p w:rsidR="00F60187" w:rsidRDefault="00385DDF">
      <w:pPr>
        <w:spacing w:after="177" w:line="259" w:lineRule="auto"/>
        <w:ind w:left="86" w:right="0" w:firstLine="0"/>
        <w:jc w:val="left"/>
      </w:pPr>
      <w:r>
        <w:rPr>
          <w:sz w:val="28"/>
          <w:u w:val="single" w:color="000000"/>
        </w:rPr>
        <w:t>Характеристика на инвестиционното предложение:</w:t>
      </w:r>
    </w:p>
    <w:p w:rsidR="00F60187" w:rsidRDefault="00385DDF">
      <w:pPr>
        <w:spacing w:after="143" w:line="248" w:lineRule="auto"/>
        <w:ind w:left="91" w:right="105" w:firstLine="0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075" name="Picture 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1. Резюме на предложението:</w:t>
      </w:r>
    </w:p>
    <w:p w:rsidR="00F60187" w:rsidRDefault="00385DDF">
      <w:pPr>
        <w:ind w:left="134" w:right="67"/>
      </w:pPr>
      <w:r>
        <w:t>(посочва се характеры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F60187" w:rsidRDefault="00385DDF">
      <w:pPr>
        <w:spacing w:after="0" w:line="248" w:lineRule="auto"/>
        <w:ind w:left="173" w:right="105" w:firstLine="706"/>
      </w:pPr>
      <w:r>
        <w:rPr>
          <w:sz w:val="28"/>
        </w:rPr>
        <w:t xml:space="preserve">Настоящето инвестиционно предложение се изготвя за изграждане на: „Ферма за скариди, чрез рециркулационна затворена система за отглеждане на тихоокеанска бяла скарида” (Penaeus vannamei) в част от ПИ с идентификатор 56784.536.1050, гр.Пловдив, район Южен, ул.“ Куменско шосе”№ 15- ново </w:t>
      </w:r>
      <w:r w:rsidR="00A17A77">
        <w:rPr>
          <w:sz w:val="28"/>
        </w:rPr>
        <w:t>ИП</w:t>
      </w:r>
    </w:p>
    <w:p w:rsidR="00F60187" w:rsidRDefault="00385DDF">
      <w:pPr>
        <w:spacing w:after="161"/>
        <w:ind w:left="134" w:right="67" w:firstLine="715"/>
      </w:pPr>
      <w:r>
        <w:t xml:space="preserve">ПИ с идентификатор 56784.536.1050, гр.Пловдив, район Южен, ул.“ Кукленско ШОС&amp;'№ 15 е собственост на ” АМ БОЛТ” ЕООД , съгласно нотариален акт за покупко-продажба на недвижим имот №185,том 5, рег.№2067, </w:t>
      </w:r>
      <w:r>
        <w:lastRenderedPageBreak/>
        <w:t>дело 1046 от 04.02.2020 г. с обща площ от 2522 кв.м., ведно в разположена в него сграда с идентификатор 56784.536.1050.1 със застроена площ от 749 кв.м.</w:t>
      </w:r>
    </w:p>
    <w:p w:rsidR="00F60187" w:rsidRDefault="00385DDF">
      <w:pPr>
        <w:ind w:left="134" w:right="202" w:firstLine="662"/>
      </w:pPr>
      <w:r>
        <w:t>Между ” АМ БОЛТ ” ЕООД и „АКВАБУЛ- М“ ООД е подписан договор за отдаване под наем от 01.03.23 г за временно и възмезно ползване на част от собствения си недвижим имот както следва:</w:t>
      </w:r>
    </w:p>
    <w:p w:rsidR="00F60187" w:rsidRDefault="00385DDF">
      <w:pPr>
        <w:numPr>
          <w:ilvl w:val="0"/>
          <w:numId w:val="1"/>
        </w:numPr>
        <w:ind w:right="67" w:hanging="408"/>
      </w:pPr>
      <w:r>
        <w:t>сграда с идентификатор 56784.536.1050.1 — с площ от 749 кв.м. Сградата се намира в поземлен имот с идентификатор 56784</w:t>
      </w:r>
    </w:p>
    <w:p w:rsidR="00F60187" w:rsidRDefault="00385DDF">
      <w:pPr>
        <w:ind w:left="2021" w:right="67"/>
      </w:pPr>
      <w:r>
        <w:t>536.1050 целия с площ 2522 м2</w:t>
      </w:r>
    </w:p>
    <w:p w:rsidR="00F60187" w:rsidRDefault="00385DDF">
      <w:pPr>
        <w:numPr>
          <w:ilvl w:val="0"/>
          <w:numId w:val="1"/>
        </w:numPr>
        <w:spacing w:after="234"/>
        <w:ind w:right="67" w:hanging="408"/>
      </w:pPr>
      <w:r>
        <w:t>1773 м2 от поземлен имот с идентификатор 56784.536.1050 целия с площ 2522 м2</w:t>
      </w:r>
    </w:p>
    <w:p w:rsidR="00F60187" w:rsidRDefault="00385DDF">
      <w:pPr>
        <w:spacing w:after="208" w:line="249" w:lineRule="auto"/>
        <w:ind w:left="139" w:right="0" w:firstLine="706"/>
        <w:jc w:val="left"/>
      </w:pPr>
      <w:r>
        <w:t>За ПИ с идентификатор 56784.536.1050 има издадена скица от Служба по геодезия,картография и кадастър,гр.Пловдив № 15-57437 от 20.012023 г.,според която имотът е с площ 2522 кв.м. трайно</w:t>
      </w:r>
      <w:r>
        <w:tab/>
        <w:t>предназначение</w:t>
      </w:r>
      <w:r>
        <w:tab/>
        <w:t>на територията-урбанизирана,начин на трайно ползване-ниско застрояване до 10 м. с адрес:гр. Пловдив, район Южен, ул.“ Куменско шосе”№ 15, ПРеДИИ-.РН идентификатор</w:t>
      </w:r>
      <w:r>
        <w:tab/>
        <w:t>56784.536.61 ,номер</w:t>
      </w:r>
      <w:r>
        <w:tab/>
        <w:t>по</w:t>
      </w:r>
      <w:r>
        <w:tab/>
        <w:t>преходен</w:t>
      </w:r>
      <w:r>
        <w:tab/>
        <w:t xml:space="preserve">план </w:t>
      </w:r>
      <w:r>
        <w:rPr>
          <w:noProof/>
        </w:rPr>
        <w:drawing>
          <wp:inline distT="0" distB="0" distL="0" distR="0">
            <wp:extent cx="1859280" cy="146347"/>
            <wp:effectExtent l="0" t="0" r="0" b="0"/>
            <wp:docPr id="49479" name="Picture 49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9" name="Picture 494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4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Vll при съседи: ПИ № 56784.536.1049; 56784.536.1051; 56784.536.1065•, 56784.536.1955.</w:t>
      </w:r>
    </w:p>
    <w:p w:rsidR="00F60187" w:rsidRDefault="00385DDF">
      <w:pPr>
        <w:spacing w:after="165"/>
        <w:ind w:left="134" w:right="67" w:firstLine="710"/>
      </w:pPr>
      <w:r>
        <w:t>На основание чл.140,ал.2 от ЗУТ от гл.архитект на община Пловдив е издадена виза за проектиране от от.м.04.202З г за УПИ \ЈП-Производствени и складови дейностти от кв.Зв стар по плана на „Южна индустриална зона”,представляващ квартал 35-нов по плана на ПУП-ПУР”Смесена многофункционална зона”ЮГ с устройствени зони, район Южен,гр.Пловдив, идентичен с ПИ с идентификатор 56784.536.1050 по КК на гр.Пловдив за запазване на съществуващото застрояване, нова свързано със застрояването в УПИ Vl и ново свободно застрояване.</w:t>
      </w:r>
    </w:p>
    <w:p w:rsidR="00F60187" w:rsidRDefault="00385DDF">
      <w:pPr>
        <w:ind w:left="134" w:right="67" w:firstLine="701"/>
      </w:pPr>
      <w:r>
        <w:t>ПУП-ПРЗ е одобрен със Заповед № ОА-1З10 от 13.07.2005 г.издадена от кмета на община Пловдив, ПУП-ПУР”Смесена многофункционална зона”ЮГ с устройсвени зони,район Южен, одобрен с Решение №З40,взето с Протокол №15 от 17.09.2015 г. на Общински съвет-Пловдив за запазване на съществуващото застрояване, нова свързано със застрояването в УПИ Vl и ново свободно застрояване,с устройствени показатели за зона „ПП”-височина до 15м; Пзастр. до 8096;Кинт до 2,5, Позел- мин. 2096.</w:t>
      </w:r>
    </w:p>
    <w:p w:rsidR="00F60187" w:rsidRDefault="00385DDF">
      <w:pPr>
        <w:spacing w:after="168" w:line="248" w:lineRule="auto"/>
        <w:ind w:left="91" w:right="105" w:firstLine="706"/>
      </w:pPr>
      <w:r>
        <w:rPr>
          <w:sz w:val="28"/>
        </w:rPr>
        <w:t>ИП предвижда в част от ПИ с идентификатор 56784.536.1050 да се реализира „Ферма за скариди, чрез рециркулационна затворена система за отглеждане на тихоокеанска бяла скарида” (Penaeus vannamei).</w:t>
      </w:r>
    </w:p>
    <w:p w:rsidR="00F60187" w:rsidRDefault="00385DDF">
      <w:pPr>
        <w:spacing w:after="212"/>
        <w:ind w:left="134" w:right="67" w:firstLine="696"/>
      </w:pPr>
      <w:r>
        <w:t>Фермата за скарида ще се реализира в част от ПИ с идентификатор 56784.536.1050, гр.Пловдив, район Южен, ул.“ Кукленско шосе”№ 15,в съществуващата сграда.Не се предвижда изграждане на допълнителни сгради в имота.</w:t>
      </w:r>
    </w:p>
    <w:p w:rsidR="00F60187" w:rsidRDefault="00385DDF">
      <w:pPr>
        <w:spacing w:after="194"/>
        <w:ind w:left="134" w:right="67" w:firstLine="696"/>
      </w:pPr>
      <w:r>
        <w:lastRenderedPageBreak/>
        <w:t xml:space="preserve">За захранване на имота и бъдещият обет с вода е подписан договор за наем от 01.03.23 г. мечу„АКВАБУЛ- ООД и „КРЕПЕЖНИ ИЗДЕЛИЯ по </w:t>
      </w:r>
      <w:r>
        <w:rPr>
          <w:noProof/>
        </w:rPr>
        <w:drawing>
          <wp:inline distT="0" distB="0" distL="0" distR="0">
            <wp:extent cx="6096" cy="24391"/>
            <wp:effectExtent l="0" t="0" r="0" b="0"/>
            <wp:docPr id="5662" name="Picture 5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" name="Picture 56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силата на който се предоставя собствената водопроводна мрежа и канализационна мрежа,като собственикът дава своето съгласие да бъде </w:t>
      </w:r>
      <w:r>
        <w:rPr>
          <w:noProof/>
        </w:rPr>
        <w:drawing>
          <wp:inline distT="0" distB="0" distL="0" distR="0">
            <wp:extent cx="12192" cy="97564"/>
            <wp:effectExtent l="0" t="0" r="0" b="0"/>
            <wp:docPr id="49484" name="Picture 49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4" name="Picture 494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ползвана от наемателя промишлена вода, както и канализационната мрежа.</w:t>
      </w:r>
    </w:p>
    <w:p w:rsidR="00F60187" w:rsidRDefault="00385DDF">
      <w:pPr>
        <w:spacing w:after="136"/>
        <w:ind w:left="134" w:right="67" w:firstLine="706"/>
      </w:pPr>
      <w:r>
        <w:t xml:space="preserve">За захранване на имота и бъдещият обет с ел.енергия е подписан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5666" name="Picture 5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" name="Picture 56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договор за наем от 01.ОЗ.23 г между АКВАБУЛ- ООД и „СОЛАР ПРОДУКШЪН </w:t>
      </w:r>
      <w:r>
        <w:rPr>
          <w:noProof/>
        </w:rPr>
        <w:drawing>
          <wp:inline distT="0" distB="0" distL="0" distR="0">
            <wp:extent cx="42672" cy="39636"/>
            <wp:effectExtent l="0" t="0" r="0" b="0"/>
            <wp:docPr id="49486" name="Picture 49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6" name="Picture 494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ЕООД за временно и възмезно ползване за захранване на ПИ с идентификатор 56784.536.1050, като предоставената мощност ще вылиза на 200 kW. Отоплението на обета ще бъде на ел.енергия-климатици.</w:t>
      </w:r>
    </w:p>
    <w:p w:rsidR="00F60187" w:rsidRDefault="00385DDF">
      <w:pPr>
        <w:spacing w:after="140"/>
        <w:ind w:left="816" w:right="67"/>
      </w:pPr>
      <w:r>
        <w:t>В обета се предвижда да работят около 5 човека.</w:t>
      </w:r>
    </w:p>
    <w:p w:rsidR="00F60187" w:rsidRDefault="00385DDF">
      <w:pPr>
        <w:spacing w:after="172" w:line="259" w:lineRule="auto"/>
        <w:ind w:left="10" w:right="240" w:hanging="1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484632</wp:posOffset>
            </wp:positionH>
            <wp:positionV relativeFrom="page">
              <wp:posOffset>4219643</wp:posOffset>
            </wp:positionV>
            <wp:extent cx="48768" cy="39636"/>
            <wp:effectExtent l="0" t="0" r="0" b="0"/>
            <wp:wrapSquare wrapText="bothSides"/>
            <wp:docPr id="5667" name="Picture 5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" name="Picture 56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 сградата ще бъде оформен надземен паркинг за около 10 бр.МПС.</w:t>
      </w:r>
    </w:p>
    <w:p w:rsidR="00F60187" w:rsidRDefault="00385DDF">
      <w:pPr>
        <w:spacing w:after="216"/>
        <w:ind w:left="134" w:right="67" w:firstLine="701"/>
      </w:pPr>
      <w:r>
        <w:t>Входы и изходът към имота е съществуващ от ул. „Куклинско шосе”Не се предвижда промяна на пътната инфраструктура.На площадката има СЪЩеСТВУВаЩИ вътрешни пътища.</w:t>
      </w:r>
    </w:p>
    <w:p w:rsidR="00F60187" w:rsidRDefault="00385DDF">
      <w:pPr>
        <w:spacing w:after="168" w:line="248" w:lineRule="auto"/>
        <w:ind w:left="91" w:right="182" w:firstLine="0"/>
      </w:pPr>
      <w:r>
        <w:rPr>
          <w:sz w:val="28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F60187" w:rsidRDefault="00385DDF">
      <w:pPr>
        <w:spacing w:after="201"/>
        <w:ind w:left="134" w:right="182" w:firstLine="691"/>
      </w:pPr>
      <w:r>
        <w:rPr>
          <w:noProof/>
        </w:rPr>
        <w:drawing>
          <wp:inline distT="0" distB="0" distL="0" distR="0">
            <wp:extent cx="42672" cy="39636"/>
            <wp:effectExtent l="0" t="0" r="0" b="0"/>
            <wp:docPr id="49488" name="Picture 49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8" name="Picture 494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Ферма за скариди, чрез рециркулационна затворена система за отглеждане на тихоокеанска бяла скарида” (Penaeus vannamei) ще се реализира в част от ПИ с идентификатор 56784.536.1050, с площ 2522 кв.м.,трайно предназначение на територията-урбанизирана, начин на трайно ползване-ниско застрояване до 10 м. гр.Пловдив,район Южен, ул.“ Кукленско шосе”№ 15</w:t>
      </w:r>
    </w:p>
    <w:p w:rsidR="00F60187" w:rsidRDefault="00385DDF">
      <w:pPr>
        <w:spacing w:after="168" w:line="248" w:lineRule="auto"/>
        <w:ind w:left="91" w:right="105" w:firstLine="768"/>
      </w:pPr>
      <w:r>
        <w:rPr>
          <w:sz w:val="28"/>
        </w:rPr>
        <w:t>Имота-1773 кв.м. е взета под наем, заедно със съществуваща сграда със зп от 749 кв.м.</w:t>
      </w:r>
    </w:p>
    <w:p w:rsidR="00F60187" w:rsidRDefault="00385DDF">
      <w:pPr>
        <w:ind w:left="134" w:right="67"/>
      </w:pPr>
      <w:r>
        <w:t>В съществуващата сграда ще се изгради фермата за скариди на два етапа.</w:t>
      </w:r>
    </w:p>
    <w:p w:rsidR="00F60187" w:rsidRDefault="00385DDF">
      <w:pPr>
        <w:spacing w:after="259"/>
        <w:ind w:left="134" w:right="67" w:firstLine="77"/>
      </w:pPr>
      <w:r>
        <w:t>Първо ще бъде изграден един басейн, а в последствие се предвижда да бъде разположен още един басейн.</w:t>
      </w:r>
    </w:p>
    <w:p w:rsidR="00F60187" w:rsidRDefault="00385DDF">
      <w:pPr>
        <w:spacing w:after="271"/>
        <w:ind w:left="134" w:right="173"/>
      </w:pPr>
      <w:r>
        <w:t>Сградата ще бъде преустроена и в нея за функциониране на фермата, в съответствие с технологичните изисквания, ще се обособят следните помещения:</w:t>
      </w:r>
    </w:p>
    <w:p w:rsidR="00F60187" w:rsidRDefault="00385DDF">
      <w:pPr>
        <w:spacing w:after="74"/>
        <w:ind w:left="134" w:right="67"/>
      </w:pPr>
      <w:r>
        <w:t>-Хале за басейни-2 бр.,на първи етап 1 брр на втори етап още 1 ф.</w:t>
      </w:r>
      <w:r>
        <w:rPr>
          <w:noProof/>
        </w:rPr>
        <w:drawing>
          <wp:inline distT="0" distB="0" distL="0" distR="0">
            <wp:extent cx="21336" cy="103662"/>
            <wp:effectExtent l="0" t="0" r="0" b="0"/>
            <wp:docPr id="49490" name="Picture 49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0" name="Picture 494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87" w:rsidRDefault="00385DDF">
      <w:pPr>
        <w:spacing w:after="89"/>
        <w:ind w:left="134" w:right="67"/>
      </w:pPr>
      <w:r>
        <w:t>-Техническо помещение за (RAS) система без резервоар</w:t>
      </w:r>
    </w:p>
    <w:p w:rsidR="00F60187" w:rsidRDefault="00385DDF">
      <w:pPr>
        <w:spacing w:after="117"/>
        <w:ind w:left="134" w:right="67"/>
      </w:pPr>
      <w:r>
        <w:t>Административно-битова част;</w:t>
      </w:r>
    </w:p>
    <w:p w:rsidR="00F60187" w:rsidRDefault="00385DDF">
      <w:pPr>
        <w:spacing w:after="168" w:line="248" w:lineRule="auto"/>
        <w:ind w:left="91" w:right="105" w:firstLine="0"/>
      </w:pPr>
      <w:r>
        <w:rPr>
          <w:sz w:val="28"/>
        </w:rPr>
        <w:t>Складово-обслужваща част;</w:t>
      </w:r>
    </w:p>
    <w:p w:rsidR="00F60187" w:rsidRDefault="00385DDF">
      <w:pPr>
        <w:spacing w:after="140"/>
        <w:ind w:left="134" w:right="878" w:firstLine="696"/>
      </w:pPr>
      <w:r>
        <w:lastRenderedPageBreak/>
        <w:t>Халето за басейни ще представлява едно пространствено,едноетажно хале,обшито от стенни термопанели и под стоманобетон със замазка.</w:t>
      </w:r>
    </w:p>
    <w:p w:rsidR="00F60187" w:rsidRDefault="00385DDF">
      <w:pPr>
        <w:spacing w:after="171"/>
        <w:ind w:left="134" w:right="888" w:firstLine="778"/>
      </w:pPr>
      <w:r>
        <w:t>В Техническото помещение ще се монтира затворена рециркулационна система за производство на аквакултури/съкр. RAS система/</w:t>
      </w:r>
    </w:p>
    <w:p w:rsidR="00F60187" w:rsidRDefault="00385DDF">
      <w:pPr>
        <w:spacing w:after="166"/>
        <w:ind w:left="72" w:right="902" w:firstLine="691"/>
      </w:pPr>
      <w:r>
        <w:t>Двете помещения ще бъдат свързано затворени заради необходимостта от пряжа връзка между съответната RAS система и басейните.</w:t>
      </w:r>
    </w:p>
    <w:p w:rsidR="00F60187" w:rsidRDefault="00385DDF">
      <w:pPr>
        <w:spacing w:after="92"/>
        <w:ind w:left="58" w:right="907" w:firstLine="69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445008</wp:posOffset>
            </wp:positionH>
            <wp:positionV relativeFrom="page">
              <wp:posOffset>4259279</wp:posOffset>
            </wp:positionV>
            <wp:extent cx="73152" cy="67075"/>
            <wp:effectExtent l="0" t="0" r="0" b="0"/>
            <wp:wrapSquare wrapText="bothSides"/>
            <wp:docPr id="49492" name="Picture 49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2" name="Picture 494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Административно-битовата част ще бъде с отделни обособени входове, като в нея ще се помещават-битова стая, съблекални с баня и тоалетна за производствения персонал и друга част, одето ще се обособят-приемна,офис,санитарен выел за административен персонал.</w:t>
      </w:r>
    </w:p>
    <w:p w:rsidR="00F60187" w:rsidRDefault="00385DDF">
      <w:pPr>
        <w:spacing w:after="115"/>
        <w:ind w:left="763" w:right="67"/>
      </w:pPr>
      <w:r>
        <w:t>В обекта работещите ще бъдат разделени на две групи</w:t>
      </w:r>
    </w:p>
    <w:p w:rsidR="00F60187" w:rsidRDefault="00385DDF">
      <w:pPr>
        <w:spacing w:after="112"/>
        <w:ind w:left="48" w:right="67"/>
      </w:pPr>
      <w:r>
        <w:t>-работници,свързани с отглеждането на скариди;</w:t>
      </w:r>
    </w:p>
    <w:p w:rsidR="00F60187" w:rsidRDefault="00385DDF">
      <w:pPr>
        <w:spacing w:after="139"/>
        <w:ind w:left="43" w:right="67"/>
      </w:pPr>
      <w:r>
        <w:t>-работници,свързани с тяхното опаковане и подготовка за реализация на пазара.</w:t>
      </w:r>
    </w:p>
    <w:p w:rsidR="00F60187" w:rsidRDefault="00385DDF">
      <w:pPr>
        <w:spacing w:after="131"/>
        <w:ind w:left="29" w:right="936" w:firstLine="710"/>
      </w:pPr>
      <w:r>
        <w:t>За работещите във фермата ще бъдат предвидени индивидуални шкафчета за преобличане, както и необходимото работно облекло и лични предпазни средства-ръкавици,очила и др.</w:t>
      </w:r>
    </w:p>
    <w:p w:rsidR="00F60187" w:rsidRDefault="00385DDF">
      <w:pPr>
        <w:spacing w:after="120"/>
        <w:ind w:left="19" w:right="936" w:firstLine="710"/>
      </w:pPr>
      <w:r>
        <w:t>Склодово-обслужващата част ще бъде разделена на помещение лаборатория,сух склад за съхранение на храна за скаридите и секция за опаковане и съхранение на готовата продукция.Последната ще включваучастък за опаковане, склад за опаковачни материали, мивка за амбалаж, хладилна камера-предверие, шоково замръзяване и хладилна камера за съхранение на готовата продукция в замръзено състояние.</w:t>
      </w:r>
    </w:p>
    <w:p w:rsidR="00F60187" w:rsidRDefault="00385DDF">
      <w:pPr>
        <w:spacing w:after="157"/>
        <w:ind w:left="710" w:right="67"/>
      </w:pPr>
      <w:r>
        <w:t>Фермата ще работи ЕРЛОГОДИШНО.</w:t>
      </w:r>
    </w:p>
    <w:p w:rsidR="00F60187" w:rsidRDefault="00385DDF">
      <w:pPr>
        <w:ind w:left="5" w:right="946" w:firstLine="691"/>
      </w:pPr>
      <w:r>
        <w:t>Добиваните живи скариди ще се събират, опаковат, замръзяват ежедневно, след което ще се съхраняват и предлагат на пазара в прясно и замразено състояние.</w:t>
      </w:r>
    </w:p>
    <w:p w:rsidR="00F60187" w:rsidRDefault="00385DDF">
      <w:pPr>
        <w:spacing w:after="110"/>
        <w:ind w:left="34" w:right="946" w:firstLine="682"/>
      </w:pPr>
      <w:r>
        <w:t>Транспортните опаковки ще са кашони,подредени на палети,което ще позволява продукцията да се реализира,включително и на чужди пазари.</w:t>
      </w:r>
    </w:p>
    <w:p w:rsidR="00F60187" w:rsidRDefault="00385DDF">
      <w:pPr>
        <w:spacing w:after="119"/>
        <w:ind w:left="24" w:right="950" w:firstLine="696"/>
      </w:pPr>
      <w:r>
        <w:t>Отглеждането на скариди ще се осъществява в контролирана среда.За това ще бъдат предвидени технически решения, които в максимална степен ще създадат условия за интезивно отглеждане на скариди на отделни етапи от тяхното развитие.</w:t>
      </w:r>
    </w:p>
    <w:p w:rsidR="00F60187" w:rsidRDefault="00385DDF">
      <w:pPr>
        <w:spacing w:after="73"/>
        <w:ind w:left="24" w:right="706" w:firstLine="701"/>
      </w:pPr>
      <w:r>
        <w:t>По литературни данни мъжките скариди стават зрели при достигане на около 20 грама,а женските при 28 грама и выраст около 6-7 месеца.</w:t>
      </w:r>
    </w:p>
    <w:p w:rsidR="00F60187" w:rsidRDefault="00385DDF">
      <w:pPr>
        <w:spacing w:after="63"/>
        <w:ind w:left="720" w:right="67"/>
      </w:pPr>
      <w:r>
        <w:t>Подходящи за консумация са скариди с тегло около 30-45 грама.</w:t>
      </w:r>
    </w:p>
    <w:p w:rsidR="00F60187" w:rsidRDefault="00385DDF">
      <w:pPr>
        <w:spacing w:after="0" w:line="248" w:lineRule="auto"/>
        <w:ind w:left="10" w:right="955" w:firstLine="706"/>
      </w:pPr>
      <w:r>
        <w:rPr>
          <w:sz w:val="28"/>
        </w:rPr>
        <w:lastRenderedPageBreak/>
        <w:t>Предвижда се капацитетът на фермата да бъде между 8 и 16 тона./годишно ще бъдат внасяни около 100000 пост лаври годишно ,като угояването им ще бъде до около 30 гр.</w:t>
      </w:r>
    </w:p>
    <w:p w:rsidR="00F60187" w:rsidRDefault="00385DDF">
      <w:pPr>
        <w:spacing w:after="214"/>
        <w:ind w:left="14" w:right="67"/>
      </w:pPr>
      <w:r>
        <w:t>Скаридите (Caridea) са плуващи десетоноги ракообразни, квалифицирани в подразред Caridea</w:t>
      </w:r>
    </w:p>
    <w:p w:rsidR="00F60187" w:rsidRDefault="00385DDF">
      <w:pPr>
        <w:spacing w:after="105"/>
        <w:ind w:left="10" w:right="67" w:firstLine="706"/>
      </w:pPr>
      <w:r>
        <w:t>Предвижда се във фермата да се използва технологията на затворено водно стопанство (RAS).</w:t>
      </w:r>
    </w:p>
    <w:p w:rsidR="00F60187" w:rsidRDefault="00385DDF">
      <w:pPr>
        <w:ind w:right="960" w:firstLine="7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454152</wp:posOffset>
            </wp:positionH>
            <wp:positionV relativeFrom="page">
              <wp:posOffset>4311110</wp:posOffset>
            </wp:positionV>
            <wp:extent cx="48768" cy="45733"/>
            <wp:effectExtent l="0" t="0" r="0" b="0"/>
            <wp:wrapSquare wrapText="bothSides"/>
            <wp:docPr id="9934" name="Picture 9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" name="Picture 99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Системите за рециклиране на аквакултури (RAS) е метод, при който водата се използва повторно няколко пъти, като преминава през процеси на пречистване за елиминиране на отпадъците и выстановяване на качеството на водата. Това е технология, която се използва за отглеждане на водни организми чрез повторно използване на вода. Предвидената технология се основава на използването на биологични, механични филтри, системи за дезинфекция на вода и отстраняване на СО2. Предимствата на затворената система за рециркулация, като отстраняване на амоняка, контрол на РН и дегазиране на въглероден диоксид, ще повлияят положително на темповете на растеж на скаридите Тя включва гъвкавост при избора на местоположение; намаляване на потреблението на вода; намаляване на отпадъчните води и, найважното, намаляване на огнищата на болести и подобряване на контрола върху околната среда, капо и оптимизиране на условията за водни организми. Най-общо ще бъде използвана двуфазна система за култивация на скаридите.</w:t>
      </w:r>
    </w:p>
    <w:p w:rsidR="00F60187" w:rsidRDefault="00385DDF">
      <w:pPr>
        <w:ind w:right="984" w:firstLine="706"/>
      </w:pPr>
      <w:r>
        <w:t>RAS карантинна система за получаване на пост-ларви. Това от своя страна ще намали времето за отглеждане с 20-30 дни. тоест, ще бъде приложена двуфазна схема за отглеждане на скариди. Всеки модул ще е изолирана затворена система и не е свързан с други модули. Това гарантира, неразпространение на болести по водни организми при заразяването им в някоя от инсталациите и минимизиране на загубите при технически аварии..</w:t>
      </w:r>
    </w:p>
    <w:p w:rsidR="00F60187" w:rsidRDefault="00385DDF">
      <w:pPr>
        <w:ind w:left="701" w:right="67"/>
      </w:pPr>
      <w:r>
        <w:t>Закупуване на лаври ще бъде от външни източници;</w:t>
      </w:r>
    </w:p>
    <w:p w:rsidR="00F60187" w:rsidRDefault="00385DDF">
      <w:pPr>
        <w:ind w:left="38" w:right="960" w:firstLine="710"/>
      </w:pPr>
      <w:r>
        <w:t>Пост лаврите ще се транспортират до обета в полиетиленови торби, наситени с кислород в охладена среда /22-24 градуса/,с размери от 0,3х0,4м. Пакетите ще са опаковани в изотермични контейнери, които ще са поставени в картонени кутии.При пристигането всеки пакет ще бъде претеглян задължително.</w:t>
      </w:r>
    </w:p>
    <w:p w:rsidR="00F60187" w:rsidRDefault="00385DDF">
      <w:pPr>
        <w:ind w:left="29" w:right="960" w:firstLine="720"/>
      </w:pPr>
      <w:r>
        <w:t>Найлоновите торбички ще се поставят директно във водата на басейна и ще се оставят извесно време да плуват ,за да се намали температурната разлика.След това торбите ще се отварят и в тях малко по малко ще се налива вода от басейна за аклиматизация на лаврите.След това лаврата ще се отделя от водата с помоща на сито и ще се премества в басейна.</w:t>
      </w:r>
    </w:p>
    <w:p w:rsidR="00F60187" w:rsidRDefault="00385DDF">
      <w:pPr>
        <w:ind w:left="29" w:right="970" w:firstLine="706"/>
      </w:pPr>
      <w:r>
        <w:t>След това ще се премине през етап на преминаване от естествен фураж към гранулиран.Това ще бъде постепенен и пълен преход към хранена</w:t>
      </w:r>
    </w:p>
    <w:p w:rsidR="00F60187" w:rsidRDefault="00385DDF">
      <w:pPr>
        <w:ind w:left="38" w:right="864"/>
      </w:pPr>
      <w:r>
        <w:lastRenderedPageBreak/>
        <w:t>Основен момент при храненето на пост лаврите е изборът на стратегия, а именно:</w:t>
      </w:r>
    </w:p>
    <w:p w:rsidR="00F60187" w:rsidRDefault="00385DDF">
      <w:pPr>
        <w:ind w:left="29" w:right="6197"/>
      </w:pPr>
      <w:r>
        <w:t>-Време за хранене; -честота на хранене; дневна доза за хранене; -метеорологични фактори;</w:t>
      </w:r>
    </w:p>
    <w:p w:rsidR="00F60187" w:rsidRDefault="00385DDF">
      <w:pPr>
        <w:ind w:left="29" w:right="67"/>
      </w:pPr>
      <w:r>
        <w:t>-параметри на водата;</w:t>
      </w:r>
    </w:p>
    <w:p w:rsidR="00F60187" w:rsidRDefault="00385DDF">
      <w:pPr>
        <w:ind w:left="34" w:right="67"/>
      </w:pPr>
      <w:r>
        <w:t>-МОНИТОРИНГ на консумация на фураж.</w:t>
      </w:r>
    </w:p>
    <w:p w:rsidR="00F60187" w:rsidRDefault="00385DDF">
      <w:pPr>
        <w:ind w:left="38" w:right="67" w:firstLine="686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4323305</wp:posOffset>
            </wp:positionV>
            <wp:extent cx="48768" cy="39636"/>
            <wp:effectExtent l="0" t="0" r="0" b="0"/>
            <wp:wrapSquare wrapText="bothSides"/>
            <wp:docPr id="12389" name="Picture 1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" name="Picture 123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Скаридите не трябва да се прехранват.Те ядат бавно и почти непрекъснато.</w:t>
      </w:r>
    </w:p>
    <w:p w:rsidR="00F60187" w:rsidRDefault="00385DDF">
      <w:pPr>
        <w:ind w:left="29" w:right="970" w:firstLine="701"/>
      </w:pPr>
      <w:r>
        <w:t>След като младите скаридите са угоени, ще се хващат с мрежа ,претеглят се и ще се транспортират до промишлената зона за култивиране, одето ще се разпределят равномерно между басейна и стел ажа</w:t>
      </w:r>
    </w:p>
    <w:p w:rsidR="00F60187" w:rsidRDefault="00385DDF">
      <w:pPr>
        <w:spacing w:after="201"/>
        <w:ind w:left="24" w:right="187" w:firstLine="706"/>
      </w:pPr>
      <w:r>
        <w:t>Басейните ще се пълнят еднократно и после само ще се допълват заради изпарената вода. За добрия добив е важно и температурата на водата да се поддържа до около 28 градуса с мощни нагреватели. Сложна е и филтърната система, която ще осигурява качествени условия за сладководните скариди. Водата на басейните ще минава през няколко пречистващи съоръжения, а водните площи ще са с връзка помежду си за постоянна циркулация. За осигуряване на необходимия кислород фермата за скариди ще има и отделна аерираща система, захранвана от компресор. Предвидено е скаридите, които ще растат , да се хранят с фураж, като по норматив е нужен 1,5 кг за кило прираст. Така за около 10 тона скариди, колкото ще е капацитетът на съоръжението, ще трябват около 20 тона фураж.</w:t>
      </w:r>
    </w:p>
    <w:p w:rsidR="00F60187" w:rsidRDefault="00385DDF">
      <w:pPr>
        <w:ind w:left="10" w:right="970" w:firstLine="715"/>
      </w:pPr>
      <w:r>
        <w:t>Предвижда се да се изгради на първи етап един правоъгален басейн с размери 10,0х1 м.Купата на басейна ще бъде от PVC с дебелина около 1 см.</w:t>
      </w:r>
    </w:p>
    <w:p w:rsidR="00F60187" w:rsidRDefault="00385DDF">
      <w:pPr>
        <w:ind w:left="19" w:right="67"/>
      </w:pPr>
      <w:r>
        <w:t>Водата с която ще се пълни басейна първо ще преминава през механичен барабанен филтър и след това ще влиза в биофилтър.</w:t>
      </w:r>
    </w:p>
    <w:p w:rsidR="00F60187" w:rsidRDefault="00385DDF">
      <w:pPr>
        <w:spacing w:after="50"/>
        <w:ind w:left="24" w:right="67"/>
      </w:pPr>
      <w:r>
        <w:t>Основната характиристика на системата за рециркулацияЛА$ е рециркулацията на водата през филтрираща система.</w:t>
      </w:r>
    </w:p>
    <w:p w:rsidR="00F60187" w:rsidRDefault="00385DDF">
      <w:pPr>
        <w:spacing w:after="29" w:line="248" w:lineRule="auto"/>
        <w:ind w:left="91" w:right="840" w:firstLine="0"/>
      </w:pPr>
      <w:r>
        <w:rPr>
          <w:sz w:val="28"/>
        </w:rPr>
        <w:t>Механичната филтрация ще позволи грубите '-ЕСТИЦИ от неизяден фураж да се улавят от ситата на барабанния филљр.Измиването на барабанния филтър ще се извършва с прясна вода.</w:t>
      </w:r>
    </w:p>
    <w:p w:rsidR="00F60187" w:rsidRDefault="00385DDF">
      <w:pPr>
        <w:spacing w:after="43" w:line="249" w:lineRule="auto"/>
        <w:ind w:left="139" w:right="754" w:firstLine="91"/>
        <w:jc w:val="left"/>
      </w:pPr>
      <w:r>
        <w:t>В RAS ще се използват биологични филтри за превръщане на аманяка в две</w:t>
      </w:r>
      <w:r>
        <w:tab/>
        <w:t>стыки</w:t>
      </w:r>
      <w:r>
        <w:tab/>
        <w:t>в</w:t>
      </w:r>
      <w:r>
        <w:tab/>
        <w:t>безвреден</w:t>
      </w:r>
      <w:r>
        <w:tab/>
        <w:t xml:space="preserve">нитрит. В първия </w:t>
      </w:r>
      <w:r>
        <w:rPr>
          <w:noProof/>
        </w:rPr>
        <w:drawing>
          <wp:inline distT="0" distB="0" distL="0" distR="0">
            <wp:extent cx="234696" cy="88417"/>
            <wp:effectExtent l="0" t="0" r="0" b="0"/>
            <wp:docPr id="49495" name="Picture 49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5" name="Picture 494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нитрификация,амонячното окислителните бактерии превръщат амоняка в нитрит ,а във втория етап нитрита се превръща нитрат,крайния продукт от реакцията нитрификация.</w:t>
      </w:r>
    </w:p>
    <w:p w:rsidR="00F60187" w:rsidRDefault="00385DDF">
      <w:pPr>
        <w:spacing w:after="60"/>
        <w:ind w:left="134" w:right="67"/>
      </w:pPr>
      <w:r>
        <w:t>Ще бъде предвиден и метод за дезинфекция на водата с помощта на ултравиолетово лъчение.</w:t>
      </w:r>
    </w:p>
    <w:p w:rsidR="00F60187" w:rsidRDefault="00385DDF">
      <w:pPr>
        <w:spacing w:after="74"/>
        <w:ind w:left="134" w:right="883"/>
      </w:pPr>
      <w:r>
        <w:t xml:space="preserve">В резултат на жизнената дейност на скаридите във въдата се отделя вылероден диоксид. За да се отстрани вылеродния диоксид от водата ще </w:t>
      </w:r>
      <w:r>
        <w:lastRenderedPageBreak/>
        <w:t>се използва дегазатор, който ще работи на принципа на издухване на въздушния поток срещу движението на водните капки.</w:t>
      </w:r>
    </w:p>
    <w:p w:rsidR="00F60187" w:rsidRDefault="00385DDF">
      <w:pPr>
        <w:spacing w:after="57"/>
        <w:ind w:left="134" w:right="67"/>
      </w:pPr>
      <w:r>
        <w:t>За насищане на водата с кислород ще бъде използван подход за водонасищена ,чрез нано мехурчета.</w:t>
      </w:r>
    </w:p>
    <w:p w:rsidR="00F60187" w:rsidRDefault="00385DDF">
      <w:pPr>
        <w:spacing w:after="72"/>
        <w:ind w:left="134" w:right="888"/>
      </w:pPr>
      <w:r>
        <w:t>Поддържане на оптимална температура на водата в системата ще се осъществява, чрез топлообменник който ще се управлява от сензор,свързан към модул за контрол на температурата.</w:t>
      </w:r>
    </w:p>
    <w:p w:rsidR="00F60187" w:rsidRDefault="00385DDF">
      <w:pPr>
        <w:spacing w:after="243" w:line="248" w:lineRule="auto"/>
        <w:ind w:left="91" w:right="226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539496</wp:posOffset>
            </wp:positionH>
            <wp:positionV relativeFrom="page">
              <wp:posOffset>6390443</wp:posOffset>
            </wp:positionV>
            <wp:extent cx="9144" cy="9147"/>
            <wp:effectExtent l="0" t="0" r="0" b="0"/>
            <wp:wrapSquare wrapText="bothSides"/>
            <wp:docPr id="14731" name="Picture 14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" name="Picture 147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463296</wp:posOffset>
            </wp:positionH>
            <wp:positionV relativeFrom="page">
              <wp:posOffset>4259279</wp:posOffset>
            </wp:positionV>
            <wp:extent cx="54864" cy="48782"/>
            <wp:effectExtent l="0" t="0" r="0" b="0"/>
            <wp:wrapSquare wrapText="bothSides"/>
            <wp:docPr id="14728" name="Picture 1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" name="Picture 147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4317208</wp:posOffset>
            </wp:positionV>
            <wp:extent cx="9144" cy="6097"/>
            <wp:effectExtent l="0" t="0" r="0" b="0"/>
            <wp:wrapSquare wrapText="bothSides"/>
            <wp:docPr id="14729" name="Picture 14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" name="Picture 147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423672</wp:posOffset>
            </wp:positionH>
            <wp:positionV relativeFrom="page">
              <wp:posOffset>4344647</wp:posOffset>
            </wp:positionV>
            <wp:extent cx="12192" cy="6098"/>
            <wp:effectExtent l="0" t="0" r="0" b="0"/>
            <wp:wrapSquare wrapText="bothSides"/>
            <wp:docPr id="14730" name="Picture 14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" name="Picture 147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 осигуряване на необходимото ниво на соленост от 2496 ще се използва синтетична морска сол, като изкуствената сол ще се разбарква в прясна вода до желаната концентрация. (24 грама сол на литър вода) и ще добавя в басейна.</w:t>
      </w:r>
    </w:p>
    <w:p w:rsidR="00F60187" w:rsidRDefault="00385DDF">
      <w:pPr>
        <w:ind w:left="134" w:right="67"/>
      </w:pPr>
      <w:r>
        <w:t>За правилно функциониране на фермата ще бъдат предвидени</w:t>
      </w:r>
    </w:p>
    <w:p w:rsidR="00F60187" w:rsidRDefault="00385DDF">
      <w:pPr>
        <w:ind w:left="134" w:right="67"/>
      </w:pPr>
      <w:r>
        <w:t>-контролиран периметьр на сградата и входа на помещенията;</w:t>
      </w:r>
    </w:p>
    <w:p w:rsidR="00F60187" w:rsidRDefault="00385DDF">
      <w:pPr>
        <w:spacing w:after="50"/>
        <w:ind w:left="72" w:right="67"/>
      </w:pPr>
      <w:r>
        <w:t>-хидропрегди пред входа на основното производство;</w:t>
      </w:r>
    </w:p>
    <w:p w:rsidR="00F60187" w:rsidRDefault="00385DDF">
      <w:pPr>
        <w:ind w:left="72" w:right="67"/>
      </w:pPr>
      <w:r>
        <w:t>-лесно ПОЧИСТВщИ се стенни повърхноспи;</w:t>
      </w:r>
    </w:p>
    <w:p w:rsidR="00F60187" w:rsidRDefault="00385DDF">
      <w:pPr>
        <w:ind w:left="67" w:right="67"/>
      </w:pPr>
      <w:r>
        <w:t xml:space="preserve">-ИЗОГЕЦИЯ на всички стени,подове и тавани от проникване на гризачи; </w:t>
      </w:r>
      <w:r>
        <w:rPr>
          <w:noProof/>
        </w:rPr>
        <w:drawing>
          <wp:inline distT="0" distB="0" distL="0" distR="0">
            <wp:extent cx="18288" cy="12196"/>
            <wp:effectExtent l="0" t="0" r="0" b="0"/>
            <wp:docPr id="14732" name="Picture 14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" name="Picture 147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-борба с гризачи и насекоми;</w:t>
      </w:r>
    </w:p>
    <w:p w:rsidR="00F60187" w:rsidRDefault="00385DDF">
      <w:pPr>
        <w:ind w:left="62" w:right="67"/>
      </w:pPr>
      <w:r>
        <w:t>-възможност за проветряване на помещението.</w:t>
      </w:r>
    </w:p>
    <w:p w:rsidR="00F60187" w:rsidRDefault="00385DDF">
      <w:pPr>
        <w:spacing w:after="59"/>
        <w:ind w:left="58" w:right="67"/>
      </w:pPr>
      <w:r>
        <w:t>-система за отстраняване на въглеродния диоксид;</w:t>
      </w:r>
    </w:p>
    <w:p w:rsidR="00F60187" w:rsidRDefault="00385DDF">
      <w:pPr>
        <w:spacing w:after="50"/>
        <w:ind w:left="62" w:right="67" w:firstLine="701"/>
      </w:pPr>
      <w:r>
        <w:t>На входа на територията на фермата за МПС и лица ще бъде предвидена зона за дезинфекция.</w:t>
      </w:r>
    </w:p>
    <w:p w:rsidR="00F60187" w:rsidRDefault="00385DDF">
      <w:pPr>
        <w:spacing w:after="50"/>
        <w:ind w:left="48" w:right="163" w:firstLine="701"/>
      </w:pPr>
      <w:r>
        <w:t xml:space="preserve">За работещия персонал ще се предприемат мерки за биологична защита-миене на ръце, забрана за храна, забрана за тютюнопушене; При </w:t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14733" name="Picture 14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" name="Picture 1473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работа персоналы трябва да бъде оборудван с ЛПС- Еднократни ръкавици, гащеризони,предпазни очила или маски и др.</w:t>
      </w:r>
    </w:p>
    <w:p w:rsidR="00F60187" w:rsidRDefault="00385DDF">
      <w:pPr>
        <w:spacing w:after="81"/>
        <w:ind w:left="43" w:right="965" w:firstLine="696"/>
      </w:pPr>
      <w:r>
        <w:t>От дейноспа на фермата ще се формират отпадъчни БФВ и производствени води, които ще се отвечат в площадковата канализация.</w:t>
      </w:r>
    </w:p>
    <w:p w:rsidR="00F60187" w:rsidRDefault="00385DDF">
      <w:pPr>
        <w:ind w:left="29" w:right="970" w:firstLine="706"/>
      </w:pPr>
      <w:r>
        <w:t>Производствените води ще се формират от системата за рециркулация на водата, главно поради механичната филтрация,а именно автоматично обратно промиване на барабанния филтър и източването на ОТПИЪЦИТе.</w:t>
      </w:r>
    </w:p>
    <w:p w:rsidR="00F60187" w:rsidRDefault="00385DDF">
      <w:pPr>
        <w:spacing w:after="39"/>
        <w:ind w:left="221" w:right="773" w:firstLine="715"/>
      </w:pPr>
      <w:r>
        <w:t>Предвижда се тези води преди включването им в площадкоВата канализация, да премивават през локално пречиствателно съоръженияутаител, който периодично ще се почиства от фирма по договор.</w:t>
      </w:r>
    </w:p>
    <w:p w:rsidR="00F60187" w:rsidRDefault="00385DDF">
      <w:pPr>
        <w:spacing w:after="172" w:line="259" w:lineRule="auto"/>
        <w:ind w:left="10" w:right="-1" w:hanging="10"/>
        <w:jc w:val="right"/>
      </w:pPr>
      <w:r>
        <w:t>В имота не се предвижда изграждане на собствен водоизточник и ЛПСОВ.</w:t>
      </w:r>
    </w:p>
    <w:p w:rsidR="00F60187" w:rsidRDefault="00385DDF">
      <w:pPr>
        <w:spacing w:after="165"/>
        <w:ind w:left="211" w:right="0" w:firstLine="725"/>
      </w:pPr>
      <w:r>
        <w:t>Работните помещения ще са подредени така, че да се създаде последователност на производствените процеси без да се кръстосват технологичните потоци.</w:t>
      </w:r>
    </w:p>
    <w:p w:rsidR="00F60187" w:rsidRDefault="00385DDF">
      <w:pPr>
        <w:spacing w:after="303"/>
        <w:ind w:left="197" w:right="67" w:firstLine="730"/>
      </w:pPr>
      <w:r>
        <w:lastRenderedPageBreak/>
        <w:t>Машините и съоръженията, използвани за производствената дейност на обета ще са изработени от конструкционни, неръждаеми материали, допустими за производството на храни.</w:t>
      </w:r>
    </w:p>
    <w:p w:rsidR="00F60187" w:rsidRDefault="00385DDF">
      <w:pPr>
        <w:spacing w:after="302"/>
        <w:ind w:left="197" w:right="67" w:firstLine="720"/>
      </w:pPr>
      <w:r>
        <w:t>Повърхностите на технологичното оборудване, които ще влизат в контакт с продуктите ще са с покритие от не корозивни и не абсорбиращи материали, позволяващи лесно почистване, и поддържане в добро състояние.</w:t>
      </w:r>
    </w:p>
    <w:p w:rsidR="00F60187" w:rsidRDefault="00385DDF">
      <w:pPr>
        <w:ind w:left="134" w:right="67" w:firstLine="706"/>
      </w:pPr>
      <w:r>
        <w:t>Производствените помещения ще са ИЗПЪЛНэНИ от строителни материали, допустими за производството на хранителен продукт. За облицовки на стените и таваните ще се използват термоизолационни панели с гладки повърхности, които ще позволяват добре почистване и дезинфекция. Подовите настилки ще са водоотблъскващи, нехлъзгави, устойчиви на удар, със</w:t>
      </w:r>
    </w:p>
    <w:p w:rsidR="00F60187" w:rsidRDefault="00385DDF">
      <w:pPr>
        <w:spacing w:after="18" w:line="259" w:lineRule="auto"/>
        <w:ind w:left="154" w:right="0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134" name="Picture 17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" name="Picture 171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87" w:rsidRDefault="00385DDF">
      <w:pPr>
        <w:spacing w:after="282"/>
        <w:ind w:left="134" w:right="67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469392</wp:posOffset>
            </wp:positionH>
            <wp:positionV relativeFrom="page">
              <wp:posOffset>4265377</wp:posOffset>
            </wp:positionV>
            <wp:extent cx="48768" cy="39636"/>
            <wp:effectExtent l="0" t="0" r="0" b="0"/>
            <wp:wrapSquare wrapText="bothSides"/>
            <wp:docPr id="17133" name="Picture 17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" name="Picture 1713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закръгления по ъглите. Наклоните на пода ще осигуряват оттичане на водите при измиване на помещенията към подови единични, лентови и улейни канали. Всички подови сифони ще са оборудвани с решетки /кошнички/— бмм за улавяне на примеси във водата и воден затвор, прекъсващ достъпа на въздух от канализацията.</w:t>
      </w:r>
    </w:p>
    <w:p w:rsidR="00F60187" w:rsidRDefault="00385DDF">
      <w:pPr>
        <w:spacing w:after="262"/>
        <w:ind w:left="134" w:right="67"/>
      </w:pPr>
      <w:r>
        <w:t>Ще бъдат предвидени подходящи за производството - подови настилки, стени, тавани, ПРОЗОРЦИ и врати, хигиенични и лесни за поддържане и почистване:</w:t>
      </w:r>
    </w:p>
    <w:p w:rsidR="00F60187" w:rsidRDefault="00385DDF">
      <w:pPr>
        <w:spacing w:after="200"/>
        <w:ind w:left="427" w:right="67"/>
      </w:pPr>
      <w:r>
        <w:t>Почистването на всички №РШИНИ и работни помещения ще се ИЗВЪРШВа съгласно ДПП.</w:t>
      </w:r>
    </w:p>
    <w:p w:rsidR="00F60187" w:rsidRDefault="00385DDF">
      <w:pPr>
        <w:spacing w:after="183"/>
        <w:ind w:left="134" w:right="67" w:firstLine="701"/>
      </w:pPr>
      <w:r>
        <w:t>Системата за почистване на всяко работно място поддържането на безупречна лична хигиена и хигиена на работните места ще са отразени в ДПП.</w:t>
      </w:r>
    </w:p>
    <w:p w:rsidR="00F60187" w:rsidRDefault="00385DDF">
      <w:pPr>
        <w:spacing w:after="165"/>
        <w:ind w:left="134" w:right="67"/>
      </w:pPr>
      <w:r>
        <w:t>Съгласно изискванията за ДПП / Добрите производствени практики / и НАССР плана самоконтролът ще обхваща всички критични точки, които имат връзка с качеството и безвредността на произвеждания хранителен продукт.</w:t>
      </w:r>
    </w:p>
    <w:p w:rsidR="00F60187" w:rsidRDefault="00385DDF">
      <w:pPr>
        <w:spacing w:after="267" w:line="265" w:lineRule="auto"/>
        <w:ind w:left="91" w:right="0" w:hanging="10"/>
        <w:jc w:val="left"/>
      </w:pPr>
      <w:r>
        <w:rPr>
          <w:sz w:val="20"/>
        </w:rPr>
        <w:t>В обета ще бъдат изпълнени следните ВЪТРеШНИ еЛ.ИНСТаГРЦИИ</w:t>
      </w:r>
      <w:r>
        <w:rPr>
          <w:noProof/>
        </w:rPr>
        <w:drawing>
          <wp:inline distT="0" distB="0" distL="0" distR="0">
            <wp:extent cx="24384" cy="85368"/>
            <wp:effectExtent l="0" t="0" r="0" b="0"/>
            <wp:docPr id="49498" name="Picture 49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8" name="Picture 4949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87" w:rsidRDefault="00385DDF">
      <w:pPr>
        <w:numPr>
          <w:ilvl w:val="0"/>
          <w:numId w:val="2"/>
        </w:numPr>
        <w:ind w:right="67" w:hanging="355"/>
      </w:pPr>
      <w:r>
        <w:t>Ел.захранване на обета, захранване на разпределителни, крайни табла.</w:t>
      </w:r>
    </w:p>
    <w:p w:rsidR="00F60187" w:rsidRDefault="00385DDF">
      <w:pPr>
        <w:numPr>
          <w:ilvl w:val="0"/>
          <w:numId w:val="2"/>
        </w:numPr>
        <w:spacing w:after="74"/>
        <w:ind w:right="67" w:hanging="355"/>
      </w:pPr>
      <w:r>
        <w:t>Осветителна инсталация.</w:t>
      </w:r>
    </w:p>
    <w:p w:rsidR="00F60187" w:rsidRDefault="00385DDF">
      <w:pPr>
        <w:spacing w:after="57"/>
        <w:ind w:left="475" w:right="67"/>
      </w:pPr>
      <w:r>
        <w:t>З. Инсталация - контакти общи нужди.</w:t>
      </w:r>
    </w:p>
    <w:p w:rsidR="00F60187" w:rsidRDefault="00385DDF">
      <w:pPr>
        <w:numPr>
          <w:ilvl w:val="0"/>
          <w:numId w:val="3"/>
        </w:numPr>
        <w:spacing w:after="67"/>
        <w:ind w:right="67" w:hanging="365"/>
      </w:pPr>
      <w:r>
        <w:t>Структурно кабелна инсталация.</w:t>
      </w:r>
    </w:p>
    <w:p w:rsidR="00F60187" w:rsidRDefault="00385DDF">
      <w:pPr>
        <w:numPr>
          <w:ilvl w:val="0"/>
          <w:numId w:val="3"/>
        </w:numPr>
        <w:spacing w:after="83"/>
        <w:ind w:right="67" w:hanging="365"/>
      </w:pPr>
      <w:r>
        <w:t>Заземителна инсталация.</w:t>
      </w:r>
    </w:p>
    <w:p w:rsidR="00F60187" w:rsidRDefault="00385DDF">
      <w:pPr>
        <w:numPr>
          <w:ilvl w:val="0"/>
          <w:numId w:val="3"/>
        </w:numPr>
        <w:ind w:right="67" w:hanging="365"/>
      </w:pPr>
      <w:r>
        <w:t>Гръмоотводна инсталация.</w:t>
      </w:r>
    </w:p>
    <w:p w:rsidR="00F60187" w:rsidRDefault="00385DDF">
      <w:pPr>
        <w:spacing w:after="257"/>
        <w:ind w:left="888" w:right="67"/>
      </w:pPr>
      <w:r>
        <w:t>Предвидено ще бъде. дежурно и евакуационно осветление на обета. За обета ще бъде изпълнена заземителната и мълниеприемната инсталация.</w:t>
      </w:r>
    </w:p>
    <w:p w:rsidR="00F60187" w:rsidRDefault="00385DDF">
      <w:pPr>
        <w:spacing w:after="161"/>
        <w:ind w:left="878" w:right="67"/>
      </w:pPr>
      <w:r>
        <w:t>В близост до имота има изградена инженерна инфраструктура.</w:t>
      </w:r>
    </w:p>
    <w:p w:rsidR="00F60187" w:rsidRDefault="00385DDF">
      <w:pPr>
        <w:spacing w:after="187"/>
        <w:ind w:left="134" w:right="67" w:firstLine="706"/>
      </w:pPr>
      <w:r>
        <w:lastRenderedPageBreak/>
        <w:t>Изграждането на бъдещия обет ще бъде съобразено с изискванията на Закона за устройство на територията и всички други действащи закони и подзаконови актове.</w:t>
      </w:r>
    </w:p>
    <w:p w:rsidR="00F60187" w:rsidRDefault="00385DDF">
      <w:pPr>
        <w:spacing w:after="163"/>
        <w:ind w:left="134" w:right="67" w:firstLine="701"/>
      </w:pPr>
      <w:r>
        <w:t>За обекта ще бъдат изградени следните вдове електрически инсталации: силнотокови ел. инсталации за осветление и контакти, слаботокови ел. инсталации (телефонна и телевизионна) и мълниезащитна инсталация.</w:t>
      </w:r>
    </w:p>
    <w:p w:rsidR="00F60187" w:rsidRDefault="00385DDF">
      <w:pPr>
        <w:spacing w:after="151"/>
        <w:ind w:left="134" w:right="67" w:firstLine="696"/>
      </w:pPr>
      <w:r>
        <w:t>Транспортния достъп до имота ще се осъществява от съществуващ общински път, с който имотът граничи.-ул. ” Куклинско шосе”</w:t>
      </w:r>
    </w:p>
    <w:p w:rsidR="00F60187" w:rsidRDefault="00385DDF">
      <w:pPr>
        <w:spacing w:after="195"/>
        <w:ind w:left="134" w:right="67" w:firstLine="696"/>
      </w:pPr>
      <w:r>
        <w:t xml:space="preserve">Тереньт на площадката е достатъчен за извършване на предвидените строителни работи 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19136" name="Picture 19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" name="Picture 191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87" w:rsidRDefault="00385DDF">
      <w:pPr>
        <w:spacing w:after="145"/>
        <w:ind w:left="134" w:right="67" w:firstLine="706"/>
      </w:pPr>
      <w:r>
        <w:t>Разположението на основните елементи на площадката ще бъде съобразено с изградената инфраструктура в района.</w:t>
      </w:r>
    </w:p>
    <w:p w:rsidR="00F60187" w:rsidRDefault="00385DDF">
      <w:pPr>
        <w:spacing w:after="431"/>
        <w:ind w:left="134" w:right="67" w:firstLine="706"/>
      </w:pPr>
      <w:r>
        <w:t>Екологичните условия в района няма да се нарушат при нормална експлоатация на обета.</w:t>
      </w:r>
    </w:p>
    <w:p w:rsidR="00F60187" w:rsidRDefault="00385DDF">
      <w:pPr>
        <w:spacing w:after="209" w:line="261" w:lineRule="auto"/>
        <w:ind w:left="101" w:right="0" w:firstLine="14"/>
        <w:jc w:val="left"/>
      </w:pPr>
      <w:r>
        <w:rPr>
          <w:sz w:val="28"/>
        </w:rPr>
        <w:t>З. Връзка с други съществуващи и одобрени с устройствен или друг план дейности в обхвата на въздействие на обета на ИНВеСТИЦИОННОТО предложение,</w:t>
      </w:r>
      <w:r>
        <w:rPr>
          <w:sz w:val="28"/>
        </w:rPr>
        <w:tab/>
        <w:t>необходимост</w:t>
      </w:r>
      <w:r>
        <w:rPr>
          <w:sz w:val="28"/>
        </w:rPr>
        <w:tab/>
        <w:t>от</w:t>
      </w:r>
      <w:r>
        <w:rPr>
          <w:sz w:val="28"/>
        </w:rPr>
        <w:tab/>
        <w:t>издаване</w:t>
      </w:r>
      <w:r>
        <w:rPr>
          <w:sz w:val="28"/>
        </w:rPr>
        <w:tab/>
        <w:t>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F60187" w:rsidRDefault="00385DDF">
      <w:pPr>
        <w:spacing w:after="249"/>
        <w:ind w:left="134" w:right="67"/>
      </w:pPr>
      <w:r>
        <w:t xml:space="preserve">За имота има издадена скица 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19137" name="Picture 19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" name="Picture 1913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87" w:rsidRDefault="00385DDF">
      <w:pPr>
        <w:spacing w:after="273"/>
        <w:ind w:left="134" w:right="67"/>
      </w:pPr>
      <w:r>
        <w:t>За изграждане на обета има издадена виза за проектиране от главния архитект.</w:t>
      </w:r>
    </w:p>
    <w:p w:rsidR="00F60187" w:rsidRDefault="00385DDF">
      <w:pPr>
        <w:spacing w:after="245"/>
        <w:ind w:left="134" w:right="67"/>
      </w:pPr>
      <w:r>
        <w:t>Част от ПИ с идентификатор 56784.536.1050 е взет под наем заедно със съществуваща сграда.</w:t>
      </w:r>
    </w:p>
    <w:p w:rsidR="00F60187" w:rsidRDefault="00385DDF">
      <w:pPr>
        <w:ind w:left="72" w:right="67"/>
      </w:pPr>
      <w:r>
        <w:t>Инвестиционното предложение няма връзка с други съществуващи или одобрени с устройствен или друг план дейности.</w:t>
      </w:r>
    </w:p>
    <w:p w:rsidR="00F60187" w:rsidRDefault="00385DDF">
      <w:pPr>
        <w:spacing w:after="153"/>
        <w:ind w:left="134" w:right="67"/>
      </w:pPr>
      <w:r>
        <w:t>Нормативно не се налагат други разрешителни освен разрешение за строеж</w:t>
      </w:r>
    </w:p>
    <w:p w:rsidR="00F60187" w:rsidRDefault="00385DDF">
      <w:pPr>
        <w:spacing w:after="244" w:line="248" w:lineRule="auto"/>
        <w:ind w:left="91" w:right="105" w:firstLine="0"/>
      </w:pPr>
      <w:r>
        <w:rPr>
          <w:sz w:val="28"/>
        </w:rPr>
        <w:t>4. Местоположение:</w:t>
      </w:r>
    </w:p>
    <w:p w:rsidR="00F60187" w:rsidRDefault="00385DDF">
      <w:pPr>
        <w:spacing w:after="210"/>
        <w:ind w:left="48" w:right="226"/>
      </w:pPr>
      <w: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застане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F60187" w:rsidRDefault="00385DDF">
      <w:pPr>
        <w:spacing w:after="0" w:line="248" w:lineRule="auto"/>
        <w:ind w:left="91" w:right="235" w:firstLine="403"/>
      </w:pPr>
      <w:r>
        <w:rPr>
          <w:sz w:val="28"/>
        </w:rPr>
        <w:lastRenderedPageBreak/>
        <w:t>БЪДЩИЯТ обет ще се реализира в част от ПИ с идентификатор 56784.536.1050, гр.Пловдив, район Южен, ул.“ Куменско шосе”№ 15 , който е взет под наем.</w:t>
      </w:r>
    </w:p>
    <w:p w:rsidR="00F60187" w:rsidRDefault="00385DDF">
      <w:pPr>
        <w:ind w:left="134" w:right="226"/>
      </w:pPr>
      <w:r>
        <w:t>Между ” АМ БОЛТ“ ЕООД и „АКВАБУЛ- ООД е подписан договор за отдаване под наем от 01.03.23 г за временно и възмезно ползване на част от собствения си недвижим имот както следва:</w:t>
      </w:r>
    </w:p>
    <w:p w:rsidR="00F60187" w:rsidRDefault="00385DDF">
      <w:pPr>
        <w:ind w:left="2002" w:right="67" w:hanging="341"/>
      </w:pPr>
      <w:r>
        <w:t>1 сграда с идентификатор 56784.536.1050.1 —-. с площ от 749 кв.м. Сградата се намира в поземлен имот с идентификатор 56784</w:t>
      </w:r>
    </w:p>
    <w:p w:rsidR="00F60187" w:rsidRDefault="00385DDF">
      <w:pPr>
        <w:ind w:left="2002" w:right="67"/>
      </w:pPr>
      <w:r>
        <w:t>536.1050 целия с площ 2522 м2</w:t>
      </w:r>
    </w:p>
    <w:p w:rsidR="00F60187" w:rsidRDefault="00385DDF">
      <w:pPr>
        <w:spacing w:after="246"/>
        <w:ind w:left="2054" w:right="67" w:hanging="408"/>
      </w:pPr>
      <w:r>
        <w:t>2 1773 м2 от поземлен имот с идентификатор 56784.536.1050 целия с площ 2522 м2</w:t>
      </w:r>
    </w:p>
    <w:p w:rsidR="00F60187" w:rsidRDefault="00385DDF">
      <w:pPr>
        <w:spacing w:after="131"/>
        <w:ind w:left="19" w:right="67" w:firstLine="811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21464" name="Picture 2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" name="Picture 2146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Транспортният достъп ще се </w:t>
      </w:r>
      <w:r w:rsidR="00A17A77">
        <w:t>осигури</w:t>
      </w:r>
      <w:r>
        <w:t xml:space="preserve"> от съществуваща общинска улица, с която имота граничи.</w:t>
      </w:r>
    </w:p>
    <w:p w:rsidR="00F60187" w:rsidRDefault="00385DDF">
      <w:pPr>
        <w:spacing w:after="121"/>
        <w:ind w:left="859" w:right="67"/>
      </w:pPr>
      <w:r>
        <w:t>Не се предвижда промяна на пътната инфраструктура.</w:t>
      </w:r>
    </w:p>
    <w:p w:rsidR="00F60187" w:rsidRDefault="00385DDF">
      <w:pPr>
        <w:spacing w:after="64"/>
        <w:ind w:left="134" w:right="67" w:firstLine="504"/>
      </w:pPr>
      <w:r>
        <w:t>Инвестиционното предложение за изграждане на обета не засяга територии със статут на защитени по смисъла на Закона за защитените територии (обн. ДВ, ф. 133/11.11.1998 г.), капо и ЗаЩИТеНИ зони по смисъла на Закона за биологичното разнообразие (обн. ДВ, ф. 77/09.08.2002 г.).</w:t>
      </w:r>
    </w:p>
    <w:p w:rsidR="00F60187" w:rsidRDefault="00385DDF">
      <w:pPr>
        <w:spacing w:after="217"/>
        <w:ind w:left="134" w:right="67" w:firstLine="490"/>
      </w:pPr>
      <w:r>
        <w:t>Имотът не засяга ЗаЩИТеНИ територии по СМИСЪЛа на 33Т и За-ЦИТеНИ зони по Натура 2000. Най-близкият до него елемент на Националната екологична мрежа (НЕМ) е защитена зона по директивата за местообитанията - река Марица, с код BG0000578, която се намира на около 1-2 км. от границите на имота.</w:t>
      </w:r>
    </w:p>
    <w:p w:rsidR="00F60187" w:rsidRDefault="00385DDF">
      <w:pPr>
        <w:ind w:left="134" w:right="67" w:firstLine="77"/>
      </w:pPr>
      <w:r>
        <w:t>В близост до обета не се намират обекти, ПОДЛЭЕЩИ на здравна защита и територии за опазване на обектите на културното наследство.</w:t>
      </w:r>
    </w:p>
    <w:p w:rsidR="00F60187" w:rsidRDefault="00385DDF">
      <w:pPr>
        <w:spacing w:after="46"/>
        <w:ind w:left="134" w:right="67" w:firstLine="706"/>
      </w:pPr>
      <w:r>
        <w:t>В близост и на територията на имота няма паметници на културата и санитарно-охранителни зони, които могат да бъдат засегнати при реализацията на обета.</w:t>
      </w:r>
    </w:p>
    <w:p w:rsidR="00F60187" w:rsidRDefault="00385DDF">
      <w:pPr>
        <w:spacing w:after="173"/>
        <w:ind w:left="504" w:right="67"/>
      </w:pPr>
      <w:r>
        <w:t>От дейността на обета не се очаква трансгранично въздействие,в предвид неговото местоположение.</w:t>
      </w:r>
    </w:p>
    <w:p w:rsidR="00F60187" w:rsidRDefault="00385DDF">
      <w:pPr>
        <w:spacing w:after="203" w:line="248" w:lineRule="auto"/>
        <w:ind w:left="91" w:right="105" w:firstLine="0"/>
      </w:pPr>
      <w:r>
        <w:rPr>
          <w:sz w:val="28"/>
        </w:rPr>
        <w:t>5. Природни ресурси, предвидени за използване по време на строителството и експлоатацията:</w:t>
      </w:r>
    </w:p>
    <w:p w:rsidR="00F60187" w:rsidRDefault="00385DDF">
      <w:pPr>
        <w:ind w:left="134" w:right="139"/>
      </w:pPr>
      <w:r>
        <w:t>(включително предвидено водовземане за питейни, ПРОМИШГЕНИ и други нужди —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F60187" w:rsidRDefault="00385DDF">
      <w:pPr>
        <w:spacing w:after="217"/>
        <w:ind w:left="134" w:right="67" w:firstLine="696"/>
      </w:pPr>
      <w:r>
        <w:t>Фермата за скарида ще се реализира в част от ПИ с идентификатор 56784.536.1050, гр.Пловдив, район Южен, ул.“ Куменско шосе”№ 15,в съществуващата сграда.Не се предвижда изграждане на допълнителни сгради в имота.</w:t>
      </w:r>
    </w:p>
    <w:p w:rsidR="00F60187" w:rsidRDefault="00385DDF">
      <w:pPr>
        <w:spacing w:after="221"/>
        <w:ind w:left="134" w:right="67" w:firstLine="701"/>
      </w:pPr>
      <w:r>
        <w:lastRenderedPageBreak/>
        <w:t>За захранване на имота и бЪДЩИЯТ обет с вода е подписан договор за наем от 01.оз.23 г. между„АКВАБУЛ- ООД и „КРЕПЕЖНИ ИЗДЕЛИЯ по силата на който се предоставя собствената водопроводна мрежа и канализационна мрежа,като собственикът дава своето съгласие да бъде ПОЛЗВаНа промишлена, както и канализационната мрежа.</w:t>
      </w:r>
    </w:p>
    <w:p w:rsidR="00F60187" w:rsidRDefault="00385DDF">
      <w:pPr>
        <w:spacing w:after="221"/>
        <w:ind w:left="134" w:right="67" w:firstLine="710"/>
      </w:pPr>
      <w:r>
        <w:t xml:space="preserve">За захранване на имота и бъдещият обета с ел.енергия е подписан договор за наем от 01.ОЗ.23 г между АКВАБУЛ- ООД и „СОЛАР ПРОДУКШЪН </w:t>
      </w:r>
      <w:r>
        <w:rPr>
          <w:noProof/>
        </w:rPr>
        <w:drawing>
          <wp:inline distT="0" distB="0" distL="0" distR="0">
            <wp:extent cx="39624" cy="36587"/>
            <wp:effectExtent l="0" t="0" r="0" b="0"/>
            <wp:docPr id="49501" name="Picture 49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1" name="Picture 4950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ЕООД за временно и възмезно ползване за захранване на ПИ с идентификатор56784.5З6.1050, като предоставената мощност ще вылиза на 200 kW.</w:t>
      </w:r>
    </w:p>
    <w:p w:rsidR="00F60187" w:rsidRDefault="00385DDF">
      <w:pPr>
        <w:spacing w:after="14" w:line="249" w:lineRule="auto"/>
        <w:ind w:left="139" w:right="619" w:firstLine="691"/>
        <w:jc w:val="left"/>
      </w:pPr>
      <w:r>
        <w:t>От дейността на фермата ще се формират отпадъчни БФВ и производствени води, които ще се отвеждат в площадковата канализация,която зауства в градската канализационна мрежа.</w:t>
      </w:r>
    </w:p>
    <w:p w:rsidR="00F60187" w:rsidRDefault="00385DDF">
      <w:pPr>
        <w:spacing w:after="37"/>
        <w:ind w:left="134" w:right="874" w:firstLine="696"/>
      </w:pPr>
      <w:r>
        <w:t>Производствените води ще се формират от системата за рециркулация на водата, главно поради механичната филтрация,а именно автоматично обратно промиване на барабанния филтър и източването на отпадъците.</w:t>
      </w:r>
    </w:p>
    <w:p w:rsidR="00F60187" w:rsidRDefault="00385DDF">
      <w:pPr>
        <w:ind w:left="134" w:right="874" w:firstLine="715"/>
      </w:pPr>
      <w:r>
        <w:t>Предвижда се тези води преди включването им в площадковата канализация, да премивават през локално пречиствателно съоръженияутаител,който периодично ще се почиства от лицензирана фирма по договор.</w:t>
      </w:r>
    </w:p>
    <w:p w:rsidR="00F60187" w:rsidRDefault="00385DDF">
      <w:pPr>
        <w:numPr>
          <w:ilvl w:val="0"/>
          <w:numId w:val="4"/>
        </w:numPr>
        <w:spacing w:after="148" w:line="248" w:lineRule="auto"/>
        <w:ind w:right="105" w:firstLine="0"/>
      </w:pPr>
      <w:r>
        <w:rPr>
          <w:sz w:val="28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F60187" w:rsidRDefault="00385DDF">
      <w:pPr>
        <w:spacing w:after="261"/>
        <w:ind w:left="134" w:right="67"/>
      </w:pPr>
      <w:r>
        <w:t>Не се очакват вещества, които да бъдат опасни и да са в контакт с подземните води.</w:t>
      </w:r>
    </w:p>
    <w:p w:rsidR="00F60187" w:rsidRDefault="00385DDF">
      <w:pPr>
        <w:spacing w:after="79"/>
        <w:ind w:left="134" w:right="67"/>
      </w:pPr>
      <w:r>
        <w:t>Няма да бъдат емитирани от дейността, в т.ч. приоритетни И/ИЛИ опасни, при които се осъществява или е възможен контакт с води .</w:t>
      </w:r>
    </w:p>
    <w:p w:rsidR="00F60187" w:rsidRDefault="00385DDF">
      <w:pPr>
        <w:numPr>
          <w:ilvl w:val="0"/>
          <w:numId w:val="4"/>
        </w:numPr>
        <w:spacing w:after="168" w:line="248" w:lineRule="auto"/>
        <w:ind w:right="105" w:firstLine="0"/>
      </w:pPr>
      <w:r>
        <w:rPr>
          <w:sz w:val="28"/>
        </w:rPr>
        <w:t>Очаквани общи емисии на вредни вещества във въздуха по замърсители:</w:t>
      </w:r>
    </w:p>
    <w:p w:rsidR="00F60187" w:rsidRDefault="00385DDF">
      <w:pPr>
        <w:spacing w:after="47"/>
        <w:ind w:left="134" w:right="67"/>
      </w:pPr>
      <w:r>
        <w:t>Не се очаква отделяне на емисии на вредни вещества във въздуха от дейността на обета.</w:t>
      </w:r>
    </w:p>
    <w:p w:rsidR="00F60187" w:rsidRDefault="00385DDF">
      <w:pPr>
        <w:ind w:left="470" w:right="67"/>
      </w:pPr>
      <w:r>
        <w:t>Отоплението ще бъде на ел.енергия.</w:t>
      </w:r>
    </w:p>
    <w:p w:rsidR="00F60187" w:rsidRDefault="00385DDF">
      <w:pPr>
        <w:numPr>
          <w:ilvl w:val="0"/>
          <w:numId w:val="4"/>
        </w:numPr>
        <w:spacing w:after="191" w:line="248" w:lineRule="auto"/>
        <w:ind w:right="105" w:firstLine="0"/>
      </w:pPr>
      <w:r>
        <w:rPr>
          <w:sz w:val="28"/>
        </w:rPr>
        <w:t>Отпадъци, които се очаква да се генерират и предвиждания за тяхното третиране:</w:t>
      </w:r>
    </w:p>
    <w:p w:rsidR="00F60187" w:rsidRDefault="00385DDF">
      <w:pPr>
        <w:spacing w:after="36"/>
        <w:ind w:left="134" w:right="67" w:firstLine="350"/>
      </w:pPr>
      <w:r>
        <w:t>Отпадъци при строителството и експлоатацията на обета съгласно изискванията на Наредба №2 /2014 г.за класификация на отпадъците са</w:t>
      </w:r>
    </w:p>
    <w:p w:rsidR="00F60187" w:rsidRDefault="00385DDF">
      <w:pPr>
        <w:spacing w:after="311"/>
        <w:ind w:left="134" w:right="67"/>
      </w:pPr>
      <w:r>
        <w:t>При изграждането на обета ще се формират следните отпадъци:</w:t>
      </w:r>
    </w:p>
    <w:p w:rsidR="00F60187" w:rsidRDefault="00385DDF">
      <w:pPr>
        <w:spacing w:after="71" w:line="259" w:lineRule="auto"/>
        <w:ind w:left="864" w:right="0" w:hanging="10"/>
        <w:jc w:val="left"/>
      </w:pPr>
      <w:r>
        <w:rPr>
          <w:u w:val="single" w:color="000000"/>
        </w:rPr>
        <w:t>Смесени отпадъци от строителни материали с код 17.09.04</w:t>
      </w:r>
    </w:p>
    <w:p w:rsidR="00F60187" w:rsidRDefault="00385DDF">
      <w:pPr>
        <w:numPr>
          <w:ilvl w:val="1"/>
          <w:numId w:val="4"/>
        </w:numPr>
        <w:spacing w:after="105" w:line="249" w:lineRule="auto"/>
        <w:ind w:right="362" w:hanging="341"/>
      </w:pPr>
      <w:r>
        <w:lastRenderedPageBreak/>
        <w:t>свойства</w:t>
      </w:r>
      <w:r>
        <w:tab/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00" name="Picture 25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0" name="Picture 2510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неоГРСНИ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01" name="Picture 25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1" name="Picture 25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начин на третиране</w:t>
      </w:r>
      <w:r>
        <w:tab/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02" name="Picture 25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2" name="Picture 2510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събиране и извозване на определено от общинските органи място</w:t>
      </w:r>
    </w:p>
    <w:p w:rsidR="00F60187" w:rsidRDefault="00385DDF">
      <w:pPr>
        <w:spacing w:after="36"/>
        <w:ind w:left="869" w:right="67"/>
      </w:pPr>
      <w:r>
        <w:t>При експлоатацията на обета ще се формират следните ОТГЕДЪЦИ:</w:t>
      </w:r>
    </w:p>
    <w:p w:rsidR="00F60187" w:rsidRDefault="00385DDF">
      <w:pPr>
        <w:spacing w:after="87" w:line="259" w:lineRule="auto"/>
        <w:ind w:left="864" w:right="0" w:hanging="10"/>
        <w:jc w:val="left"/>
      </w:pPr>
      <w:r>
        <w:rPr>
          <w:u w:val="single" w:color="000000"/>
        </w:rPr>
        <w:t>Смесени битови ОТГРДЪЦИ с код 20.03.01</w:t>
      </w:r>
    </w:p>
    <w:p w:rsidR="00F60187" w:rsidRDefault="00385DDF">
      <w:pPr>
        <w:numPr>
          <w:ilvl w:val="1"/>
          <w:numId w:val="4"/>
        </w:numPr>
        <w:spacing w:after="194"/>
        <w:ind w:right="362" w:hanging="341"/>
      </w:pPr>
      <w:r>
        <w:t>свойства</w:t>
      </w:r>
      <w:r>
        <w:tab/>
      </w:r>
      <w:r>
        <w:rPr>
          <w:noProof/>
        </w:rPr>
        <w:drawing>
          <wp:inline distT="0" distB="0" distL="0" distR="0">
            <wp:extent cx="48768" cy="15244"/>
            <wp:effectExtent l="0" t="0" r="0" b="0"/>
            <wp:docPr id="25103" name="Picture 25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3" name="Picture 2510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неопасни</w:t>
      </w:r>
    </w:p>
    <w:p w:rsidR="00F60187" w:rsidRDefault="00385DDF">
      <w:pPr>
        <w:numPr>
          <w:ilvl w:val="1"/>
          <w:numId w:val="4"/>
        </w:numPr>
        <w:spacing w:after="14" w:line="314" w:lineRule="auto"/>
        <w:ind w:right="362" w:hanging="341"/>
      </w:pPr>
      <w:r>
        <w:t>начин на третиране</w:t>
      </w:r>
      <w:r>
        <w:tab/>
      </w:r>
      <w:r>
        <w:rPr>
          <w:noProof/>
        </w:rPr>
        <w:drawing>
          <wp:inline distT="0" distB="0" distL="0" distR="0">
            <wp:extent cx="48768" cy="15244"/>
            <wp:effectExtent l="0" t="0" r="0" b="0"/>
            <wp:docPr id="25106" name="Picture 25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6" name="Picture 2510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събиране и извозване на договорни начала от лицензирани фирми.</w:t>
      </w:r>
    </w:p>
    <w:p w:rsidR="00F60187" w:rsidRDefault="00385DDF">
      <w:pPr>
        <w:ind w:left="854" w:right="67"/>
      </w:pPr>
      <w:r>
        <w:t>Хартиени и картонени опаковки с код 15.01.01</w:t>
      </w:r>
    </w:p>
    <w:p w:rsidR="00F60187" w:rsidRDefault="00385DDF">
      <w:pPr>
        <w:spacing w:after="254" w:line="259" w:lineRule="auto"/>
        <w:ind w:left="5122" w:right="0" w:firstLine="0"/>
        <w:jc w:val="left"/>
      </w:pPr>
      <w:r>
        <w:rPr>
          <w:noProof/>
        </w:rPr>
        <w:drawing>
          <wp:inline distT="0" distB="0" distL="0" distR="0">
            <wp:extent cx="1466088" cy="21342"/>
            <wp:effectExtent l="0" t="0" r="0" b="0"/>
            <wp:docPr id="25152" name="Picture 2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2" name="Picture 2515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87" w:rsidRDefault="00385DDF">
      <w:pPr>
        <w:numPr>
          <w:ilvl w:val="1"/>
          <w:numId w:val="4"/>
        </w:numPr>
        <w:spacing w:after="201"/>
        <w:ind w:right="362" w:hanging="341"/>
      </w:pPr>
      <w:r>
        <w:t>свойства</w:t>
      </w:r>
      <w:r>
        <w:tab/>
      </w: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25107" name="Picture 2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7" name="Picture 25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неопасни</w:t>
      </w:r>
    </w:p>
    <w:p w:rsidR="00F60187" w:rsidRDefault="00385DDF">
      <w:pPr>
        <w:numPr>
          <w:ilvl w:val="1"/>
          <w:numId w:val="4"/>
        </w:numPr>
        <w:spacing w:after="14" w:line="312" w:lineRule="auto"/>
        <w:ind w:right="362" w:hanging="341"/>
      </w:pPr>
      <w:r>
        <w:t>начин на третиране</w:t>
      </w:r>
      <w:r>
        <w:tab/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09" name="Picture 25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9" name="Picture 2510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събиране и извозване на договорни начала от лицензирани фирми.</w:t>
      </w:r>
    </w:p>
    <w:p w:rsidR="00F60187" w:rsidRDefault="00385DDF">
      <w:pPr>
        <w:spacing w:after="176" w:line="259" w:lineRule="auto"/>
        <w:ind w:left="864" w:right="0" w:hanging="10"/>
        <w:jc w:val="left"/>
      </w:pPr>
      <w:r>
        <w:rPr>
          <w:u w:val="single" w:color="000000"/>
        </w:rPr>
        <w:t>Пластмасови опаковки с код 15.01.02</w:t>
      </w:r>
    </w:p>
    <w:p w:rsidR="00F60187" w:rsidRDefault="00385DDF">
      <w:pPr>
        <w:spacing w:line="378" w:lineRule="auto"/>
        <w:ind w:left="1214" w:right="1310"/>
      </w:pP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11" name="Picture 25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1" name="Picture 2511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свойства</w:t>
      </w:r>
      <w:r>
        <w:tab/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12" name="Picture 25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2" name="Picture 251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неопаСНИ </w:t>
      </w:r>
      <w:r>
        <w:rPr>
          <w:noProof/>
        </w:rPr>
        <w:drawing>
          <wp:inline distT="0" distB="0" distL="0" distR="0">
            <wp:extent cx="48768" cy="18293"/>
            <wp:effectExtent l="0" t="0" r="0" b="0"/>
            <wp:docPr id="25113" name="Picture 25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3" name="Picture 2511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начин на третиране</w:t>
      </w:r>
      <w:r>
        <w:tab/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14" name="Picture 25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4" name="Picture 2511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събиране и извозване на</w:t>
      </w:r>
    </w:p>
    <w:p w:rsidR="00F60187" w:rsidRDefault="00385DDF">
      <w:pPr>
        <w:spacing w:line="317" w:lineRule="auto"/>
        <w:ind w:left="5155" w:right="259"/>
      </w:pPr>
      <w:r>
        <w:t>договорни начала от лицензирани фирми.</w:t>
      </w:r>
    </w:p>
    <w:p w:rsidR="00F60187" w:rsidRDefault="00385DDF">
      <w:pPr>
        <w:spacing w:after="176" w:line="259" w:lineRule="auto"/>
        <w:ind w:left="864" w:right="0" w:hanging="10"/>
        <w:jc w:val="left"/>
      </w:pPr>
      <w:r>
        <w:rPr>
          <w:u w:val="single" w:color="000000"/>
        </w:rPr>
        <w:t>Утайки от измиване и почистване с код 02.01.01</w:t>
      </w:r>
    </w:p>
    <w:p w:rsidR="00F60187" w:rsidRDefault="00385DDF">
      <w:pPr>
        <w:numPr>
          <w:ilvl w:val="1"/>
          <w:numId w:val="4"/>
        </w:numPr>
        <w:spacing w:line="374" w:lineRule="auto"/>
        <w:ind w:right="362" w:hanging="341"/>
      </w:pPr>
      <w:r>
        <w:t>свойства</w:t>
      </w:r>
      <w:r>
        <w:tab/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15" name="Picture 2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5" name="Picture 2511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неоГРСНИ </w:t>
      </w:r>
      <w:r>
        <w:rPr>
          <w:noProof/>
        </w:rPr>
        <w:drawing>
          <wp:inline distT="0" distB="0" distL="0" distR="0">
            <wp:extent cx="48768" cy="18293"/>
            <wp:effectExtent l="0" t="0" r="0" b="0"/>
            <wp:docPr id="25118" name="Picture 25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8" name="Picture 2511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начин на третиране</w:t>
      </w:r>
      <w:r>
        <w:tab/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5117" name="Picture 25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7" name="Picture 2511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събиране и извозване на</w:t>
      </w:r>
    </w:p>
    <w:p w:rsidR="00F60187" w:rsidRDefault="00385DDF">
      <w:pPr>
        <w:spacing w:line="318" w:lineRule="auto"/>
        <w:ind w:left="5155" w:right="259"/>
      </w:pPr>
      <w:r>
        <w:t>договорни начала от лицензирани фирми.</w:t>
      </w:r>
    </w:p>
    <w:p w:rsidR="00F60187" w:rsidRDefault="00385DDF">
      <w:pPr>
        <w:spacing w:after="176" w:line="259" w:lineRule="auto"/>
        <w:ind w:left="864" w:right="0" w:hanging="10"/>
        <w:jc w:val="left"/>
      </w:pPr>
      <w:r>
        <w:rPr>
          <w:u w:val="single" w:color="000000"/>
        </w:rPr>
        <w:t>Утайки от пречистване на отпадъчни води на мястото на образуването им с код 02.07.05</w:t>
      </w:r>
    </w:p>
    <w:p w:rsidR="00F60187" w:rsidRDefault="00385DDF">
      <w:pPr>
        <w:numPr>
          <w:ilvl w:val="1"/>
          <w:numId w:val="4"/>
        </w:numPr>
        <w:spacing w:after="191"/>
        <w:ind w:right="362" w:hanging="341"/>
      </w:pPr>
      <w:r>
        <w:t>свойства</w:t>
      </w:r>
      <w:r>
        <w:tab/>
      </w:r>
      <w:r>
        <w:rPr>
          <w:noProof/>
        </w:rPr>
        <w:drawing>
          <wp:inline distT="0" distB="0" distL="0" distR="0">
            <wp:extent cx="45720" cy="15245"/>
            <wp:effectExtent l="0" t="0" r="0" b="0"/>
            <wp:docPr id="25120" name="Picture 25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0" name="Picture 2512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неопасни</w:t>
      </w:r>
    </w:p>
    <w:p w:rsidR="00F60187" w:rsidRDefault="00385DDF">
      <w:pPr>
        <w:numPr>
          <w:ilvl w:val="1"/>
          <w:numId w:val="4"/>
        </w:numPr>
        <w:spacing w:after="80" w:line="248" w:lineRule="auto"/>
        <w:ind w:right="362" w:hanging="341"/>
      </w:pPr>
      <w:r>
        <w:rPr>
          <w:sz w:val="28"/>
        </w:rPr>
        <w:t>начин на третиране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25121" name="Picture 25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1" name="Picture 2512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събиране и извозване на</w:t>
      </w:r>
    </w:p>
    <w:p w:rsidR="00F60187" w:rsidRDefault="00385DDF">
      <w:pPr>
        <w:ind w:left="5155" w:right="67"/>
      </w:pPr>
      <w:r>
        <w:t>договорни начала от</w:t>
      </w:r>
    </w:p>
    <w:p w:rsidR="00F60187" w:rsidRDefault="00385DDF">
      <w:pPr>
        <w:spacing w:after="884"/>
        <w:ind w:left="5213" w:right="67"/>
      </w:pPr>
      <w:r>
        <w:t>лицензирани фирми.</w:t>
      </w:r>
    </w:p>
    <w:p w:rsidR="00F60187" w:rsidRDefault="00385DDF">
      <w:pPr>
        <w:spacing w:after="86"/>
        <w:ind w:left="206" w:right="0"/>
      </w:pPr>
      <w:r>
        <w:t>Смесените битови ОТГРДЪЦИ ще се събират в контейнери и ще се извозват от оторизирана фирма.</w:t>
      </w:r>
    </w:p>
    <w:p w:rsidR="00F60187" w:rsidRDefault="00385DDF">
      <w:pPr>
        <w:spacing w:after="88"/>
        <w:ind w:left="494" w:right="67"/>
      </w:pPr>
      <w:r>
        <w:t>Не се предвижда допълнителна преработка на посочените ОТГРДЪЦИ.</w:t>
      </w:r>
    </w:p>
    <w:p w:rsidR="00F60187" w:rsidRDefault="00385DDF">
      <w:pPr>
        <w:spacing w:after="84"/>
        <w:ind w:left="470" w:right="67"/>
      </w:pPr>
      <w:r>
        <w:lastRenderedPageBreak/>
        <w:t>На този етап прогнозни количества на генерираните ОТГРДЪЦИ не магът да се дадат</w:t>
      </w:r>
    </w:p>
    <w:p w:rsidR="00F60187" w:rsidRDefault="00385DDF">
      <w:pPr>
        <w:ind w:left="197" w:right="67"/>
      </w:pPr>
      <w:r>
        <w:t>При строителството и реализацията, капо и при експлоатацията на обета, не се очаква замърсяване на ПРИЛЭКЩИ терени выре и извън границата на имота. Площадката ще бъде оградена, обозначена и няма да бъде източник на значими емисии във въздуха и водите.</w:t>
      </w:r>
    </w:p>
    <w:p w:rsidR="00F60187" w:rsidRDefault="00385DDF">
      <w:pPr>
        <w:ind w:left="202" w:right="67"/>
      </w:pPr>
      <w:r>
        <w:t>При реализацията на ИНВеСТИЦИОННОТО предложение не се очаква замърсяване или дискомфорт на компонентите на околната среда.</w:t>
      </w:r>
    </w:p>
    <w:p w:rsidR="00F60187" w:rsidRDefault="00385DDF">
      <w:pPr>
        <w:numPr>
          <w:ilvl w:val="0"/>
          <w:numId w:val="5"/>
        </w:numPr>
        <w:spacing w:after="168" w:line="248" w:lineRule="auto"/>
        <w:ind w:right="105" w:hanging="264"/>
      </w:pPr>
      <w:r>
        <w:rPr>
          <w:sz w:val="28"/>
        </w:rPr>
        <w:t>Отпадъчни води:</w:t>
      </w:r>
    </w:p>
    <w:p w:rsidR="00F60187" w:rsidRDefault="00385DDF">
      <w:pPr>
        <w:spacing w:after="241"/>
        <w:ind w:left="134" w:right="144" w:firstLine="48"/>
      </w:pPr>
      <w: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27076" name="Picture 27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6" name="Picture 2707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F60187" w:rsidRDefault="00385DDF">
      <w:pPr>
        <w:spacing w:after="171"/>
        <w:ind w:left="134" w:right="67"/>
      </w:pPr>
      <w:r>
        <w:t>От дейността на фермата ще се формират отпадъчни БФВ и ПРОМИШГЕНИ води.</w:t>
      </w:r>
    </w:p>
    <w:p w:rsidR="00F60187" w:rsidRDefault="00385DDF">
      <w:pPr>
        <w:spacing w:after="219"/>
        <w:ind w:left="134" w:right="67"/>
      </w:pPr>
      <w:r>
        <w:t>Отпадъчните БФВ ще се отвеждат ,чрез площадкова канализация в селищната канализационна мрежа.</w:t>
      </w:r>
    </w:p>
    <w:p w:rsidR="00F60187" w:rsidRDefault="00385DDF">
      <w:pPr>
        <w:spacing w:after="198"/>
        <w:ind w:left="134" w:right="67"/>
      </w:pPr>
      <w:r>
        <w:t>Производствените води ще преминават през утаител, който периодично ще се почиства от фирма по договор.</w:t>
      </w:r>
    </w:p>
    <w:p w:rsidR="00F60187" w:rsidRDefault="00385DDF">
      <w:pPr>
        <w:numPr>
          <w:ilvl w:val="0"/>
          <w:numId w:val="5"/>
        </w:numPr>
        <w:spacing w:after="168" w:line="248" w:lineRule="auto"/>
        <w:ind w:right="105" w:hanging="264"/>
      </w:pPr>
      <w:r>
        <w:rPr>
          <w:sz w:val="28"/>
        </w:rPr>
        <w:t>Опасни химични вещества, юито се очаква да бъдат налични на площадката на предприятието/съоръжението, както и капацитета на съоръженията, в които са очаква те да са налични:</w:t>
      </w:r>
    </w:p>
    <w:p w:rsidR="00F60187" w:rsidRDefault="00385DDF">
      <w:pPr>
        <w:spacing w:after="223"/>
        <w:ind w:left="134" w:right="154"/>
      </w:pPr>
      <w:r>
        <w:t>(в случаите по чл. 996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  <w:r>
        <w:rPr>
          <w:noProof/>
        </w:rPr>
        <w:drawing>
          <wp:inline distT="0" distB="0" distL="0" distR="0">
            <wp:extent cx="39624" cy="27439"/>
            <wp:effectExtent l="0" t="0" r="0" b="0"/>
            <wp:docPr id="49504" name="Picture 49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4" name="Picture 4950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87" w:rsidRDefault="00385DDF">
      <w:pPr>
        <w:spacing w:after="258"/>
        <w:ind w:left="134" w:right="67"/>
      </w:pPr>
      <w:r>
        <w:t>На площадката няма да се използват и съхраняват опасни химични вещества.</w:t>
      </w:r>
    </w:p>
    <w:p w:rsidR="00F60187" w:rsidRDefault="00385DDF">
      <w:pPr>
        <w:spacing w:after="195"/>
        <w:ind w:left="134" w:right="67"/>
      </w:pPr>
      <w:r>
        <w:t>При изграждане на обета и експлоатацията му, предмет на настоящето ИНВеСТИЦИОННО предложение, не се очаква генериране на опасни химични вещества.</w:t>
      </w:r>
    </w:p>
    <w:p w:rsidR="00F60187" w:rsidRDefault="00385DDF">
      <w:pPr>
        <w:ind w:left="221" w:right="67"/>
      </w:pPr>
      <w:r>
        <w:t>Дейността не се класифицира като такава с нисък или висок рисков потенциал.</w:t>
      </w:r>
    </w:p>
    <w:p w:rsidR="00F60187" w:rsidRDefault="00385DDF">
      <w:pPr>
        <w:spacing w:after="214"/>
        <w:ind w:left="134" w:right="67"/>
      </w:pPr>
      <w:r>
        <w:t>Извършваната дейност не предвижда използването и изгражд</w:t>
      </w:r>
      <w:r w:rsidR="00A27356">
        <w:t>ането на съоръжения, които могат</w:t>
      </w:r>
      <w:bookmarkStart w:id="0" w:name="_GoBack"/>
      <w:bookmarkEnd w:id="0"/>
      <w:r>
        <w:t xml:space="preserve"> да доведат до ИНЦИ№НТИ, застрашаващи околната среда.</w:t>
      </w:r>
    </w:p>
    <w:p w:rsidR="00F60187" w:rsidRDefault="00385DDF">
      <w:pPr>
        <w:spacing w:after="168" w:line="248" w:lineRule="auto"/>
        <w:ind w:left="154" w:right="105" w:firstLine="0"/>
      </w:pPr>
      <w:r>
        <w:rPr>
          <w:sz w:val="28"/>
        </w:rPr>
        <w:t>1. Моля да ни информирате за необходимите действия, които трябва да предприемем, по реда на глава шеста ЗООС.</w:t>
      </w:r>
    </w:p>
    <w:p w:rsidR="00F60187" w:rsidRDefault="00F60187">
      <w:pPr>
        <w:ind w:left="134" w:right="67" w:firstLine="451"/>
      </w:pPr>
    </w:p>
    <w:sectPr w:rsidR="00F60187">
      <w:pgSz w:w="11779" w:h="16718"/>
      <w:pgMar w:top="1384" w:right="1296" w:bottom="1132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.5pt;height:.7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abstractNum w:abstractNumId="0" w15:restartNumberingAfterBreak="0">
    <w:nsid w:val="247F617F"/>
    <w:multiLevelType w:val="hybridMultilevel"/>
    <w:tmpl w:val="346A192A"/>
    <w:lvl w:ilvl="0" w:tplc="BDA2A00A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3004A6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A8DE56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EC33A6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66084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C2904A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1A9B64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A2D1AC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662F3E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E810E5"/>
    <w:multiLevelType w:val="hybridMultilevel"/>
    <w:tmpl w:val="9A5EAA14"/>
    <w:lvl w:ilvl="0" w:tplc="5128FA48">
      <w:start w:val="4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E898F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27DD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29C0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BF0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307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A4546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C294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63F5A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D20DC"/>
    <w:multiLevelType w:val="hybridMultilevel"/>
    <w:tmpl w:val="803CFCC0"/>
    <w:lvl w:ilvl="0" w:tplc="E7B82142">
      <w:start w:val="9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AE84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6172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C5B1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CC21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A269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A078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47E0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187E8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55638"/>
    <w:multiLevelType w:val="hybridMultilevel"/>
    <w:tmpl w:val="E70C7EA6"/>
    <w:lvl w:ilvl="0" w:tplc="4DEA8FB2">
      <w:start w:val="6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02124">
      <w:start w:val="1"/>
      <w:numFmt w:val="bullet"/>
      <w:lvlText w:val="•"/>
      <w:lvlPicBulletId w:val="0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C2FD8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087F84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5A8046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58799C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0CB2E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4ABE0E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CA837C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A30FBD"/>
    <w:multiLevelType w:val="hybridMultilevel"/>
    <w:tmpl w:val="143494C8"/>
    <w:lvl w:ilvl="0" w:tplc="4CA248F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05FBA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9AE3F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C4D7A4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E6B1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A6AF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A8722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22142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CB02E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CB55B8"/>
    <w:multiLevelType w:val="multilevel"/>
    <w:tmpl w:val="8B5EFB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E1151C"/>
    <w:multiLevelType w:val="hybridMultilevel"/>
    <w:tmpl w:val="3514AEBE"/>
    <w:lvl w:ilvl="0" w:tplc="35E4B628">
      <w:start w:val="1"/>
      <w:numFmt w:val="decimal"/>
      <w:lvlText w:val="%1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86A252">
      <w:start w:val="1"/>
      <w:numFmt w:val="lowerLetter"/>
      <w:lvlText w:val="%2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907F0A">
      <w:start w:val="1"/>
      <w:numFmt w:val="lowerRoman"/>
      <w:lvlText w:val="%3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729068">
      <w:start w:val="1"/>
      <w:numFmt w:val="decimal"/>
      <w:lvlText w:val="%4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9EF3B8">
      <w:start w:val="1"/>
      <w:numFmt w:val="lowerLetter"/>
      <w:lvlText w:val="%5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8884C">
      <w:start w:val="1"/>
      <w:numFmt w:val="lowerRoman"/>
      <w:lvlText w:val="%6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5ED18C">
      <w:start w:val="1"/>
      <w:numFmt w:val="decimal"/>
      <w:lvlText w:val="%7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F840BC">
      <w:start w:val="1"/>
      <w:numFmt w:val="lowerLetter"/>
      <w:lvlText w:val="%8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C62B20">
      <w:start w:val="1"/>
      <w:numFmt w:val="lowerRoman"/>
      <w:lvlText w:val="%9"/>
      <w:lvlJc w:val="left"/>
      <w:pPr>
        <w:ind w:left="7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B10C00"/>
    <w:multiLevelType w:val="hybridMultilevel"/>
    <w:tmpl w:val="3182ADE6"/>
    <w:lvl w:ilvl="0" w:tplc="05A03E4C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AE64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4B0D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6110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87D7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6D548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5AAF48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98FCF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A9F4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87"/>
    <w:rsid w:val="00385DDF"/>
    <w:rsid w:val="00A17A77"/>
    <w:rsid w:val="00A27356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1EAA"/>
  <w15:docId w15:val="{CF8BBF7C-0BC7-48F8-AAB2-6F8F8D54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7" w:lineRule="auto"/>
      <w:ind w:right="29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16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8" Type="http://schemas.openxmlformats.org/officeDocument/2006/relationships/image" Target="media/image5.jp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1" Type="http://schemas.openxmlformats.org/officeDocument/2006/relationships/numbering" Target="numbering.xml"/><Relationship Id="rId6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Katsarova</dc:creator>
  <cp:keywords/>
  <cp:lastModifiedBy>Vera Katsarova</cp:lastModifiedBy>
  <cp:revision>4</cp:revision>
  <dcterms:created xsi:type="dcterms:W3CDTF">2023-06-16T07:37:00Z</dcterms:created>
  <dcterms:modified xsi:type="dcterms:W3CDTF">2023-06-16T07:43:00Z</dcterms:modified>
</cp:coreProperties>
</file>