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13B6D" w:rsidRDefault="00076B82" w:rsidP="00513B6D">
      <w:pPr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5705F7">
        <w:rPr>
          <w:rFonts w:ascii="Verdana" w:hAnsi="Verdana" w:cs="Arial"/>
          <w:color w:val="000000"/>
        </w:rPr>
        <w:t>ъв</w:t>
      </w:r>
      <w:proofErr w:type="spellEnd"/>
      <w:r w:rsidR="005705F7">
        <w:rPr>
          <w:rFonts w:ascii="Verdana" w:hAnsi="Verdana" w:cs="Arial"/>
          <w:color w:val="000000"/>
        </w:rPr>
        <w:t xml:space="preserve"> </w:t>
      </w:r>
      <w:proofErr w:type="spellStart"/>
      <w:r w:rsidR="005705F7">
        <w:rPr>
          <w:rFonts w:ascii="Verdana" w:hAnsi="Verdana" w:cs="Arial"/>
          <w:color w:val="000000"/>
        </w:rPr>
        <w:t>връзка</w:t>
      </w:r>
      <w:proofErr w:type="spellEnd"/>
      <w:r w:rsidR="005705F7">
        <w:rPr>
          <w:rFonts w:ascii="Verdana" w:hAnsi="Verdana" w:cs="Arial"/>
          <w:color w:val="000000"/>
        </w:rPr>
        <w:t xml:space="preserve"> с </w:t>
      </w:r>
      <w:proofErr w:type="spellStart"/>
      <w:r w:rsidR="005705F7">
        <w:rPr>
          <w:rFonts w:ascii="Verdana" w:hAnsi="Verdana" w:cs="Arial"/>
          <w:color w:val="000000"/>
        </w:rPr>
        <w:t>постъпил</w:t>
      </w:r>
      <w:proofErr w:type="spellEnd"/>
      <w:r w:rsidR="00072166">
        <w:rPr>
          <w:rFonts w:ascii="Verdana" w:hAnsi="Verdana" w:cs="Arial"/>
          <w:color w:val="000000"/>
          <w:lang w:val="bg-BG"/>
        </w:rPr>
        <w:t xml:space="preserve">о </w:t>
      </w:r>
      <w:r w:rsidR="00072166" w:rsidRPr="00072166">
        <w:rPr>
          <w:rFonts w:ascii="Verdana" w:hAnsi="Verdana" w:cs="Arial"/>
          <w:color w:val="000000"/>
          <w:lang w:val="bg-BG"/>
        </w:rPr>
        <w:t xml:space="preserve">уведомление за инвестиционно предложение с </w:t>
      </w:r>
      <w:r w:rsidR="00513B6D" w:rsidRPr="00513B6D">
        <w:rPr>
          <w:rFonts w:ascii="Verdana" w:hAnsi="Verdana" w:cs="Arial"/>
          <w:color w:val="000000"/>
          <w:lang w:val="bg-BG"/>
        </w:rPr>
        <w:t>вх. № ОВОС-258/13.02.2020г. и становище на БД ИБР-Пловдив с изх. № ПУ-01-277(9)/13.11.2020г. за: „Предприятие за производство на бетонови изделия и производство и рециклиране на инертни материали от скални фракции, включително изграждане на сондажен кладенец с дълбочина 15 метра“ в имот с №11845.53.40, с. Войводиново, община М</w:t>
      </w:r>
      <w:r w:rsidR="00513B6D">
        <w:rPr>
          <w:rFonts w:ascii="Verdana" w:hAnsi="Verdana" w:cs="Arial"/>
          <w:color w:val="000000"/>
          <w:lang w:val="bg-BG"/>
        </w:rPr>
        <w:t>арица, с възложител: А. Стоянов</w:t>
      </w:r>
      <w:r w:rsidR="004F2B59" w:rsidRPr="00072166">
        <w:rPr>
          <w:rFonts w:ascii="Verdana" w:hAnsi="Verdana" w:cs="Arial"/>
          <w:color w:val="000000"/>
          <w:lang w:val="bg-BG"/>
        </w:rPr>
        <w:t>,</w:t>
      </w:r>
      <w:r w:rsidR="004F2B59">
        <w:rPr>
          <w:rFonts w:ascii="Verdana" w:hAnsi="Verdana"/>
          <w:b/>
          <w:lang w:val="bg-BG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 5, ал. 1 от </w:t>
      </w:r>
      <w:r w:rsidR="00115E43" w:rsidRPr="00076B82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Default="00C911D7" w:rsidP="00721EAB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251196" w:rsidRPr="00513B6D" w:rsidRDefault="005705F7" w:rsidP="00513B6D">
      <w:pPr>
        <w:spacing w:before="120"/>
        <w:ind w:right="-198" w:firstLine="450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="004F2B59" w:rsidRPr="00726949">
        <w:rPr>
          <w:rFonts w:ascii="Verdana" w:hAnsi="Verdana"/>
          <w:lang w:val="ru-RU"/>
        </w:rPr>
        <w:t>нвестиционно</w:t>
      </w:r>
      <w:r w:rsidR="00251196">
        <w:rPr>
          <w:rFonts w:ascii="Verdana" w:hAnsi="Verdana"/>
          <w:lang w:val="ru-RU"/>
        </w:rPr>
        <w:t>то</w:t>
      </w:r>
      <w:proofErr w:type="spellEnd"/>
      <w:r w:rsidR="004F2B59" w:rsidRPr="00726949">
        <w:rPr>
          <w:rFonts w:ascii="Verdana" w:hAnsi="Verdana"/>
          <w:lang w:val="ru-RU"/>
        </w:rPr>
        <w:t xml:space="preserve"> </w:t>
      </w:r>
      <w:r w:rsidR="00513B6D" w:rsidRPr="00513B6D">
        <w:rPr>
          <w:rFonts w:ascii="Verdana" w:hAnsi="Verdana"/>
          <w:lang w:val="ru-RU"/>
        </w:rPr>
        <w:t xml:space="preserve">предложение </w:t>
      </w:r>
      <w:proofErr w:type="spellStart"/>
      <w:r w:rsidR="00513B6D" w:rsidRPr="00513B6D">
        <w:rPr>
          <w:rFonts w:ascii="Verdana" w:hAnsi="Verdana"/>
          <w:lang w:val="ru-RU"/>
        </w:rPr>
        <w:t>включва</w:t>
      </w:r>
      <w:proofErr w:type="spellEnd"/>
      <w:r w:rsidR="00513B6D" w:rsidRPr="00513B6D">
        <w:rPr>
          <w:rFonts w:ascii="Verdana" w:hAnsi="Verdana"/>
          <w:lang w:val="ru-RU"/>
        </w:rPr>
        <w:t xml:space="preserve"> </w:t>
      </w:r>
      <w:proofErr w:type="spellStart"/>
      <w:r w:rsidR="00513B6D" w:rsidRPr="00513B6D">
        <w:rPr>
          <w:rFonts w:ascii="Verdana" w:hAnsi="Verdana"/>
          <w:lang w:val="ru-RU"/>
        </w:rPr>
        <w:t>дейност</w:t>
      </w:r>
      <w:proofErr w:type="spellEnd"/>
      <w:r w:rsidR="00513B6D" w:rsidRPr="00513B6D">
        <w:rPr>
          <w:rFonts w:ascii="Verdana" w:hAnsi="Verdana"/>
          <w:lang w:val="ru-RU"/>
        </w:rPr>
        <w:t xml:space="preserve">, </w:t>
      </w:r>
      <w:proofErr w:type="spellStart"/>
      <w:r w:rsidR="00513B6D" w:rsidRPr="00513B6D">
        <w:rPr>
          <w:rFonts w:ascii="Verdana" w:hAnsi="Verdana"/>
          <w:lang w:val="ru-RU"/>
        </w:rPr>
        <w:t>попадаща</w:t>
      </w:r>
      <w:proofErr w:type="spellEnd"/>
      <w:r w:rsidR="00513B6D" w:rsidRPr="00513B6D">
        <w:rPr>
          <w:rFonts w:ascii="Verdana" w:hAnsi="Verdana"/>
          <w:lang w:val="ru-RU"/>
        </w:rPr>
        <w:t xml:space="preserve"> </w:t>
      </w:r>
      <w:proofErr w:type="gramStart"/>
      <w:r w:rsidR="00513B6D" w:rsidRPr="00513B6D">
        <w:rPr>
          <w:rFonts w:ascii="Verdana" w:hAnsi="Verdana"/>
          <w:lang w:val="ru-RU"/>
        </w:rPr>
        <w:t>в обхвата</w:t>
      </w:r>
      <w:proofErr w:type="gramEnd"/>
      <w:r w:rsidR="00513B6D" w:rsidRPr="00513B6D">
        <w:rPr>
          <w:rFonts w:ascii="Verdana" w:hAnsi="Verdana"/>
          <w:lang w:val="ru-RU"/>
        </w:rPr>
        <w:t xml:space="preserve"> на т. 2, буква „г“ от приложение № 2 от Закона за </w:t>
      </w:r>
      <w:proofErr w:type="spellStart"/>
      <w:r w:rsidR="00513B6D" w:rsidRPr="00513B6D">
        <w:rPr>
          <w:rFonts w:ascii="Verdana" w:hAnsi="Verdana"/>
          <w:lang w:val="ru-RU"/>
        </w:rPr>
        <w:t>опазване</w:t>
      </w:r>
      <w:proofErr w:type="spellEnd"/>
      <w:r w:rsidR="00513B6D" w:rsidRPr="00513B6D">
        <w:rPr>
          <w:rFonts w:ascii="Verdana" w:hAnsi="Verdana"/>
          <w:lang w:val="ru-RU"/>
        </w:rPr>
        <w:t xml:space="preserve"> на </w:t>
      </w:r>
      <w:proofErr w:type="spellStart"/>
      <w:r w:rsidR="00513B6D" w:rsidRPr="00513B6D">
        <w:rPr>
          <w:rFonts w:ascii="Verdana" w:hAnsi="Verdana"/>
          <w:lang w:val="ru-RU"/>
        </w:rPr>
        <w:t>околната</w:t>
      </w:r>
      <w:proofErr w:type="spellEnd"/>
      <w:r w:rsidR="00513B6D" w:rsidRPr="00513B6D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513B6D" w:rsidRPr="00513B6D">
        <w:rPr>
          <w:rFonts w:ascii="Verdana" w:hAnsi="Verdana"/>
          <w:lang w:val="ru-RU"/>
        </w:rPr>
        <w:t>същия</w:t>
      </w:r>
      <w:proofErr w:type="spellEnd"/>
      <w:r w:rsidR="00513B6D" w:rsidRPr="00513B6D">
        <w:rPr>
          <w:rFonts w:ascii="Verdana" w:hAnsi="Verdana"/>
          <w:lang w:val="ru-RU"/>
        </w:rPr>
        <w:t xml:space="preserve"> закон подлежи на </w:t>
      </w:r>
      <w:proofErr w:type="spellStart"/>
      <w:r w:rsidR="00513B6D" w:rsidRPr="00513B6D">
        <w:rPr>
          <w:rFonts w:ascii="Verdana" w:hAnsi="Verdana"/>
          <w:lang w:val="ru-RU"/>
        </w:rPr>
        <w:t>преценяване</w:t>
      </w:r>
      <w:proofErr w:type="spellEnd"/>
      <w:r w:rsidR="00513B6D" w:rsidRPr="00513B6D">
        <w:rPr>
          <w:rFonts w:ascii="Verdana" w:hAnsi="Verdana"/>
          <w:lang w:val="ru-RU"/>
        </w:rPr>
        <w:t xml:space="preserve"> на </w:t>
      </w:r>
      <w:proofErr w:type="spellStart"/>
      <w:r w:rsidR="00513B6D" w:rsidRPr="00513B6D">
        <w:rPr>
          <w:rFonts w:ascii="Verdana" w:hAnsi="Verdana"/>
          <w:lang w:val="ru-RU"/>
        </w:rPr>
        <w:t>необходимостта</w:t>
      </w:r>
      <w:proofErr w:type="spellEnd"/>
      <w:r w:rsidR="00513B6D" w:rsidRPr="00513B6D">
        <w:rPr>
          <w:rFonts w:ascii="Verdana" w:hAnsi="Verdana"/>
          <w:lang w:val="ru-RU"/>
        </w:rPr>
        <w:t xml:space="preserve"> от </w:t>
      </w:r>
      <w:proofErr w:type="spellStart"/>
      <w:r w:rsidR="00513B6D" w:rsidRPr="00513B6D">
        <w:rPr>
          <w:rFonts w:ascii="Verdana" w:hAnsi="Verdana"/>
          <w:lang w:val="ru-RU"/>
        </w:rPr>
        <w:t>извършване</w:t>
      </w:r>
      <w:proofErr w:type="spellEnd"/>
      <w:r w:rsidR="00513B6D" w:rsidRPr="00513B6D">
        <w:rPr>
          <w:rFonts w:ascii="Verdana" w:hAnsi="Verdana"/>
          <w:lang w:val="ru-RU"/>
        </w:rPr>
        <w:t xml:space="preserve"> на ОВОС.</w:t>
      </w:r>
    </w:p>
    <w:p w:rsidR="00513B6D" w:rsidRDefault="00513B6D" w:rsidP="00721EAB">
      <w:pPr>
        <w:ind w:right="-198" w:firstLine="567"/>
        <w:jc w:val="both"/>
        <w:rPr>
          <w:rFonts w:ascii="Verdana" w:hAnsi="Verdana"/>
          <w:b/>
          <w:lang w:val="bg-BG"/>
        </w:rPr>
      </w:pPr>
    </w:p>
    <w:p w:rsidR="00C911D7" w:rsidRDefault="00C911D7" w:rsidP="00721EAB">
      <w:pPr>
        <w:ind w:right="-198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251196" w:rsidRPr="00C911D7" w:rsidRDefault="00251196" w:rsidP="00721EAB">
      <w:pPr>
        <w:ind w:right="-198" w:firstLine="567"/>
        <w:jc w:val="both"/>
        <w:rPr>
          <w:rFonts w:ascii="Verdana" w:hAnsi="Verdana"/>
          <w:b/>
          <w:lang w:val="ru-RU"/>
        </w:rPr>
      </w:pPr>
    </w:p>
    <w:p w:rsidR="00072166" w:rsidRDefault="00251196" w:rsidP="00072166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513B6D" w:rsidRPr="00513B6D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BG0002016 „Рибарници </w:t>
      </w:r>
      <w:proofErr w:type="spellStart"/>
      <w:r w:rsidR="00513B6D" w:rsidRPr="00513B6D">
        <w:rPr>
          <w:rFonts w:ascii="Verdana" w:hAnsi="Verdana"/>
          <w:lang w:val="bg-BG"/>
        </w:rPr>
        <w:t>пловдив</w:t>
      </w:r>
      <w:proofErr w:type="spellEnd"/>
      <w:r w:rsidR="00513B6D" w:rsidRPr="00513B6D">
        <w:rPr>
          <w:rFonts w:ascii="Verdana" w:hAnsi="Verdana"/>
          <w:lang w:val="bg-BG"/>
        </w:rPr>
        <w:t>“.</w:t>
      </w:r>
    </w:p>
    <w:p w:rsidR="00072166" w:rsidRDefault="00072166" w:rsidP="00072166">
      <w:pPr>
        <w:ind w:right="-198"/>
        <w:jc w:val="both"/>
        <w:rPr>
          <w:rFonts w:ascii="Verdana" w:hAnsi="Verdana" w:cs="Arial"/>
          <w:color w:val="000000"/>
          <w:lang w:val="bg-BG"/>
        </w:rPr>
      </w:pPr>
    </w:p>
    <w:p w:rsidR="00072166" w:rsidRPr="00513B6D" w:rsidRDefault="00A014AC" w:rsidP="00513B6D">
      <w:pPr>
        <w:pStyle w:val="a6"/>
        <w:ind w:right="-198"/>
        <w:jc w:val="both"/>
        <w:rPr>
          <w:rFonts w:ascii="Verdana" w:hAnsi="Verdana" w:cs="Arial"/>
          <w:color w:val="000000"/>
          <w:lang w:val="bg-BG"/>
        </w:rPr>
      </w:pPr>
      <w:r w:rsidRPr="00A014AC">
        <w:rPr>
          <w:rFonts w:ascii="Verdana" w:hAnsi="Verdana" w:cs="Arial"/>
          <w:color w:val="000000"/>
          <w:lang w:val="bg-BG"/>
        </w:rPr>
        <w:t>Копие на писмото е изпратено</w:t>
      </w:r>
      <w:r>
        <w:rPr>
          <w:rFonts w:ascii="Verdana" w:hAnsi="Verdana" w:cs="Arial"/>
          <w:color w:val="000000"/>
          <w:lang w:val="bg-BG"/>
        </w:rPr>
        <w:t xml:space="preserve"> до </w:t>
      </w:r>
      <w:r w:rsidR="00513B6D">
        <w:rPr>
          <w:rFonts w:ascii="Verdana" w:hAnsi="Verdana" w:cs="Arial"/>
          <w:color w:val="000000"/>
          <w:lang w:val="bg-BG"/>
        </w:rPr>
        <w:t xml:space="preserve">Община Марица, Кметство с. Войводиново и </w:t>
      </w:r>
      <w:r w:rsidR="00513B6D" w:rsidRPr="00513B6D">
        <w:rPr>
          <w:rFonts w:ascii="Verdana" w:hAnsi="Verdana" w:cs="Arial"/>
          <w:color w:val="000000"/>
          <w:lang w:val="bg-BG"/>
        </w:rPr>
        <w:t>БД ИБР - Пловдив</w:t>
      </w:r>
    </w:p>
    <w:p w:rsidR="00EB1C3B" w:rsidRPr="006F43D8" w:rsidRDefault="00F332D6" w:rsidP="00721EAB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5705F7">
        <w:rPr>
          <w:rFonts w:ascii="Verdana" w:hAnsi="Verdana"/>
          <w:lang w:val="bg-BG"/>
        </w:rPr>
        <w:t xml:space="preserve"> РИОСВ-Пловдив на </w:t>
      </w:r>
      <w:r w:rsidR="00513B6D">
        <w:rPr>
          <w:rFonts w:ascii="Verdana" w:hAnsi="Verdana"/>
          <w:lang w:val="bg-BG"/>
        </w:rPr>
        <w:t>18</w:t>
      </w:r>
      <w:bookmarkStart w:id="0" w:name="_GoBack"/>
      <w:bookmarkEnd w:id="0"/>
      <w:r w:rsidR="00F00508">
        <w:rPr>
          <w:rFonts w:ascii="Verdana" w:hAnsi="Verdana"/>
          <w:lang w:val="bg-BG"/>
        </w:rPr>
        <w:t>.</w:t>
      </w:r>
      <w:r w:rsidR="005705F7">
        <w:rPr>
          <w:rFonts w:ascii="Verdana" w:hAnsi="Verdana"/>
          <w:lang w:val="bg-BG"/>
        </w:rPr>
        <w:t>11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721EAB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721EAB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646C"/>
  <w15:docId w15:val="{A0A463CB-050B-41F7-833A-6CB7BB94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7</cp:revision>
  <dcterms:created xsi:type="dcterms:W3CDTF">2020-11-06T13:24:00Z</dcterms:created>
  <dcterms:modified xsi:type="dcterms:W3CDTF">2020-11-19T09:43:00Z</dcterms:modified>
</cp:coreProperties>
</file>