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F81A4E" w:rsidRDefault="00076B82" w:rsidP="00B170CE">
      <w:pPr>
        <w:overflowPunct/>
        <w:autoSpaceDE/>
        <w:autoSpaceDN/>
        <w:adjustRightInd/>
        <w:ind w:firstLine="142"/>
        <w:contextualSpacing/>
        <w:jc w:val="both"/>
        <w:textAlignment w:val="auto"/>
        <w:rPr>
          <w:rFonts w:ascii="Verdana" w:hAnsi="Verdana"/>
          <w:bCs/>
          <w:caps/>
          <w:noProof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A9419B">
        <w:rPr>
          <w:rFonts w:ascii="Verdana" w:hAnsi="Verdana"/>
          <w:i/>
          <w:lang w:val="ru-RU"/>
        </w:rPr>
        <w:t xml:space="preserve">Уведомление </w:t>
      </w:r>
      <w:r w:rsidR="00A9419B">
        <w:rPr>
          <w:rFonts w:ascii="Verdana" w:hAnsi="Verdana"/>
          <w:i/>
          <w:shd w:val="clear" w:color="auto" w:fill="FEFEFE"/>
          <w:lang w:val="ru-RU"/>
        </w:rPr>
        <w:t xml:space="preserve">с </w:t>
      </w:r>
      <w:proofErr w:type="spellStart"/>
      <w:r w:rsidR="00A9419B">
        <w:rPr>
          <w:rFonts w:ascii="Verdana" w:hAnsi="Verdana"/>
          <w:i/>
          <w:shd w:val="clear" w:color="auto" w:fill="FEFEFE"/>
          <w:lang w:val="ru-RU"/>
        </w:rPr>
        <w:t>вх</w:t>
      </w:r>
      <w:proofErr w:type="spellEnd"/>
      <w:r w:rsidR="00A9419B">
        <w:rPr>
          <w:rFonts w:ascii="Verdana" w:hAnsi="Verdana"/>
          <w:i/>
          <w:shd w:val="clear" w:color="auto" w:fill="FEFEFE"/>
          <w:lang w:val="ru-RU"/>
        </w:rPr>
        <w:t xml:space="preserve">. № ОВОС-3211/10.12.2025г. </w:t>
      </w:r>
      <w:r w:rsidR="00A9419B">
        <w:rPr>
          <w:rFonts w:ascii="Verdana" w:hAnsi="Verdana"/>
          <w:bCs/>
          <w:i/>
          <w:noProof/>
        </w:rPr>
        <w:t>за</w:t>
      </w:r>
      <w:r w:rsidR="00A9419B">
        <w:rPr>
          <w:rFonts w:ascii="Verdana" w:hAnsi="Verdana"/>
          <w:bCs/>
          <w:i/>
          <w:noProof/>
          <w:lang w:val="bg-BG"/>
        </w:rPr>
        <w:t xml:space="preserve"> ИП:</w:t>
      </w:r>
      <w:r w:rsidR="00A9419B">
        <w:rPr>
          <w:rFonts w:ascii="Verdana" w:hAnsi="Verdana" w:cs="Tahoma"/>
          <w:b/>
          <w:i/>
          <w:lang w:val="bg-BG"/>
        </w:rPr>
        <w:t xml:space="preserve"> </w:t>
      </w:r>
      <w:r w:rsidR="00A9419B">
        <w:rPr>
          <w:rFonts w:ascii="Verdana" w:hAnsi="Verdana"/>
          <w:bCs/>
          <w:i/>
          <w:noProof/>
          <w:lang w:val="bg-BG"/>
        </w:rPr>
        <w:t>„</w:t>
      </w:r>
      <w:r w:rsidR="00A9419B">
        <w:rPr>
          <w:rFonts w:ascii="Verdana" w:hAnsi="Verdana"/>
          <w:i/>
          <w:lang w:val="bg-BG"/>
        </w:rPr>
        <w:t>П</w:t>
      </w:r>
      <w:proofErr w:type="spellStart"/>
      <w:r w:rsidR="00A9419B">
        <w:rPr>
          <w:rFonts w:ascii="Verdana" w:hAnsi="Verdana"/>
          <w:i/>
        </w:rPr>
        <w:t>рокарване</w:t>
      </w:r>
      <w:proofErr w:type="spellEnd"/>
      <w:r w:rsidR="00A9419B">
        <w:rPr>
          <w:rFonts w:ascii="Verdana" w:hAnsi="Verdana"/>
          <w:i/>
        </w:rPr>
        <w:t xml:space="preserve"> на тръбен сондажен кладенец в ПИ 03304.9.1512, с. Белащица за </w:t>
      </w:r>
      <w:proofErr w:type="spellStart"/>
      <w:r w:rsidR="00A9419B">
        <w:rPr>
          <w:rFonts w:ascii="Verdana" w:hAnsi="Verdana"/>
          <w:i/>
        </w:rPr>
        <w:t>допълнително</w:t>
      </w:r>
      <w:proofErr w:type="spellEnd"/>
      <w:r w:rsidR="00A9419B">
        <w:rPr>
          <w:rFonts w:ascii="Verdana" w:hAnsi="Verdana"/>
          <w:i/>
        </w:rPr>
        <w:t xml:space="preserve"> водоснабдяване на 7 броя </w:t>
      </w:r>
      <w:proofErr w:type="spellStart"/>
      <w:r w:rsidR="00A9419B">
        <w:rPr>
          <w:rFonts w:ascii="Verdana" w:hAnsi="Verdana"/>
          <w:i/>
        </w:rPr>
        <w:t>съседни</w:t>
      </w:r>
      <w:proofErr w:type="spellEnd"/>
      <w:r w:rsidR="00A9419B">
        <w:rPr>
          <w:rFonts w:ascii="Verdana" w:hAnsi="Verdana"/>
          <w:i/>
        </w:rPr>
        <w:t xml:space="preserve"> еднофамилни къщи в </w:t>
      </w:r>
      <w:r w:rsidR="00A9419B">
        <w:rPr>
          <w:rFonts w:ascii="Verdana" w:hAnsi="Verdana"/>
          <w:i/>
          <w:lang w:val="bg-BG"/>
        </w:rPr>
        <w:t>ПИ</w:t>
      </w:r>
      <w:r w:rsidR="00A9419B">
        <w:rPr>
          <w:rFonts w:ascii="Verdana" w:hAnsi="Verdana"/>
          <w:i/>
        </w:rPr>
        <w:t xml:space="preserve"> 03304.9.1347, 03304.9.1348, 03304.9.1349, 03304.9.1510, 03304.9.1511, 03304.9.1512, 03304.9.1513, с. Белащица</w:t>
      </w:r>
      <w:r w:rsidR="00A9419B">
        <w:rPr>
          <w:rFonts w:ascii="Verdana" w:hAnsi="Verdana"/>
          <w:i/>
          <w:lang w:val="bg-BG"/>
        </w:rPr>
        <w:t xml:space="preserve">, община Родопи, област Пловдив </w:t>
      </w:r>
      <w:r w:rsidR="00A9419B">
        <w:rPr>
          <w:rFonts w:ascii="Verdana" w:hAnsi="Verdana"/>
          <w:i/>
          <w:lang w:val="ru-RU"/>
        </w:rPr>
        <w:t xml:space="preserve">и писмо </w:t>
      </w:r>
      <w:proofErr w:type="spellStart"/>
      <w:r w:rsidR="00A9419B">
        <w:rPr>
          <w:rFonts w:ascii="Verdana" w:hAnsi="Verdana"/>
          <w:i/>
          <w:lang w:val="ru-RU"/>
        </w:rPr>
        <w:t>изх</w:t>
      </w:r>
      <w:proofErr w:type="spellEnd"/>
      <w:r w:rsidR="00A9419B">
        <w:rPr>
          <w:rFonts w:ascii="Verdana" w:hAnsi="Verdana"/>
          <w:i/>
          <w:lang w:val="ru-RU"/>
        </w:rPr>
        <w:t>. № ПУ-01-1305-3/07.07.2026г. на Басейнова Дирекция Източнобеломорски район Пловдив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r w:rsidR="00115E43" w:rsidRPr="00980348">
        <w:rPr>
          <w:rFonts w:ascii="Verdana" w:hAnsi="Verdana" w:cs="Arial"/>
          <w:color w:val="000000"/>
        </w:rPr>
        <w:t xml:space="preserve">основание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>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от Наредбата за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по околна среда и водите – Пловдив (РИОСВ-Пловдив)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за следното: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980348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A9419B" w:rsidRPr="00A9419B" w:rsidRDefault="00A9419B" w:rsidP="00A9419B">
      <w:pPr>
        <w:ind w:firstLine="425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ru-RU"/>
        </w:rPr>
        <w:t>И</w:t>
      </w:r>
      <w:r>
        <w:rPr>
          <w:rFonts w:ascii="Verdana" w:hAnsi="Verdana"/>
          <w:lang w:val="ru-RU"/>
        </w:rPr>
        <w:t xml:space="preserve">нвестиционно предложение </w:t>
      </w:r>
      <w:r>
        <w:rPr>
          <w:rFonts w:ascii="Verdana" w:hAnsi="Verdana"/>
        </w:rPr>
        <w:t xml:space="preserve">попада </w:t>
      </w:r>
      <w:proofErr w:type="gramStart"/>
      <w:r>
        <w:rPr>
          <w:rFonts w:ascii="Verdana" w:hAnsi="Verdana"/>
        </w:rPr>
        <w:t>в обхвата</w:t>
      </w:r>
      <w:proofErr w:type="gramEnd"/>
      <w:r>
        <w:rPr>
          <w:rFonts w:ascii="Verdana" w:hAnsi="Verdana"/>
        </w:rPr>
        <w:t xml:space="preserve"> на</w:t>
      </w:r>
      <w:r>
        <w:rPr>
          <w:rFonts w:ascii="Verdana" w:hAnsi="Verdana"/>
          <w:lang w:val="ru-RU"/>
        </w:rPr>
        <w:t xml:space="preserve"> </w:t>
      </w:r>
      <w:r>
        <w:rPr>
          <w:rFonts w:ascii="Verdana" w:hAnsi="Verdana"/>
        </w:rPr>
        <w:t>т. 2, буква „</w:t>
      </w:r>
      <w:r>
        <w:rPr>
          <w:rFonts w:ascii="Verdana" w:hAnsi="Verdana"/>
          <w:lang w:val="bg-BG"/>
        </w:rPr>
        <w:t>г</w:t>
      </w:r>
      <w:r>
        <w:rPr>
          <w:rFonts w:ascii="Verdana" w:hAnsi="Verdana"/>
        </w:rPr>
        <w:t xml:space="preserve">“ </w:t>
      </w:r>
      <w:r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>
        <w:rPr>
          <w:rFonts w:ascii="Verdana" w:hAnsi="Verdana"/>
        </w:rPr>
        <w:t xml:space="preserve"> и на основание </w:t>
      </w:r>
      <w:proofErr w:type="spellStart"/>
      <w:r>
        <w:rPr>
          <w:rFonts w:ascii="Verdana" w:hAnsi="Verdana"/>
        </w:rPr>
        <w:t>чл</w:t>
      </w:r>
      <w:proofErr w:type="spellEnd"/>
      <w:r>
        <w:rPr>
          <w:rFonts w:ascii="Verdana" w:hAnsi="Verdana"/>
        </w:rPr>
        <w:t xml:space="preserve">. 93, </w:t>
      </w:r>
      <w:proofErr w:type="spellStart"/>
      <w:r>
        <w:rPr>
          <w:rFonts w:ascii="Verdana" w:hAnsi="Verdana"/>
        </w:rPr>
        <w:t>ал</w:t>
      </w:r>
      <w:proofErr w:type="spellEnd"/>
      <w:r>
        <w:rPr>
          <w:rFonts w:ascii="Verdana" w:hAnsi="Verdana"/>
        </w:rPr>
        <w:t xml:space="preserve">. 1, т. 1 от същия закон подлежи на </w:t>
      </w:r>
      <w:r>
        <w:rPr>
          <w:rFonts w:ascii="Verdana" w:hAnsi="Verdana"/>
          <w:b/>
        </w:rPr>
        <w:t>преценяване на необходимостта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>от извършване на ОВОС</w:t>
      </w:r>
      <w:r w:rsidR="00D81B07">
        <w:rPr>
          <w:rFonts w:ascii="Verdana" w:hAnsi="Verdana"/>
          <w:lang w:val="bg-BG"/>
        </w:rPr>
        <w:t xml:space="preserve">       </w:t>
      </w: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B4187A" w:rsidRDefault="00B4187A" w:rsidP="00952CC0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CF3F05" w:rsidRPr="00CF3F05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Родопи, Кметство с. </w:t>
      </w:r>
      <w:r w:rsidR="00A9419B">
        <w:rPr>
          <w:rFonts w:ascii="Verdana" w:hAnsi="Verdana" w:cs="Arial"/>
          <w:color w:val="000000"/>
          <w:lang w:val="bg-BG"/>
        </w:rPr>
        <w:t>Белащица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A9419B">
        <w:rPr>
          <w:rFonts w:ascii="Verdana" w:hAnsi="Verdana"/>
          <w:lang w:val="bg-BG"/>
        </w:rPr>
        <w:t>22.07</w:t>
      </w:r>
      <w:bookmarkStart w:id="0" w:name="_GoBack"/>
      <w:bookmarkEnd w:id="0"/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0E01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9419B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1B07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47DF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Vera Katsarova</cp:lastModifiedBy>
  <cp:revision>12</cp:revision>
  <dcterms:created xsi:type="dcterms:W3CDTF">2026-02-17T09:42:00Z</dcterms:created>
  <dcterms:modified xsi:type="dcterms:W3CDTF">2026-08-24T08:24:00Z</dcterms:modified>
</cp:coreProperties>
</file>