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6E6306" w:rsidRPr="006E6306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. № ОВОС-2263/18.08.2025г. и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>. № ОВОС-2263-6/02.10.2025г. за „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– 5 УПИ и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сондажни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кладенеци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– 5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10м.” в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ПИ 40717.13.84,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Куртово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Конаре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Стамболийски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, обл. Пловдив и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. № ПУ-01-841(6)/08.12.2025г. на </w:t>
      </w:r>
      <w:proofErr w:type="spellStart"/>
      <w:r w:rsidR="006E6306" w:rsidRPr="006E6306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6E6306" w:rsidRPr="006E6306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6E6306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6E6306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E6306" w:rsidRPr="006E6306">
        <w:rPr>
          <w:rFonts w:ascii="Verdana" w:hAnsi="Verdana"/>
          <w:iCs/>
          <w:lang w:val="bg-BG"/>
        </w:rPr>
        <w:t>„ЗИРО ЕМИШЪНС КОНСУЛТИНГ“ ЕООД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551F0" w:rsidRDefault="000A5B1D" w:rsidP="003551F0">
      <w:pPr>
        <w:ind w:left="90" w:right="-198" w:firstLine="47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6E6306">
        <w:rPr>
          <w:rFonts w:ascii="Verdana" w:hAnsi="Verdana"/>
        </w:rPr>
        <w:t>попада</w:t>
      </w:r>
      <w:proofErr w:type="spellEnd"/>
      <w:r w:rsidR="006E6306">
        <w:rPr>
          <w:rFonts w:ascii="Verdana" w:hAnsi="Verdana"/>
        </w:rPr>
        <w:t xml:space="preserve"> в </w:t>
      </w:r>
      <w:proofErr w:type="spellStart"/>
      <w:r w:rsidR="006E6306">
        <w:rPr>
          <w:rFonts w:ascii="Verdana" w:hAnsi="Verdana"/>
        </w:rPr>
        <w:t>обхвата</w:t>
      </w:r>
      <w:proofErr w:type="spellEnd"/>
      <w:r w:rsidR="006E6306">
        <w:rPr>
          <w:rFonts w:ascii="Verdana" w:hAnsi="Verdana"/>
        </w:rPr>
        <w:t xml:space="preserve"> </w:t>
      </w:r>
      <w:proofErr w:type="spellStart"/>
      <w:r w:rsidR="006E6306">
        <w:rPr>
          <w:rFonts w:ascii="Verdana" w:hAnsi="Verdana"/>
        </w:rPr>
        <w:t>на</w:t>
      </w:r>
      <w:proofErr w:type="spellEnd"/>
      <w:r w:rsidR="006E6306">
        <w:rPr>
          <w:rFonts w:ascii="Verdana" w:hAnsi="Verdana"/>
        </w:rPr>
        <w:t xml:space="preserve"> т. 10, </w:t>
      </w:r>
      <w:proofErr w:type="spellStart"/>
      <w:r w:rsidR="006E6306">
        <w:rPr>
          <w:rFonts w:ascii="Verdana" w:hAnsi="Verdana"/>
        </w:rPr>
        <w:t>буква</w:t>
      </w:r>
      <w:proofErr w:type="spellEnd"/>
      <w:r w:rsidR="006E6306">
        <w:rPr>
          <w:rFonts w:ascii="Verdana" w:hAnsi="Verdana"/>
        </w:rPr>
        <w:t xml:space="preserve"> „</w:t>
      </w:r>
      <w:proofErr w:type="gramStart"/>
      <w:r w:rsidR="006E6306">
        <w:rPr>
          <w:rFonts w:ascii="Verdana" w:hAnsi="Verdana"/>
          <w:lang w:val="bg-BG"/>
        </w:rPr>
        <w:t>б</w:t>
      </w:r>
      <w:r w:rsidR="003551F0" w:rsidRPr="003551F0">
        <w:rPr>
          <w:rFonts w:ascii="Verdana" w:hAnsi="Verdana"/>
        </w:rPr>
        <w:t xml:space="preserve">“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proofErr w:type="gram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Приложение</w:t>
      </w:r>
      <w:proofErr w:type="spellEnd"/>
      <w:r w:rsidR="003551F0" w:rsidRPr="003551F0">
        <w:rPr>
          <w:rFonts w:ascii="Verdana" w:hAnsi="Verdana"/>
        </w:rPr>
        <w:t xml:space="preserve"> № 2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опазване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околната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среда</w:t>
      </w:r>
      <w:proofErr w:type="spellEnd"/>
      <w:r w:rsidR="003551F0" w:rsidRPr="003551F0">
        <w:rPr>
          <w:rFonts w:ascii="Verdana" w:hAnsi="Verdana"/>
        </w:rPr>
        <w:t xml:space="preserve"> /ЗООС/ и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основание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чл</w:t>
      </w:r>
      <w:proofErr w:type="spellEnd"/>
      <w:r w:rsidR="003551F0" w:rsidRPr="003551F0">
        <w:rPr>
          <w:rFonts w:ascii="Verdana" w:hAnsi="Verdana"/>
        </w:rPr>
        <w:t xml:space="preserve">. 93, </w:t>
      </w:r>
      <w:proofErr w:type="spellStart"/>
      <w:r w:rsidR="003551F0" w:rsidRPr="003551F0">
        <w:rPr>
          <w:rFonts w:ascii="Verdana" w:hAnsi="Verdana"/>
        </w:rPr>
        <w:t>ал</w:t>
      </w:r>
      <w:proofErr w:type="spellEnd"/>
      <w:r w:rsidR="003551F0" w:rsidRPr="003551F0">
        <w:rPr>
          <w:rFonts w:ascii="Verdana" w:hAnsi="Verdana"/>
        </w:rPr>
        <w:t xml:space="preserve">. 1, т. 1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същия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подлежи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преценяване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необходимостта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извършване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ОВОС.</w:t>
      </w: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Pr="003E2F76" w:rsidRDefault="000A5B1D" w:rsidP="003E2F76">
      <w:pPr>
        <w:spacing w:after="120"/>
        <w:ind w:right="-198"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мрежа </w:t>
      </w:r>
      <w:r w:rsidR="006E6306" w:rsidRPr="006E6306">
        <w:rPr>
          <w:rFonts w:ascii="Verdana" w:hAnsi="Verdana"/>
          <w:lang w:val="bg-BG"/>
        </w:rPr>
        <w:t xml:space="preserve">„НАТУРА 2000“ – BG0000424 „Река Въча-Тракия“. 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6E6306">
        <w:rPr>
          <w:rFonts w:ascii="Verdana" w:hAnsi="Verdana" w:cs="Arial"/>
          <w:color w:val="000000"/>
          <w:lang w:val="bg-BG"/>
        </w:rPr>
        <w:t xml:space="preserve"> Стамболийски, Кметство Куртово Конаре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E6306">
        <w:rPr>
          <w:rFonts w:ascii="Verdana" w:hAnsi="Verdana"/>
          <w:lang w:val="bg-BG"/>
        </w:rPr>
        <w:t>19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6306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F29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42</cp:revision>
  <dcterms:created xsi:type="dcterms:W3CDTF">2023-01-13T09:01:00Z</dcterms:created>
  <dcterms:modified xsi:type="dcterms:W3CDTF">2026-01-06T06:59:00Z</dcterms:modified>
</cp:coreProperties>
</file>