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CA2183" w:rsidRDefault="00076B82" w:rsidP="00CA2183">
      <w:pPr>
        <w:jc w:val="both"/>
        <w:rPr>
          <w:rFonts w:ascii="Verdana" w:hAnsi="Verdana"/>
          <w:lang w:val="ru-RU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3D587B">
        <w:rPr>
          <w:rFonts w:ascii="Verdana" w:hAnsi="Verdana"/>
          <w:lang w:val="ru-RU"/>
        </w:rPr>
        <w:t xml:space="preserve">уведомление </w:t>
      </w:r>
      <w:r w:rsidR="003D587B" w:rsidRPr="003D587B">
        <w:rPr>
          <w:rFonts w:ascii="Verdana" w:hAnsi="Verdana"/>
          <w:lang w:val="ru-RU"/>
        </w:rPr>
        <w:t xml:space="preserve">с </w:t>
      </w:r>
      <w:proofErr w:type="spellStart"/>
      <w:r w:rsidR="00622F4F" w:rsidRPr="00622F4F">
        <w:rPr>
          <w:rFonts w:ascii="Verdana" w:hAnsi="Verdana"/>
          <w:lang w:val="ru-RU"/>
        </w:rPr>
        <w:t>вх</w:t>
      </w:r>
      <w:proofErr w:type="spellEnd"/>
      <w:r w:rsidR="00622F4F" w:rsidRPr="00622F4F">
        <w:rPr>
          <w:rFonts w:ascii="Verdana" w:hAnsi="Verdana"/>
          <w:lang w:val="ru-RU"/>
        </w:rPr>
        <w:t xml:space="preserve">. </w:t>
      </w:r>
      <w:r w:rsidR="00CA2183" w:rsidRPr="00CA2183">
        <w:rPr>
          <w:rFonts w:ascii="Verdana" w:hAnsi="Verdana"/>
          <w:lang w:val="ru-RU"/>
        </w:rPr>
        <w:t xml:space="preserve">№ОВОС-2782/27.10.2025г. за </w:t>
      </w:r>
      <w:proofErr w:type="spellStart"/>
      <w:r w:rsidR="00CA2183" w:rsidRPr="00CA2183">
        <w:rPr>
          <w:rFonts w:ascii="Verdana" w:hAnsi="Verdana"/>
          <w:lang w:val="ru-RU"/>
        </w:rPr>
        <w:t>инвестиционно</w:t>
      </w:r>
      <w:proofErr w:type="spellEnd"/>
      <w:r w:rsidR="00CA2183" w:rsidRPr="00CA2183">
        <w:rPr>
          <w:rFonts w:ascii="Verdana" w:hAnsi="Verdana"/>
          <w:lang w:val="ru-RU"/>
        </w:rPr>
        <w:t xml:space="preserve"> предложение: „Модернизация на предприятие за производство на </w:t>
      </w:r>
      <w:proofErr w:type="spellStart"/>
      <w:r w:rsidR="00CA2183" w:rsidRPr="00CA2183">
        <w:rPr>
          <w:rFonts w:ascii="Verdana" w:hAnsi="Verdana"/>
          <w:lang w:val="ru-RU"/>
        </w:rPr>
        <w:t>пластмасови</w:t>
      </w:r>
      <w:proofErr w:type="spellEnd"/>
      <w:r w:rsidR="00CA2183" w:rsidRPr="00CA2183">
        <w:rPr>
          <w:rFonts w:ascii="Verdana" w:hAnsi="Verdana"/>
          <w:lang w:val="ru-RU"/>
        </w:rPr>
        <w:t xml:space="preserve"> </w:t>
      </w:r>
      <w:proofErr w:type="spellStart"/>
      <w:r w:rsidR="00CA2183" w:rsidRPr="00CA2183">
        <w:rPr>
          <w:rFonts w:ascii="Verdana" w:hAnsi="Verdana"/>
          <w:lang w:val="ru-RU"/>
        </w:rPr>
        <w:t>опаковки</w:t>
      </w:r>
      <w:proofErr w:type="spellEnd"/>
      <w:r w:rsidR="00CA2183" w:rsidRPr="00CA2183">
        <w:rPr>
          <w:rFonts w:ascii="Verdana" w:hAnsi="Verdana"/>
          <w:lang w:val="ru-RU"/>
        </w:rPr>
        <w:t xml:space="preserve">, с цел </w:t>
      </w:r>
      <w:proofErr w:type="spellStart"/>
      <w:r w:rsidR="00CA2183" w:rsidRPr="00CA2183">
        <w:rPr>
          <w:rFonts w:ascii="Verdana" w:hAnsi="Verdana"/>
          <w:lang w:val="ru-RU"/>
        </w:rPr>
        <w:t>рециклиране</w:t>
      </w:r>
      <w:proofErr w:type="spellEnd"/>
      <w:r w:rsidR="00CA2183" w:rsidRPr="00CA2183">
        <w:rPr>
          <w:rFonts w:ascii="Verdana" w:hAnsi="Verdana"/>
          <w:lang w:val="ru-RU"/>
        </w:rPr>
        <w:t xml:space="preserve"> на </w:t>
      </w:r>
      <w:proofErr w:type="spellStart"/>
      <w:r w:rsidR="00CA2183" w:rsidRPr="00CA2183">
        <w:rPr>
          <w:rFonts w:ascii="Verdana" w:hAnsi="Verdana"/>
          <w:lang w:val="ru-RU"/>
        </w:rPr>
        <w:t>собствени</w:t>
      </w:r>
      <w:proofErr w:type="spellEnd"/>
      <w:r w:rsidR="00CA2183" w:rsidRPr="00CA2183">
        <w:rPr>
          <w:rFonts w:ascii="Verdana" w:hAnsi="Verdana"/>
          <w:lang w:val="ru-RU"/>
        </w:rPr>
        <w:t xml:space="preserve"> </w:t>
      </w:r>
      <w:proofErr w:type="spellStart"/>
      <w:r w:rsidR="00CA2183" w:rsidRPr="00CA2183">
        <w:rPr>
          <w:rFonts w:ascii="Verdana" w:hAnsi="Verdana"/>
          <w:lang w:val="ru-RU"/>
        </w:rPr>
        <w:t>отпадъци</w:t>
      </w:r>
      <w:proofErr w:type="spellEnd"/>
      <w:r w:rsidR="00CA2183" w:rsidRPr="00CA2183">
        <w:rPr>
          <w:rFonts w:ascii="Verdana" w:hAnsi="Verdana"/>
          <w:lang w:val="ru-RU"/>
        </w:rPr>
        <w:t xml:space="preserve"> от </w:t>
      </w:r>
      <w:proofErr w:type="spellStart"/>
      <w:r w:rsidR="00CA2183" w:rsidRPr="00CA2183">
        <w:rPr>
          <w:rFonts w:ascii="Verdana" w:hAnsi="Verdana"/>
          <w:lang w:val="ru-RU"/>
        </w:rPr>
        <w:t>пластмаса</w:t>
      </w:r>
      <w:proofErr w:type="spellEnd"/>
      <w:r w:rsidR="00CA2183" w:rsidRPr="00CA2183">
        <w:rPr>
          <w:rFonts w:ascii="Verdana" w:hAnsi="Verdana"/>
          <w:lang w:val="ru-RU"/>
        </w:rPr>
        <w:t xml:space="preserve"> и </w:t>
      </w:r>
      <w:proofErr w:type="spellStart"/>
      <w:r w:rsidR="00CA2183" w:rsidRPr="00CA2183">
        <w:rPr>
          <w:rFonts w:ascii="Verdana" w:hAnsi="Verdana"/>
          <w:lang w:val="ru-RU"/>
        </w:rPr>
        <w:t>влагането</w:t>
      </w:r>
      <w:proofErr w:type="spellEnd"/>
      <w:r w:rsidR="00CA2183" w:rsidRPr="00CA2183">
        <w:rPr>
          <w:rFonts w:ascii="Verdana" w:hAnsi="Verdana"/>
          <w:lang w:val="ru-RU"/>
        </w:rPr>
        <w:t xml:space="preserve"> им в </w:t>
      </w:r>
      <w:proofErr w:type="spellStart"/>
      <w:r w:rsidR="00CA2183" w:rsidRPr="00CA2183">
        <w:rPr>
          <w:rFonts w:ascii="Verdana" w:hAnsi="Verdana"/>
          <w:lang w:val="ru-RU"/>
        </w:rPr>
        <w:t>производствения</w:t>
      </w:r>
      <w:proofErr w:type="spellEnd"/>
      <w:r w:rsidR="00CA2183" w:rsidRPr="00CA2183">
        <w:rPr>
          <w:rFonts w:ascii="Verdana" w:hAnsi="Verdana"/>
          <w:lang w:val="ru-RU"/>
        </w:rPr>
        <w:t xml:space="preserve"> </w:t>
      </w:r>
      <w:proofErr w:type="spellStart"/>
      <w:r w:rsidR="00CA2183" w:rsidRPr="00CA2183">
        <w:rPr>
          <w:rFonts w:ascii="Verdana" w:hAnsi="Verdana"/>
          <w:lang w:val="ru-RU"/>
        </w:rPr>
        <w:t>процес</w:t>
      </w:r>
      <w:proofErr w:type="spellEnd"/>
      <w:r w:rsidR="00CA2183" w:rsidRPr="00CA2183">
        <w:rPr>
          <w:rFonts w:ascii="Verdana" w:hAnsi="Verdana"/>
          <w:lang w:val="ru-RU"/>
        </w:rPr>
        <w:t xml:space="preserve">“, в </w:t>
      </w:r>
      <w:proofErr w:type="spellStart"/>
      <w:r w:rsidR="00CA2183" w:rsidRPr="00CA2183">
        <w:rPr>
          <w:rFonts w:ascii="Verdana" w:hAnsi="Verdana"/>
          <w:lang w:val="ru-RU"/>
        </w:rPr>
        <w:t>поземлен</w:t>
      </w:r>
      <w:proofErr w:type="spellEnd"/>
      <w:r w:rsidR="00CA2183" w:rsidRPr="00CA2183">
        <w:rPr>
          <w:rFonts w:ascii="Verdana" w:hAnsi="Verdana"/>
          <w:lang w:val="ru-RU"/>
        </w:rPr>
        <w:t xml:space="preserve"> </w:t>
      </w:r>
      <w:proofErr w:type="spellStart"/>
      <w:r w:rsidR="00CA2183" w:rsidRPr="00CA2183">
        <w:rPr>
          <w:rFonts w:ascii="Verdana" w:hAnsi="Verdana"/>
          <w:lang w:val="ru-RU"/>
        </w:rPr>
        <w:t>имот</w:t>
      </w:r>
      <w:proofErr w:type="spellEnd"/>
      <w:r w:rsidR="00CA2183" w:rsidRPr="00CA2183">
        <w:rPr>
          <w:rFonts w:ascii="Verdana" w:hAnsi="Verdana"/>
          <w:lang w:val="ru-RU"/>
        </w:rPr>
        <w:t xml:space="preserve"> с идентификатор 06077.20.389, с НТП: За друг вид </w:t>
      </w:r>
      <w:proofErr w:type="spellStart"/>
      <w:r w:rsidR="00CA2183" w:rsidRPr="00CA2183">
        <w:rPr>
          <w:rFonts w:ascii="Verdana" w:hAnsi="Verdana"/>
          <w:lang w:val="ru-RU"/>
        </w:rPr>
        <w:t>производствен</w:t>
      </w:r>
      <w:proofErr w:type="spellEnd"/>
      <w:r w:rsidR="00CA2183" w:rsidRPr="00CA2183">
        <w:rPr>
          <w:rFonts w:ascii="Verdana" w:hAnsi="Verdana"/>
          <w:lang w:val="ru-RU"/>
        </w:rPr>
        <w:t xml:space="preserve">, складов </w:t>
      </w:r>
      <w:proofErr w:type="spellStart"/>
      <w:r w:rsidR="00CA2183" w:rsidRPr="00CA2183">
        <w:rPr>
          <w:rFonts w:ascii="Verdana" w:hAnsi="Verdana"/>
          <w:lang w:val="ru-RU"/>
        </w:rPr>
        <w:t>обект</w:t>
      </w:r>
      <w:proofErr w:type="spellEnd"/>
      <w:r w:rsidR="00CA2183" w:rsidRPr="00CA2183">
        <w:rPr>
          <w:rFonts w:ascii="Verdana" w:hAnsi="Verdana"/>
          <w:lang w:val="ru-RU"/>
        </w:rPr>
        <w:t xml:space="preserve">, </w:t>
      </w:r>
      <w:proofErr w:type="spellStart"/>
      <w:r w:rsidR="00CA2183" w:rsidRPr="00CA2183">
        <w:rPr>
          <w:rFonts w:ascii="Verdana" w:hAnsi="Verdana"/>
          <w:lang w:val="ru-RU"/>
        </w:rPr>
        <w:t>местност</w:t>
      </w:r>
      <w:proofErr w:type="spellEnd"/>
      <w:r w:rsidR="00CA2183" w:rsidRPr="00CA2183">
        <w:rPr>
          <w:rFonts w:ascii="Verdana" w:hAnsi="Verdana"/>
          <w:lang w:val="ru-RU"/>
        </w:rPr>
        <w:t xml:space="preserve"> „</w:t>
      </w:r>
      <w:proofErr w:type="spellStart"/>
      <w:r w:rsidR="00CA2183" w:rsidRPr="00CA2183">
        <w:rPr>
          <w:rFonts w:ascii="Verdana" w:hAnsi="Verdana"/>
          <w:lang w:val="ru-RU"/>
        </w:rPr>
        <w:t>Чиирите</w:t>
      </w:r>
      <w:proofErr w:type="spellEnd"/>
      <w:r w:rsidR="00CA2183" w:rsidRPr="00CA2183">
        <w:rPr>
          <w:rFonts w:ascii="Verdana" w:hAnsi="Verdana"/>
          <w:lang w:val="ru-RU"/>
        </w:rPr>
        <w:t xml:space="preserve">“, </w:t>
      </w:r>
      <w:proofErr w:type="spellStart"/>
      <w:r w:rsidR="00CA2183" w:rsidRPr="00CA2183">
        <w:rPr>
          <w:rFonts w:ascii="Verdana" w:hAnsi="Verdana"/>
          <w:lang w:val="ru-RU"/>
        </w:rPr>
        <w:t>землището</w:t>
      </w:r>
      <w:proofErr w:type="spellEnd"/>
      <w:r w:rsidR="00CA2183" w:rsidRPr="00CA2183">
        <w:rPr>
          <w:rFonts w:ascii="Verdana" w:hAnsi="Verdana"/>
          <w:lang w:val="ru-RU"/>
        </w:rPr>
        <w:t xml:space="preserve"> на с. Брани поле, община </w:t>
      </w:r>
      <w:proofErr w:type="spellStart"/>
      <w:r w:rsidR="00CA2183" w:rsidRPr="00CA2183">
        <w:rPr>
          <w:rFonts w:ascii="Verdana" w:hAnsi="Verdana"/>
          <w:lang w:val="ru-RU"/>
        </w:rPr>
        <w:t>Родопи</w:t>
      </w:r>
      <w:proofErr w:type="spellEnd"/>
      <w:r w:rsidR="00CA2183" w:rsidRPr="00CA2183">
        <w:rPr>
          <w:rFonts w:ascii="Verdana" w:hAnsi="Verdana"/>
          <w:lang w:val="ru-RU"/>
        </w:rPr>
        <w:t xml:space="preserve">, </w:t>
      </w:r>
      <w:proofErr w:type="spellStart"/>
      <w:r w:rsidR="00CA2183" w:rsidRPr="00CA2183">
        <w:rPr>
          <w:rFonts w:ascii="Verdana" w:hAnsi="Verdana"/>
          <w:lang w:val="ru-RU"/>
        </w:rPr>
        <w:t>об</w:t>
      </w:r>
      <w:r w:rsidR="00CA2183">
        <w:rPr>
          <w:rFonts w:ascii="Verdana" w:hAnsi="Verdana"/>
          <w:lang w:val="ru-RU"/>
        </w:rPr>
        <w:t>ласт</w:t>
      </w:r>
      <w:proofErr w:type="spellEnd"/>
      <w:r w:rsidR="00CA2183">
        <w:rPr>
          <w:rFonts w:ascii="Verdana" w:hAnsi="Verdana"/>
          <w:lang w:val="ru-RU"/>
        </w:rPr>
        <w:t xml:space="preserve"> Пловдив, с </w:t>
      </w:r>
      <w:proofErr w:type="spellStart"/>
      <w:r w:rsidR="00CA2183">
        <w:rPr>
          <w:rFonts w:ascii="Verdana" w:hAnsi="Verdana"/>
          <w:lang w:val="ru-RU"/>
        </w:rPr>
        <w:t>площ</w:t>
      </w:r>
      <w:proofErr w:type="spellEnd"/>
      <w:r w:rsidR="00CA2183">
        <w:rPr>
          <w:rFonts w:ascii="Verdana" w:hAnsi="Verdana"/>
          <w:lang w:val="ru-RU"/>
        </w:rPr>
        <w:t xml:space="preserve"> 2830 </w:t>
      </w:r>
      <w:proofErr w:type="spellStart"/>
      <w:r w:rsidR="00CA2183">
        <w:rPr>
          <w:rFonts w:ascii="Verdana" w:hAnsi="Verdana"/>
          <w:lang w:val="ru-RU"/>
        </w:rPr>
        <w:t>кв.м</w:t>
      </w:r>
      <w:proofErr w:type="spellEnd"/>
      <w:r w:rsidR="00CA2183">
        <w:rPr>
          <w:rFonts w:ascii="Verdana" w:hAnsi="Verdana"/>
          <w:lang w:val="ru-RU"/>
        </w:rPr>
        <w:t>.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01548A">
        <w:rPr>
          <w:rFonts w:ascii="Verdana" w:hAnsi="Verdana"/>
          <w:shd w:val="clear" w:color="auto" w:fill="FEFEFE"/>
          <w:lang w:val="bg-BG"/>
        </w:rPr>
        <w:t xml:space="preserve">с възложител: </w:t>
      </w:r>
      <w:r w:rsidR="00CA2183" w:rsidRPr="00CA2183">
        <w:rPr>
          <w:rFonts w:ascii="Verdana" w:hAnsi="Verdana"/>
          <w:bCs/>
          <w:caps/>
          <w:noProof/>
          <w:lang w:val="bg-BG"/>
        </w:rPr>
        <w:t>„НИГАЛ 7“ ЕООД</w:t>
      </w:r>
      <w:r w:rsidR="0001548A">
        <w:rPr>
          <w:rFonts w:ascii="Verdana" w:hAnsi="Verdana"/>
          <w:b/>
          <w:bCs/>
          <w:caps/>
          <w:noProof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CC6C1B" w:rsidRPr="00762DFA" w:rsidRDefault="00CC6C1B" w:rsidP="00CC6C1B">
      <w:pPr>
        <w:jc w:val="both"/>
        <w:rPr>
          <w:rFonts w:ascii="Verdana" w:hAnsi="Verdana"/>
          <w:lang w:val="ru-RU"/>
        </w:rPr>
      </w:pPr>
    </w:p>
    <w:p w:rsidR="00762DFA" w:rsidRDefault="00C911D7" w:rsidP="00762DFA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D587B" w:rsidRDefault="003D587B" w:rsidP="003D587B">
      <w:pPr>
        <w:ind w:right="-198"/>
        <w:jc w:val="both"/>
        <w:rPr>
          <w:rFonts w:ascii="Verdana" w:hAnsi="Verdana"/>
          <w:lang w:val="bg-BG"/>
        </w:rPr>
      </w:pPr>
    </w:p>
    <w:p w:rsidR="00CA2183" w:rsidRPr="00CA2183" w:rsidRDefault="003D587B" w:rsidP="00CA2183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  <w:proofErr w:type="spellStart"/>
      <w:r>
        <w:rPr>
          <w:rFonts w:ascii="Verdana" w:eastAsia="Calibri" w:hAnsi="Verdana"/>
          <w:lang w:val="ru-RU" w:eastAsia="bg-BG"/>
        </w:rPr>
        <w:t>Инвестиционно</w:t>
      </w:r>
      <w:proofErr w:type="spellEnd"/>
      <w:r>
        <w:rPr>
          <w:rFonts w:ascii="Verdana" w:eastAsia="Calibri" w:hAnsi="Verdana"/>
          <w:lang w:val="ru-RU" w:eastAsia="bg-BG"/>
        </w:rPr>
        <w:t xml:space="preserve"> предложение 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касае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съществуващ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обект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 xml:space="preserve"> с цел: „Модернизация на предприятие за производство на 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пластмасови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опаковки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 xml:space="preserve">, с цел 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рециклиране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собствени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отпадъци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 xml:space="preserve"> от 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пластмаса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 xml:space="preserve"> и 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влагането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 xml:space="preserve"> им в 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производствения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процес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 xml:space="preserve">“, в 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поземлен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имот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 xml:space="preserve"> с идентификатор 06077.20.389, с НТП: За друг вид 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производствен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 xml:space="preserve">, складов 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обект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 xml:space="preserve">, 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местност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 xml:space="preserve"> „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Чиирите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 xml:space="preserve">“, 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землището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 xml:space="preserve"> на с. Брани поле, община 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Родопи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 xml:space="preserve">, 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област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 xml:space="preserve"> Пловдив, с 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площ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 xml:space="preserve"> 2 830 </w:t>
      </w:r>
      <w:proofErr w:type="spellStart"/>
      <w:r w:rsidR="00CA2183" w:rsidRPr="00CA2183">
        <w:rPr>
          <w:rFonts w:ascii="Verdana" w:eastAsia="Calibri" w:hAnsi="Verdana"/>
          <w:lang w:val="ru-RU" w:eastAsia="bg-BG"/>
        </w:rPr>
        <w:t>кв.м</w:t>
      </w:r>
      <w:proofErr w:type="spellEnd"/>
      <w:r w:rsidR="00CA2183" w:rsidRPr="00CA2183">
        <w:rPr>
          <w:rFonts w:ascii="Verdana" w:eastAsia="Calibri" w:hAnsi="Verdana"/>
          <w:lang w:val="ru-RU" w:eastAsia="bg-BG"/>
        </w:rPr>
        <w:t>.</w:t>
      </w:r>
    </w:p>
    <w:p w:rsidR="00CA2183" w:rsidRPr="00CA2183" w:rsidRDefault="00CA2183" w:rsidP="00CA2183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  <w:r w:rsidRPr="00CA2183">
        <w:rPr>
          <w:rFonts w:ascii="Verdana" w:eastAsia="Calibri" w:hAnsi="Verdana"/>
          <w:lang w:val="ru-RU" w:eastAsia="bg-BG"/>
        </w:rPr>
        <w:t xml:space="preserve">С </w:t>
      </w:r>
      <w:proofErr w:type="spellStart"/>
      <w:r w:rsidRPr="00CA2183">
        <w:rPr>
          <w:rFonts w:ascii="Verdana" w:eastAsia="Calibri" w:hAnsi="Verdana"/>
          <w:lang w:val="ru-RU" w:eastAsia="bg-BG"/>
        </w:rPr>
        <w:t>реализацията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и </w:t>
      </w:r>
      <w:proofErr w:type="spellStart"/>
      <w:r w:rsidRPr="00CA2183">
        <w:rPr>
          <w:rFonts w:ascii="Verdana" w:eastAsia="Calibri" w:hAnsi="Verdana"/>
          <w:lang w:val="ru-RU" w:eastAsia="bg-BG"/>
        </w:rPr>
        <w:t>последващата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Pr="00CA2183">
        <w:rPr>
          <w:rFonts w:ascii="Verdana" w:eastAsia="Calibri" w:hAnsi="Verdana"/>
          <w:lang w:val="ru-RU" w:eastAsia="bg-BG"/>
        </w:rPr>
        <w:t>експлоатация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на ИП, </w:t>
      </w:r>
      <w:proofErr w:type="spellStart"/>
      <w:r w:rsidRPr="00CA2183">
        <w:rPr>
          <w:rFonts w:ascii="Verdana" w:eastAsia="Calibri" w:hAnsi="Verdana"/>
          <w:lang w:val="ru-RU" w:eastAsia="bg-BG"/>
        </w:rPr>
        <w:t>дружеството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Pr="00CA2183">
        <w:rPr>
          <w:rFonts w:ascii="Verdana" w:eastAsia="Calibri" w:hAnsi="Verdana"/>
          <w:lang w:val="ru-RU" w:eastAsia="bg-BG"/>
        </w:rPr>
        <w:t>ще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Pr="00CA2183">
        <w:rPr>
          <w:rFonts w:ascii="Verdana" w:eastAsia="Calibri" w:hAnsi="Verdana"/>
          <w:lang w:val="ru-RU" w:eastAsia="bg-BG"/>
        </w:rPr>
        <w:t>рециклира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Pr="00CA2183">
        <w:rPr>
          <w:rFonts w:ascii="Verdana" w:eastAsia="Calibri" w:hAnsi="Verdana"/>
          <w:lang w:val="ru-RU" w:eastAsia="bg-BG"/>
        </w:rPr>
        <w:t>собствените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си </w:t>
      </w:r>
      <w:proofErr w:type="spellStart"/>
      <w:r w:rsidRPr="00CA2183">
        <w:rPr>
          <w:rFonts w:ascii="Verdana" w:eastAsia="Calibri" w:hAnsi="Verdana"/>
          <w:lang w:val="ru-RU" w:eastAsia="bg-BG"/>
        </w:rPr>
        <w:t>пластмасови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Pr="00CA2183">
        <w:rPr>
          <w:rFonts w:ascii="Verdana" w:eastAsia="Calibri" w:hAnsi="Verdana"/>
          <w:lang w:val="ru-RU" w:eastAsia="bg-BG"/>
        </w:rPr>
        <w:t>отпадъци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, </w:t>
      </w:r>
      <w:proofErr w:type="spellStart"/>
      <w:r w:rsidRPr="00CA2183">
        <w:rPr>
          <w:rFonts w:ascii="Verdana" w:eastAsia="Calibri" w:hAnsi="Verdana"/>
          <w:lang w:val="ru-RU" w:eastAsia="bg-BG"/>
        </w:rPr>
        <w:t>генерирани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следствие </w:t>
      </w:r>
      <w:proofErr w:type="spellStart"/>
      <w:r w:rsidRPr="00CA2183">
        <w:rPr>
          <w:rFonts w:ascii="Verdana" w:eastAsia="Calibri" w:hAnsi="Verdana"/>
          <w:lang w:val="ru-RU" w:eastAsia="bg-BG"/>
        </w:rPr>
        <w:t>производствения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Pr="00CA2183">
        <w:rPr>
          <w:rFonts w:ascii="Verdana" w:eastAsia="Calibri" w:hAnsi="Verdana"/>
          <w:lang w:val="ru-RU" w:eastAsia="bg-BG"/>
        </w:rPr>
        <w:t>процес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, с цел по – </w:t>
      </w:r>
      <w:proofErr w:type="spellStart"/>
      <w:r w:rsidRPr="00CA2183">
        <w:rPr>
          <w:rFonts w:ascii="Verdana" w:eastAsia="Calibri" w:hAnsi="Verdana"/>
          <w:lang w:val="ru-RU" w:eastAsia="bg-BG"/>
        </w:rPr>
        <w:t>ефективно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управление на </w:t>
      </w:r>
      <w:proofErr w:type="spellStart"/>
      <w:r w:rsidRPr="00CA2183">
        <w:rPr>
          <w:rFonts w:ascii="Verdana" w:eastAsia="Calibri" w:hAnsi="Verdana"/>
          <w:lang w:val="ru-RU" w:eastAsia="bg-BG"/>
        </w:rPr>
        <w:t>отпадъците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и </w:t>
      </w:r>
      <w:proofErr w:type="spellStart"/>
      <w:r w:rsidRPr="00CA2183">
        <w:rPr>
          <w:rFonts w:ascii="Verdana" w:eastAsia="Calibri" w:hAnsi="Verdana"/>
          <w:lang w:val="ru-RU" w:eastAsia="bg-BG"/>
        </w:rPr>
        <w:t>намаляване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Pr="00CA2183">
        <w:rPr>
          <w:rFonts w:ascii="Verdana" w:eastAsia="Calibri" w:hAnsi="Verdana"/>
          <w:lang w:val="ru-RU" w:eastAsia="bg-BG"/>
        </w:rPr>
        <w:t>крайното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Pr="00CA2183">
        <w:rPr>
          <w:rFonts w:ascii="Verdana" w:eastAsia="Calibri" w:hAnsi="Verdana"/>
          <w:lang w:val="ru-RU" w:eastAsia="bg-BG"/>
        </w:rPr>
        <w:t>количеството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Pr="00CA2183">
        <w:rPr>
          <w:rFonts w:ascii="Verdana" w:eastAsia="Calibri" w:hAnsi="Verdana"/>
          <w:lang w:val="ru-RU" w:eastAsia="bg-BG"/>
        </w:rPr>
        <w:t>отпадъци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, </w:t>
      </w:r>
      <w:proofErr w:type="spellStart"/>
      <w:r w:rsidRPr="00CA2183">
        <w:rPr>
          <w:rFonts w:ascii="Verdana" w:eastAsia="Calibri" w:hAnsi="Verdana"/>
          <w:lang w:val="ru-RU" w:eastAsia="bg-BG"/>
        </w:rPr>
        <w:t>генерирани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от </w:t>
      </w:r>
      <w:proofErr w:type="spellStart"/>
      <w:r w:rsidRPr="00CA2183">
        <w:rPr>
          <w:rFonts w:ascii="Verdana" w:eastAsia="Calibri" w:hAnsi="Verdana"/>
          <w:lang w:val="ru-RU" w:eastAsia="bg-BG"/>
        </w:rPr>
        <w:t>предприятието</w:t>
      </w:r>
      <w:proofErr w:type="spellEnd"/>
      <w:r w:rsidRPr="00CA2183">
        <w:rPr>
          <w:rFonts w:ascii="Verdana" w:eastAsia="Calibri" w:hAnsi="Verdana"/>
          <w:lang w:val="ru-RU" w:eastAsia="bg-BG"/>
        </w:rPr>
        <w:t>.</w:t>
      </w:r>
    </w:p>
    <w:p w:rsidR="00CA2183" w:rsidRPr="00CA2183" w:rsidRDefault="00CA2183" w:rsidP="00CA2183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  <w:proofErr w:type="spellStart"/>
      <w:r w:rsidRPr="00CA2183">
        <w:rPr>
          <w:rFonts w:ascii="Verdana" w:eastAsia="Calibri" w:hAnsi="Verdana"/>
          <w:lang w:val="ru-RU" w:eastAsia="bg-BG"/>
        </w:rPr>
        <w:t>Технологичният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Pr="00CA2183">
        <w:rPr>
          <w:rFonts w:ascii="Verdana" w:eastAsia="Calibri" w:hAnsi="Verdana"/>
          <w:lang w:val="ru-RU" w:eastAsia="bg-BG"/>
        </w:rPr>
        <w:t>отпадък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, с код и наименование: 07 02 13 – </w:t>
      </w:r>
      <w:proofErr w:type="spellStart"/>
      <w:r w:rsidRPr="00CA2183">
        <w:rPr>
          <w:rFonts w:ascii="Verdana" w:eastAsia="Calibri" w:hAnsi="Verdana"/>
          <w:lang w:val="ru-RU" w:eastAsia="bg-BG"/>
        </w:rPr>
        <w:t>Отпадъци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от </w:t>
      </w:r>
      <w:proofErr w:type="spellStart"/>
      <w:r w:rsidRPr="00CA2183">
        <w:rPr>
          <w:rFonts w:ascii="Verdana" w:eastAsia="Calibri" w:hAnsi="Verdana"/>
          <w:lang w:val="ru-RU" w:eastAsia="bg-BG"/>
        </w:rPr>
        <w:t>пластмаси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, </w:t>
      </w:r>
      <w:proofErr w:type="spellStart"/>
      <w:r w:rsidRPr="00CA2183">
        <w:rPr>
          <w:rFonts w:ascii="Verdana" w:eastAsia="Calibri" w:hAnsi="Verdana"/>
          <w:lang w:val="ru-RU" w:eastAsia="bg-BG"/>
        </w:rPr>
        <w:t>генериран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от </w:t>
      </w:r>
      <w:proofErr w:type="spellStart"/>
      <w:r w:rsidRPr="00CA2183">
        <w:rPr>
          <w:rFonts w:ascii="Verdana" w:eastAsia="Calibri" w:hAnsi="Verdana"/>
          <w:lang w:val="ru-RU" w:eastAsia="bg-BG"/>
        </w:rPr>
        <w:t>производствената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Pr="00CA2183">
        <w:rPr>
          <w:rFonts w:ascii="Verdana" w:eastAsia="Calibri" w:hAnsi="Verdana"/>
          <w:lang w:val="ru-RU" w:eastAsia="bg-BG"/>
        </w:rPr>
        <w:t>дейност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Pr="00CA2183">
        <w:rPr>
          <w:rFonts w:ascii="Verdana" w:eastAsia="Calibri" w:hAnsi="Verdana"/>
          <w:lang w:val="ru-RU" w:eastAsia="bg-BG"/>
        </w:rPr>
        <w:t>дружеството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, </w:t>
      </w:r>
      <w:proofErr w:type="spellStart"/>
      <w:r w:rsidRPr="00CA2183">
        <w:rPr>
          <w:rFonts w:ascii="Verdana" w:eastAsia="Calibri" w:hAnsi="Verdana"/>
          <w:lang w:val="ru-RU" w:eastAsia="bg-BG"/>
        </w:rPr>
        <w:t>ще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се </w:t>
      </w:r>
      <w:proofErr w:type="spellStart"/>
      <w:r w:rsidRPr="00CA2183">
        <w:rPr>
          <w:rFonts w:ascii="Verdana" w:eastAsia="Calibri" w:hAnsi="Verdana"/>
          <w:lang w:val="ru-RU" w:eastAsia="bg-BG"/>
        </w:rPr>
        <w:t>подлага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Pr="00CA2183">
        <w:rPr>
          <w:rFonts w:ascii="Verdana" w:eastAsia="Calibri" w:hAnsi="Verdana"/>
          <w:lang w:val="ru-RU" w:eastAsia="bg-BG"/>
        </w:rPr>
        <w:t>дейности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по </w:t>
      </w:r>
      <w:proofErr w:type="spellStart"/>
      <w:r w:rsidRPr="00CA2183">
        <w:rPr>
          <w:rFonts w:ascii="Verdana" w:eastAsia="Calibri" w:hAnsi="Verdana"/>
          <w:lang w:val="ru-RU" w:eastAsia="bg-BG"/>
        </w:rPr>
        <w:t>оползотворяване</w:t>
      </w:r>
      <w:proofErr w:type="spellEnd"/>
      <w:r w:rsidRPr="00CA2183">
        <w:rPr>
          <w:rFonts w:ascii="Verdana" w:eastAsia="Calibri" w:hAnsi="Verdana"/>
          <w:lang w:val="ru-RU" w:eastAsia="bg-BG"/>
        </w:rPr>
        <w:t>, с код R 12 /</w:t>
      </w:r>
      <w:proofErr w:type="spellStart"/>
      <w:r w:rsidRPr="00CA2183">
        <w:rPr>
          <w:rFonts w:ascii="Verdana" w:eastAsia="Calibri" w:hAnsi="Verdana"/>
          <w:lang w:val="ru-RU" w:eastAsia="bg-BG"/>
        </w:rPr>
        <w:t>смилане</w:t>
      </w:r>
      <w:proofErr w:type="spellEnd"/>
      <w:r w:rsidRPr="00CA2183">
        <w:rPr>
          <w:rFonts w:ascii="Verdana" w:eastAsia="Calibri" w:hAnsi="Verdana"/>
          <w:lang w:val="ru-RU" w:eastAsia="bg-BG"/>
        </w:rPr>
        <w:t>/ и R 03 /</w:t>
      </w:r>
      <w:proofErr w:type="spellStart"/>
      <w:r w:rsidRPr="00CA2183">
        <w:rPr>
          <w:rFonts w:ascii="Verdana" w:eastAsia="Calibri" w:hAnsi="Verdana"/>
          <w:lang w:val="ru-RU" w:eastAsia="bg-BG"/>
        </w:rPr>
        <w:t>рециклиране</w:t>
      </w:r>
      <w:proofErr w:type="spellEnd"/>
      <w:r w:rsidRPr="00CA2183">
        <w:rPr>
          <w:rFonts w:ascii="Verdana" w:eastAsia="Calibri" w:hAnsi="Verdana"/>
          <w:lang w:val="ru-RU" w:eastAsia="bg-BG"/>
        </w:rPr>
        <w:t>/.</w:t>
      </w:r>
    </w:p>
    <w:p w:rsidR="00CA2183" w:rsidRPr="00CA2183" w:rsidRDefault="00CA2183" w:rsidP="00CA2183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  <w:proofErr w:type="spellStart"/>
      <w:r w:rsidRPr="00CA2183">
        <w:rPr>
          <w:rFonts w:ascii="Verdana" w:eastAsia="Calibri" w:hAnsi="Verdana"/>
          <w:lang w:val="ru-RU" w:eastAsia="bg-BG"/>
        </w:rPr>
        <w:t>Дейностите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по </w:t>
      </w:r>
      <w:proofErr w:type="spellStart"/>
      <w:r w:rsidRPr="00CA2183">
        <w:rPr>
          <w:rFonts w:ascii="Verdana" w:eastAsia="Calibri" w:hAnsi="Verdana"/>
          <w:lang w:val="ru-RU" w:eastAsia="bg-BG"/>
        </w:rPr>
        <w:t>оползотворяване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/R 12/ </w:t>
      </w:r>
      <w:proofErr w:type="spellStart"/>
      <w:r w:rsidRPr="00CA2183">
        <w:rPr>
          <w:rFonts w:ascii="Verdana" w:eastAsia="Calibri" w:hAnsi="Verdana"/>
          <w:lang w:val="ru-RU" w:eastAsia="bg-BG"/>
        </w:rPr>
        <w:t>ще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се </w:t>
      </w:r>
      <w:proofErr w:type="spellStart"/>
      <w:r w:rsidRPr="00CA2183">
        <w:rPr>
          <w:rFonts w:ascii="Verdana" w:eastAsia="Calibri" w:hAnsi="Verdana"/>
          <w:lang w:val="ru-RU" w:eastAsia="bg-BG"/>
        </w:rPr>
        <w:t>осъществява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, чрез </w:t>
      </w:r>
      <w:proofErr w:type="spellStart"/>
      <w:r w:rsidRPr="00CA2183">
        <w:rPr>
          <w:rFonts w:ascii="Verdana" w:eastAsia="Calibri" w:hAnsi="Verdana"/>
          <w:lang w:val="ru-RU" w:eastAsia="bg-BG"/>
        </w:rPr>
        <w:t>Мелница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Т-</w:t>
      </w:r>
      <w:proofErr w:type="spellStart"/>
      <w:r w:rsidRPr="00CA2183">
        <w:rPr>
          <w:rFonts w:ascii="Verdana" w:eastAsia="Calibri" w:hAnsi="Verdana"/>
          <w:lang w:val="ru-RU" w:eastAsia="bg-BG"/>
        </w:rPr>
        <w:t>max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Tx-SGP-600, с </w:t>
      </w:r>
      <w:proofErr w:type="spellStart"/>
      <w:r w:rsidRPr="00CA2183">
        <w:rPr>
          <w:rFonts w:ascii="Verdana" w:eastAsia="Calibri" w:hAnsi="Verdana"/>
          <w:lang w:val="ru-RU" w:eastAsia="bg-BG"/>
        </w:rPr>
        <w:t>капацитет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350-450 кг/час.</w:t>
      </w:r>
    </w:p>
    <w:p w:rsidR="00CA2183" w:rsidRPr="00CA2183" w:rsidRDefault="00CA2183" w:rsidP="00CA2183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  <w:r w:rsidRPr="00CA2183">
        <w:rPr>
          <w:rFonts w:ascii="Verdana" w:eastAsia="Calibri" w:hAnsi="Verdana"/>
          <w:lang w:val="ru-RU" w:eastAsia="bg-BG"/>
        </w:rPr>
        <w:t xml:space="preserve">За </w:t>
      </w:r>
      <w:proofErr w:type="spellStart"/>
      <w:r w:rsidRPr="00CA2183">
        <w:rPr>
          <w:rFonts w:ascii="Verdana" w:eastAsia="Calibri" w:hAnsi="Verdana"/>
          <w:lang w:val="ru-RU" w:eastAsia="bg-BG"/>
        </w:rPr>
        <w:t>осъществяване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Pr="00CA2183">
        <w:rPr>
          <w:rFonts w:ascii="Verdana" w:eastAsia="Calibri" w:hAnsi="Verdana"/>
          <w:lang w:val="ru-RU" w:eastAsia="bg-BG"/>
        </w:rPr>
        <w:t>дейностите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по </w:t>
      </w:r>
      <w:proofErr w:type="spellStart"/>
      <w:r w:rsidRPr="00CA2183">
        <w:rPr>
          <w:rFonts w:ascii="Verdana" w:eastAsia="Calibri" w:hAnsi="Verdana"/>
          <w:lang w:val="ru-RU" w:eastAsia="bg-BG"/>
        </w:rPr>
        <w:t>рециклиране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/R 3/, </w:t>
      </w:r>
      <w:proofErr w:type="spellStart"/>
      <w:r w:rsidRPr="00CA2183">
        <w:rPr>
          <w:rFonts w:ascii="Verdana" w:eastAsia="Calibri" w:hAnsi="Verdana"/>
          <w:lang w:val="ru-RU" w:eastAsia="bg-BG"/>
        </w:rPr>
        <w:t>генерираната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Pr="00CA2183">
        <w:rPr>
          <w:rFonts w:ascii="Verdana" w:eastAsia="Calibri" w:hAnsi="Verdana"/>
          <w:lang w:val="ru-RU" w:eastAsia="bg-BG"/>
        </w:rPr>
        <w:t>млянка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Pr="00CA2183">
        <w:rPr>
          <w:rFonts w:ascii="Verdana" w:eastAsia="Calibri" w:hAnsi="Verdana"/>
          <w:lang w:val="ru-RU" w:eastAsia="bg-BG"/>
        </w:rPr>
        <w:t>ще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се влага обратно в </w:t>
      </w:r>
      <w:proofErr w:type="spellStart"/>
      <w:r w:rsidRPr="00CA2183">
        <w:rPr>
          <w:rFonts w:ascii="Verdana" w:eastAsia="Calibri" w:hAnsi="Verdana"/>
          <w:lang w:val="ru-RU" w:eastAsia="bg-BG"/>
        </w:rPr>
        <w:t>производствения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Pr="00CA2183">
        <w:rPr>
          <w:rFonts w:ascii="Verdana" w:eastAsia="Calibri" w:hAnsi="Verdana"/>
          <w:lang w:val="ru-RU" w:eastAsia="bg-BG"/>
        </w:rPr>
        <w:t>процес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, в Шприц машина: </w:t>
      </w:r>
      <w:proofErr w:type="spellStart"/>
      <w:r w:rsidRPr="00CA2183">
        <w:rPr>
          <w:rFonts w:ascii="Verdana" w:eastAsia="Calibri" w:hAnsi="Verdana"/>
          <w:lang w:val="ru-RU" w:eastAsia="bg-BG"/>
        </w:rPr>
        <w:t>Haitian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MA 1600 II S, </w:t>
      </w:r>
      <w:proofErr w:type="spellStart"/>
      <w:r w:rsidRPr="00CA2183">
        <w:rPr>
          <w:rFonts w:ascii="Verdana" w:eastAsia="Calibri" w:hAnsi="Verdana"/>
          <w:lang w:val="ru-RU" w:eastAsia="bg-BG"/>
        </w:rPr>
        <w:t>със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сила на </w:t>
      </w:r>
      <w:proofErr w:type="spellStart"/>
      <w:r w:rsidRPr="00CA2183">
        <w:rPr>
          <w:rFonts w:ascii="Verdana" w:eastAsia="Calibri" w:hAnsi="Verdana"/>
          <w:lang w:val="ru-RU" w:eastAsia="bg-BG"/>
        </w:rPr>
        <w:t>заключване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1600 </w:t>
      </w:r>
      <w:proofErr w:type="spellStart"/>
      <w:r w:rsidRPr="00CA2183">
        <w:rPr>
          <w:rFonts w:ascii="Verdana" w:eastAsia="Calibri" w:hAnsi="Verdana"/>
          <w:lang w:val="ru-RU" w:eastAsia="bg-BG"/>
        </w:rPr>
        <w:t>kN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, за </w:t>
      </w:r>
      <w:proofErr w:type="spellStart"/>
      <w:r w:rsidRPr="00CA2183">
        <w:rPr>
          <w:rFonts w:ascii="Verdana" w:eastAsia="Calibri" w:hAnsi="Verdana"/>
          <w:lang w:val="ru-RU" w:eastAsia="bg-BG"/>
        </w:rPr>
        <w:t>направата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Pr="00CA2183">
        <w:rPr>
          <w:rFonts w:ascii="Verdana" w:eastAsia="Calibri" w:hAnsi="Verdana"/>
          <w:lang w:val="ru-RU" w:eastAsia="bg-BG"/>
        </w:rPr>
        <w:t>пластмасови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Pr="00CA2183">
        <w:rPr>
          <w:rFonts w:ascii="Verdana" w:eastAsia="Calibri" w:hAnsi="Verdana"/>
          <w:lang w:val="ru-RU" w:eastAsia="bg-BG"/>
        </w:rPr>
        <w:t>опаковки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за </w:t>
      </w:r>
      <w:proofErr w:type="spellStart"/>
      <w:r w:rsidRPr="00CA2183">
        <w:rPr>
          <w:rFonts w:ascii="Verdana" w:eastAsia="Calibri" w:hAnsi="Verdana"/>
          <w:lang w:val="ru-RU" w:eastAsia="bg-BG"/>
        </w:rPr>
        <w:t>нехранителната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Pr="00CA2183">
        <w:rPr>
          <w:rFonts w:ascii="Verdana" w:eastAsia="Calibri" w:hAnsi="Verdana"/>
          <w:lang w:val="ru-RU" w:eastAsia="bg-BG"/>
        </w:rPr>
        <w:t>промишленост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/</w:t>
      </w:r>
      <w:proofErr w:type="spellStart"/>
      <w:r w:rsidRPr="00CA2183">
        <w:rPr>
          <w:rFonts w:ascii="Verdana" w:eastAsia="Calibri" w:hAnsi="Verdana"/>
          <w:lang w:val="ru-RU" w:eastAsia="bg-BG"/>
        </w:rPr>
        <w:t>кутийки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за </w:t>
      </w:r>
      <w:proofErr w:type="spellStart"/>
      <w:r w:rsidRPr="00CA2183">
        <w:rPr>
          <w:rFonts w:ascii="Verdana" w:eastAsia="Calibri" w:hAnsi="Verdana"/>
          <w:lang w:val="ru-RU" w:eastAsia="bg-BG"/>
        </w:rPr>
        <w:t>стръв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, </w:t>
      </w:r>
      <w:proofErr w:type="spellStart"/>
      <w:r w:rsidRPr="00CA2183">
        <w:rPr>
          <w:rFonts w:ascii="Verdana" w:eastAsia="Calibri" w:hAnsi="Verdana"/>
          <w:lang w:val="ru-RU" w:eastAsia="bg-BG"/>
        </w:rPr>
        <w:t>пластмасови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шпули, </w:t>
      </w:r>
      <w:proofErr w:type="spellStart"/>
      <w:r w:rsidRPr="00CA2183">
        <w:rPr>
          <w:rFonts w:ascii="Verdana" w:eastAsia="Calibri" w:hAnsi="Verdana"/>
          <w:lang w:val="ru-RU" w:eastAsia="bg-BG"/>
        </w:rPr>
        <w:t>кутии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и др./.</w:t>
      </w:r>
    </w:p>
    <w:p w:rsidR="00CA2183" w:rsidRDefault="00CA2183" w:rsidP="00CA2183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  <w:proofErr w:type="spellStart"/>
      <w:r w:rsidRPr="00CA2183">
        <w:rPr>
          <w:rFonts w:ascii="Verdana" w:eastAsia="Calibri" w:hAnsi="Verdana"/>
          <w:lang w:val="ru-RU" w:eastAsia="bg-BG"/>
        </w:rPr>
        <w:t>Така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Pr="00CA2183">
        <w:rPr>
          <w:rFonts w:ascii="Verdana" w:eastAsia="Calibri" w:hAnsi="Verdana"/>
          <w:lang w:val="ru-RU" w:eastAsia="bg-BG"/>
        </w:rPr>
        <w:t>заявеното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ИП </w:t>
      </w:r>
      <w:proofErr w:type="spellStart"/>
      <w:r w:rsidRPr="00CA2183">
        <w:rPr>
          <w:rFonts w:ascii="Verdana" w:eastAsia="Calibri" w:hAnsi="Verdana"/>
          <w:lang w:val="ru-RU" w:eastAsia="bg-BG"/>
        </w:rPr>
        <w:t>попада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</w:t>
      </w:r>
      <w:proofErr w:type="gramStart"/>
      <w:r w:rsidRPr="00CA2183">
        <w:rPr>
          <w:rFonts w:ascii="Verdana" w:eastAsia="Calibri" w:hAnsi="Verdana"/>
          <w:lang w:val="ru-RU" w:eastAsia="bg-BG"/>
        </w:rPr>
        <w:t>в обхвата</w:t>
      </w:r>
      <w:proofErr w:type="gramEnd"/>
      <w:r w:rsidRPr="00CA2183">
        <w:rPr>
          <w:rFonts w:ascii="Verdana" w:eastAsia="Calibri" w:hAnsi="Verdana"/>
          <w:lang w:val="ru-RU" w:eastAsia="bg-BG"/>
        </w:rPr>
        <w:t xml:space="preserve"> на т. 11, буква „б“ от Приложение № 2 от Закона за </w:t>
      </w:r>
      <w:proofErr w:type="spellStart"/>
      <w:r w:rsidRPr="00CA2183">
        <w:rPr>
          <w:rFonts w:ascii="Verdana" w:eastAsia="Calibri" w:hAnsi="Verdana"/>
          <w:lang w:val="ru-RU" w:eastAsia="bg-BG"/>
        </w:rPr>
        <w:t>опазване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Pr="00CA2183">
        <w:rPr>
          <w:rFonts w:ascii="Verdana" w:eastAsia="Calibri" w:hAnsi="Verdana"/>
          <w:lang w:val="ru-RU" w:eastAsia="bg-BG"/>
        </w:rPr>
        <w:t>околната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среда /ЗООС/ и на основание чл. 93, ал. 1, т. 2 от </w:t>
      </w:r>
      <w:proofErr w:type="spellStart"/>
      <w:r w:rsidRPr="00CA2183">
        <w:rPr>
          <w:rFonts w:ascii="Verdana" w:eastAsia="Calibri" w:hAnsi="Verdana"/>
          <w:lang w:val="ru-RU" w:eastAsia="bg-BG"/>
        </w:rPr>
        <w:t>същия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закон подлежи на </w:t>
      </w:r>
      <w:proofErr w:type="spellStart"/>
      <w:r w:rsidRPr="00CA2183">
        <w:rPr>
          <w:rFonts w:ascii="Verdana" w:eastAsia="Calibri" w:hAnsi="Verdana"/>
          <w:lang w:val="ru-RU" w:eastAsia="bg-BG"/>
        </w:rPr>
        <w:t>преценяване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Pr="00CA2183">
        <w:rPr>
          <w:rFonts w:ascii="Verdana" w:eastAsia="Calibri" w:hAnsi="Verdana"/>
          <w:lang w:val="ru-RU" w:eastAsia="bg-BG"/>
        </w:rPr>
        <w:t>необходимостта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от </w:t>
      </w:r>
      <w:proofErr w:type="spellStart"/>
      <w:r w:rsidRPr="00CA2183">
        <w:rPr>
          <w:rFonts w:ascii="Verdana" w:eastAsia="Calibri" w:hAnsi="Verdana"/>
          <w:lang w:val="ru-RU" w:eastAsia="bg-BG"/>
        </w:rPr>
        <w:t>извършване</w:t>
      </w:r>
      <w:proofErr w:type="spellEnd"/>
      <w:r w:rsidRPr="00CA2183">
        <w:rPr>
          <w:rFonts w:ascii="Verdana" w:eastAsia="Calibri" w:hAnsi="Verdana"/>
          <w:lang w:val="ru-RU" w:eastAsia="bg-BG"/>
        </w:rPr>
        <w:t xml:space="preserve"> на ОВОС.</w:t>
      </w:r>
    </w:p>
    <w:p w:rsidR="00CA2183" w:rsidRDefault="00CA2183" w:rsidP="00CA2183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</w:p>
    <w:p w:rsidR="00762DFA" w:rsidRDefault="00C911D7" w:rsidP="00CA2183">
      <w:pPr>
        <w:tabs>
          <w:tab w:val="left" w:pos="993"/>
        </w:tabs>
        <w:ind w:left="90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762DFA" w:rsidRDefault="00762DFA" w:rsidP="003D587B">
      <w:pPr>
        <w:ind w:right="-198"/>
        <w:jc w:val="both"/>
        <w:rPr>
          <w:rFonts w:ascii="Verdana" w:hAnsi="Verdana"/>
          <w:b/>
          <w:lang w:val="ru-RU"/>
        </w:rPr>
      </w:pPr>
    </w:p>
    <w:p w:rsidR="0001548A" w:rsidRDefault="00E0300A" w:rsidP="00E76ECC">
      <w:pPr>
        <w:ind w:left="142"/>
        <w:jc w:val="both"/>
        <w:rPr>
          <w:rFonts w:ascii="Verdana" w:hAnsi="Verdana"/>
          <w:lang w:val="bg-BG"/>
        </w:rPr>
      </w:pPr>
      <w:r w:rsidRPr="00E0300A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E0300A" w:rsidRDefault="00E0300A" w:rsidP="00E76ECC">
      <w:pPr>
        <w:ind w:left="142"/>
        <w:jc w:val="both"/>
        <w:rPr>
          <w:rFonts w:ascii="Verdana" w:hAnsi="Verdana"/>
          <w:lang w:val="bg-BG"/>
        </w:rPr>
      </w:pPr>
    </w:p>
    <w:p w:rsidR="00762DFA" w:rsidRDefault="00A014AC" w:rsidP="00762DFA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E0300A">
        <w:rPr>
          <w:rFonts w:ascii="Verdana" w:hAnsi="Verdana" w:cs="Arial"/>
          <w:color w:val="000000"/>
          <w:lang w:val="bg-BG"/>
        </w:rPr>
        <w:t xml:space="preserve"> Родопи, Км. с. Бр</w:t>
      </w:r>
      <w:r w:rsidR="00CA2183">
        <w:rPr>
          <w:rFonts w:ascii="Verdana" w:hAnsi="Verdana" w:cs="Arial"/>
          <w:color w:val="000000"/>
          <w:lang w:val="bg-BG"/>
        </w:rPr>
        <w:t>аниполе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CA2183">
        <w:rPr>
          <w:rFonts w:ascii="Verdana" w:hAnsi="Verdana"/>
          <w:lang w:val="bg-BG"/>
        </w:rPr>
        <w:t>10</w:t>
      </w:r>
      <w:r w:rsidR="00F00508" w:rsidRPr="006F6BA4">
        <w:rPr>
          <w:rFonts w:ascii="Verdana" w:hAnsi="Verdana"/>
          <w:lang w:val="bg-BG"/>
        </w:rPr>
        <w:t>.</w:t>
      </w:r>
      <w:r w:rsidR="00622F4F">
        <w:rPr>
          <w:rFonts w:ascii="Verdana" w:hAnsi="Verdana"/>
          <w:lang w:val="bg-BG"/>
        </w:rPr>
        <w:t>1</w:t>
      </w:r>
      <w:r w:rsidR="00CA2183">
        <w:rPr>
          <w:rFonts w:ascii="Verdana" w:hAnsi="Verdana"/>
          <w:lang w:val="bg-BG"/>
        </w:rPr>
        <w:t>1</w:t>
      </w:r>
      <w:bookmarkStart w:id="0" w:name="_GoBack"/>
      <w:bookmarkEnd w:id="0"/>
      <w:r w:rsidR="00571C90" w:rsidRPr="006F6BA4">
        <w:rPr>
          <w:rFonts w:ascii="Verdana" w:hAnsi="Verdana"/>
          <w:lang w:val="bg-BG"/>
        </w:rPr>
        <w:t>.202</w:t>
      </w:r>
      <w:r w:rsidR="00CC57E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48A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29C3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46331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C5267"/>
    <w:rsid w:val="003D1081"/>
    <w:rsid w:val="003D4567"/>
    <w:rsid w:val="003D587B"/>
    <w:rsid w:val="003F1D65"/>
    <w:rsid w:val="00403BAA"/>
    <w:rsid w:val="0041353B"/>
    <w:rsid w:val="004157F9"/>
    <w:rsid w:val="004176AF"/>
    <w:rsid w:val="00420C59"/>
    <w:rsid w:val="00430060"/>
    <w:rsid w:val="00437984"/>
    <w:rsid w:val="0044070B"/>
    <w:rsid w:val="00441F1D"/>
    <w:rsid w:val="00445B6E"/>
    <w:rsid w:val="00460C64"/>
    <w:rsid w:val="00480E0D"/>
    <w:rsid w:val="00482597"/>
    <w:rsid w:val="0048382A"/>
    <w:rsid w:val="004947F5"/>
    <w:rsid w:val="004A7F48"/>
    <w:rsid w:val="004B0F9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2F4F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28"/>
    <w:rsid w:val="00751C3E"/>
    <w:rsid w:val="00756078"/>
    <w:rsid w:val="00762DFA"/>
    <w:rsid w:val="007742A6"/>
    <w:rsid w:val="007743E3"/>
    <w:rsid w:val="00795FBF"/>
    <w:rsid w:val="00797A1A"/>
    <w:rsid w:val="007A1BF9"/>
    <w:rsid w:val="007A20AA"/>
    <w:rsid w:val="007B02A4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D5D58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6010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F19DA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2183"/>
    <w:rsid w:val="00CA4DBF"/>
    <w:rsid w:val="00CA7B90"/>
    <w:rsid w:val="00CB11AB"/>
    <w:rsid w:val="00CB6862"/>
    <w:rsid w:val="00CC57E6"/>
    <w:rsid w:val="00CC6C1B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0912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300A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76ECC"/>
    <w:rsid w:val="00E93B5F"/>
    <w:rsid w:val="00E9559F"/>
    <w:rsid w:val="00EB1C3B"/>
    <w:rsid w:val="00EB31E7"/>
    <w:rsid w:val="00EC7C43"/>
    <w:rsid w:val="00ED0C7B"/>
    <w:rsid w:val="00ED22E6"/>
    <w:rsid w:val="00EE0FA5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5C9E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14</cp:revision>
  <dcterms:created xsi:type="dcterms:W3CDTF">2025-03-04T12:38:00Z</dcterms:created>
  <dcterms:modified xsi:type="dcterms:W3CDTF">2025-11-12T08:01:00Z</dcterms:modified>
</cp:coreProperties>
</file>