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00A18" w:rsidRDefault="00076B82" w:rsidP="00700A18">
      <w:pPr>
        <w:tabs>
          <w:tab w:val="left" w:pos="426"/>
        </w:tabs>
        <w:ind w:left="142"/>
        <w:jc w:val="both"/>
        <w:rPr>
          <w:rFonts w:ascii="Verdana" w:hAnsi="Verdana"/>
          <w:lang w:eastAsia="bg-BG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700A18" w:rsidRPr="00E739EE">
        <w:rPr>
          <w:rFonts w:ascii="Verdana" w:hAnsi="Verdana"/>
          <w:i/>
          <w:lang w:val="ru-RU"/>
        </w:rPr>
        <w:t xml:space="preserve">Уведомление </w:t>
      </w:r>
      <w:r w:rsidR="0072713E">
        <w:rPr>
          <w:rFonts w:ascii="Verdana" w:hAnsi="Verdana"/>
          <w:shd w:val="clear" w:color="auto" w:fill="FEFEFE"/>
          <w:lang w:val="ru-RU"/>
        </w:rPr>
        <w:t>с</w:t>
      </w:r>
      <w:r w:rsidR="0072713E" w:rsidRPr="0072713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. № ОВОС-1893/03.07.2025г. за ИП: „ЖИЛИЩНО СТРОИТЕЛСТВО – 3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жилищни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сгради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и 3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сондажни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кладенци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– 24 метра“ в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поземлен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с идентификатор 47295.26.71 по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кадастралната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карта и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кадастралните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регистри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на с.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Марково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Комсала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>“, Община „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“,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. № ПУ-01-708(1)/11.08.2025г. на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72713E" w:rsidRPr="0072713E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72713E" w:rsidRPr="0072713E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72713E">
        <w:rPr>
          <w:rFonts w:ascii="Verdana" w:hAnsi="Verdana"/>
          <w:shd w:val="clear" w:color="auto" w:fill="FEFEFE"/>
          <w:lang w:val="ru-RU"/>
        </w:rPr>
        <w:t xml:space="preserve">, с </w:t>
      </w:r>
      <w:proofErr w:type="spellStart"/>
      <w:r w:rsidR="0072713E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72713E">
        <w:rPr>
          <w:rFonts w:ascii="Verdana" w:hAnsi="Verdana"/>
          <w:shd w:val="clear" w:color="auto" w:fill="FEFEFE"/>
          <w:lang w:val="ru-RU"/>
        </w:rPr>
        <w:t xml:space="preserve"> Веска </w:t>
      </w:r>
      <w:proofErr w:type="spellStart"/>
      <w:r w:rsidR="0072713E">
        <w:rPr>
          <w:rFonts w:ascii="Verdana" w:hAnsi="Verdana"/>
          <w:shd w:val="clear" w:color="auto" w:fill="FEFEFE"/>
          <w:lang w:val="ru-RU"/>
        </w:rPr>
        <w:t>Паскалева</w:t>
      </w:r>
      <w:proofErr w:type="spellEnd"/>
      <w:r w:rsidR="00BC74C9">
        <w:rPr>
          <w:rFonts w:ascii="Verdana" w:hAnsi="Verdana"/>
          <w:shd w:val="clear" w:color="auto" w:fill="FEFEFE"/>
          <w:lang w:val="ru-RU"/>
        </w:rPr>
        <w:t>,</w:t>
      </w:r>
      <w:r w:rsidR="00F76E34" w:rsidRPr="00700A18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46D5D" w:rsidRDefault="00C911D7" w:rsidP="00C46D5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C46D5D" w:rsidRDefault="00BC74C9" w:rsidP="00BC74C9">
      <w:pPr>
        <w:ind w:left="142"/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И</w:t>
      </w:r>
      <w:r w:rsidRPr="00BC74C9">
        <w:rPr>
          <w:rFonts w:ascii="Verdana" w:hAnsi="Verdana"/>
          <w:lang w:val="ru-RU"/>
        </w:rPr>
        <w:t>нвестиционно</w:t>
      </w:r>
      <w:proofErr w:type="spellEnd"/>
      <w:r w:rsidRPr="00BC74C9">
        <w:rPr>
          <w:rFonts w:ascii="Verdana" w:hAnsi="Verdana"/>
          <w:lang w:val="ru-RU"/>
        </w:rPr>
        <w:t xml:space="preserve"> предложение </w:t>
      </w:r>
      <w:proofErr w:type="spellStart"/>
      <w:r w:rsidRPr="00BC74C9">
        <w:rPr>
          <w:rFonts w:ascii="Verdana" w:hAnsi="Verdana"/>
          <w:lang w:val="ru-RU"/>
        </w:rPr>
        <w:t>касае</w:t>
      </w:r>
      <w:proofErr w:type="spellEnd"/>
      <w:r w:rsidRPr="00BC74C9">
        <w:rPr>
          <w:rFonts w:ascii="Verdana" w:hAnsi="Verdana"/>
          <w:lang w:val="ru-RU"/>
        </w:rPr>
        <w:t xml:space="preserve"> </w:t>
      </w:r>
      <w:proofErr w:type="spellStart"/>
      <w:r w:rsidRPr="00BC74C9">
        <w:rPr>
          <w:rFonts w:ascii="Verdana" w:hAnsi="Verdana"/>
          <w:lang w:val="ru-RU"/>
        </w:rPr>
        <w:t>изграждане</w:t>
      </w:r>
      <w:proofErr w:type="spellEnd"/>
      <w:r w:rsidRPr="00BC74C9">
        <w:rPr>
          <w:rFonts w:ascii="Verdana" w:hAnsi="Verdana"/>
          <w:lang w:val="ru-RU"/>
        </w:rPr>
        <w:t xml:space="preserve"> 3 </w:t>
      </w:r>
      <w:proofErr w:type="spellStart"/>
      <w:r w:rsidRPr="00BC74C9">
        <w:rPr>
          <w:rFonts w:ascii="Verdana" w:hAnsi="Verdana"/>
          <w:lang w:val="ru-RU"/>
        </w:rPr>
        <w:t>броя</w:t>
      </w:r>
      <w:proofErr w:type="spellEnd"/>
      <w:r w:rsidRPr="00BC74C9">
        <w:rPr>
          <w:rFonts w:ascii="Verdana" w:hAnsi="Verdana"/>
          <w:lang w:val="ru-RU"/>
        </w:rPr>
        <w:t xml:space="preserve"> </w:t>
      </w:r>
      <w:proofErr w:type="spellStart"/>
      <w:r w:rsidRPr="00BC74C9">
        <w:rPr>
          <w:rFonts w:ascii="Verdana" w:hAnsi="Verdana"/>
          <w:lang w:val="ru-RU"/>
        </w:rPr>
        <w:t>жилищни</w:t>
      </w:r>
      <w:proofErr w:type="spellEnd"/>
      <w:r w:rsidRPr="00BC74C9">
        <w:rPr>
          <w:rFonts w:ascii="Verdana" w:hAnsi="Verdana"/>
          <w:lang w:val="ru-RU"/>
        </w:rPr>
        <w:t xml:space="preserve"> </w:t>
      </w:r>
      <w:proofErr w:type="spellStart"/>
      <w:r w:rsidRPr="00BC74C9">
        <w:rPr>
          <w:rFonts w:ascii="Verdana" w:hAnsi="Verdana"/>
          <w:lang w:val="ru-RU"/>
        </w:rPr>
        <w:t>сгради</w:t>
      </w:r>
      <w:proofErr w:type="spellEnd"/>
      <w:r w:rsidRPr="00BC74C9">
        <w:rPr>
          <w:rFonts w:ascii="Verdana" w:hAnsi="Verdana"/>
          <w:lang w:val="ru-RU"/>
        </w:rPr>
        <w:t xml:space="preserve"> и на 3 </w:t>
      </w:r>
      <w:proofErr w:type="spellStart"/>
      <w:r w:rsidRPr="00BC74C9">
        <w:rPr>
          <w:rFonts w:ascii="Verdana" w:hAnsi="Verdana"/>
          <w:lang w:val="ru-RU"/>
        </w:rPr>
        <w:t>броя</w:t>
      </w:r>
      <w:proofErr w:type="spellEnd"/>
      <w:r w:rsidRPr="00BC74C9">
        <w:rPr>
          <w:rFonts w:ascii="Verdana" w:hAnsi="Verdana"/>
          <w:lang w:val="ru-RU"/>
        </w:rPr>
        <w:t xml:space="preserve"> </w:t>
      </w:r>
      <w:proofErr w:type="spellStart"/>
      <w:r w:rsidRPr="00BC74C9">
        <w:rPr>
          <w:rFonts w:ascii="Verdana" w:hAnsi="Verdana"/>
          <w:lang w:val="ru-RU"/>
        </w:rPr>
        <w:t>сондажни</w:t>
      </w:r>
      <w:proofErr w:type="spellEnd"/>
      <w:r w:rsidRPr="00BC74C9">
        <w:rPr>
          <w:rFonts w:ascii="Verdana" w:hAnsi="Verdana"/>
          <w:lang w:val="ru-RU"/>
        </w:rPr>
        <w:t xml:space="preserve"> </w:t>
      </w:r>
      <w:proofErr w:type="spellStart"/>
      <w:r w:rsidRPr="00BC74C9">
        <w:rPr>
          <w:rFonts w:ascii="Verdana" w:hAnsi="Verdana"/>
          <w:lang w:val="ru-RU"/>
        </w:rPr>
        <w:t>кладенци</w:t>
      </w:r>
      <w:proofErr w:type="spellEnd"/>
      <w:r w:rsidRPr="00BC74C9">
        <w:rPr>
          <w:rFonts w:ascii="Verdana" w:hAnsi="Verdana"/>
          <w:lang w:val="ru-RU"/>
        </w:rPr>
        <w:t xml:space="preserve"> с </w:t>
      </w:r>
      <w:proofErr w:type="spellStart"/>
      <w:r w:rsidRPr="00BC74C9">
        <w:rPr>
          <w:rFonts w:ascii="Verdana" w:hAnsi="Verdana"/>
          <w:lang w:val="ru-RU"/>
        </w:rPr>
        <w:t>дълбочина</w:t>
      </w:r>
      <w:proofErr w:type="spellEnd"/>
      <w:r w:rsidRPr="00BC74C9">
        <w:rPr>
          <w:rFonts w:ascii="Verdana" w:hAnsi="Verdana"/>
          <w:lang w:val="ru-RU"/>
        </w:rPr>
        <w:t xml:space="preserve"> от 24м. </w:t>
      </w:r>
      <w:proofErr w:type="spellStart"/>
      <w:r w:rsidRPr="00BC74C9">
        <w:rPr>
          <w:rFonts w:ascii="Verdana" w:hAnsi="Verdana"/>
          <w:lang w:val="ru-RU"/>
        </w:rPr>
        <w:t>Така</w:t>
      </w:r>
      <w:proofErr w:type="spellEnd"/>
      <w:r w:rsidRPr="00BC74C9">
        <w:rPr>
          <w:rFonts w:ascii="Verdana" w:hAnsi="Verdana"/>
          <w:lang w:val="ru-RU"/>
        </w:rPr>
        <w:t xml:space="preserve"> </w:t>
      </w:r>
      <w:proofErr w:type="spellStart"/>
      <w:r w:rsidRPr="00BC74C9">
        <w:rPr>
          <w:rFonts w:ascii="Verdana" w:hAnsi="Verdana"/>
          <w:lang w:val="ru-RU"/>
        </w:rPr>
        <w:t>заявеното</w:t>
      </w:r>
      <w:proofErr w:type="spellEnd"/>
      <w:r w:rsidRPr="00BC74C9">
        <w:rPr>
          <w:rFonts w:ascii="Verdana" w:hAnsi="Verdana"/>
          <w:lang w:val="ru-RU"/>
        </w:rPr>
        <w:t xml:space="preserve"> ИП </w:t>
      </w:r>
      <w:proofErr w:type="spellStart"/>
      <w:r w:rsidRPr="00BC74C9">
        <w:rPr>
          <w:rFonts w:ascii="Verdana" w:hAnsi="Verdana"/>
          <w:lang w:val="ru-RU"/>
        </w:rPr>
        <w:t>попада</w:t>
      </w:r>
      <w:proofErr w:type="spellEnd"/>
      <w:r w:rsidRPr="00BC74C9">
        <w:rPr>
          <w:rFonts w:ascii="Verdana" w:hAnsi="Verdana"/>
          <w:lang w:val="ru-RU"/>
        </w:rPr>
        <w:t xml:space="preserve"> </w:t>
      </w:r>
      <w:proofErr w:type="gramStart"/>
      <w:r w:rsidRPr="00BC74C9">
        <w:rPr>
          <w:rFonts w:ascii="Verdana" w:hAnsi="Verdana"/>
          <w:lang w:val="ru-RU"/>
        </w:rPr>
        <w:t>в обхвата</w:t>
      </w:r>
      <w:proofErr w:type="gramEnd"/>
      <w:r w:rsidRPr="00BC74C9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BC74C9">
        <w:rPr>
          <w:rFonts w:ascii="Verdana" w:hAnsi="Verdana"/>
          <w:lang w:val="ru-RU"/>
        </w:rPr>
        <w:t>опазване</w:t>
      </w:r>
      <w:proofErr w:type="spellEnd"/>
      <w:r w:rsidRPr="00BC74C9">
        <w:rPr>
          <w:rFonts w:ascii="Verdana" w:hAnsi="Verdana"/>
          <w:lang w:val="ru-RU"/>
        </w:rPr>
        <w:t xml:space="preserve"> на </w:t>
      </w:r>
      <w:proofErr w:type="spellStart"/>
      <w:r w:rsidRPr="00BC74C9">
        <w:rPr>
          <w:rFonts w:ascii="Verdana" w:hAnsi="Verdana"/>
          <w:lang w:val="ru-RU"/>
        </w:rPr>
        <w:t>околната</w:t>
      </w:r>
      <w:proofErr w:type="spellEnd"/>
      <w:r w:rsidRPr="00BC74C9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BC74C9">
        <w:rPr>
          <w:rFonts w:ascii="Verdana" w:hAnsi="Verdana"/>
          <w:lang w:val="ru-RU"/>
        </w:rPr>
        <w:t>същия</w:t>
      </w:r>
      <w:proofErr w:type="spellEnd"/>
      <w:r w:rsidRPr="00BC74C9">
        <w:rPr>
          <w:rFonts w:ascii="Verdana" w:hAnsi="Verdana"/>
          <w:lang w:val="ru-RU"/>
        </w:rPr>
        <w:t xml:space="preserve"> закон подлежи на </w:t>
      </w:r>
      <w:proofErr w:type="spellStart"/>
      <w:r w:rsidRPr="00BC74C9">
        <w:rPr>
          <w:rFonts w:ascii="Verdana" w:hAnsi="Verdana"/>
          <w:lang w:val="ru-RU"/>
        </w:rPr>
        <w:t>преценяване</w:t>
      </w:r>
      <w:proofErr w:type="spellEnd"/>
      <w:r w:rsidRPr="00BC74C9">
        <w:rPr>
          <w:rFonts w:ascii="Verdana" w:hAnsi="Verdana"/>
          <w:lang w:val="ru-RU"/>
        </w:rPr>
        <w:t xml:space="preserve"> на </w:t>
      </w:r>
      <w:proofErr w:type="spellStart"/>
      <w:r w:rsidRPr="00BC74C9">
        <w:rPr>
          <w:rFonts w:ascii="Verdana" w:hAnsi="Verdana"/>
          <w:lang w:val="ru-RU"/>
        </w:rPr>
        <w:t>необходимостта</w:t>
      </w:r>
      <w:proofErr w:type="spellEnd"/>
      <w:r w:rsidRPr="00BC74C9">
        <w:rPr>
          <w:rFonts w:ascii="Verdana" w:hAnsi="Verdana"/>
          <w:lang w:val="ru-RU"/>
        </w:rPr>
        <w:t xml:space="preserve"> от </w:t>
      </w:r>
      <w:proofErr w:type="spellStart"/>
      <w:r w:rsidRPr="00BC74C9">
        <w:rPr>
          <w:rFonts w:ascii="Verdana" w:hAnsi="Verdana"/>
          <w:lang w:val="ru-RU"/>
        </w:rPr>
        <w:t>извършване</w:t>
      </w:r>
      <w:proofErr w:type="spellEnd"/>
      <w:r w:rsidRPr="00BC74C9">
        <w:rPr>
          <w:rFonts w:ascii="Verdana" w:hAnsi="Verdana"/>
          <w:lang w:val="ru-RU"/>
        </w:rPr>
        <w:t xml:space="preserve"> на ОВОС.</w:t>
      </w:r>
    </w:p>
    <w:p w:rsidR="00BC74C9" w:rsidRPr="000E2AC4" w:rsidRDefault="00BC74C9" w:rsidP="00BC74C9">
      <w:pPr>
        <w:ind w:left="142"/>
        <w:jc w:val="both"/>
        <w:rPr>
          <w:rFonts w:ascii="Verdana" w:hAnsi="Verdana"/>
          <w:lang w:val="ru-RU"/>
        </w:rPr>
      </w:pPr>
    </w:p>
    <w:p w:rsidR="00CE75CB" w:rsidRDefault="00C911D7" w:rsidP="00CE75CB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CE75CB" w:rsidRDefault="00CE75CB" w:rsidP="00CE75CB">
      <w:pPr>
        <w:ind w:left="142" w:right="-198" w:firstLine="425"/>
        <w:jc w:val="both"/>
        <w:rPr>
          <w:rFonts w:ascii="Verdana" w:hAnsi="Verdana"/>
          <w:b/>
          <w:lang w:val="ru-RU"/>
        </w:rPr>
      </w:pPr>
    </w:p>
    <w:p w:rsidR="00C46D5D" w:rsidRPr="00D76507" w:rsidRDefault="00C46D5D" w:rsidP="00C46D5D">
      <w:pPr>
        <w:spacing w:after="120"/>
        <w:jc w:val="both"/>
        <w:rPr>
          <w:rFonts w:ascii="Verdana" w:hAnsi="Verdana"/>
          <w:b/>
          <w:color w:val="FF0000"/>
          <w:lang w:val="ru-RU"/>
        </w:rPr>
      </w:pPr>
      <w:r>
        <w:rPr>
          <w:rFonts w:ascii="Verdana" w:hAnsi="Verdana"/>
          <w:lang w:val="bg-BG"/>
        </w:rPr>
        <w:t xml:space="preserve">       </w:t>
      </w:r>
      <w:r w:rsidRPr="004933EC">
        <w:rPr>
          <w:rFonts w:ascii="Verdana" w:hAnsi="Verdana"/>
          <w:lang w:val="bg-BG"/>
        </w:rPr>
        <w:t xml:space="preserve">Въз основа </w:t>
      </w:r>
      <w:r w:rsidRPr="001664AF">
        <w:rPr>
          <w:rFonts w:ascii="Verdana" w:hAnsi="Verdana"/>
          <w:lang w:val="bg-BG"/>
        </w:rPr>
        <w:t xml:space="preserve">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 w:rsidRPr="001664AF">
        <w:rPr>
          <w:rFonts w:ascii="Verdana" w:hAnsi="Verdana"/>
        </w:rPr>
        <w:t>BG000</w:t>
      </w:r>
      <w:r w:rsidRPr="001664AF">
        <w:rPr>
          <w:rFonts w:ascii="Verdana" w:hAnsi="Verdana"/>
          <w:lang w:val="bg-BG"/>
        </w:rPr>
        <w:t>1033 „Брестовица“.</w:t>
      </w:r>
    </w:p>
    <w:p w:rsidR="0024616C" w:rsidRDefault="0024616C" w:rsidP="0024616C">
      <w:pPr>
        <w:ind w:left="142" w:right="-198" w:firstLine="425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81485">
        <w:rPr>
          <w:rFonts w:ascii="Verdana" w:hAnsi="Verdana" w:cs="Arial"/>
          <w:color w:val="000000"/>
          <w:lang w:val="bg-BG"/>
        </w:rPr>
        <w:t xml:space="preserve"> </w:t>
      </w:r>
      <w:r w:rsidR="00C46D5D">
        <w:rPr>
          <w:rFonts w:ascii="Verdana" w:hAnsi="Verdana" w:cs="Arial"/>
          <w:color w:val="000000"/>
          <w:lang w:val="bg-BG"/>
        </w:rPr>
        <w:t>Родопи, Кметство с. Марково</w:t>
      </w:r>
      <w:r w:rsidR="00403BAA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C74C9">
        <w:rPr>
          <w:rFonts w:ascii="Verdana" w:hAnsi="Verdana"/>
          <w:lang w:val="bg-BG"/>
        </w:rPr>
        <w:t>15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CE75CB">
        <w:rPr>
          <w:rFonts w:ascii="Verdana" w:hAnsi="Verdana"/>
          <w:lang w:val="bg-BG"/>
        </w:rPr>
        <w:t>08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F1D65"/>
    <w:rsid w:val="00403BAA"/>
    <w:rsid w:val="0041353B"/>
    <w:rsid w:val="004157F9"/>
    <w:rsid w:val="004176AF"/>
    <w:rsid w:val="00420C59"/>
    <w:rsid w:val="00430060"/>
    <w:rsid w:val="00437984"/>
    <w:rsid w:val="00441F1D"/>
    <w:rsid w:val="00445B6E"/>
    <w:rsid w:val="004568B2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00A18"/>
    <w:rsid w:val="00720FE1"/>
    <w:rsid w:val="00721EAB"/>
    <w:rsid w:val="007231C0"/>
    <w:rsid w:val="0072713E"/>
    <w:rsid w:val="00735278"/>
    <w:rsid w:val="00737FCC"/>
    <w:rsid w:val="00742033"/>
    <w:rsid w:val="00746444"/>
    <w:rsid w:val="00751C3E"/>
    <w:rsid w:val="00756078"/>
    <w:rsid w:val="007742A6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BE0"/>
    <w:rsid w:val="008F4F3D"/>
    <w:rsid w:val="00914C36"/>
    <w:rsid w:val="00917EAF"/>
    <w:rsid w:val="009233AE"/>
    <w:rsid w:val="00936958"/>
    <w:rsid w:val="00961B06"/>
    <w:rsid w:val="0097212B"/>
    <w:rsid w:val="00993F42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C74C9"/>
    <w:rsid w:val="00BE1F7A"/>
    <w:rsid w:val="00BF21AB"/>
    <w:rsid w:val="00BF60C8"/>
    <w:rsid w:val="00BF66AB"/>
    <w:rsid w:val="00C07119"/>
    <w:rsid w:val="00C17BF6"/>
    <w:rsid w:val="00C37F4E"/>
    <w:rsid w:val="00C430F8"/>
    <w:rsid w:val="00C46D5D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E094F"/>
    <w:rsid w:val="00CE75CB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ADD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C6B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52</cp:revision>
  <dcterms:created xsi:type="dcterms:W3CDTF">2023-01-13T09:01:00Z</dcterms:created>
  <dcterms:modified xsi:type="dcterms:W3CDTF">2025-08-20T12:09:00Z</dcterms:modified>
</cp:coreProperties>
</file>