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45" w:rsidRPr="000A501B" w:rsidRDefault="00A45345" w:rsidP="000A501B">
      <w:pPr>
        <w:widowControl w:val="0"/>
        <w:ind w:left="142" w:right="-142"/>
        <w:jc w:val="both"/>
        <w:rPr>
          <w:rFonts w:ascii="Verdana" w:hAnsi="Verdana" w:cs="Arial"/>
          <w:szCs w:val="24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Във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връзка</w:t>
      </w:r>
      <w:proofErr w:type="spellEnd"/>
      <w:r w:rsidRPr="006F6BA4">
        <w:rPr>
          <w:rFonts w:ascii="Verdana" w:hAnsi="Verdana" w:cs="Arial"/>
          <w:color w:val="000000"/>
        </w:rPr>
        <w:t xml:space="preserve"> с </w:t>
      </w:r>
      <w:r>
        <w:rPr>
          <w:rFonts w:ascii="Verdana" w:hAnsi="Verdana"/>
          <w:shd w:val="clear" w:color="auto" w:fill="FEFEFE"/>
          <w:lang w:val="bg-BG"/>
        </w:rPr>
        <w:t xml:space="preserve">постъпило </w:t>
      </w:r>
      <w:r w:rsidRPr="004376FD">
        <w:rPr>
          <w:rFonts w:ascii="Verdana" w:hAnsi="Verdana"/>
          <w:lang w:val="ru-RU"/>
        </w:rPr>
        <w:t>уведомление</w:t>
      </w:r>
      <w:r>
        <w:rPr>
          <w:rFonts w:ascii="Verdana" w:hAnsi="Verdana"/>
          <w:shd w:val="clear" w:color="auto" w:fill="FEFEFE"/>
          <w:lang w:val="bg-BG"/>
        </w:rPr>
        <w:t xml:space="preserve"> с </w:t>
      </w:r>
      <w:r w:rsidR="003D3F91" w:rsidRPr="003D3F91">
        <w:rPr>
          <w:rFonts w:ascii="Verdana" w:hAnsi="Verdana"/>
          <w:shd w:val="clear" w:color="auto" w:fill="FEFEFE"/>
          <w:lang w:val="bg-BG"/>
        </w:rPr>
        <w:t xml:space="preserve">вх. № </w:t>
      </w:r>
      <w:r w:rsidR="000A501B" w:rsidRPr="000A501B">
        <w:rPr>
          <w:rFonts w:ascii="Verdana" w:hAnsi="Verdana"/>
          <w:bCs/>
          <w:noProof/>
        </w:rPr>
        <w:t>ОВОС-</w:t>
      </w:r>
      <w:r w:rsidR="000A501B" w:rsidRPr="000A501B">
        <w:rPr>
          <w:rFonts w:ascii="Verdana" w:hAnsi="Verdana"/>
          <w:bCs/>
          <w:noProof/>
          <w:lang w:val="bg-BG"/>
        </w:rPr>
        <w:t>2366</w:t>
      </w:r>
      <w:r w:rsidR="000A501B" w:rsidRPr="000A501B">
        <w:rPr>
          <w:rFonts w:ascii="Verdana" w:hAnsi="Verdana"/>
          <w:bCs/>
          <w:noProof/>
        </w:rPr>
        <w:t>/</w:t>
      </w:r>
      <w:r w:rsidR="000A501B" w:rsidRPr="000A501B">
        <w:rPr>
          <w:rFonts w:ascii="Verdana" w:hAnsi="Verdana"/>
          <w:bCs/>
          <w:noProof/>
          <w:lang w:val="bg-BG"/>
        </w:rPr>
        <w:t>21</w:t>
      </w:r>
      <w:r w:rsidR="000A501B" w:rsidRPr="000A501B">
        <w:rPr>
          <w:rFonts w:ascii="Verdana" w:hAnsi="Verdana"/>
          <w:bCs/>
          <w:noProof/>
        </w:rPr>
        <w:t>.</w:t>
      </w:r>
      <w:r w:rsidR="000A501B" w:rsidRPr="000A501B">
        <w:rPr>
          <w:rFonts w:ascii="Verdana" w:hAnsi="Verdana"/>
          <w:bCs/>
          <w:noProof/>
          <w:lang w:val="bg-BG"/>
        </w:rPr>
        <w:t>08</w:t>
      </w:r>
      <w:r w:rsidR="000A501B" w:rsidRPr="000A501B">
        <w:rPr>
          <w:rFonts w:ascii="Verdana" w:hAnsi="Verdana"/>
          <w:bCs/>
          <w:noProof/>
        </w:rPr>
        <w:t>.202</w:t>
      </w:r>
      <w:r w:rsidR="000A501B" w:rsidRPr="000A501B">
        <w:rPr>
          <w:rFonts w:ascii="Verdana" w:hAnsi="Verdana"/>
          <w:bCs/>
          <w:noProof/>
          <w:lang w:val="bg-BG"/>
        </w:rPr>
        <w:t>3</w:t>
      </w:r>
      <w:r w:rsidR="000A501B" w:rsidRPr="000A501B">
        <w:rPr>
          <w:rFonts w:ascii="Verdana" w:hAnsi="Verdana"/>
          <w:bCs/>
          <w:noProof/>
        </w:rPr>
        <w:t>г.</w:t>
      </w:r>
      <w:r w:rsidR="000A501B" w:rsidRPr="000A501B">
        <w:rPr>
          <w:rFonts w:ascii="Verdana" w:hAnsi="Verdana"/>
          <w:bCs/>
          <w:noProof/>
          <w:lang w:val="bg-BG"/>
        </w:rPr>
        <w:t xml:space="preserve"> </w:t>
      </w:r>
      <w:r w:rsidR="000A501B" w:rsidRPr="000A501B">
        <w:rPr>
          <w:rFonts w:ascii="Verdana" w:hAnsi="Verdana"/>
          <w:bCs/>
          <w:noProof/>
        </w:rPr>
        <w:t xml:space="preserve">за инвестиционно предложение (ИП): </w:t>
      </w:r>
      <w:r w:rsidR="000A501B" w:rsidRPr="000A501B">
        <w:rPr>
          <w:rStyle w:val="FontStyle77"/>
          <w:rFonts w:ascii="Verdana" w:hAnsi="Verdana"/>
          <w:b/>
          <w:sz w:val="20"/>
          <w:szCs w:val="20"/>
        </w:rPr>
        <w:t>„ИЗГРАЖДАНЕ НА ТРЪБЕН КЛАДЕНЕЦ"</w:t>
      </w:r>
      <w:r w:rsidR="000A501B" w:rsidRPr="000A501B">
        <w:rPr>
          <w:rStyle w:val="FontStyle77"/>
          <w:rFonts w:ascii="Verdana" w:hAnsi="Verdana"/>
          <w:sz w:val="20"/>
          <w:szCs w:val="20"/>
        </w:rPr>
        <w:t xml:space="preserve"> </w:t>
      </w:r>
      <w:r w:rsidR="000A501B" w:rsidRPr="000A501B">
        <w:rPr>
          <w:rStyle w:val="FontStyle78"/>
          <w:rFonts w:ascii="Verdana" w:hAnsi="Verdana"/>
        </w:rPr>
        <w:t xml:space="preserve">в </w:t>
      </w:r>
      <w:proofErr w:type="spellStart"/>
      <w:r w:rsidR="000A501B" w:rsidRPr="000A501B">
        <w:rPr>
          <w:rStyle w:val="FontStyle78"/>
          <w:rFonts w:ascii="Verdana" w:hAnsi="Verdana"/>
        </w:rPr>
        <w:t>поземлен</w:t>
      </w:r>
      <w:proofErr w:type="spellEnd"/>
      <w:r w:rsidR="000A501B" w:rsidRPr="000A501B">
        <w:rPr>
          <w:rStyle w:val="FontStyle78"/>
          <w:rFonts w:ascii="Verdana" w:hAnsi="Verdana"/>
        </w:rPr>
        <w:t xml:space="preserve"> </w:t>
      </w:r>
      <w:proofErr w:type="spellStart"/>
      <w:r w:rsidR="000A501B" w:rsidRPr="000A501B">
        <w:rPr>
          <w:rStyle w:val="FontStyle78"/>
          <w:rFonts w:ascii="Verdana" w:hAnsi="Verdana"/>
        </w:rPr>
        <w:t>имот</w:t>
      </w:r>
      <w:proofErr w:type="spellEnd"/>
      <w:r w:rsidR="000A501B" w:rsidRPr="000A501B">
        <w:rPr>
          <w:rStyle w:val="FontStyle78"/>
          <w:rFonts w:ascii="Verdana" w:hAnsi="Verdana"/>
        </w:rPr>
        <w:t xml:space="preserve"> с </w:t>
      </w:r>
      <w:proofErr w:type="spellStart"/>
      <w:r w:rsidR="000A501B" w:rsidRPr="000A501B">
        <w:rPr>
          <w:rStyle w:val="FontStyle78"/>
          <w:rFonts w:ascii="Verdana" w:hAnsi="Verdana"/>
        </w:rPr>
        <w:t>идентификатор</w:t>
      </w:r>
      <w:proofErr w:type="spellEnd"/>
      <w:r w:rsidR="000A501B" w:rsidRPr="000A501B">
        <w:rPr>
          <w:rStyle w:val="FontStyle78"/>
          <w:rFonts w:ascii="Verdana" w:hAnsi="Verdana"/>
        </w:rPr>
        <w:t xml:space="preserve"> 06077.40.730 </w:t>
      </w:r>
      <w:proofErr w:type="spellStart"/>
      <w:r w:rsidR="000A501B" w:rsidRPr="000A501B">
        <w:rPr>
          <w:rStyle w:val="FontStyle78"/>
          <w:rFonts w:ascii="Verdana" w:hAnsi="Verdana"/>
        </w:rPr>
        <w:t>по</w:t>
      </w:r>
      <w:proofErr w:type="spellEnd"/>
      <w:r w:rsidR="000A501B" w:rsidRPr="000A501B">
        <w:rPr>
          <w:rStyle w:val="FontStyle78"/>
          <w:rFonts w:ascii="Verdana" w:hAnsi="Verdana"/>
        </w:rPr>
        <w:t xml:space="preserve"> </w:t>
      </w:r>
      <w:proofErr w:type="spellStart"/>
      <w:r w:rsidR="000A501B" w:rsidRPr="000A501B">
        <w:rPr>
          <w:rStyle w:val="FontStyle78"/>
          <w:rFonts w:ascii="Verdana" w:hAnsi="Verdana"/>
        </w:rPr>
        <w:t>кадастралната</w:t>
      </w:r>
      <w:proofErr w:type="spellEnd"/>
      <w:r w:rsidR="000A501B" w:rsidRPr="000A501B">
        <w:rPr>
          <w:rStyle w:val="FontStyle78"/>
          <w:rFonts w:ascii="Verdana" w:hAnsi="Verdana"/>
        </w:rPr>
        <w:t xml:space="preserve"> </w:t>
      </w:r>
      <w:proofErr w:type="spellStart"/>
      <w:r w:rsidR="000A501B" w:rsidRPr="000A501B">
        <w:rPr>
          <w:rStyle w:val="FontStyle78"/>
          <w:rFonts w:ascii="Verdana" w:hAnsi="Verdana"/>
        </w:rPr>
        <w:t>карта</w:t>
      </w:r>
      <w:proofErr w:type="spellEnd"/>
      <w:r w:rsidR="000A501B" w:rsidRPr="000A501B">
        <w:rPr>
          <w:rStyle w:val="FontStyle78"/>
          <w:rFonts w:ascii="Verdana" w:hAnsi="Verdana"/>
        </w:rPr>
        <w:t xml:space="preserve"> и </w:t>
      </w:r>
      <w:proofErr w:type="spellStart"/>
      <w:r w:rsidR="000A501B" w:rsidRPr="000A501B">
        <w:rPr>
          <w:rStyle w:val="FontStyle78"/>
          <w:rFonts w:ascii="Verdana" w:hAnsi="Verdana"/>
        </w:rPr>
        <w:t>кадастралните</w:t>
      </w:r>
      <w:proofErr w:type="spellEnd"/>
      <w:r w:rsidR="000A501B" w:rsidRPr="000A501B">
        <w:rPr>
          <w:rStyle w:val="FontStyle78"/>
          <w:rFonts w:ascii="Verdana" w:hAnsi="Verdana"/>
        </w:rPr>
        <w:t xml:space="preserve"> </w:t>
      </w:r>
      <w:proofErr w:type="spellStart"/>
      <w:r w:rsidR="000A501B" w:rsidRPr="000A501B">
        <w:rPr>
          <w:rStyle w:val="FontStyle78"/>
          <w:rFonts w:ascii="Verdana" w:hAnsi="Verdana"/>
        </w:rPr>
        <w:t>регистри</w:t>
      </w:r>
      <w:proofErr w:type="spellEnd"/>
      <w:r w:rsidR="000A501B" w:rsidRPr="000A501B">
        <w:rPr>
          <w:rStyle w:val="FontStyle78"/>
          <w:rFonts w:ascii="Verdana" w:hAnsi="Verdana"/>
        </w:rPr>
        <w:t xml:space="preserve"> </w:t>
      </w:r>
      <w:proofErr w:type="spellStart"/>
      <w:r w:rsidR="000A501B" w:rsidRPr="000A501B">
        <w:rPr>
          <w:rStyle w:val="FontStyle78"/>
          <w:rFonts w:ascii="Verdana" w:hAnsi="Verdana"/>
        </w:rPr>
        <w:t>на</w:t>
      </w:r>
      <w:proofErr w:type="spellEnd"/>
      <w:r w:rsidR="000A501B" w:rsidRPr="000A501B">
        <w:rPr>
          <w:rStyle w:val="FontStyle78"/>
          <w:rFonts w:ascii="Verdana" w:hAnsi="Verdana"/>
        </w:rPr>
        <w:t xml:space="preserve"> с. </w:t>
      </w:r>
      <w:proofErr w:type="spellStart"/>
      <w:r w:rsidR="000A501B" w:rsidRPr="000A501B">
        <w:rPr>
          <w:rStyle w:val="FontStyle78"/>
          <w:rFonts w:ascii="Verdana" w:hAnsi="Verdana"/>
        </w:rPr>
        <w:t>Браниполе</w:t>
      </w:r>
      <w:proofErr w:type="spellEnd"/>
      <w:r w:rsidR="000A501B" w:rsidRPr="000A501B">
        <w:rPr>
          <w:rStyle w:val="FontStyle78"/>
          <w:rFonts w:ascii="Verdana" w:hAnsi="Verdana"/>
        </w:rPr>
        <w:t xml:space="preserve">, </w:t>
      </w:r>
      <w:proofErr w:type="spellStart"/>
      <w:r w:rsidR="000A501B" w:rsidRPr="000A501B">
        <w:rPr>
          <w:rStyle w:val="FontStyle78"/>
          <w:rFonts w:ascii="Verdana" w:hAnsi="Verdana"/>
        </w:rPr>
        <w:t>общ</w:t>
      </w:r>
      <w:proofErr w:type="spellEnd"/>
      <w:r w:rsidR="000A501B" w:rsidRPr="000A501B">
        <w:rPr>
          <w:rStyle w:val="FontStyle78"/>
          <w:rFonts w:ascii="Verdana" w:hAnsi="Verdana"/>
        </w:rPr>
        <w:t xml:space="preserve">. </w:t>
      </w:r>
      <w:proofErr w:type="spellStart"/>
      <w:r w:rsidR="000A501B" w:rsidRPr="000A501B">
        <w:rPr>
          <w:rStyle w:val="FontStyle78"/>
          <w:rFonts w:ascii="Verdana" w:hAnsi="Verdana"/>
        </w:rPr>
        <w:t>Родопи</w:t>
      </w:r>
      <w:proofErr w:type="spellEnd"/>
      <w:r w:rsidR="000A501B" w:rsidRPr="000A501B">
        <w:rPr>
          <w:rStyle w:val="FontStyle78"/>
          <w:rFonts w:ascii="Verdana" w:hAnsi="Verdana"/>
        </w:rPr>
        <w:t xml:space="preserve">, </w:t>
      </w:r>
      <w:proofErr w:type="spellStart"/>
      <w:r w:rsidR="000A501B" w:rsidRPr="000A501B">
        <w:rPr>
          <w:rStyle w:val="FontStyle78"/>
          <w:rFonts w:ascii="Verdana" w:hAnsi="Verdana"/>
        </w:rPr>
        <w:t>обл</w:t>
      </w:r>
      <w:proofErr w:type="spellEnd"/>
      <w:r w:rsidR="000A501B" w:rsidRPr="000A501B">
        <w:rPr>
          <w:rStyle w:val="FontStyle78"/>
          <w:rFonts w:ascii="Verdana" w:hAnsi="Verdana"/>
        </w:rPr>
        <w:t xml:space="preserve">. </w:t>
      </w:r>
      <w:proofErr w:type="spellStart"/>
      <w:r w:rsidR="000A501B" w:rsidRPr="000A501B">
        <w:rPr>
          <w:rStyle w:val="FontStyle78"/>
          <w:rFonts w:ascii="Verdana" w:hAnsi="Verdana"/>
        </w:rPr>
        <w:t>Пловдив</w:t>
      </w:r>
      <w:proofErr w:type="spellEnd"/>
      <w:r w:rsidR="000A501B" w:rsidRPr="000A501B">
        <w:rPr>
          <w:rFonts w:ascii="Verdana" w:hAnsi="Verdana"/>
          <w:lang w:val="bg-BG"/>
        </w:rPr>
        <w:t xml:space="preserve"> </w:t>
      </w:r>
      <w:r w:rsidR="000A501B" w:rsidRPr="000A501B">
        <w:rPr>
          <w:rFonts w:ascii="Verdana" w:hAnsi="Verdana"/>
          <w:lang w:val="ru-RU"/>
        </w:rPr>
        <w:t>и становище на БД ИБР-Пловдив с изх. № ПУ-01-807(1)/25.09.2023</w:t>
      </w:r>
      <w:r w:rsidR="000A501B" w:rsidRPr="000A501B">
        <w:rPr>
          <w:rFonts w:ascii="Verdana" w:hAnsi="Verdana"/>
          <w:lang w:val="ru-RU"/>
        </w:rPr>
        <w:t>г.</w:t>
      </w:r>
      <w:r w:rsidRPr="00B400D7">
        <w:rPr>
          <w:rFonts w:ascii="Verdana" w:hAnsi="Verdana"/>
          <w:kern w:val="32"/>
          <w:lang w:eastAsia="x-none"/>
        </w:rPr>
        <w:t>,</w:t>
      </w:r>
      <w:r w:rsidRPr="006F6BA4">
        <w:rPr>
          <w:rFonts w:ascii="Verdana" w:hAnsi="Verdana"/>
        </w:rPr>
        <w:t xml:space="preserve"> </w:t>
      </w:r>
      <w:r w:rsidR="000A501B">
        <w:rPr>
          <w:rFonts w:ascii="Verdana" w:hAnsi="Verdana"/>
          <w:lang w:val="bg-BG"/>
        </w:rPr>
        <w:t xml:space="preserve">възложител </w:t>
      </w:r>
      <w:r w:rsidR="000A501B" w:rsidRPr="00593609">
        <w:rPr>
          <w:rStyle w:val="FontStyle77"/>
          <w:rFonts w:ascii="Verdana" w:hAnsi="Verdana"/>
          <w:sz w:val="20"/>
          <w:szCs w:val="20"/>
        </w:rPr>
        <w:t>"АНДИ-АВ" ЕООД</w:t>
      </w:r>
      <w:r w:rsidR="000A501B">
        <w:rPr>
          <w:rStyle w:val="FontStyle77"/>
          <w:rFonts w:ascii="Verdana" w:hAnsi="Verdana"/>
          <w:sz w:val="20"/>
          <w:szCs w:val="20"/>
          <w:lang w:val="bg-BG"/>
        </w:rPr>
        <w:t xml:space="preserve">,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основание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1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> 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Наредбата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за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условията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реда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за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извършване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на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оценка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на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въздействието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върху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околната</w:t>
      </w:r>
      <w:proofErr w:type="spellEnd"/>
      <w:r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Style w:val="Emphasis"/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> (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Pr="006F6BA4">
        <w:rPr>
          <w:rFonts w:ascii="Verdana" w:hAnsi="Verdana" w:cs="Arial"/>
          <w:color w:val="000000"/>
        </w:rPr>
        <w:t>изпълнение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разпоредбата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чл</w:t>
      </w:r>
      <w:proofErr w:type="spellEnd"/>
      <w:r w:rsidRPr="006F6BA4">
        <w:rPr>
          <w:rFonts w:ascii="Verdana" w:hAnsi="Verdana" w:cs="Arial"/>
          <w:color w:val="000000"/>
        </w:rPr>
        <w:t xml:space="preserve">. 5, </w:t>
      </w:r>
      <w:proofErr w:type="spellStart"/>
      <w:r w:rsidRPr="006F6BA4">
        <w:rPr>
          <w:rFonts w:ascii="Verdana" w:hAnsi="Verdana" w:cs="Arial"/>
          <w:color w:val="000000"/>
        </w:rPr>
        <w:t>ал</w:t>
      </w:r>
      <w:proofErr w:type="spellEnd"/>
      <w:r w:rsidRPr="006F6BA4">
        <w:rPr>
          <w:rFonts w:ascii="Verdana" w:hAnsi="Verdana" w:cs="Arial"/>
          <w:color w:val="000000"/>
        </w:rPr>
        <w:t xml:space="preserve">. 2 </w:t>
      </w:r>
      <w:proofErr w:type="spellStart"/>
      <w:r w:rsidRPr="006F6BA4">
        <w:rPr>
          <w:rFonts w:ascii="Verdana" w:hAnsi="Verdana" w:cs="Arial"/>
          <w:color w:val="000000"/>
        </w:rPr>
        <w:t>от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Наредбата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Pr="006F6BA4">
        <w:rPr>
          <w:rFonts w:ascii="Verdana" w:hAnsi="Verdana" w:cs="Arial"/>
          <w:color w:val="000000"/>
        </w:rPr>
        <w:t>Регионална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инспекция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по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околна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среда</w:t>
      </w:r>
      <w:proofErr w:type="spellEnd"/>
      <w:r w:rsidRPr="006F6BA4">
        <w:rPr>
          <w:rFonts w:ascii="Verdana" w:hAnsi="Verdana" w:cs="Arial"/>
          <w:color w:val="000000"/>
        </w:rPr>
        <w:t xml:space="preserve"> и </w:t>
      </w:r>
      <w:proofErr w:type="spellStart"/>
      <w:r w:rsidRPr="006F6BA4">
        <w:rPr>
          <w:rFonts w:ascii="Verdana" w:hAnsi="Verdana" w:cs="Arial"/>
          <w:color w:val="000000"/>
        </w:rPr>
        <w:t>водите</w:t>
      </w:r>
      <w:proofErr w:type="spellEnd"/>
      <w:r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Pr="006F6BA4">
        <w:rPr>
          <w:rFonts w:ascii="Verdana" w:hAnsi="Verdana" w:cs="Arial"/>
          <w:color w:val="000000"/>
        </w:rPr>
        <w:t>Пловдив</w:t>
      </w:r>
      <w:proofErr w:type="spellEnd"/>
      <w:r w:rsidRPr="006F6BA4">
        <w:rPr>
          <w:rFonts w:ascii="Verdana" w:hAnsi="Verdana" w:cs="Arial"/>
          <w:color w:val="000000"/>
        </w:rPr>
        <w:t xml:space="preserve">) </w:t>
      </w:r>
      <w:proofErr w:type="spellStart"/>
      <w:r w:rsidRPr="006F6BA4">
        <w:rPr>
          <w:rFonts w:ascii="Verdana" w:hAnsi="Verdana" w:cs="Arial"/>
          <w:color w:val="000000"/>
        </w:rPr>
        <w:t>информира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за</w:t>
      </w:r>
      <w:proofErr w:type="spellEnd"/>
      <w:r w:rsidRPr="006F6BA4">
        <w:rPr>
          <w:rFonts w:ascii="Verdana" w:hAnsi="Verdana" w:cs="Arial"/>
          <w:color w:val="000000"/>
        </w:rPr>
        <w:t xml:space="preserve"> </w:t>
      </w:r>
      <w:proofErr w:type="spellStart"/>
      <w:r w:rsidRPr="006F6BA4">
        <w:rPr>
          <w:rFonts w:ascii="Verdana" w:hAnsi="Verdana" w:cs="Arial"/>
          <w:color w:val="000000"/>
        </w:rPr>
        <w:t>следното</w:t>
      </w:r>
      <w:proofErr w:type="spellEnd"/>
      <w:r w:rsidRPr="006F6BA4">
        <w:rPr>
          <w:rFonts w:ascii="Verdana" w:hAnsi="Verdana" w:cs="Arial"/>
          <w:color w:val="000000"/>
        </w:rPr>
        <w:t>:</w:t>
      </w:r>
    </w:p>
    <w:p w:rsidR="00A45345" w:rsidRPr="006F6BA4" w:rsidRDefault="00A45345" w:rsidP="003D3F91">
      <w:pPr>
        <w:spacing w:before="120"/>
        <w:ind w:left="142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3D3F91">
      <w:pPr>
        <w:ind w:left="142" w:firstLine="9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</w:t>
      </w:r>
    </w:p>
    <w:p w:rsidR="00A45345" w:rsidRDefault="00A45345" w:rsidP="003D3F91">
      <w:pPr>
        <w:ind w:left="142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</w:t>
      </w:r>
      <w:r w:rsidRPr="00D42B53">
        <w:rPr>
          <w:rFonts w:ascii="Verdana" w:hAnsi="Verdana"/>
          <w:lang w:val="bg-BG"/>
        </w:rPr>
        <w:t>нвестиционно предл</w:t>
      </w:r>
      <w:r w:rsidR="000A501B">
        <w:rPr>
          <w:rFonts w:ascii="Verdana" w:hAnsi="Verdana"/>
          <w:lang w:val="bg-BG"/>
        </w:rPr>
        <w:t>ожение попада в обхвата на т. 2</w:t>
      </w:r>
      <w:r w:rsidR="008E3503">
        <w:rPr>
          <w:rFonts w:ascii="Verdana" w:hAnsi="Verdana"/>
          <w:lang w:val="bg-BG"/>
        </w:rPr>
        <w:t>, буква „</w:t>
      </w:r>
      <w:r w:rsidR="000A501B">
        <w:rPr>
          <w:rFonts w:ascii="Verdana" w:hAnsi="Verdana"/>
          <w:lang w:val="bg-BG"/>
        </w:rPr>
        <w:t>г</w:t>
      </w:r>
      <w:r w:rsidRPr="00D42B53">
        <w:rPr>
          <w:rFonts w:ascii="Verdana" w:hAnsi="Verdana"/>
          <w:lang w:val="bg-BG"/>
        </w:rPr>
        <w:t xml:space="preserve">“ от приложение № 2 от Закона за опазване на околната среда /ЗООС/ и </w:t>
      </w:r>
      <w:r>
        <w:rPr>
          <w:rFonts w:ascii="Verdana" w:hAnsi="Verdana"/>
          <w:lang w:val="bg-BG"/>
        </w:rPr>
        <w:t>на основание чл. 93, ал. 1, т. 1</w:t>
      </w:r>
      <w:r w:rsidRPr="00D42B53">
        <w:rPr>
          <w:rFonts w:ascii="Verdana" w:hAnsi="Verdana"/>
          <w:lang w:val="bg-BG"/>
        </w:rPr>
        <w:t xml:space="preserve"> от същия закон подлежи на преценяване на необходимостта от извършване на ОВОС.</w:t>
      </w:r>
    </w:p>
    <w:p w:rsidR="00A45345" w:rsidRDefault="00A45345" w:rsidP="003D3F91">
      <w:pPr>
        <w:ind w:left="142" w:firstLine="90"/>
        <w:jc w:val="both"/>
        <w:rPr>
          <w:rFonts w:ascii="Verdana" w:hAnsi="Verdana"/>
          <w:b/>
          <w:lang w:val="bg-BG"/>
        </w:rPr>
      </w:pPr>
    </w:p>
    <w:p w:rsidR="00A45345" w:rsidRDefault="00A45345" w:rsidP="003D3F91">
      <w:pPr>
        <w:ind w:left="142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A45345" w:rsidRDefault="00A45345" w:rsidP="003D3F91">
      <w:pPr>
        <w:ind w:left="142"/>
        <w:jc w:val="both"/>
        <w:rPr>
          <w:rFonts w:ascii="Verdana" w:hAnsi="Verdana"/>
          <w:b/>
          <w:lang w:val="ru-RU"/>
        </w:rPr>
      </w:pPr>
    </w:p>
    <w:p w:rsidR="00A45345" w:rsidRDefault="00A45345" w:rsidP="003D3F91">
      <w:pPr>
        <w:ind w:left="142"/>
        <w:jc w:val="both"/>
        <w:rPr>
          <w:rFonts w:ascii="Verdana" w:hAnsi="Verdana" w:cs="Arial"/>
          <w:color w:val="000000"/>
          <w:lang w:val="bg-BG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</w:t>
      </w:r>
      <w:r w:rsidRPr="001235C7">
        <w:rPr>
          <w:rFonts w:ascii="Verdana" w:hAnsi="Verdana"/>
          <w:lang w:val="bg-BG"/>
        </w:rPr>
        <w:t xml:space="preserve">целите на опазване на най-близката защитена зона от Европейската екологична мрежа </w:t>
      </w:r>
      <w:r w:rsidR="003D3F91" w:rsidRPr="003D3F91">
        <w:rPr>
          <w:rFonts w:ascii="Verdana" w:hAnsi="Verdana"/>
          <w:lang w:val="bg-BG"/>
        </w:rPr>
        <w:t>„НАТУРА 2000“ – BG0001033 „Брестовица“.</w:t>
      </w:r>
    </w:p>
    <w:p w:rsidR="00A45345" w:rsidRPr="006F6BA4" w:rsidRDefault="00A45345" w:rsidP="003D3F91">
      <w:pPr>
        <w:ind w:left="142" w:firstLine="90"/>
        <w:jc w:val="both"/>
        <w:rPr>
          <w:rFonts w:ascii="Verdana" w:hAnsi="Verdana" w:cs="Arial"/>
          <w:color w:val="000000"/>
          <w:lang w:val="bg-BG"/>
        </w:rPr>
      </w:pPr>
    </w:p>
    <w:p w:rsidR="00A45345" w:rsidRPr="006F6BA4" w:rsidRDefault="00A45345" w:rsidP="003D3F91">
      <w:pPr>
        <w:pStyle w:val="BodyText"/>
        <w:ind w:left="142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3D3F91">
        <w:rPr>
          <w:rFonts w:ascii="Verdana" w:hAnsi="Verdana" w:cs="Arial"/>
          <w:color w:val="000000"/>
          <w:lang w:val="bg-BG"/>
        </w:rPr>
        <w:t>Община Родопи и Кметство с.Браниполе</w:t>
      </w:r>
    </w:p>
    <w:p w:rsidR="00A45345" w:rsidRPr="006F6BA4" w:rsidRDefault="00A45345" w:rsidP="00A45345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 РИОСВ-Пловдив на</w:t>
      </w:r>
      <w:r w:rsidR="000A501B">
        <w:rPr>
          <w:rFonts w:ascii="Verdana" w:hAnsi="Verdana"/>
          <w:lang w:val="bg-BG"/>
        </w:rPr>
        <w:t xml:space="preserve"> 04</w:t>
      </w:r>
      <w:r w:rsidRPr="006F6BA4">
        <w:rPr>
          <w:rFonts w:ascii="Verdana" w:hAnsi="Verdana"/>
          <w:lang w:val="bg-BG"/>
        </w:rPr>
        <w:t>.</w:t>
      </w:r>
      <w:r w:rsidR="000A501B">
        <w:rPr>
          <w:rFonts w:ascii="Verdana" w:hAnsi="Verdana"/>
          <w:lang w:val="bg-BG"/>
        </w:rPr>
        <w:t>10</w:t>
      </w:r>
      <w:bookmarkStart w:id="0" w:name="_GoBack"/>
      <w:bookmarkEnd w:id="0"/>
      <w:r w:rsidRPr="006F6BA4">
        <w:rPr>
          <w:rFonts w:ascii="Verdana" w:hAnsi="Verdana"/>
          <w:lang w:val="bg-BG"/>
        </w:rPr>
        <w:t>.202</w:t>
      </w:r>
      <w:r>
        <w:rPr>
          <w:rFonts w:ascii="Verdana" w:hAnsi="Verdana"/>
          <w:lang w:val="bg-BG"/>
        </w:rPr>
        <w:t>3</w:t>
      </w:r>
      <w:r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BodyTextIndent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61B7C"/>
    <w:rsid w:val="000672F4"/>
    <w:rsid w:val="00072166"/>
    <w:rsid w:val="000724C8"/>
    <w:rsid w:val="00076B6C"/>
    <w:rsid w:val="00076B82"/>
    <w:rsid w:val="00076E4F"/>
    <w:rsid w:val="000848D2"/>
    <w:rsid w:val="00084B04"/>
    <w:rsid w:val="000A501B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17B23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04A37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3F9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760B3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765CD"/>
    <w:rsid w:val="00897940"/>
    <w:rsid w:val="008A2D78"/>
    <w:rsid w:val="008A6C2D"/>
    <w:rsid w:val="008E3503"/>
    <w:rsid w:val="008E5496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9F5AB1"/>
    <w:rsid w:val="00A014AC"/>
    <w:rsid w:val="00A015B3"/>
    <w:rsid w:val="00A0475B"/>
    <w:rsid w:val="00A07421"/>
    <w:rsid w:val="00A3673F"/>
    <w:rsid w:val="00A45345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AF5C31"/>
    <w:rsid w:val="00B00B98"/>
    <w:rsid w:val="00B01E6E"/>
    <w:rsid w:val="00B4004C"/>
    <w:rsid w:val="00B400D7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3622"/>
    <w:rsid w:val="00C74198"/>
    <w:rsid w:val="00C766AF"/>
    <w:rsid w:val="00C86277"/>
    <w:rsid w:val="00C911D7"/>
    <w:rsid w:val="00CA0502"/>
    <w:rsid w:val="00CA3FF9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B07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217B2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Normal"/>
    <w:semiHidden/>
    <w:rsid w:val="008765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4760B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9F5A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 Char Char1 Char"/>
    <w:basedOn w:val="Normal"/>
    <w:semiHidden/>
    <w:rsid w:val="000A501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77">
    <w:name w:val="Font Style77"/>
    <w:uiPriority w:val="99"/>
    <w:rsid w:val="000A501B"/>
    <w:rPr>
      <w:rFonts w:ascii="Times New Roman" w:hAnsi="Times New Roman" w:cs="Times New Roman"/>
      <w:sz w:val="22"/>
      <w:szCs w:val="22"/>
    </w:rPr>
  </w:style>
  <w:style w:type="character" w:customStyle="1" w:styleId="FontStyle78">
    <w:name w:val="Font Style78"/>
    <w:uiPriority w:val="99"/>
    <w:rsid w:val="000A501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2023-10-18T07:21:00Z</dcterms:created>
  <dcterms:modified xsi:type="dcterms:W3CDTF">2023-10-18T07:23:00Z</dcterms:modified>
</cp:coreProperties>
</file>