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94" w:rsidRPr="00AB6076" w:rsidRDefault="008E5D94" w:rsidP="00A94697">
      <w:pPr>
        <w:shd w:val="clear" w:color="auto" w:fill="FFFFFF"/>
        <w:spacing w:after="0" w:line="312" w:lineRule="auto"/>
        <w:ind w:left="709" w:firstLine="425"/>
        <w:jc w:val="right"/>
        <w:rPr>
          <w:rFonts w:ascii="Times New Roman" w:eastAsia="Times New Roman" w:hAnsi="Times New Roman" w:cs="Times New Roman"/>
          <w:b/>
          <w:color w:val="222222"/>
          <w:sz w:val="28"/>
          <w:szCs w:val="28"/>
          <w:lang w:eastAsia="bg-BG"/>
        </w:rPr>
      </w:pPr>
      <w:r w:rsidRPr="00AB6076">
        <w:rPr>
          <w:rFonts w:ascii="Times New Roman" w:eastAsia="Times New Roman" w:hAnsi="Times New Roman" w:cs="Times New Roman"/>
          <w:b/>
          <w:color w:val="222222"/>
          <w:sz w:val="28"/>
          <w:szCs w:val="28"/>
          <w:lang w:eastAsia="bg-BG"/>
        </w:rPr>
        <w:t>Приложение № 4 към чл. 8а, ал. 1</w:t>
      </w:r>
    </w:p>
    <w:p w:rsidR="008E5D94" w:rsidRPr="008E5D94" w:rsidRDefault="008E5D94" w:rsidP="00A94697">
      <w:pPr>
        <w:shd w:val="clear" w:color="auto" w:fill="FFFFFF"/>
        <w:spacing w:after="0" w:line="312" w:lineRule="auto"/>
        <w:ind w:left="709"/>
        <w:jc w:val="both"/>
        <w:rPr>
          <w:rFonts w:ascii="Times New Roman" w:eastAsia="Times New Roman" w:hAnsi="Times New Roman" w:cs="Times New Roman"/>
          <w:color w:val="222222"/>
          <w:sz w:val="28"/>
          <w:szCs w:val="28"/>
          <w:lang w:eastAsia="bg-BG"/>
        </w:rPr>
      </w:pPr>
      <w:r w:rsidRPr="008E5D94">
        <w:rPr>
          <w:rFonts w:ascii="Times New Roman" w:eastAsia="Calibri" w:hAnsi="Times New Roman" w:cs="Times New Roman"/>
          <w:i/>
          <w:sz w:val="28"/>
          <w:szCs w:val="28"/>
        </w:rPr>
        <w:t xml:space="preserve">от Наредба за условията и реда за извършване на екологична оценка на планове и програми </w:t>
      </w:r>
      <w:r w:rsidRPr="008E5D94">
        <w:rPr>
          <w:rFonts w:ascii="Times New Roman" w:eastAsia="Times New Roman" w:hAnsi="Times New Roman" w:cs="Times New Roman"/>
          <w:i/>
          <w:color w:val="222222"/>
          <w:sz w:val="28"/>
          <w:szCs w:val="28"/>
          <w:lang w:eastAsia="bg-BG"/>
        </w:rPr>
        <w:t>(Ново - ДВ, бр. 12 от 2016 г., в сила от 12.02.2016 г., изм. и доп. - ДВ, бр. 3 от 2018 г., изм. - ДВ, бр. 31 от 2019 г., в сила от 12.04.2019 г.)</w:t>
      </w:r>
    </w:p>
    <w:p w:rsidR="008E5D94" w:rsidRP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ДО</w:t>
      </w:r>
    </w:p>
    <w:p w:rsidR="008E5D94" w:rsidRP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ДИРЕКТОРА НА РИОСВ ПЛОВДИВ</w:t>
      </w: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AC55F2" w:rsidRPr="008E5D94" w:rsidRDefault="00AC55F2" w:rsidP="00A94697">
      <w:pPr>
        <w:spacing w:after="0" w:line="312" w:lineRule="auto"/>
        <w:ind w:left="709" w:firstLine="425"/>
        <w:jc w:val="both"/>
        <w:rPr>
          <w:rFonts w:ascii="Times New Roman" w:eastAsia="Times New Roman" w:hAnsi="Times New Roman" w:cs="Times New Roman"/>
          <w:b/>
          <w:color w:val="222222"/>
          <w:sz w:val="28"/>
          <w:szCs w:val="28"/>
          <w:u w:val="single"/>
          <w:lang w:eastAsia="bg-BG"/>
        </w:rPr>
      </w:pPr>
      <w:r w:rsidRPr="00AC55F2">
        <w:rPr>
          <w:rFonts w:ascii="Times New Roman" w:eastAsia="Times New Roman" w:hAnsi="Times New Roman" w:cs="Times New Roman"/>
          <w:b/>
          <w:color w:val="222222"/>
          <w:sz w:val="28"/>
          <w:szCs w:val="28"/>
          <w:u w:val="single"/>
          <w:lang w:eastAsia="bg-BG"/>
        </w:rPr>
        <w:t>На Ваш  изх. № ОВОС-2576-1/14.09.2022г</w:t>
      </w:r>
    </w:p>
    <w:p w:rsidR="00AC55F2" w:rsidRDefault="00AC55F2" w:rsidP="00A94697">
      <w:pPr>
        <w:spacing w:after="0" w:line="312" w:lineRule="auto"/>
        <w:ind w:left="709" w:firstLine="425"/>
        <w:jc w:val="center"/>
        <w:rPr>
          <w:rFonts w:ascii="Times New Roman" w:eastAsia="Times New Roman" w:hAnsi="Times New Roman" w:cs="Times New Roman"/>
          <w:b/>
          <w:color w:val="222222"/>
          <w:sz w:val="36"/>
          <w:szCs w:val="36"/>
          <w:lang w:eastAsia="bg-BG"/>
        </w:rPr>
      </w:pPr>
    </w:p>
    <w:p w:rsidR="008E5D94" w:rsidRPr="008E5D94" w:rsidRDefault="008E5D94" w:rsidP="00A94697">
      <w:pPr>
        <w:spacing w:after="0" w:line="312" w:lineRule="auto"/>
        <w:ind w:left="709" w:firstLine="425"/>
        <w:jc w:val="center"/>
        <w:rPr>
          <w:rFonts w:ascii="Times New Roman" w:eastAsia="Times New Roman" w:hAnsi="Times New Roman" w:cs="Times New Roman"/>
          <w:b/>
          <w:color w:val="222222"/>
          <w:sz w:val="36"/>
          <w:szCs w:val="36"/>
          <w:lang w:eastAsia="bg-BG"/>
        </w:rPr>
      </w:pPr>
      <w:r w:rsidRPr="008E5D94">
        <w:rPr>
          <w:rFonts w:ascii="Times New Roman" w:eastAsia="Times New Roman" w:hAnsi="Times New Roman" w:cs="Times New Roman"/>
          <w:b/>
          <w:color w:val="222222"/>
          <w:sz w:val="36"/>
          <w:szCs w:val="36"/>
          <w:lang w:eastAsia="bg-BG"/>
        </w:rPr>
        <w:t>ИСКАНЕ</w:t>
      </w:r>
    </w:p>
    <w:p w:rsidR="00AC55F2" w:rsidRDefault="008E5D94" w:rsidP="00A94697">
      <w:pPr>
        <w:spacing w:after="0" w:line="312" w:lineRule="auto"/>
        <w:ind w:left="709" w:firstLine="425"/>
        <w:jc w:val="center"/>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 xml:space="preserve">за преценяване на необходимостта от извършване на екологична оценка (ЕО) </w:t>
      </w:r>
    </w:p>
    <w:p w:rsidR="008E5D94" w:rsidRPr="008E5D94" w:rsidRDefault="00AC55F2" w:rsidP="00A94697">
      <w:pPr>
        <w:spacing w:after="0" w:line="312" w:lineRule="auto"/>
        <w:ind w:left="709" w:firstLine="425"/>
        <w:jc w:val="center"/>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 xml:space="preserve">от </w:t>
      </w:r>
      <w:r w:rsidRPr="00AC55F2">
        <w:rPr>
          <w:rFonts w:ascii="Times New Roman" w:eastAsia="Times New Roman" w:hAnsi="Times New Roman" w:cs="Times New Roman"/>
          <w:b/>
          <w:color w:val="222222"/>
          <w:sz w:val="28"/>
          <w:szCs w:val="28"/>
          <w:lang w:eastAsia="bg-BG"/>
        </w:rPr>
        <w:t>ИНЖ. ПЕНКА ГАНЕВА – КМЕТ НА ОБЩИНА ХИСАРЯ</w:t>
      </w:r>
    </w:p>
    <w:p w:rsidR="008E5D94" w:rsidRPr="008E5D94" w:rsidRDefault="008E5D94" w:rsidP="00A94697">
      <w:pPr>
        <w:spacing w:after="0" w:line="312" w:lineRule="auto"/>
        <w:ind w:left="709" w:firstLine="425"/>
        <w:jc w:val="center"/>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(име, фирма, длъжност)</w:t>
      </w:r>
    </w:p>
    <w:p w:rsidR="008E5D94" w:rsidRPr="008E5D94" w:rsidRDefault="008E5D94" w:rsidP="00A94697">
      <w:pPr>
        <w:spacing w:after="0" w:line="312" w:lineRule="auto"/>
        <w:ind w:left="709" w:firstLine="425"/>
        <w:jc w:val="center"/>
        <w:rPr>
          <w:rFonts w:ascii="Times New Roman" w:eastAsia="Times New Roman" w:hAnsi="Times New Roman" w:cs="Times New Roman"/>
          <w:color w:val="222222"/>
          <w:sz w:val="28"/>
          <w:szCs w:val="28"/>
          <w:lang w:eastAsia="bg-BG"/>
        </w:rPr>
      </w:pPr>
    </w:p>
    <w:p w:rsidR="008E5D94" w:rsidRPr="00A94697" w:rsidRDefault="008E5D94" w:rsidP="00A94697">
      <w:pPr>
        <w:spacing w:after="0" w:line="312" w:lineRule="auto"/>
        <w:ind w:left="709" w:firstLine="425"/>
        <w:jc w:val="center"/>
        <w:rPr>
          <w:rFonts w:ascii="Times New Roman" w:eastAsia="Times New Roman" w:hAnsi="Times New Roman" w:cs="Times New Roman"/>
          <w:color w:val="222222"/>
          <w:sz w:val="32"/>
          <w:szCs w:val="32"/>
          <w:lang w:eastAsia="bg-BG"/>
        </w:rPr>
      </w:pPr>
      <w:r w:rsidRPr="00A94697">
        <w:rPr>
          <w:rFonts w:ascii="Times New Roman" w:eastAsia="Times New Roman" w:hAnsi="Times New Roman" w:cs="Times New Roman"/>
          <w:b/>
          <w:color w:val="222222"/>
          <w:sz w:val="32"/>
          <w:szCs w:val="32"/>
          <w:lang w:eastAsia="bg-BG"/>
        </w:rPr>
        <w:t>УВАЖАЕМИ Г-Н ЙОТКОВ</w:t>
      </w:r>
      <w:r w:rsidRPr="00A94697">
        <w:rPr>
          <w:rFonts w:ascii="Times New Roman" w:eastAsia="Times New Roman" w:hAnsi="Times New Roman" w:cs="Times New Roman"/>
          <w:color w:val="222222"/>
          <w:sz w:val="32"/>
          <w:szCs w:val="32"/>
          <w:lang w:eastAsia="bg-BG"/>
        </w:rPr>
        <w:t>,</w:t>
      </w:r>
    </w:p>
    <w:p w:rsidR="008E5D94" w:rsidRPr="00A94697" w:rsidRDefault="008E5D94" w:rsidP="00A94697">
      <w:pPr>
        <w:spacing w:after="0" w:line="312" w:lineRule="auto"/>
        <w:ind w:left="709" w:firstLine="425"/>
        <w:jc w:val="center"/>
        <w:rPr>
          <w:rFonts w:ascii="Times New Roman" w:eastAsia="Times New Roman" w:hAnsi="Times New Roman" w:cs="Times New Roman"/>
          <w:b/>
          <w:color w:val="222222"/>
          <w:sz w:val="20"/>
          <w:szCs w:val="20"/>
          <w:lang w:eastAsia="bg-BG"/>
        </w:rPr>
      </w:pPr>
    </w:p>
    <w:p w:rsidR="00B023AF" w:rsidRPr="00B023AF"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023AF">
        <w:rPr>
          <w:rFonts w:ascii="Times New Roman" w:eastAsia="Times New Roman" w:hAnsi="Times New Roman" w:cs="Times New Roman"/>
          <w:b/>
          <w:color w:val="222222"/>
          <w:sz w:val="28"/>
          <w:szCs w:val="28"/>
          <w:lang w:eastAsia="bg-BG"/>
        </w:rPr>
        <w:t>Моля да ми бъде издадено решение за преценяване на необходимостта от екологична оценка на</w:t>
      </w:r>
      <w:r w:rsidR="00B023AF">
        <w:rPr>
          <w:rFonts w:ascii="Times New Roman" w:eastAsia="Times New Roman" w:hAnsi="Times New Roman" w:cs="Times New Roman"/>
          <w:b/>
          <w:color w:val="222222"/>
          <w:sz w:val="28"/>
          <w:szCs w:val="28"/>
          <w:lang w:eastAsia="bg-BG"/>
        </w:rPr>
        <w:t>:</w:t>
      </w:r>
      <w:r w:rsidRPr="00B023AF">
        <w:rPr>
          <w:rFonts w:ascii="Times New Roman" w:eastAsia="Times New Roman" w:hAnsi="Times New Roman" w:cs="Times New Roman"/>
          <w:b/>
          <w:color w:val="222222"/>
          <w:sz w:val="28"/>
          <w:szCs w:val="28"/>
          <w:lang w:eastAsia="bg-BG"/>
        </w:rPr>
        <w:t xml:space="preserve"> </w:t>
      </w:r>
    </w:p>
    <w:p w:rsidR="008E5D94" w:rsidRPr="008E5D94" w:rsidRDefault="00AC55F2"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AC55F2">
        <w:rPr>
          <w:rFonts w:ascii="Times New Roman" w:eastAsia="Times New Roman" w:hAnsi="Times New Roman" w:cs="Times New Roman"/>
          <w:b/>
          <w:color w:val="222222"/>
          <w:sz w:val="28"/>
          <w:szCs w:val="28"/>
          <w:lang w:eastAsia="bg-BG"/>
        </w:rPr>
        <w:t>Проект за изменение на Общия устройствен план на община Хисаря</w:t>
      </w:r>
      <w:r w:rsidR="001A1EEE">
        <w:rPr>
          <w:rFonts w:ascii="Times New Roman" w:eastAsia="Times New Roman" w:hAnsi="Times New Roman" w:cs="Times New Roman"/>
          <w:b/>
          <w:color w:val="222222"/>
          <w:sz w:val="28"/>
          <w:szCs w:val="28"/>
          <w:lang w:val="en-US" w:eastAsia="bg-BG"/>
        </w:rPr>
        <w:t xml:space="preserve"> (</w:t>
      </w:r>
      <w:r w:rsidR="001A1EEE">
        <w:rPr>
          <w:rFonts w:ascii="Times New Roman" w:eastAsia="Times New Roman" w:hAnsi="Times New Roman" w:cs="Times New Roman"/>
          <w:b/>
          <w:color w:val="222222"/>
          <w:sz w:val="28"/>
          <w:szCs w:val="28"/>
          <w:lang w:eastAsia="bg-BG"/>
        </w:rPr>
        <w:t>ОУПО Хисаря</w:t>
      </w:r>
      <w:r w:rsidR="001A1EEE">
        <w:rPr>
          <w:rFonts w:ascii="Times New Roman" w:eastAsia="Times New Roman" w:hAnsi="Times New Roman" w:cs="Times New Roman"/>
          <w:b/>
          <w:color w:val="222222"/>
          <w:sz w:val="28"/>
          <w:szCs w:val="28"/>
          <w:lang w:val="en-US" w:eastAsia="bg-BG"/>
        </w:rPr>
        <w:t>)</w:t>
      </w:r>
      <w:r w:rsidR="001A1EEE">
        <w:rPr>
          <w:rFonts w:ascii="Times New Roman" w:eastAsia="Times New Roman" w:hAnsi="Times New Roman" w:cs="Times New Roman"/>
          <w:b/>
          <w:color w:val="222222"/>
          <w:sz w:val="28"/>
          <w:szCs w:val="28"/>
          <w:lang w:eastAsia="bg-BG"/>
        </w:rPr>
        <w:t xml:space="preserve"> </w:t>
      </w:r>
      <w:r w:rsidRPr="00AC55F2">
        <w:rPr>
          <w:rFonts w:ascii="Times New Roman" w:eastAsia="Times New Roman" w:hAnsi="Times New Roman" w:cs="Times New Roman"/>
          <w:b/>
          <w:color w:val="222222"/>
          <w:sz w:val="28"/>
          <w:szCs w:val="28"/>
          <w:lang w:eastAsia="bg-BG"/>
        </w:rPr>
        <w:t>, одобрен с решение №</w:t>
      </w:r>
      <w:r w:rsidR="00B023AF">
        <w:rPr>
          <w:rFonts w:ascii="Times New Roman" w:eastAsia="Times New Roman" w:hAnsi="Times New Roman" w:cs="Times New Roman"/>
          <w:b/>
          <w:color w:val="222222"/>
          <w:sz w:val="28"/>
          <w:szCs w:val="28"/>
          <w:lang w:eastAsia="bg-BG"/>
        </w:rPr>
        <w:t xml:space="preserve"> </w:t>
      </w:r>
      <w:r w:rsidRPr="00AC55F2">
        <w:rPr>
          <w:rFonts w:ascii="Times New Roman" w:eastAsia="Times New Roman" w:hAnsi="Times New Roman" w:cs="Times New Roman"/>
          <w:b/>
          <w:color w:val="222222"/>
          <w:sz w:val="28"/>
          <w:szCs w:val="28"/>
          <w:lang w:eastAsia="bg-BG"/>
        </w:rPr>
        <w:t>12 от 19.11.2019 г. на Общински съвет Хисаря, за група поземлени имоти в землищата на селата Мътеница, Паничери, Старо Железаре, Старосел, Черничево и Хисаря.</w:t>
      </w:r>
    </w:p>
    <w:p w:rsidR="008E5D94" w:rsidRPr="008E5D94" w:rsidRDefault="008E5D94" w:rsidP="00A94697">
      <w:pPr>
        <w:spacing w:after="0" w:line="312" w:lineRule="auto"/>
        <w:ind w:left="709" w:firstLine="425"/>
        <w:jc w:val="center"/>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(наименование на плана/програмата)</w:t>
      </w:r>
    </w:p>
    <w:p w:rsidR="008E5D94" w:rsidRPr="00A94697" w:rsidRDefault="008E5D94" w:rsidP="00A94697">
      <w:pPr>
        <w:spacing w:after="0" w:line="312" w:lineRule="auto"/>
        <w:ind w:left="709" w:firstLine="425"/>
        <w:jc w:val="center"/>
        <w:rPr>
          <w:rFonts w:ascii="Times New Roman" w:eastAsia="Times New Roman" w:hAnsi="Times New Roman" w:cs="Times New Roman"/>
          <w:color w:val="222222"/>
          <w:sz w:val="20"/>
          <w:szCs w:val="20"/>
          <w:lang w:eastAsia="bg-BG"/>
        </w:rPr>
      </w:pPr>
    </w:p>
    <w:p w:rsidR="008E5D94" w:rsidRP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Във връзка с това предоставям следната информация по </w:t>
      </w:r>
      <w:r w:rsidRPr="008E5D94">
        <w:rPr>
          <w:rFonts w:ascii="Times New Roman" w:eastAsia="Times New Roman" w:hAnsi="Times New Roman" w:cs="Times New Roman"/>
          <w:b/>
          <w:color w:val="222222"/>
          <w:sz w:val="28"/>
          <w:szCs w:val="28"/>
          <w:lang w:eastAsia="bg-BG"/>
        </w:rPr>
        <w:t>чл. 8а, ал. 1</w:t>
      </w:r>
      <w:r w:rsidRPr="008E5D94">
        <w:rPr>
          <w:rFonts w:ascii="Times New Roman" w:eastAsia="Times New Roman" w:hAnsi="Times New Roman" w:cs="Times New Roman"/>
          <w:color w:val="222222"/>
          <w:sz w:val="28"/>
          <w:szCs w:val="28"/>
          <w:lang w:eastAsia="bg-BG"/>
        </w:rPr>
        <w:t> от Наредбата за условията и реда за извършване на екологична оценка на планове и програми:</w:t>
      </w:r>
    </w:p>
    <w:p w:rsidR="008E5D94" w:rsidRP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1. Информация за възложителя на плана/програмата (орган или оправомощено по закон трето лице):</w:t>
      </w:r>
    </w:p>
    <w:p w:rsidR="00AC55F2" w:rsidRP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Име: община Хисаря</w:t>
      </w:r>
    </w:p>
    <w:p w:rsidR="007275AE" w:rsidRDefault="007275AE" w:rsidP="00A94697">
      <w:pPr>
        <w:spacing w:after="0" w:line="312" w:lineRule="auto"/>
        <w:ind w:left="709" w:firstLine="425"/>
        <w:jc w:val="both"/>
        <w:rPr>
          <w:rFonts w:ascii="Times New Roman" w:eastAsia="Times New Roman" w:hAnsi="Times New Roman" w:cs="Times New Roman"/>
          <w:color w:val="222222"/>
          <w:sz w:val="28"/>
          <w:szCs w:val="28"/>
          <w:lang w:eastAsia="bg-BG"/>
        </w:rPr>
      </w:pPr>
      <w:bookmarkStart w:id="0" w:name="_GoBack"/>
      <w:bookmarkEnd w:id="0"/>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2. Обща информация за предложения план/програма</w:t>
      </w:r>
    </w:p>
    <w:p w:rsid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481410">
        <w:rPr>
          <w:rFonts w:ascii="Times New Roman" w:eastAsia="Times New Roman" w:hAnsi="Times New Roman" w:cs="Times New Roman"/>
          <w:color w:val="222222"/>
          <w:sz w:val="28"/>
          <w:szCs w:val="28"/>
          <w:lang w:eastAsia="bg-BG"/>
        </w:rPr>
        <w:lastRenderedPageBreak/>
        <w:t>Действащият ОУПО на община Хисаря е одобрен с решение №</w:t>
      </w:r>
      <w:r w:rsidR="00640A90">
        <w:rPr>
          <w:rFonts w:ascii="Times New Roman" w:eastAsia="Times New Roman" w:hAnsi="Times New Roman" w:cs="Times New Roman"/>
          <w:color w:val="222222"/>
          <w:sz w:val="28"/>
          <w:szCs w:val="28"/>
          <w:lang w:eastAsia="bg-BG"/>
        </w:rPr>
        <w:t xml:space="preserve"> </w:t>
      </w:r>
      <w:r w:rsidRPr="00481410">
        <w:rPr>
          <w:rFonts w:ascii="Times New Roman" w:eastAsia="Times New Roman" w:hAnsi="Times New Roman" w:cs="Times New Roman"/>
          <w:color w:val="222222"/>
          <w:sz w:val="28"/>
          <w:szCs w:val="28"/>
          <w:lang w:eastAsia="bg-BG"/>
        </w:rPr>
        <w:t>12 от 19.11.2019 г. на Общински съвет Хисаря. Неразделна част от него са Екологична оценка и Доклад за оценка за съвместимост на ОУПО, съгласувани от РИОСВ – Пловдив.</w:t>
      </w:r>
    </w:p>
    <w:p w:rsidR="00481410" w:rsidRPr="008E5D94"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1A1EEE"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color w:val="222222"/>
          <w:sz w:val="28"/>
          <w:szCs w:val="28"/>
          <w:lang w:eastAsia="bg-BG"/>
        </w:rPr>
        <w:t xml:space="preserve">а) </w:t>
      </w:r>
      <w:r w:rsidRPr="008E5D94">
        <w:rPr>
          <w:rFonts w:ascii="Times New Roman" w:eastAsia="Times New Roman" w:hAnsi="Times New Roman" w:cs="Times New Roman"/>
          <w:b/>
          <w:color w:val="222222"/>
          <w:sz w:val="28"/>
          <w:szCs w:val="28"/>
          <w:lang w:eastAsia="bg-BG"/>
        </w:rPr>
        <w:t>Основание за изготвяне на плана/програмата - нормативен или административен акт</w:t>
      </w:r>
    </w:p>
    <w:p w:rsidR="00AC55F2" w:rsidRDefault="007275A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З</w:t>
      </w:r>
      <w:r w:rsidRPr="007275AE">
        <w:rPr>
          <w:rFonts w:ascii="Times New Roman" w:eastAsia="Times New Roman" w:hAnsi="Times New Roman" w:cs="Times New Roman"/>
          <w:color w:val="222222"/>
          <w:sz w:val="28"/>
          <w:szCs w:val="28"/>
          <w:lang w:eastAsia="bg-BG"/>
        </w:rPr>
        <w:t xml:space="preserve">аявени </w:t>
      </w:r>
      <w:r>
        <w:rPr>
          <w:rFonts w:ascii="Times New Roman" w:eastAsia="Times New Roman" w:hAnsi="Times New Roman" w:cs="Times New Roman"/>
          <w:color w:val="222222"/>
          <w:sz w:val="28"/>
          <w:szCs w:val="28"/>
          <w:lang w:eastAsia="bg-BG"/>
        </w:rPr>
        <w:t>са</w:t>
      </w:r>
      <w:r w:rsidRPr="007275AE">
        <w:rPr>
          <w:rFonts w:ascii="Times New Roman" w:eastAsia="Times New Roman" w:hAnsi="Times New Roman" w:cs="Times New Roman"/>
          <w:color w:val="222222"/>
          <w:sz w:val="28"/>
          <w:szCs w:val="28"/>
          <w:lang w:eastAsia="bg-BG"/>
        </w:rPr>
        <w:t xml:space="preserve"> над петдесет искания</w:t>
      </w:r>
      <w:r>
        <w:rPr>
          <w:rFonts w:ascii="Times New Roman" w:eastAsia="Times New Roman" w:hAnsi="Times New Roman" w:cs="Times New Roman"/>
          <w:color w:val="222222"/>
          <w:sz w:val="28"/>
          <w:szCs w:val="28"/>
          <w:lang w:eastAsia="bg-BG"/>
        </w:rPr>
        <w:t xml:space="preserve"> за</w:t>
      </w:r>
      <w:r w:rsidRPr="007275AE">
        <w:rPr>
          <w:rFonts w:ascii="Times New Roman" w:eastAsia="Times New Roman" w:hAnsi="Times New Roman" w:cs="Times New Roman"/>
          <w:color w:val="222222"/>
          <w:sz w:val="28"/>
          <w:szCs w:val="28"/>
          <w:lang w:eastAsia="bg-BG"/>
        </w:rPr>
        <w:t xml:space="preserve"> </w:t>
      </w:r>
      <w:r>
        <w:rPr>
          <w:rFonts w:ascii="Times New Roman" w:eastAsia="Times New Roman" w:hAnsi="Times New Roman" w:cs="Times New Roman"/>
          <w:color w:val="222222"/>
          <w:sz w:val="28"/>
          <w:szCs w:val="28"/>
          <w:lang w:eastAsia="bg-BG"/>
        </w:rPr>
        <w:t>и</w:t>
      </w:r>
      <w:r w:rsidR="00AC55F2" w:rsidRPr="00AC55F2">
        <w:rPr>
          <w:rFonts w:ascii="Times New Roman" w:eastAsia="Times New Roman" w:hAnsi="Times New Roman" w:cs="Times New Roman"/>
          <w:color w:val="222222"/>
          <w:sz w:val="28"/>
          <w:szCs w:val="28"/>
          <w:lang w:eastAsia="bg-BG"/>
        </w:rPr>
        <w:t>нвестиционните намерения на граждани и фирми в община Хисар  за създаване на устройствен статут на голяма група поземлени имоти. За повечето от тях  Общинския съвет на община Хисаря е взел решения да се предприемат действия по изменение на плана за групи имоти, съответно с решение №561 от 17.05.2022 г. Исканията са разпределени в шест землища, а именно в землищата на селата Мътеница, Паничери, Старо Железаре, Старосел, с. Черничево и град Хисаря.</w:t>
      </w:r>
      <w:r w:rsidR="00AC55F2">
        <w:rPr>
          <w:rFonts w:ascii="Times New Roman" w:eastAsia="Times New Roman" w:hAnsi="Times New Roman" w:cs="Times New Roman"/>
          <w:color w:val="222222"/>
          <w:sz w:val="28"/>
          <w:szCs w:val="28"/>
          <w:lang w:eastAsia="bg-BG"/>
        </w:rPr>
        <w:t xml:space="preserve">  </w:t>
      </w:r>
      <w:r w:rsidR="00AC55F2" w:rsidRPr="00AC55F2">
        <w:rPr>
          <w:rFonts w:ascii="Times New Roman" w:eastAsia="Times New Roman" w:hAnsi="Times New Roman" w:cs="Times New Roman"/>
          <w:color w:val="222222"/>
          <w:sz w:val="28"/>
          <w:szCs w:val="28"/>
          <w:lang w:eastAsia="bg-BG"/>
        </w:rPr>
        <w:t>В</w:t>
      </w:r>
      <w:r w:rsidR="00AC55F2">
        <w:rPr>
          <w:rFonts w:ascii="Times New Roman" w:eastAsia="Times New Roman" w:hAnsi="Times New Roman" w:cs="Times New Roman"/>
          <w:color w:val="222222"/>
          <w:sz w:val="28"/>
          <w:szCs w:val="28"/>
          <w:lang w:eastAsia="bg-BG"/>
        </w:rPr>
        <w:t xml:space="preserve"> тази</w:t>
      </w:r>
      <w:r w:rsidR="00AC55F2" w:rsidRPr="00AC55F2">
        <w:rPr>
          <w:rFonts w:ascii="Times New Roman" w:eastAsia="Times New Roman" w:hAnsi="Times New Roman" w:cs="Times New Roman"/>
          <w:color w:val="222222"/>
          <w:sz w:val="28"/>
          <w:szCs w:val="28"/>
          <w:lang w:eastAsia="bg-BG"/>
        </w:rPr>
        <w:t xml:space="preserve"> връзка е целесъобразно създаването на устройствен режим на групата поземлени имоти в разширен обхват спрямо вече определените за изменение с решения на Общинския съвет имоти, съответстващ на исканията на гражданите и фирмите.</w:t>
      </w:r>
      <w:r w:rsidR="00481410">
        <w:rPr>
          <w:rFonts w:ascii="Times New Roman" w:eastAsia="Times New Roman" w:hAnsi="Times New Roman" w:cs="Times New Roman"/>
          <w:color w:val="222222"/>
          <w:sz w:val="28"/>
          <w:szCs w:val="28"/>
          <w:lang w:eastAsia="bg-BG"/>
        </w:rPr>
        <w:t xml:space="preserve"> </w:t>
      </w:r>
    </w:p>
    <w:p w:rsidR="00AC55F2" w:rsidRPr="008E5D94"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b/>
          <w:color w:val="222222"/>
          <w:sz w:val="28"/>
          <w:szCs w:val="28"/>
          <w:lang w:eastAsia="bg-BG"/>
        </w:rPr>
        <w:t>Във връзка с изложеното и на основание чл.134, ал.1, т.1 от ЗУТ</w:t>
      </w:r>
      <w:r w:rsidRPr="00AC55F2">
        <w:rPr>
          <w:rFonts w:ascii="Times New Roman" w:eastAsia="Times New Roman" w:hAnsi="Times New Roman" w:cs="Times New Roman"/>
          <w:color w:val="222222"/>
          <w:sz w:val="28"/>
          <w:szCs w:val="28"/>
          <w:lang w:eastAsia="bg-BG"/>
        </w:rPr>
        <w:t xml:space="preserve"> се налага изработване на проект за изменение на ОУПО за група поземлени имоти в землищата на селата Мътеница, Паничери, Старо Железаре, Старосел, Черничево и град Хисаря.</w:t>
      </w:r>
    </w:p>
    <w:p w:rsid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б) Период на действие и етапи на изпълнение на плана/програмата</w:t>
      </w:r>
    </w:p>
    <w:p w:rsidR="00AC55F2" w:rsidRP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Разработеният проект за изменение на общия устройствен план влиза в сила от датата на одобряването му. За реализирането му е необходимо преминаване през следните етапи на изпълнение:</w:t>
      </w:r>
    </w:p>
    <w:p w:rsidR="00AC55F2" w:rsidRP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w:t>
      </w:r>
      <w:r w:rsidRPr="00AC55F2">
        <w:rPr>
          <w:rFonts w:ascii="Times New Roman" w:eastAsia="Times New Roman" w:hAnsi="Times New Roman" w:cs="Times New Roman"/>
          <w:color w:val="222222"/>
          <w:sz w:val="28"/>
          <w:szCs w:val="28"/>
          <w:lang w:eastAsia="bg-BG"/>
        </w:rPr>
        <w:tab/>
        <w:t>Разрешение от Кмета на Общината за изработване на проект за изменение на плана въз основа на постъпило</w:t>
      </w:r>
      <w:r w:rsidR="00080AC5">
        <w:rPr>
          <w:rFonts w:ascii="Times New Roman" w:eastAsia="Times New Roman" w:hAnsi="Times New Roman" w:cs="Times New Roman"/>
          <w:color w:val="222222"/>
          <w:sz w:val="28"/>
          <w:szCs w:val="28"/>
          <w:lang w:eastAsia="bg-BG"/>
        </w:rPr>
        <w:t xml:space="preserve"> Решение на общински съвет Хисаря</w:t>
      </w:r>
      <w:r w:rsidRPr="00AC55F2">
        <w:rPr>
          <w:rFonts w:ascii="Times New Roman" w:eastAsia="Times New Roman" w:hAnsi="Times New Roman" w:cs="Times New Roman"/>
          <w:color w:val="222222"/>
          <w:sz w:val="28"/>
          <w:szCs w:val="28"/>
          <w:lang w:eastAsia="bg-BG"/>
        </w:rPr>
        <w:t>.</w:t>
      </w:r>
    </w:p>
    <w:p w:rsidR="00AC55F2" w:rsidRP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w:t>
      </w:r>
      <w:r w:rsidRPr="00AC55F2">
        <w:rPr>
          <w:rFonts w:ascii="Times New Roman" w:eastAsia="Times New Roman" w:hAnsi="Times New Roman" w:cs="Times New Roman"/>
          <w:color w:val="222222"/>
          <w:sz w:val="28"/>
          <w:szCs w:val="28"/>
          <w:lang w:eastAsia="bg-BG"/>
        </w:rPr>
        <w:tab/>
      </w:r>
      <w:r w:rsidR="00080AC5">
        <w:rPr>
          <w:rFonts w:ascii="Times New Roman" w:eastAsia="Times New Roman" w:hAnsi="Times New Roman" w:cs="Times New Roman"/>
          <w:color w:val="222222"/>
          <w:sz w:val="28"/>
          <w:szCs w:val="28"/>
          <w:lang w:eastAsia="bg-BG"/>
        </w:rPr>
        <w:t>Провеждане на процедура по реда на гл. шеста от ЗООС - п</w:t>
      </w:r>
      <w:r w:rsidRPr="00AC55F2">
        <w:rPr>
          <w:rFonts w:ascii="Times New Roman" w:eastAsia="Times New Roman" w:hAnsi="Times New Roman" w:cs="Times New Roman"/>
          <w:color w:val="222222"/>
          <w:sz w:val="28"/>
          <w:szCs w:val="28"/>
          <w:lang w:eastAsia="bg-BG"/>
        </w:rPr>
        <w:t>реценка необходимостта от извършване на Екологична оценка от  Директора на РИОСВ-Пловдив;</w:t>
      </w:r>
    </w:p>
    <w:p w:rsidR="00AC55F2" w:rsidRPr="00AC55F2"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t>-</w:t>
      </w:r>
      <w:r w:rsidRPr="00AC55F2">
        <w:rPr>
          <w:rFonts w:ascii="Times New Roman" w:eastAsia="Times New Roman" w:hAnsi="Times New Roman" w:cs="Times New Roman"/>
          <w:color w:val="222222"/>
          <w:sz w:val="28"/>
          <w:szCs w:val="28"/>
          <w:lang w:eastAsia="bg-BG"/>
        </w:rPr>
        <w:tab/>
        <w:t>Приемане на изменението на ОУП от общинския експертен съвет и одобряването му от Кмета на общината;</w:t>
      </w:r>
    </w:p>
    <w:p w:rsidR="008E5D94" w:rsidRDefault="00AC55F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C55F2">
        <w:rPr>
          <w:rFonts w:ascii="Times New Roman" w:eastAsia="Times New Roman" w:hAnsi="Times New Roman" w:cs="Times New Roman"/>
          <w:color w:val="222222"/>
          <w:sz w:val="28"/>
          <w:szCs w:val="28"/>
          <w:lang w:eastAsia="bg-BG"/>
        </w:rPr>
        <w:lastRenderedPageBreak/>
        <w:t>-</w:t>
      </w:r>
      <w:r w:rsidRPr="00AC55F2">
        <w:rPr>
          <w:rFonts w:ascii="Times New Roman" w:eastAsia="Times New Roman" w:hAnsi="Times New Roman" w:cs="Times New Roman"/>
          <w:color w:val="222222"/>
          <w:sz w:val="28"/>
          <w:szCs w:val="28"/>
          <w:lang w:eastAsia="bg-BG"/>
        </w:rPr>
        <w:tab/>
        <w:t>Провеждане на процедура за промяна функцията на  имотите, обособени в съответната структурната единица;</w:t>
      </w:r>
    </w:p>
    <w:p w:rsidR="001A1EEE" w:rsidRPr="008E5D94" w:rsidRDefault="001A1EE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Период на действие на  ОУПО</w:t>
      </w:r>
      <w:r w:rsidR="00481410">
        <w:rPr>
          <w:rFonts w:ascii="Times New Roman" w:eastAsia="Times New Roman" w:hAnsi="Times New Roman" w:cs="Times New Roman"/>
          <w:color w:val="222222"/>
          <w:sz w:val="28"/>
          <w:szCs w:val="28"/>
          <w:lang w:eastAsia="bg-BG"/>
        </w:rPr>
        <w:t xml:space="preserve"> Хисаря</w:t>
      </w:r>
      <w:r>
        <w:rPr>
          <w:rFonts w:ascii="Times New Roman" w:eastAsia="Times New Roman" w:hAnsi="Times New Roman" w:cs="Times New Roman"/>
          <w:color w:val="222222"/>
          <w:sz w:val="28"/>
          <w:szCs w:val="28"/>
          <w:lang w:eastAsia="bg-BG"/>
        </w:rPr>
        <w:t xml:space="preserve"> -  до приемане на нов или изменение на дейс</w:t>
      </w:r>
      <w:r w:rsidR="00E908F0">
        <w:rPr>
          <w:rFonts w:ascii="Times New Roman" w:eastAsia="Times New Roman" w:hAnsi="Times New Roman" w:cs="Times New Roman"/>
          <w:color w:val="222222"/>
          <w:sz w:val="28"/>
          <w:szCs w:val="28"/>
          <w:lang w:eastAsia="bg-BG"/>
        </w:rPr>
        <w:t>т</w:t>
      </w:r>
      <w:r>
        <w:rPr>
          <w:rFonts w:ascii="Times New Roman" w:eastAsia="Times New Roman" w:hAnsi="Times New Roman" w:cs="Times New Roman"/>
          <w:color w:val="222222"/>
          <w:sz w:val="28"/>
          <w:szCs w:val="28"/>
          <w:lang w:eastAsia="bg-BG"/>
        </w:rPr>
        <w:t>ващия ОУПО.</w:t>
      </w:r>
    </w:p>
    <w:p w:rsidR="001A1EEE" w:rsidRDefault="001A1EEE"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CE60AD" w:rsidRDefault="00CE60A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Pr="001A1EEE"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CE60AD" w:rsidRDefault="00CE60AD" w:rsidP="001A1EEE">
      <w:pPr>
        <w:spacing w:after="0" w:line="240" w:lineRule="auto"/>
        <w:ind w:left="709" w:firstLine="425"/>
        <w:jc w:val="both"/>
        <w:rPr>
          <w:rFonts w:ascii="Times New Roman" w:eastAsia="Times New Roman" w:hAnsi="Times New Roman" w:cs="Times New Roman"/>
          <w:color w:val="222222"/>
          <w:sz w:val="28"/>
          <w:szCs w:val="28"/>
          <w:lang w:val="ru-RU" w:eastAsia="bg-BG"/>
        </w:rPr>
      </w:pPr>
    </w:p>
    <w:p w:rsidR="00CE60AD" w:rsidRDefault="00CE60AD" w:rsidP="001A1EEE">
      <w:pPr>
        <w:spacing w:after="0" w:line="240" w:lineRule="auto"/>
        <w:ind w:left="709" w:firstLine="425"/>
        <w:jc w:val="both"/>
        <w:rPr>
          <w:rFonts w:ascii="Times New Roman" w:eastAsia="Times New Roman" w:hAnsi="Times New Roman" w:cs="Times New Roman"/>
          <w:color w:val="222222"/>
          <w:sz w:val="28"/>
          <w:szCs w:val="28"/>
          <w:lang w:val="ru-RU" w:eastAsia="bg-BG"/>
        </w:rPr>
      </w:pPr>
      <w:r w:rsidRPr="00CE60AD">
        <w:rPr>
          <w:rFonts w:ascii="Times New Roman" w:eastAsia="Times New Roman" w:hAnsi="Times New Roman" w:cs="Times New Roman"/>
          <w:noProof/>
          <w:color w:val="222222"/>
          <w:sz w:val="28"/>
          <w:szCs w:val="28"/>
          <w:lang w:eastAsia="bg-BG"/>
        </w:rPr>
        <w:drawing>
          <wp:inline distT="0" distB="0" distL="0" distR="0" wp14:anchorId="71EDDA6B" wp14:editId="4CE12738">
            <wp:extent cx="5553075" cy="4041775"/>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566" cy="4042132"/>
                    </a:xfrm>
                    <a:prstGeom prst="rect">
                      <a:avLst/>
                    </a:prstGeom>
                    <a:noFill/>
                    <a:ln>
                      <a:noFill/>
                    </a:ln>
                  </pic:spPr>
                </pic:pic>
              </a:graphicData>
            </a:graphic>
          </wp:inline>
        </w:drawing>
      </w:r>
    </w:p>
    <w:p w:rsidR="00CE60AD" w:rsidRDefault="00CE60AD" w:rsidP="001A1EEE">
      <w:pPr>
        <w:spacing w:after="0" w:line="240" w:lineRule="auto"/>
        <w:ind w:left="709" w:firstLine="425"/>
        <w:jc w:val="both"/>
        <w:rPr>
          <w:rFonts w:ascii="Times New Roman" w:eastAsia="Times New Roman" w:hAnsi="Times New Roman" w:cs="Times New Roman"/>
          <w:color w:val="222222"/>
          <w:sz w:val="28"/>
          <w:szCs w:val="28"/>
          <w:lang w:val="ru-RU" w:eastAsia="bg-BG"/>
        </w:rPr>
      </w:pPr>
    </w:p>
    <w:p w:rsidR="00CE60AD" w:rsidRDefault="00CE60AD" w:rsidP="001A1EEE">
      <w:pPr>
        <w:spacing w:after="0" w:line="240" w:lineRule="auto"/>
        <w:ind w:left="709" w:firstLine="425"/>
        <w:jc w:val="both"/>
        <w:rPr>
          <w:rFonts w:ascii="Times New Roman" w:eastAsia="Times New Roman" w:hAnsi="Times New Roman" w:cs="Times New Roman"/>
          <w:color w:val="222222"/>
          <w:sz w:val="28"/>
          <w:szCs w:val="28"/>
          <w:lang w:val="ru-RU" w:eastAsia="bg-BG"/>
        </w:rPr>
      </w:pPr>
    </w:p>
    <w:p w:rsidR="001A1EEE" w:rsidRPr="008E5D94" w:rsidRDefault="00080AC5"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080AC5">
        <w:rPr>
          <w:rFonts w:ascii="Times New Roman" w:eastAsia="Times New Roman" w:hAnsi="Times New Roman" w:cs="Times New Roman"/>
          <w:color w:val="222222"/>
          <w:sz w:val="28"/>
          <w:szCs w:val="28"/>
          <w:lang w:val="ru-RU" w:eastAsia="bg-BG"/>
        </w:rPr>
        <w:t xml:space="preserve">В </w:t>
      </w:r>
      <w:r w:rsidRPr="00080AC5">
        <w:rPr>
          <w:rFonts w:ascii="Times New Roman" w:eastAsia="Times New Roman" w:hAnsi="Times New Roman" w:cs="Times New Roman"/>
          <w:color w:val="222222"/>
          <w:sz w:val="28"/>
          <w:szCs w:val="28"/>
          <w:lang w:eastAsia="bg-BG"/>
        </w:rPr>
        <w:t>обхвата на територията – предмет на изменението на ОУПО са включени единични и групи поземлени имоти, попадащи главно върху нискокатегорийни земеделски земи и пасища и мери</w:t>
      </w:r>
      <w:r w:rsidR="001A1EEE">
        <w:rPr>
          <w:rFonts w:ascii="Times New Roman" w:eastAsia="Times New Roman" w:hAnsi="Times New Roman" w:cs="Times New Roman"/>
          <w:color w:val="222222"/>
          <w:sz w:val="28"/>
          <w:szCs w:val="28"/>
          <w:lang w:eastAsia="bg-BG"/>
        </w:rPr>
        <w:t xml:space="preserve"> в землищата на </w:t>
      </w:r>
      <w:r w:rsidR="001A1EEE" w:rsidRPr="00AC55F2">
        <w:rPr>
          <w:rFonts w:ascii="Times New Roman" w:eastAsia="Times New Roman" w:hAnsi="Times New Roman" w:cs="Times New Roman"/>
          <w:color w:val="222222"/>
          <w:sz w:val="28"/>
          <w:szCs w:val="28"/>
          <w:lang w:eastAsia="bg-BG"/>
        </w:rPr>
        <w:t>селата Мътеница, Паничери, Старо Железаре, Старосел, Черничево и град Хисаря.</w:t>
      </w:r>
    </w:p>
    <w:p w:rsidR="00080AC5" w:rsidRPr="00080AC5" w:rsidRDefault="00080AC5"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080AC5">
        <w:rPr>
          <w:rFonts w:ascii="Times New Roman" w:eastAsia="Times New Roman" w:hAnsi="Times New Roman" w:cs="Times New Roman"/>
          <w:color w:val="222222"/>
          <w:sz w:val="28"/>
          <w:szCs w:val="28"/>
          <w:lang w:eastAsia="bg-BG"/>
        </w:rPr>
        <w:t>Териториалният обхват е отразен в графичен вид в приложената схема „Скица-предложение за изменение на ОУПО Хисаря“.</w:t>
      </w:r>
    </w:p>
    <w:p w:rsidR="00080AC5" w:rsidRPr="008E5D94" w:rsidRDefault="00080AC5"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1A1EEE"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г) Засегнати елементи от Националната екологична мрежа (НЕМ)</w:t>
      </w:r>
    </w:p>
    <w:p w:rsidR="001A1EEE" w:rsidRDefault="001A1EE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lastRenderedPageBreak/>
        <w:t>В документацията, с която община Хисаря разполага, не бяха открити данни за попадането на  имоти</w:t>
      </w:r>
      <w:r w:rsidR="008F433B">
        <w:rPr>
          <w:rFonts w:ascii="Times New Roman" w:eastAsia="Times New Roman" w:hAnsi="Times New Roman" w:cs="Times New Roman"/>
          <w:color w:val="222222"/>
          <w:sz w:val="28"/>
          <w:szCs w:val="28"/>
          <w:lang w:eastAsia="bg-BG"/>
        </w:rPr>
        <w:t>,</w:t>
      </w:r>
      <w:r>
        <w:rPr>
          <w:rFonts w:ascii="Times New Roman" w:eastAsia="Times New Roman" w:hAnsi="Times New Roman" w:cs="Times New Roman"/>
          <w:color w:val="222222"/>
          <w:sz w:val="28"/>
          <w:szCs w:val="28"/>
          <w:lang w:eastAsia="bg-BG"/>
        </w:rPr>
        <w:t xml:space="preserve"> </w:t>
      </w:r>
      <w:r w:rsidR="008F433B">
        <w:rPr>
          <w:rFonts w:ascii="Times New Roman" w:eastAsia="Times New Roman" w:hAnsi="Times New Roman" w:cs="Times New Roman"/>
          <w:color w:val="222222"/>
          <w:sz w:val="28"/>
          <w:szCs w:val="28"/>
          <w:lang w:eastAsia="bg-BG"/>
        </w:rPr>
        <w:t>предмет</w:t>
      </w:r>
      <w:r>
        <w:rPr>
          <w:rFonts w:ascii="Times New Roman" w:eastAsia="Times New Roman" w:hAnsi="Times New Roman" w:cs="Times New Roman"/>
          <w:color w:val="222222"/>
          <w:sz w:val="28"/>
          <w:szCs w:val="28"/>
          <w:lang w:eastAsia="bg-BG"/>
        </w:rPr>
        <w:t xml:space="preserve"> на разработката</w:t>
      </w:r>
      <w:r w:rsidRPr="001A1EEE">
        <w:rPr>
          <w:rFonts w:ascii="Times New Roman" w:eastAsia="Times New Roman" w:hAnsi="Times New Roman" w:cs="Times New Roman"/>
          <w:color w:val="222222"/>
          <w:sz w:val="28"/>
          <w:szCs w:val="28"/>
          <w:lang w:eastAsia="bg-BG"/>
        </w:rPr>
        <w:t xml:space="preserve"> в защитени зони и</w:t>
      </w:r>
      <w:r w:rsidR="008F433B">
        <w:rPr>
          <w:rFonts w:ascii="Times New Roman" w:eastAsia="Times New Roman" w:hAnsi="Times New Roman" w:cs="Times New Roman"/>
          <w:color w:val="222222"/>
          <w:sz w:val="28"/>
          <w:szCs w:val="28"/>
          <w:lang w:eastAsia="bg-BG"/>
        </w:rPr>
        <w:t>/или</w:t>
      </w:r>
      <w:r w:rsidRPr="001A1EEE">
        <w:rPr>
          <w:rFonts w:ascii="Times New Roman" w:eastAsia="Times New Roman" w:hAnsi="Times New Roman" w:cs="Times New Roman"/>
          <w:color w:val="222222"/>
          <w:sz w:val="28"/>
          <w:szCs w:val="28"/>
          <w:lang w:eastAsia="bg-BG"/>
        </w:rPr>
        <w:t xml:space="preserve"> територии съгласно Закона за биологичното разнообразие и Закона за защитените територии.</w:t>
      </w:r>
    </w:p>
    <w:p w:rsidR="001A1EEE" w:rsidRPr="001A1EEE" w:rsidRDefault="001A1EE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1A1EEE">
        <w:rPr>
          <w:rFonts w:ascii="Times New Roman" w:eastAsia="Times New Roman" w:hAnsi="Times New Roman" w:cs="Times New Roman"/>
          <w:color w:val="222222"/>
          <w:sz w:val="28"/>
          <w:szCs w:val="28"/>
          <w:lang w:eastAsia="bg-BG"/>
        </w:rPr>
        <w:t>Няма искания в предложението, засягащи зони с културно-историческо наследство.</w:t>
      </w:r>
    </w:p>
    <w:p w:rsidR="001A1EEE" w:rsidRPr="008E5D94" w:rsidRDefault="001A1EE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1A1EEE">
        <w:rPr>
          <w:rFonts w:ascii="Times New Roman" w:eastAsia="Times New Roman" w:hAnsi="Times New Roman" w:cs="Times New Roman"/>
          <w:color w:val="222222"/>
          <w:sz w:val="28"/>
          <w:szCs w:val="28"/>
          <w:lang w:eastAsia="bg-BG"/>
        </w:rPr>
        <w:t xml:space="preserve">В проекта за изменение на ОУПО Хисаря </w:t>
      </w:r>
      <w:r>
        <w:rPr>
          <w:rFonts w:ascii="Times New Roman" w:eastAsia="Times New Roman" w:hAnsi="Times New Roman" w:cs="Times New Roman"/>
          <w:color w:val="222222"/>
          <w:sz w:val="28"/>
          <w:szCs w:val="28"/>
          <w:lang w:eastAsia="bg-BG"/>
        </w:rPr>
        <w:t>ще</w:t>
      </w:r>
      <w:r w:rsidRPr="001A1EEE">
        <w:rPr>
          <w:rFonts w:ascii="Times New Roman" w:eastAsia="Times New Roman" w:hAnsi="Times New Roman" w:cs="Times New Roman"/>
          <w:color w:val="222222"/>
          <w:sz w:val="28"/>
          <w:szCs w:val="28"/>
          <w:lang w:eastAsia="bg-BG"/>
        </w:rPr>
        <w:t xml:space="preserve"> се включат изисквания към последващото подробно устройствено планиране и инвестиционно проектиране за прилагане на относимите разпоредби на Закона за биологичното разнообразие и подзаконовата нормативна уредба.</w:t>
      </w:r>
    </w:p>
    <w:p w:rsidR="001A1EEE" w:rsidRDefault="001A1EEE"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д) Основни цели на плана/програмата</w:t>
      </w:r>
    </w:p>
    <w:p w:rsidR="00481410" w:rsidRP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481410">
        <w:rPr>
          <w:rFonts w:ascii="Times New Roman" w:eastAsia="Times New Roman" w:hAnsi="Times New Roman" w:cs="Times New Roman"/>
          <w:color w:val="222222"/>
          <w:sz w:val="28"/>
          <w:szCs w:val="28"/>
          <w:lang w:eastAsia="bg-BG"/>
        </w:rPr>
        <w:t>Целта на проекта за изменение на ОУПО Хисаря в землищата на селищата с. Мътеница, с. Паничери, с. Старо Железаре, с. Старосел, с. Черничево и гр. Хисар е да се определи устройствен статут на група поземлени имоти, като по този начин се създадат благоприятни условия за инвестиционните намерения, заявени в исканията на граждани и фирми за изменение на плана.</w:t>
      </w:r>
    </w:p>
    <w:p w:rsidR="00481410" w:rsidRP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481410">
        <w:rPr>
          <w:rFonts w:ascii="Times New Roman" w:eastAsia="Times New Roman" w:hAnsi="Times New Roman" w:cs="Times New Roman"/>
          <w:color w:val="222222"/>
          <w:sz w:val="28"/>
          <w:szCs w:val="28"/>
          <w:lang w:eastAsia="bg-BG"/>
        </w:rPr>
        <w:t>Мотиви за необходимостта от изготвяне на проект за частично изменение на Общия устройствен план на община Хисар</w:t>
      </w:r>
      <w:r w:rsidR="00E908F0">
        <w:rPr>
          <w:rFonts w:ascii="Times New Roman" w:eastAsia="Times New Roman" w:hAnsi="Times New Roman" w:cs="Times New Roman"/>
          <w:color w:val="222222"/>
          <w:sz w:val="28"/>
          <w:szCs w:val="28"/>
          <w:lang w:eastAsia="bg-BG"/>
        </w:rPr>
        <w:t>:</w:t>
      </w:r>
      <w:r w:rsidRPr="00481410">
        <w:rPr>
          <w:rFonts w:ascii="Times New Roman" w:eastAsia="Times New Roman" w:hAnsi="Times New Roman" w:cs="Times New Roman"/>
          <w:color w:val="222222"/>
          <w:sz w:val="28"/>
          <w:szCs w:val="28"/>
          <w:lang w:eastAsia="bg-BG"/>
        </w:rPr>
        <w:t xml:space="preserve"> </w:t>
      </w:r>
    </w:p>
    <w:p w:rsidR="00481410" w:rsidRP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481410">
        <w:rPr>
          <w:rFonts w:ascii="Times New Roman" w:eastAsia="Times New Roman" w:hAnsi="Times New Roman" w:cs="Times New Roman"/>
          <w:color w:val="222222"/>
          <w:sz w:val="28"/>
          <w:szCs w:val="28"/>
          <w:lang w:eastAsia="bg-BG"/>
        </w:rPr>
        <w:t>Инвестиционните намерения на граждани и фирми в община Хисар са заявени в над петдесет искания за създаване на устройствен статут на голяма група поземлени имоти. Исканията са разпределени в шест землища, а именно в землищата на селата Мътеница, Паничери, Старо Железаре, Старосел, с. Черничево и град Хисаря.</w:t>
      </w:r>
    </w:p>
    <w:p w:rsidR="00481410" w:rsidRP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481410">
        <w:rPr>
          <w:rFonts w:ascii="Times New Roman" w:eastAsia="Times New Roman" w:hAnsi="Times New Roman" w:cs="Times New Roman"/>
          <w:color w:val="222222"/>
          <w:sz w:val="28"/>
          <w:szCs w:val="28"/>
          <w:lang w:eastAsia="bg-BG"/>
        </w:rPr>
        <w:t>Преобладаващата част от исканията са съседни на вече определени с ОУПО устройствени зони. Няма искания, които попадат в защитени територии, което е показано на отделна карта.</w:t>
      </w:r>
    </w:p>
    <w:p w:rsidR="00A40DC1" w:rsidRPr="00A40DC1" w:rsidRDefault="00481410" w:rsidP="00A94697">
      <w:pPr>
        <w:spacing w:line="312" w:lineRule="auto"/>
        <w:ind w:left="720"/>
        <w:jc w:val="both"/>
        <w:rPr>
          <w:rFonts w:ascii="Times New Roman" w:hAnsi="Times New Roman" w:cs="Times New Roman"/>
          <w:sz w:val="28"/>
          <w:szCs w:val="28"/>
        </w:rPr>
      </w:pPr>
      <w:r w:rsidRPr="00481410">
        <w:rPr>
          <w:rFonts w:ascii="Times New Roman" w:eastAsia="Times New Roman" w:hAnsi="Times New Roman" w:cs="Times New Roman"/>
          <w:color w:val="222222"/>
          <w:sz w:val="28"/>
          <w:szCs w:val="28"/>
          <w:lang w:eastAsia="bg-BG"/>
        </w:rPr>
        <w:t>Във връзка с горното е целесъобразно създаването на устройствен режим на групата поземлени имоти в разширен обхват спрямо вече определените за изменение с решения на Общинския съвет имоти, съответстващ на исканията на гражданите и фирмите.</w:t>
      </w:r>
      <w:r w:rsidR="008F433B" w:rsidRPr="008F433B">
        <w:t xml:space="preserve"> </w:t>
      </w:r>
      <w:r w:rsidR="00A40DC1" w:rsidRPr="00A40DC1">
        <w:rPr>
          <w:rFonts w:ascii="Times New Roman" w:hAnsi="Times New Roman" w:cs="Times New Roman"/>
          <w:sz w:val="28"/>
          <w:szCs w:val="28"/>
        </w:rPr>
        <w:t>Като краен резултат се очаква стимулиране на публично-частното партньорство в дейностите, осигуряващи социално-икономическо развитие</w:t>
      </w:r>
      <w:r w:rsidR="00A40DC1">
        <w:rPr>
          <w:rFonts w:ascii="Times New Roman" w:hAnsi="Times New Roman" w:cs="Times New Roman"/>
          <w:sz w:val="28"/>
          <w:szCs w:val="28"/>
        </w:rPr>
        <w:t>, както и о</w:t>
      </w:r>
      <w:r w:rsidR="00A40DC1" w:rsidRPr="00A40DC1">
        <w:rPr>
          <w:rFonts w:ascii="Times New Roman" w:hAnsi="Times New Roman" w:cs="Times New Roman"/>
          <w:sz w:val="28"/>
          <w:szCs w:val="28"/>
        </w:rPr>
        <w:t>сигуряване реализацията на външни инвестиции, значими за социално-икономическото развитие на общината.</w:t>
      </w:r>
    </w:p>
    <w:p w:rsidR="008F433B" w:rsidRPr="008F433B" w:rsidRDefault="008F433B"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F433B">
        <w:rPr>
          <w:rFonts w:ascii="Times New Roman" w:eastAsia="Times New Roman" w:hAnsi="Times New Roman" w:cs="Times New Roman"/>
          <w:color w:val="222222"/>
          <w:sz w:val="28"/>
          <w:szCs w:val="28"/>
          <w:lang w:eastAsia="bg-BG"/>
        </w:rPr>
        <w:lastRenderedPageBreak/>
        <w:t>Териториалното разширение на устройствените зон</w:t>
      </w:r>
      <w:r>
        <w:rPr>
          <w:rFonts w:ascii="Times New Roman" w:eastAsia="Times New Roman" w:hAnsi="Times New Roman" w:cs="Times New Roman"/>
          <w:color w:val="222222"/>
          <w:sz w:val="28"/>
          <w:szCs w:val="28"/>
          <w:lang w:eastAsia="bg-BG"/>
        </w:rPr>
        <w:t>и</w:t>
      </w:r>
      <w:r w:rsidRPr="008F433B">
        <w:rPr>
          <w:rFonts w:ascii="Times New Roman" w:eastAsia="Times New Roman" w:hAnsi="Times New Roman" w:cs="Times New Roman"/>
          <w:color w:val="222222"/>
          <w:sz w:val="28"/>
          <w:szCs w:val="28"/>
          <w:lang w:eastAsia="bg-BG"/>
        </w:rPr>
        <w:t xml:space="preserve"> не би следвало да доведе до съществено увеличаване на антропогенното натоварване, а по-скоро до повишаване качеството на предлаганите услуги, респективно на средата за обитаване и бизнес. В този смисъл в проекта за изменение на ОУПО следва да се заложи изискване към последващите подробни устройствени планове (ПУП) за предвиждане на застрояване, което по разгъната застроена площ (РЗП) общо да не надвишава капацитета на понастоящем определената зона. За целта е целесъобразно застрояването да включва изграждане на предимно нискоетажни сгради.</w:t>
      </w:r>
    </w:p>
    <w:p w:rsidR="008F433B" w:rsidRPr="008F433B" w:rsidRDefault="008F433B"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F433B">
        <w:rPr>
          <w:rFonts w:ascii="Times New Roman" w:eastAsia="Times New Roman" w:hAnsi="Times New Roman" w:cs="Times New Roman"/>
          <w:color w:val="222222"/>
          <w:sz w:val="28"/>
          <w:szCs w:val="28"/>
          <w:lang w:eastAsia="bg-BG"/>
        </w:rPr>
        <w:t>В ПУП да се предвидят озеленяване, обслужване и необходимата техническа инфраструктура.</w:t>
      </w:r>
    </w:p>
    <w:p w:rsidR="00481410" w:rsidRPr="00481410" w:rsidRDefault="008F433B"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F433B">
        <w:rPr>
          <w:rFonts w:ascii="Times New Roman" w:eastAsia="Times New Roman" w:hAnsi="Times New Roman" w:cs="Times New Roman"/>
          <w:color w:val="222222"/>
          <w:sz w:val="28"/>
          <w:szCs w:val="28"/>
          <w:lang w:eastAsia="bg-BG"/>
        </w:rPr>
        <w:t>Устройствената зона Ок за курортно строителство е определена съгласно Глава шеста от Наредба 7 от 2003</w:t>
      </w:r>
      <w:r w:rsidR="00A40DC1">
        <w:rPr>
          <w:rFonts w:ascii="Times New Roman" w:eastAsia="Times New Roman" w:hAnsi="Times New Roman" w:cs="Times New Roman"/>
          <w:color w:val="222222"/>
          <w:sz w:val="28"/>
          <w:szCs w:val="28"/>
          <w:lang w:eastAsia="bg-BG"/>
        </w:rPr>
        <w:t>г.</w:t>
      </w:r>
      <w:r w:rsidRPr="008F433B">
        <w:rPr>
          <w:rFonts w:ascii="Times New Roman" w:eastAsia="Times New Roman" w:hAnsi="Times New Roman" w:cs="Times New Roman"/>
          <w:color w:val="222222"/>
          <w:sz w:val="28"/>
          <w:szCs w:val="28"/>
          <w:lang w:eastAsia="bg-BG"/>
        </w:rPr>
        <w:t xml:space="preserve"> ЗА ПРАВИЛА И НОРМАТИВИ ЗА УСТРОЙСТВО НА ОТДЕЛНИТЕ ВИДОВЕ ТЕРИТОРИИ И УСТРОЙСТВЕНИ ЗОНИ (искането е за СПА обекти).</w:t>
      </w:r>
    </w:p>
    <w:p w:rsidR="001A1EEE" w:rsidRDefault="001A1EEE"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е</w:t>
      </w:r>
      <w:r w:rsidRPr="008E5D94">
        <w:rPr>
          <w:rFonts w:ascii="Times New Roman" w:eastAsia="Times New Roman" w:hAnsi="Times New Roman" w:cs="Times New Roman"/>
          <w:b/>
          <w:color w:val="222222"/>
          <w:sz w:val="28"/>
          <w:szCs w:val="28"/>
          <w:lang w:eastAsia="bg-BG"/>
        </w:rPr>
        <w:t>) Финансиране на плана/програмата</w:t>
      </w:r>
      <w:r w:rsidRPr="008E5D94">
        <w:rPr>
          <w:rFonts w:ascii="Times New Roman" w:eastAsia="Times New Roman" w:hAnsi="Times New Roman" w:cs="Times New Roman"/>
          <w:color w:val="222222"/>
          <w:sz w:val="28"/>
          <w:szCs w:val="28"/>
          <w:lang w:eastAsia="bg-BG"/>
        </w:rPr>
        <w:t> (държавен, общински бюджет или международни програми, други финансови институции)</w:t>
      </w:r>
    </w:p>
    <w:p w:rsidR="00481410" w:rsidRPr="008E5D94" w:rsidRDefault="008F433B"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О</w:t>
      </w:r>
      <w:r w:rsidR="00481410">
        <w:rPr>
          <w:rFonts w:ascii="Times New Roman" w:eastAsia="Times New Roman" w:hAnsi="Times New Roman" w:cs="Times New Roman"/>
          <w:color w:val="222222"/>
          <w:sz w:val="28"/>
          <w:szCs w:val="28"/>
          <w:lang w:eastAsia="bg-BG"/>
        </w:rPr>
        <w:t>бщин</w:t>
      </w:r>
      <w:r>
        <w:rPr>
          <w:rFonts w:ascii="Times New Roman" w:eastAsia="Times New Roman" w:hAnsi="Times New Roman" w:cs="Times New Roman"/>
          <w:color w:val="222222"/>
          <w:sz w:val="28"/>
          <w:szCs w:val="28"/>
          <w:lang w:eastAsia="bg-BG"/>
        </w:rPr>
        <w:t>ски бюджет</w:t>
      </w:r>
      <w:r w:rsidR="00481410">
        <w:rPr>
          <w:rFonts w:ascii="Times New Roman" w:eastAsia="Times New Roman" w:hAnsi="Times New Roman" w:cs="Times New Roman"/>
          <w:color w:val="222222"/>
          <w:sz w:val="28"/>
          <w:szCs w:val="28"/>
          <w:lang w:eastAsia="bg-BG"/>
        </w:rPr>
        <w:t xml:space="preserve"> и евентуално държавно съфинансиране.</w:t>
      </w:r>
    </w:p>
    <w:p w:rsid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color w:val="222222"/>
          <w:sz w:val="28"/>
          <w:szCs w:val="28"/>
          <w:lang w:eastAsia="bg-BG"/>
        </w:rPr>
        <w:t xml:space="preserve">ж) </w:t>
      </w:r>
      <w:r w:rsidRPr="008E5D94">
        <w:rPr>
          <w:rFonts w:ascii="Times New Roman" w:eastAsia="Times New Roman" w:hAnsi="Times New Roman" w:cs="Times New Roman"/>
          <w:b/>
          <w:color w:val="222222"/>
          <w:sz w:val="28"/>
          <w:szCs w:val="28"/>
          <w:lang w:eastAsia="bg-BG"/>
        </w:rPr>
        <w:t>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6C3B69" w:rsidRPr="006C3B69" w:rsidRDefault="006C3B6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 xml:space="preserve">Съобразно изискванията  </w:t>
      </w:r>
      <w:r w:rsidRPr="006C3B69">
        <w:rPr>
          <w:rFonts w:ascii="Times New Roman" w:eastAsia="Times New Roman" w:hAnsi="Times New Roman" w:cs="Times New Roman"/>
          <w:color w:val="222222"/>
          <w:sz w:val="28"/>
          <w:szCs w:val="28"/>
          <w:lang w:eastAsia="bg-BG"/>
        </w:rPr>
        <w:t xml:space="preserve">глава VII </w:t>
      </w:r>
      <w:r>
        <w:rPr>
          <w:rFonts w:ascii="Times New Roman" w:eastAsia="Times New Roman" w:hAnsi="Times New Roman" w:cs="Times New Roman"/>
          <w:color w:val="222222"/>
          <w:sz w:val="28"/>
          <w:szCs w:val="28"/>
          <w:lang w:eastAsia="bg-BG"/>
        </w:rPr>
        <w:t xml:space="preserve">раздел </w:t>
      </w:r>
      <w:r>
        <w:rPr>
          <w:rFonts w:ascii="Times New Roman" w:eastAsia="Times New Roman" w:hAnsi="Times New Roman" w:cs="Times New Roman"/>
          <w:color w:val="222222"/>
          <w:sz w:val="28"/>
          <w:szCs w:val="28"/>
          <w:lang w:val="en-US" w:eastAsia="bg-BG"/>
        </w:rPr>
        <w:t xml:space="preserve">III  </w:t>
      </w:r>
      <w:r>
        <w:rPr>
          <w:rFonts w:ascii="Times New Roman" w:eastAsia="Times New Roman" w:hAnsi="Times New Roman" w:cs="Times New Roman"/>
          <w:color w:val="222222"/>
          <w:sz w:val="28"/>
          <w:szCs w:val="28"/>
          <w:lang w:eastAsia="bg-BG"/>
        </w:rPr>
        <w:t>на Закона за устройство на територията</w:t>
      </w:r>
      <w:r>
        <w:rPr>
          <w:rFonts w:ascii="Times New Roman" w:eastAsia="Times New Roman" w:hAnsi="Times New Roman" w:cs="Times New Roman"/>
          <w:color w:val="222222"/>
          <w:sz w:val="28"/>
          <w:szCs w:val="28"/>
          <w:lang w:val="en-US" w:eastAsia="bg-BG"/>
        </w:rPr>
        <w:t>(</w:t>
      </w:r>
      <w:r>
        <w:rPr>
          <w:rFonts w:ascii="Times New Roman" w:eastAsia="Times New Roman" w:hAnsi="Times New Roman" w:cs="Times New Roman"/>
          <w:color w:val="222222"/>
          <w:sz w:val="28"/>
          <w:szCs w:val="28"/>
          <w:lang w:eastAsia="bg-BG"/>
        </w:rPr>
        <w:t>ЗУТ</w:t>
      </w:r>
      <w:r>
        <w:rPr>
          <w:rFonts w:ascii="Times New Roman" w:eastAsia="Times New Roman" w:hAnsi="Times New Roman" w:cs="Times New Roman"/>
          <w:color w:val="222222"/>
          <w:sz w:val="28"/>
          <w:szCs w:val="28"/>
          <w:lang w:val="en-US" w:eastAsia="bg-BG"/>
        </w:rPr>
        <w:t>)</w:t>
      </w:r>
      <w:r>
        <w:rPr>
          <w:rFonts w:ascii="Times New Roman" w:eastAsia="Times New Roman" w:hAnsi="Times New Roman" w:cs="Times New Roman"/>
          <w:color w:val="222222"/>
          <w:sz w:val="28"/>
          <w:szCs w:val="28"/>
          <w:lang w:eastAsia="bg-BG"/>
        </w:rPr>
        <w:t>.</w:t>
      </w:r>
    </w:p>
    <w:p w:rsidR="00481410" w:rsidRPr="006C3B69" w:rsidRDefault="006C3B6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C3B69">
        <w:rPr>
          <w:rFonts w:ascii="Times New Roman" w:eastAsia="Times New Roman" w:hAnsi="Times New Roman" w:cs="Times New Roman"/>
          <w:color w:val="222222"/>
          <w:sz w:val="28"/>
          <w:szCs w:val="28"/>
          <w:lang w:eastAsia="bg-BG"/>
        </w:rPr>
        <w:t>Съгласно чл. 127.  от ЗУТ проектите за общи устройствени планове</w:t>
      </w:r>
      <w:r>
        <w:rPr>
          <w:rFonts w:ascii="Times New Roman" w:eastAsia="Times New Roman" w:hAnsi="Times New Roman" w:cs="Times New Roman"/>
          <w:color w:val="222222"/>
          <w:sz w:val="28"/>
          <w:szCs w:val="28"/>
          <w:lang w:eastAsia="bg-BG"/>
        </w:rPr>
        <w:t xml:space="preserve"> </w:t>
      </w:r>
      <w:r w:rsidRPr="006C3B69">
        <w:rPr>
          <w:rFonts w:ascii="Times New Roman" w:eastAsia="Times New Roman" w:hAnsi="Times New Roman" w:cs="Times New Roman"/>
          <w:color w:val="222222"/>
          <w:sz w:val="28"/>
          <w:szCs w:val="28"/>
          <w:lang w:val="en-US" w:eastAsia="bg-BG"/>
        </w:rPr>
        <w:t>(</w:t>
      </w:r>
      <w:r w:rsidRPr="006C3B69">
        <w:rPr>
          <w:rFonts w:ascii="Times New Roman" w:eastAsia="Times New Roman" w:hAnsi="Times New Roman" w:cs="Times New Roman"/>
          <w:color w:val="222222"/>
          <w:sz w:val="28"/>
          <w:szCs w:val="28"/>
          <w:lang w:eastAsia="bg-BG"/>
        </w:rPr>
        <w:t>и измененията им</w:t>
      </w:r>
      <w:r w:rsidRPr="006C3B69">
        <w:rPr>
          <w:rFonts w:ascii="Times New Roman" w:eastAsia="Times New Roman" w:hAnsi="Times New Roman" w:cs="Times New Roman"/>
          <w:color w:val="222222"/>
          <w:sz w:val="28"/>
          <w:szCs w:val="28"/>
          <w:lang w:val="en-US" w:eastAsia="bg-BG"/>
        </w:rPr>
        <w:t>)</w:t>
      </w:r>
      <w:r w:rsidRPr="006C3B69">
        <w:rPr>
          <w:rFonts w:ascii="Times New Roman" w:eastAsia="Times New Roman" w:hAnsi="Times New Roman" w:cs="Times New Roman"/>
          <w:color w:val="222222"/>
          <w:sz w:val="28"/>
          <w:szCs w:val="28"/>
          <w:lang w:eastAsia="bg-BG"/>
        </w:rPr>
        <w:t xml:space="preserve"> се публикуват в интернет страницата на съответната община и подлежат на обществено обсъждане преди внасянето им в експертните съвети по устройство на територията. Възложителят на проекта организира и провежда общественото обсъждане, като разгласява мястото, датата и часа на провеждане с обявление, което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възложителя и на общината, в един национален всекидневник и в един местен вестник</w:t>
      </w:r>
      <w:r w:rsidR="008F433B">
        <w:rPr>
          <w:rFonts w:ascii="Times New Roman" w:eastAsia="Times New Roman" w:hAnsi="Times New Roman" w:cs="Times New Roman"/>
          <w:color w:val="222222"/>
          <w:sz w:val="28"/>
          <w:szCs w:val="28"/>
          <w:lang w:eastAsia="bg-BG"/>
        </w:rPr>
        <w:t>.</w:t>
      </w:r>
    </w:p>
    <w:p w:rsidR="00481410" w:rsidRPr="008E5D94"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6C3B69"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5B5E72">
        <w:rPr>
          <w:rFonts w:ascii="Times New Roman" w:eastAsia="Times New Roman" w:hAnsi="Times New Roman" w:cs="Times New Roman"/>
          <w:b/>
          <w:color w:val="222222"/>
          <w:sz w:val="28"/>
          <w:szCs w:val="28"/>
          <w:lang w:eastAsia="bg-BG"/>
        </w:rPr>
        <w:t>3</w:t>
      </w:r>
      <w:r w:rsidRPr="008E5D94">
        <w:rPr>
          <w:rFonts w:ascii="Times New Roman" w:eastAsia="Times New Roman" w:hAnsi="Times New Roman" w:cs="Times New Roman"/>
          <w:b/>
          <w:color w:val="222222"/>
          <w:sz w:val="28"/>
          <w:szCs w:val="28"/>
          <w:lang w:eastAsia="bg-BG"/>
        </w:rPr>
        <w:t>. Информация за органа, отговорен за прилагането на плана/програмата</w:t>
      </w:r>
    </w:p>
    <w:p w:rsidR="006C3B69" w:rsidRDefault="006C3B6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C3B69">
        <w:rPr>
          <w:rFonts w:ascii="Times New Roman" w:eastAsia="Times New Roman" w:hAnsi="Times New Roman" w:cs="Times New Roman"/>
          <w:color w:val="222222"/>
          <w:sz w:val="28"/>
          <w:szCs w:val="28"/>
          <w:lang w:eastAsia="bg-BG"/>
        </w:rPr>
        <w:t>Общински съвет на община Хисаря</w:t>
      </w:r>
    </w:p>
    <w:p w:rsidR="00A94697" w:rsidRPr="008E5D94" w:rsidRDefault="00A94697"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6C3B69"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4. Орган за приемане/одобряване/утвърждаване на плана/програмата</w:t>
      </w:r>
    </w:p>
    <w:p w:rsidR="006C3B69" w:rsidRPr="008E5D94" w:rsidRDefault="006C3B6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C3B69">
        <w:rPr>
          <w:rFonts w:ascii="Times New Roman" w:eastAsia="Times New Roman" w:hAnsi="Times New Roman" w:cs="Times New Roman"/>
          <w:color w:val="222222"/>
          <w:sz w:val="28"/>
          <w:szCs w:val="28"/>
          <w:lang w:eastAsia="bg-BG"/>
        </w:rPr>
        <w:t>Общински съвет на община Хисаря</w:t>
      </w:r>
    </w:p>
    <w:p w:rsidR="008F433B" w:rsidRPr="008F433B" w:rsidRDefault="008F433B"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P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8E5D94">
        <w:rPr>
          <w:rFonts w:ascii="Times New Roman" w:eastAsia="Times New Roman" w:hAnsi="Times New Roman" w:cs="Times New Roman"/>
          <w:b/>
          <w:color w:val="222222"/>
          <w:sz w:val="28"/>
          <w:szCs w:val="28"/>
          <w:lang w:eastAsia="bg-BG"/>
        </w:rPr>
        <w:t>Приложение:</w:t>
      </w:r>
    </w:p>
    <w:p w:rsidR="008E5D94" w:rsidRPr="00640A90"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40A90">
        <w:rPr>
          <w:rFonts w:ascii="Times New Roman" w:eastAsia="Times New Roman" w:hAnsi="Times New Roman" w:cs="Times New Roman"/>
          <w:b/>
          <w:color w:val="222222"/>
          <w:sz w:val="28"/>
          <w:szCs w:val="28"/>
          <w:lang w:eastAsia="bg-BG"/>
        </w:rPr>
        <w:t>А. Информация по чл. 8а, ал. 2 от Наредбата за условията и реда за извършване на екологична оценка на планове и програми:</w:t>
      </w:r>
    </w:p>
    <w:p w:rsidR="005B5E72" w:rsidRDefault="005B5E72"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Pr="00640A90"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40A90">
        <w:rPr>
          <w:rFonts w:ascii="Times New Roman" w:eastAsia="Times New Roman" w:hAnsi="Times New Roman" w:cs="Times New Roman"/>
          <w:b/>
          <w:color w:val="222222"/>
          <w:sz w:val="28"/>
          <w:szCs w:val="28"/>
          <w:lang w:eastAsia="bg-BG"/>
        </w:rPr>
        <w:t>1. Характеристика на плана/програмата относно:</w:t>
      </w: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40A90">
        <w:rPr>
          <w:rFonts w:ascii="Times New Roman" w:eastAsia="Times New Roman" w:hAnsi="Times New Roman" w:cs="Times New Roman"/>
          <w:b/>
          <w:color w:val="222222"/>
          <w:sz w:val="28"/>
          <w:szCs w:val="28"/>
          <w:lang w:eastAsia="bg-BG"/>
        </w:rPr>
        <w:t>а) инвестиционните предложения по приложение № 1 към чл. 92, т. 1 и приложение № 2 към чл. 93, ал. 1, т. 1 и 2 към ЗООС</w:t>
      </w:r>
      <w:r w:rsidRPr="008E5D94">
        <w:rPr>
          <w:rFonts w:ascii="Times New Roman" w:eastAsia="Times New Roman" w:hAnsi="Times New Roman" w:cs="Times New Roman"/>
          <w:color w:val="222222"/>
          <w:sz w:val="28"/>
          <w:szCs w:val="28"/>
          <w:lang w:eastAsia="bg-BG"/>
        </w:rPr>
        <w:t>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640A90" w:rsidRPr="008E5D94" w:rsidRDefault="00640A9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Тъй като устройствените планове нямат пряко приложение</w:t>
      </w:r>
      <w:r w:rsidR="005B5E72">
        <w:rPr>
          <w:rFonts w:ascii="Times New Roman" w:eastAsia="Times New Roman" w:hAnsi="Times New Roman" w:cs="Times New Roman"/>
          <w:color w:val="222222"/>
          <w:sz w:val="28"/>
          <w:szCs w:val="28"/>
          <w:lang w:eastAsia="bg-BG"/>
        </w:rPr>
        <w:t xml:space="preserve"> на този етап</w:t>
      </w:r>
      <w:r>
        <w:rPr>
          <w:rFonts w:ascii="Times New Roman" w:eastAsia="Times New Roman" w:hAnsi="Times New Roman" w:cs="Times New Roman"/>
          <w:color w:val="222222"/>
          <w:sz w:val="28"/>
          <w:szCs w:val="28"/>
          <w:lang w:eastAsia="bg-BG"/>
        </w:rPr>
        <w:t xml:space="preserve"> не може да се даде конкретна информация за </w:t>
      </w:r>
      <w:r w:rsidR="005B5E72">
        <w:rPr>
          <w:rFonts w:ascii="Times New Roman" w:eastAsia="Times New Roman" w:hAnsi="Times New Roman" w:cs="Times New Roman"/>
          <w:color w:val="222222"/>
          <w:sz w:val="28"/>
          <w:szCs w:val="28"/>
          <w:lang w:eastAsia="bg-BG"/>
        </w:rPr>
        <w:t>бъдещите</w:t>
      </w:r>
      <w:r>
        <w:rPr>
          <w:rFonts w:ascii="Times New Roman" w:eastAsia="Times New Roman" w:hAnsi="Times New Roman" w:cs="Times New Roman"/>
          <w:color w:val="222222"/>
          <w:sz w:val="28"/>
          <w:szCs w:val="28"/>
          <w:lang w:eastAsia="bg-BG"/>
        </w:rPr>
        <w:t xml:space="preserve"> </w:t>
      </w:r>
      <w:r w:rsidR="005B5E72" w:rsidRPr="005B5E72">
        <w:rPr>
          <w:rFonts w:ascii="Times New Roman" w:eastAsia="Times New Roman" w:hAnsi="Times New Roman" w:cs="Times New Roman"/>
          <w:color w:val="222222"/>
          <w:sz w:val="28"/>
          <w:szCs w:val="28"/>
          <w:lang w:eastAsia="bg-BG"/>
        </w:rPr>
        <w:t>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w:t>
      </w:r>
      <w:r w:rsidR="005B5E72">
        <w:rPr>
          <w:rFonts w:ascii="Times New Roman" w:eastAsia="Times New Roman" w:hAnsi="Times New Roman" w:cs="Times New Roman"/>
          <w:color w:val="222222"/>
          <w:sz w:val="28"/>
          <w:szCs w:val="28"/>
          <w:lang w:eastAsia="bg-BG"/>
        </w:rPr>
        <w:t>.  В тази връзка бъдещите инвестиционни предложения в обхвата на плана ще бъдат съгласувани на най-ранен етап – задание за проектиране с РИОСВ Пловдив за провеждане при необходимост на приложимата процедура по реда на глава шеста от Закона за опазване на околната среда.</w:t>
      </w:r>
    </w:p>
    <w:p w:rsidR="00FE2FE2" w:rsidRDefault="00FE2FE2"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A94697" w:rsidRDefault="00A94697"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5B5E72">
        <w:rPr>
          <w:rFonts w:ascii="Times New Roman" w:eastAsia="Times New Roman" w:hAnsi="Times New Roman" w:cs="Times New Roman"/>
          <w:b/>
          <w:color w:val="222222"/>
          <w:sz w:val="28"/>
          <w:szCs w:val="28"/>
          <w:lang w:eastAsia="bg-BG"/>
        </w:rPr>
        <w:t>б) мястото на предлагания план/програма в цялостния процес или йерархия на планиране и степен</w:t>
      </w:r>
      <w:r w:rsidRPr="008E5D94">
        <w:rPr>
          <w:rFonts w:ascii="Times New Roman" w:eastAsia="Times New Roman" w:hAnsi="Times New Roman" w:cs="Times New Roman"/>
          <w:color w:val="222222"/>
          <w:sz w:val="28"/>
          <w:szCs w:val="28"/>
          <w:lang w:eastAsia="bg-BG"/>
        </w:rPr>
        <w:t>, до която планът/програмата влияе върху други планове и програми:</w:t>
      </w:r>
    </w:p>
    <w:p w:rsidR="005B5E72" w:rsidRPr="008E5D94" w:rsidRDefault="00FE2F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lastRenderedPageBreak/>
        <w:t>Съгласно чл. 103  и чл.104 от Закона за устройство на територията</w:t>
      </w:r>
      <w:r>
        <w:rPr>
          <w:rFonts w:ascii="Times New Roman" w:eastAsia="Times New Roman" w:hAnsi="Times New Roman" w:cs="Times New Roman"/>
          <w:color w:val="222222"/>
          <w:sz w:val="28"/>
          <w:szCs w:val="28"/>
          <w:lang w:val="en-US" w:eastAsia="bg-BG"/>
        </w:rPr>
        <w:t>(</w:t>
      </w:r>
      <w:r>
        <w:rPr>
          <w:rFonts w:ascii="Times New Roman" w:eastAsia="Times New Roman" w:hAnsi="Times New Roman" w:cs="Times New Roman"/>
          <w:color w:val="222222"/>
          <w:sz w:val="28"/>
          <w:szCs w:val="28"/>
          <w:lang w:eastAsia="bg-BG"/>
        </w:rPr>
        <w:t>ЗУТ</w:t>
      </w:r>
      <w:r>
        <w:rPr>
          <w:rFonts w:ascii="Times New Roman" w:eastAsia="Times New Roman" w:hAnsi="Times New Roman" w:cs="Times New Roman"/>
          <w:color w:val="222222"/>
          <w:sz w:val="28"/>
          <w:szCs w:val="28"/>
          <w:lang w:val="en-US" w:eastAsia="bg-BG"/>
        </w:rPr>
        <w:t>)</w:t>
      </w:r>
      <w:r>
        <w:rPr>
          <w:rFonts w:ascii="Times New Roman" w:eastAsia="Times New Roman" w:hAnsi="Times New Roman" w:cs="Times New Roman"/>
          <w:color w:val="222222"/>
          <w:sz w:val="28"/>
          <w:szCs w:val="28"/>
          <w:lang w:eastAsia="bg-BG"/>
        </w:rPr>
        <w:t xml:space="preserve"> о</w:t>
      </w:r>
      <w:r w:rsidRPr="00FE2FE2">
        <w:rPr>
          <w:rFonts w:ascii="Times New Roman" w:eastAsia="Times New Roman" w:hAnsi="Times New Roman" w:cs="Times New Roman"/>
          <w:color w:val="222222"/>
          <w:sz w:val="28"/>
          <w:szCs w:val="28"/>
          <w:lang w:eastAsia="bg-BG"/>
        </w:rPr>
        <w:t>бщите устройствени планове определят преобладаващото предназначение и начин на устройство на отделните структурни части на териториите, обхванати от плана.</w:t>
      </w:r>
      <w:r w:rsidRPr="00FE2FE2">
        <w:t xml:space="preserve"> </w:t>
      </w:r>
      <w:r w:rsidRPr="00FE2FE2">
        <w:rPr>
          <w:rFonts w:ascii="Times New Roman" w:eastAsia="Times New Roman" w:hAnsi="Times New Roman" w:cs="Times New Roman"/>
          <w:color w:val="222222"/>
          <w:sz w:val="28"/>
          <w:szCs w:val="28"/>
          <w:lang w:eastAsia="bg-BG"/>
        </w:rPr>
        <w:t>Общите устройствени планове са основа за цялостното устройство на териториите на общините, на части от тях или на отделни населени места с техните землища. Предвижданията на общите устройствени планове, с които се определят общата структура и преобладаващото предназначение на териториите, видът и предназначението на техническата инфраструктура и опазването на околната среда и обектите на културно-историческото наследство, са задължителни при изготвянето на подробните устройствени планове.</w:t>
      </w:r>
    </w:p>
    <w:p w:rsidR="00FE2FE2" w:rsidRDefault="00FE2FE2"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FE2FE2">
        <w:rPr>
          <w:rFonts w:ascii="Times New Roman" w:eastAsia="Times New Roman" w:hAnsi="Times New Roman" w:cs="Times New Roman"/>
          <w:b/>
          <w:color w:val="222222"/>
          <w:sz w:val="28"/>
          <w:szCs w:val="28"/>
          <w:lang w:eastAsia="bg-BG"/>
        </w:rPr>
        <w:t>в) значение на плана/програмата за интегрирането на екологичните съображения, особено с оглед насърчаването на устойчиво развитие</w:t>
      </w:r>
      <w:r w:rsidRPr="008E5D94">
        <w:rPr>
          <w:rFonts w:ascii="Times New Roman" w:eastAsia="Times New Roman" w:hAnsi="Times New Roman" w:cs="Times New Roman"/>
          <w:color w:val="222222"/>
          <w:sz w:val="28"/>
          <w:szCs w:val="28"/>
          <w:lang w:eastAsia="bg-BG"/>
        </w:rPr>
        <w:t>:</w:t>
      </w:r>
    </w:p>
    <w:p w:rsid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BD1E43">
        <w:rPr>
          <w:rFonts w:ascii="Times New Roman" w:eastAsia="Times New Roman" w:hAnsi="Times New Roman" w:cs="Times New Roman"/>
          <w:color w:val="222222"/>
          <w:sz w:val="28"/>
          <w:szCs w:val="28"/>
          <w:lang w:eastAsia="bg-BG"/>
        </w:rPr>
        <w:t>Целта на проекта за изменение на ОУПО Хисаря в землищата на селищата с. Мътеница, с. Паничери, с. Старо Железаре, с. Старосел, с. Черничево и гр. Хисар</w:t>
      </w:r>
      <w:r>
        <w:rPr>
          <w:rFonts w:ascii="Times New Roman" w:eastAsia="Times New Roman" w:hAnsi="Times New Roman" w:cs="Times New Roman"/>
          <w:color w:val="222222"/>
          <w:sz w:val="28"/>
          <w:szCs w:val="28"/>
          <w:lang w:eastAsia="bg-BG"/>
        </w:rPr>
        <w:t xml:space="preserve"> ще се обвърже със:</w:t>
      </w:r>
    </w:p>
    <w:p w:rsidR="00FE2FE2" w:rsidRPr="00FE2FE2" w:rsidRDefault="00FE2F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FE2FE2">
        <w:rPr>
          <w:rFonts w:ascii="Times New Roman" w:eastAsia="Times New Roman" w:hAnsi="Times New Roman" w:cs="Times New Roman"/>
          <w:color w:val="222222"/>
          <w:sz w:val="28"/>
          <w:szCs w:val="28"/>
          <w:lang w:eastAsia="bg-BG"/>
        </w:rPr>
        <w:t xml:space="preserve"> </w:t>
      </w:r>
      <w:r w:rsidR="00BD1E43">
        <w:rPr>
          <w:rFonts w:ascii="Times New Roman" w:eastAsia="Times New Roman" w:hAnsi="Times New Roman" w:cs="Times New Roman"/>
          <w:color w:val="222222"/>
          <w:sz w:val="28"/>
          <w:szCs w:val="28"/>
          <w:lang w:eastAsia="bg-BG"/>
        </w:rPr>
        <w:t xml:space="preserve">- </w:t>
      </w:r>
      <w:r w:rsidRPr="00FE2FE2">
        <w:rPr>
          <w:rFonts w:ascii="Times New Roman" w:eastAsia="Times New Roman" w:hAnsi="Times New Roman" w:cs="Times New Roman"/>
          <w:color w:val="222222"/>
          <w:sz w:val="28"/>
          <w:szCs w:val="28"/>
          <w:lang w:eastAsia="bg-BG"/>
        </w:rPr>
        <w:t>Запазване на околната среда в  натоварените туристически райони.</w:t>
      </w:r>
    </w:p>
    <w:p w:rsidR="00FE2FE2" w:rsidRPr="00FE2FE2" w:rsidRDefault="00FE2F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FE2FE2">
        <w:rPr>
          <w:rFonts w:ascii="Times New Roman" w:eastAsia="Times New Roman" w:hAnsi="Times New Roman" w:cs="Times New Roman"/>
          <w:color w:val="222222"/>
          <w:sz w:val="28"/>
          <w:szCs w:val="28"/>
          <w:lang w:eastAsia="bg-BG"/>
        </w:rPr>
        <w:t xml:space="preserve"> </w:t>
      </w:r>
      <w:r w:rsidR="00BD1E43">
        <w:rPr>
          <w:rFonts w:ascii="Times New Roman" w:eastAsia="Times New Roman" w:hAnsi="Times New Roman" w:cs="Times New Roman"/>
          <w:color w:val="222222"/>
          <w:sz w:val="28"/>
          <w:szCs w:val="28"/>
          <w:lang w:eastAsia="bg-BG"/>
        </w:rPr>
        <w:t xml:space="preserve">- </w:t>
      </w:r>
      <w:r w:rsidRPr="00FE2FE2">
        <w:rPr>
          <w:rFonts w:ascii="Times New Roman" w:eastAsia="Times New Roman" w:hAnsi="Times New Roman" w:cs="Times New Roman"/>
          <w:color w:val="222222"/>
          <w:sz w:val="28"/>
          <w:szCs w:val="28"/>
          <w:lang w:eastAsia="bg-BG"/>
        </w:rPr>
        <w:t>Опазване и подържане биологичното разнообразие.</w:t>
      </w:r>
    </w:p>
    <w:p w:rsidR="00FE2FE2" w:rsidRPr="00FE2FE2" w:rsidRDefault="00FE2F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FE2FE2">
        <w:rPr>
          <w:rFonts w:ascii="Times New Roman" w:eastAsia="Times New Roman" w:hAnsi="Times New Roman" w:cs="Times New Roman"/>
          <w:color w:val="222222"/>
          <w:sz w:val="28"/>
          <w:szCs w:val="28"/>
          <w:lang w:eastAsia="bg-BG"/>
        </w:rPr>
        <w:t xml:space="preserve"> </w:t>
      </w:r>
      <w:r w:rsidR="00BD1E43">
        <w:rPr>
          <w:rFonts w:ascii="Times New Roman" w:eastAsia="Times New Roman" w:hAnsi="Times New Roman" w:cs="Times New Roman"/>
          <w:color w:val="222222"/>
          <w:sz w:val="28"/>
          <w:szCs w:val="28"/>
          <w:lang w:eastAsia="bg-BG"/>
        </w:rPr>
        <w:t>-</w:t>
      </w:r>
      <w:r w:rsidRPr="00FE2FE2">
        <w:rPr>
          <w:rFonts w:ascii="Times New Roman" w:eastAsia="Times New Roman" w:hAnsi="Times New Roman" w:cs="Times New Roman"/>
          <w:color w:val="222222"/>
          <w:sz w:val="28"/>
          <w:szCs w:val="28"/>
          <w:lang w:eastAsia="bg-BG"/>
        </w:rPr>
        <w:t>Осигуряване на условия за устойчиво ползване на биологичните ресурси.</w:t>
      </w:r>
    </w:p>
    <w:p w:rsid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D1E43">
        <w:rPr>
          <w:rFonts w:ascii="Times New Roman" w:eastAsia="Times New Roman" w:hAnsi="Times New Roman" w:cs="Times New Roman"/>
          <w:b/>
          <w:color w:val="222222"/>
          <w:sz w:val="28"/>
          <w:szCs w:val="28"/>
          <w:lang w:eastAsia="bg-BG"/>
        </w:rPr>
        <w:t>г) екологични проблеми от значение за плана/програмата:</w:t>
      </w:r>
    </w:p>
    <w:p w:rsidR="00BD1E43" w:rsidRP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BD1E43">
        <w:rPr>
          <w:rFonts w:ascii="Times New Roman" w:eastAsia="Times New Roman" w:hAnsi="Times New Roman" w:cs="Times New Roman"/>
          <w:color w:val="222222"/>
          <w:sz w:val="28"/>
          <w:szCs w:val="28"/>
          <w:lang w:eastAsia="bg-BG"/>
        </w:rPr>
        <w:t>В обхвата на територията – предмет на изменението на ОУПО са включени единични и групи поземлени имоти, попадащи главно върху нискокатегорийни земеделски земи и пасища и мери.</w:t>
      </w:r>
      <w:r>
        <w:rPr>
          <w:rFonts w:ascii="Times New Roman" w:eastAsia="Times New Roman" w:hAnsi="Times New Roman" w:cs="Times New Roman"/>
          <w:color w:val="222222"/>
          <w:sz w:val="28"/>
          <w:szCs w:val="28"/>
          <w:lang w:eastAsia="bg-BG"/>
        </w:rPr>
        <w:t xml:space="preserve"> </w:t>
      </w:r>
      <w:r w:rsidRPr="00BD1E43">
        <w:rPr>
          <w:rFonts w:ascii="Times New Roman" w:eastAsia="Times New Roman" w:hAnsi="Times New Roman" w:cs="Times New Roman"/>
          <w:color w:val="222222"/>
          <w:sz w:val="28"/>
          <w:szCs w:val="28"/>
          <w:lang w:eastAsia="bg-BG"/>
        </w:rPr>
        <w:t xml:space="preserve">Преобладаващата част от исканията са съседни на вече определени с ОУПО устройствени зони. Няма искания, които попадат в защитени </w:t>
      </w:r>
      <w:r>
        <w:rPr>
          <w:rFonts w:ascii="Times New Roman" w:eastAsia="Times New Roman" w:hAnsi="Times New Roman" w:cs="Times New Roman"/>
          <w:color w:val="222222"/>
          <w:sz w:val="28"/>
          <w:szCs w:val="28"/>
          <w:lang w:eastAsia="bg-BG"/>
        </w:rPr>
        <w:t xml:space="preserve">зони и/или </w:t>
      </w:r>
      <w:r w:rsidRPr="00BD1E43">
        <w:rPr>
          <w:rFonts w:ascii="Times New Roman" w:eastAsia="Times New Roman" w:hAnsi="Times New Roman" w:cs="Times New Roman"/>
          <w:color w:val="222222"/>
          <w:sz w:val="28"/>
          <w:szCs w:val="28"/>
          <w:lang w:eastAsia="bg-BG"/>
        </w:rPr>
        <w:t>територии, което е показано на отделна карта.</w:t>
      </w:r>
    </w:p>
    <w:p w:rsid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2E74CD" w:rsidRDefault="002E74CD"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D1E43">
        <w:rPr>
          <w:rFonts w:ascii="Times New Roman" w:eastAsia="Times New Roman" w:hAnsi="Times New Roman" w:cs="Times New Roman"/>
          <w:b/>
          <w:color w:val="222222"/>
          <w:sz w:val="28"/>
          <w:szCs w:val="28"/>
          <w:lang w:eastAsia="bg-BG"/>
        </w:rPr>
        <w:t>д) значение на плана/програмата за изпълнението на общностното законодателство в областта на околната среда:</w:t>
      </w:r>
    </w:p>
    <w:p w:rsidR="00BD1E43" w:rsidRP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lastRenderedPageBreak/>
        <w:t xml:space="preserve">Общината се ангажира със стриктното прилагане на </w:t>
      </w:r>
      <w:r w:rsidRPr="00BD1E43">
        <w:rPr>
          <w:rFonts w:ascii="Times New Roman" w:eastAsia="Times New Roman" w:hAnsi="Times New Roman" w:cs="Times New Roman"/>
          <w:color w:val="222222"/>
          <w:sz w:val="28"/>
          <w:szCs w:val="28"/>
          <w:lang w:eastAsia="bg-BG"/>
        </w:rPr>
        <w:t xml:space="preserve"> превантивните инструменти за недопускане на замърсяване и увреждане на околната среда, включително и загуби на земи и почви</w:t>
      </w:r>
      <w:r w:rsidR="00C50A77">
        <w:rPr>
          <w:rFonts w:ascii="Times New Roman" w:eastAsia="Times New Roman" w:hAnsi="Times New Roman" w:cs="Times New Roman"/>
          <w:color w:val="222222"/>
          <w:sz w:val="28"/>
          <w:szCs w:val="28"/>
          <w:lang w:eastAsia="bg-BG"/>
        </w:rPr>
        <w:t>.</w:t>
      </w:r>
    </w:p>
    <w:p w:rsidR="00BD1E43" w:rsidRDefault="00BD1E43"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D1E43">
        <w:rPr>
          <w:rFonts w:ascii="Times New Roman" w:eastAsia="Times New Roman" w:hAnsi="Times New Roman" w:cs="Times New Roman"/>
          <w:b/>
          <w:color w:val="222222"/>
          <w:sz w:val="28"/>
          <w:szCs w:val="28"/>
          <w:lang w:eastAsia="bg-BG"/>
        </w:rPr>
        <w:t>е) наличие на алтернативи:</w:t>
      </w:r>
    </w:p>
    <w:p w:rsidR="00BD1E43" w:rsidRPr="00BD1E43" w:rsidRDefault="00BD1E43"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BD1E43">
        <w:rPr>
          <w:rFonts w:ascii="Times New Roman" w:eastAsia="Times New Roman" w:hAnsi="Times New Roman" w:cs="Times New Roman"/>
          <w:color w:val="222222"/>
          <w:sz w:val="28"/>
          <w:szCs w:val="28"/>
          <w:lang w:eastAsia="bg-BG"/>
        </w:rPr>
        <w:t xml:space="preserve">Реализирането на настоящия план е свързано с нарастване на търсенето на терени за административни, </w:t>
      </w:r>
      <w:r w:rsidR="00C50A77">
        <w:rPr>
          <w:rFonts w:ascii="Times New Roman" w:eastAsia="Times New Roman" w:hAnsi="Times New Roman" w:cs="Times New Roman"/>
          <w:color w:val="222222"/>
          <w:sz w:val="28"/>
          <w:szCs w:val="28"/>
          <w:lang w:eastAsia="bg-BG"/>
        </w:rPr>
        <w:t>санаторно-курортни</w:t>
      </w:r>
      <w:r w:rsidR="00B023AF">
        <w:rPr>
          <w:rFonts w:ascii="Times New Roman" w:eastAsia="Times New Roman" w:hAnsi="Times New Roman" w:cs="Times New Roman"/>
          <w:color w:val="222222"/>
          <w:sz w:val="28"/>
          <w:szCs w:val="28"/>
          <w:lang w:eastAsia="bg-BG"/>
        </w:rPr>
        <w:t xml:space="preserve">, чисти производствени дейности, енергодобив от фотоволтаични </w:t>
      </w:r>
      <w:r w:rsidR="00CE60AD">
        <w:rPr>
          <w:rFonts w:ascii="Times New Roman" w:eastAsia="Times New Roman" w:hAnsi="Times New Roman" w:cs="Times New Roman"/>
          <w:color w:val="222222"/>
          <w:sz w:val="28"/>
          <w:szCs w:val="28"/>
          <w:lang w:eastAsia="bg-BG"/>
        </w:rPr>
        <w:t>електро</w:t>
      </w:r>
      <w:r w:rsidR="00B023AF">
        <w:rPr>
          <w:rFonts w:ascii="Times New Roman" w:eastAsia="Times New Roman" w:hAnsi="Times New Roman" w:cs="Times New Roman"/>
          <w:color w:val="222222"/>
          <w:sz w:val="28"/>
          <w:szCs w:val="28"/>
          <w:lang w:eastAsia="bg-BG"/>
        </w:rPr>
        <w:t xml:space="preserve">централи </w:t>
      </w:r>
      <w:r w:rsidR="00C50A77">
        <w:rPr>
          <w:rFonts w:ascii="Times New Roman" w:eastAsia="Times New Roman" w:hAnsi="Times New Roman" w:cs="Times New Roman"/>
          <w:color w:val="222222"/>
          <w:sz w:val="28"/>
          <w:szCs w:val="28"/>
          <w:lang w:eastAsia="bg-BG"/>
        </w:rPr>
        <w:t xml:space="preserve"> и други</w:t>
      </w:r>
      <w:r w:rsidRPr="00BD1E43">
        <w:rPr>
          <w:rFonts w:ascii="Times New Roman" w:eastAsia="Times New Roman" w:hAnsi="Times New Roman" w:cs="Times New Roman"/>
          <w:color w:val="222222"/>
          <w:sz w:val="28"/>
          <w:szCs w:val="28"/>
          <w:lang w:eastAsia="bg-BG"/>
        </w:rPr>
        <w:t xml:space="preserve"> обществено-обслужващи дейности</w:t>
      </w:r>
      <w:r w:rsidR="00B023AF">
        <w:rPr>
          <w:rFonts w:ascii="Times New Roman" w:eastAsia="Times New Roman" w:hAnsi="Times New Roman" w:cs="Times New Roman"/>
          <w:color w:val="222222"/>
          <w:sz w:val="28"/>
          <w:szCs w:val="28"/>
          <w:lang w:eastAsia="bg-BG"/>
        </w:rPr>
        <w:t>.</w:t>
      </w:r>
      <w:r w:rsidRPr="00BD1E43">
        <w:rPr>
          <w:rFonts w:ascii="Times New Roman" w:eastAsia="Times New Roman" w:hAnsi="Times New Roman" w:cs="Times New Roman"/>
          <w:color w:val="222222"/>
          <w:sz w:val="28"/>
          <w:szCs w:val="28"/>
          <w:lang w:eastAsia="bg-BG"/>
        </w:rPr>
        <w:t xml:space="preserve"> При така наречената „нулева“ алтернатива предлаганото изменение на ОУП няма да осъществи и </w:t>
      </w:r>
      <w:r w:rsidR="00C50A77">
        <w:rPr>
          <w:rFonts w:ascii="Times New Roman" w:eastAsia="Times New Roman" w:hAnsi="Times New Roman" w:cs="Times New Roman"/>
          <w:color w:val="222222"/>
          <w:sz w:val="28"/>
          <w:szCs w:val="28"/>
          <w:lang w:eastAsia="bg-BG"/>
        </w:rPr>
        <w:t>описаните по-горе  мероприятия включващи устойчиво развитие няма да се осъществят</w:t>
      </w:r>
      <w:r w:rsidR="00E908F0">
        <w:rPr>
          <w:rFonts w:ascii="Times New Roman" w:eastAsia="Times New Roman" w:hAnsi="Times New Roman" w:cs="Times New Roman"/>
          <w:color w:val="222222"/>
          <w:sz w:val="28"/>
          <w:szCs w:val="28"/>
          <w:lang w:eastAsia="bg-BG"/>
        </w:rPr>
        <w:t>.</w:t>
      </w:r>
      <w:r w:rsidR="00E908F0" w:rsidRPr="00E908F0">
        <w:t xml:space="preserve"> </w:t>
      </w:r>
      <w:r w:rsidR="00E908F0" w:rsidRPr="00E908F0">
        <w:rPr>
          <w:rFonts w:ascii="Times New Roman" w:eastAsia="Times New Roman" w:hAnsi="Times New Roman" w:cs="Times New Roman"/>
          <w:color w:val="222222"/>
          <w:sz w:val="28"/>
          <w:szCs w:val="28"/>
          <w:lang w:eastAsia="bg-BG"/>
        </w:rPr>
        <w:t xml:space="preserve">Ще </w:t>
      </w:r>
      <w:r w:rsidR="00E908F0">
        <w:rPr>
          <w:rFonts w:ascii="Times New Roman" w:eastAsia="Times New Roman" w:hAnsi="Times New Roman" w:cs="Times New Roman"/>
          <w:color w:val="222222"/>
          <w:sz w:val="28"/>
          <w:szCs w:val="28"/>
          <w:lang w:eastAsia="bg-BG"/>
        </w:rPr>
        <w:t>се ограничат</w:t>
      </w:r>
      <w:r w:rsidR="00E908F0" w:rsidRPr="00E908F0">
        <w:rPr>
          <w:rFonts w:ascii="Times New Roman" w:eastAsia="Times New Roman" w:hAnsi="Times New Roman" w:cs="Times New Roman"/>
          <w:color w:val="222222"/>
          <w:sz w:val="28"/>
          <w:szCs w:val="28"/>
          <w:lang w:eastAsia="bg-BG"/>
        </w:rPr>
        <w:t xml:space="preserve"> възможности</w:t>
      </w:r>
      <w:r w:rsidR="00E908F0">
        <w:rPr>
          <w:rFonts w:ascii="Times New Roman" w:eastAsia="Times New Roman" w:hAnsi="Times New Roman" w:cs="Times New Roman"/>
          <w:color w:val="222222"/>
          <w:sz w:val="28"/>
          <w:szCs w:val="28"/>
          <w:lang w:eastAsia="bg-BG"/>
        </w:rPr>
        <w:t>те</w:t>
      </w:r>
      <w:r w:rsidR="00E908F0" w:rsidRPr="00E908F0">
        <w:rPr>
          <w:rFonts w:ascii="Times New Roman" w:eastAsia="Times New Roman" w:hAnsi="Times New Roman" w:cs="Times New Roman"/>
          <w:color w:val="222222"/>
          <w:sz w:val="28"/>
          <w:szCs w:val="28"/>
          <w:lang w:eastAsia="bg-BG"/>
        </w:rPr>
        <w:t xml:space="preserve"> за съвременно устройствено планиране и у</w:t>
      </w:r>
      <w:r w:rsidR="00E908F0">
        <w:rPr>
          <w:rFonts w:ascii="Times New Roman" w:eastAsia="Times New Roman" w:hAnsi="Times New Roman" w:cs="Times New Roman"/>
          <w:color w:val="222222"/>
          <w:sz w:val="28"/>
          <w:szCs w:val="28"/>
          <w:lang w:eastAsia="bg-BG"/>
        </w:rPr>
        <w:t>с</w:t>
      </w:r>
      <w:r w:rsidR="00E908F0" w:rsidRPr="00E908F0">
        <w:rPr>
          <w:rFonts w:ascii="Times New Roman" w:eastAsia="Times New Roman" w:hAnsi="Times New Roman" w:cs="Times New Roman"/>
          <w:color w:val="222222"/>
          <w:sz w:val="28"/>
          <w:szCs w:val="28"/>
          <w:lang w:eastAsia="bg-BG"/>
        </w:rPr>
        <w:t>тойчиво развитие. Ше се забави икономическото развитие на общината и ще се влоши качеството на живот на населението</w:t>
      </w:r>
      <w:r w:rsidR="00E908F0">
        <w:rPr>
          <w:rFonts w:ascii="Times New Roman" w:eastAsia="Times New Roman" w:hAnsi="Times New Roman" w:cs="Times New Roman"/>
          <w:color w:val="222222"/>
          <w:sz w:val="28"/>
          <w:szCs w:val="28"/>
          <w:lang w:eastAsia="bg-BG"/>
        </w:rPr>
        <w:t>.</w:t>
      </w:r>
    </w:p>
    <w:p w:rsidR="00C50A77" w:rsidRDefault="00C50A77"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2E74CD" w:rsidRDefault="002E74CD"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C50A77">
        <w:rPr>
          <w:rFonts w:ascii="Times New Roman" w:eastAsia="Times New Roman" w:hAnsi="Times New Roman" w:cs="Times New Roman"/>
          <w:b/>
          <w:color w:val="222222"/>
          <w:sz w:val="28"/>
          <w:szCs w:val="28"/>
          <w:lang w:eastAsia="bg-BG"/>
        </w:rPr>
        <w:t>2. Обосновка на конкретната необходимост от изготвянето на плана/програмата:</w:t>
      </w:r>
    </w:p>
    <w:p w:rsidR="00C50A77" w:rsidRDefault="00C50A7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C50A77">
        <w:rPr>
          <w:rFonts w:ascii="Times New Roman" w:eastAsia="Times New Roman" w:hAnsi="Times New Roman" w:cs="Times New Roman"/>
          <w:color w:val="222222"/>
          <w:sz w:val="28"/>
          <w:szCs w:val="28"/>
          <w:lang w:eastAsia="bg-BG"/>
        </w:rPr>
        <w:t>Целта на проекта за изменение на ОУПО Хисаря в землищата на селищата с. Мътеница, с. Паничери, с. Старо Железаре, с. Старосел, с. Черничево и гр. Хисар е да се определи устройствен статут на група поземлени имоти, като по този начин се създадат благоприятни условия за инвестиционните намерения, заявени в исканията на граждани и фирми за изменение на плана.</w:t>
      </w:r>
    </w:p>
    <w:p w:rsidR="002E74CD" w:rsidRPr="00C50A77" w:rsidRDefault="002E74CD"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C50A77">
        <w:rPr>
          <w:rFonts w:ascii="Times New Roman" w:eastAsia="Times New Roman" w:hAnsi="Times New Roman" w:cs="Times New Roman"/>
          <w:b/>
          <w:color w:val="222222"/>
          <w:sz w:val="28"/>
          <w:szCs w:val="28"/>
          <w:lang w:eastAsia="bg-BG"/>
        </w:rPr>
        <w:t>3. Информация за планове и програми и инвестиционни предложения, свързани с предложения план/програма:</w:t>
      </w:r>
    </w:p>
    <w:p w:rsidR="00C50A77" w:rsidRPr="00C50A77" w:rsidRDefault="00C50A7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C50A77">
        <w:rPr>
          <w:rFonts w:ascii="Times New Roman" w:eastAsia="Times New Roman" w:hAnsi="Times New Roman" w:cs="Times New Roman"/>
          <w:color w:val="222222"/>
          <w:sz w:val="28"/>
          <w:szCs w:val="28"/>
          <w:lang w:eastAsia="bg-BG"/>
        </w:rPr>
        <w:t>Инвестиционните намерения на граждани и фирми в община Хисар са заявени в над петдесет искания за създаване на устройствен статут на голяма група поземлени имоти.</w:t>
      </w:r>
    </w:p>
    <w:p w:rsidR="00C50A77" w:rsidRDefault="00C50A77"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2E74CD" w:rsidRDefault="002E74C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2E74CD" w:rsidRDefault="002E74C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2E74CD" w:rsidRDefault="002E74C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Pr="00C50A77"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C50A77">
        <w:rPr>
          <w:rFonts w:ascii="Times New Roman" w:eastAsia="Times New Roman" w:hAnsi="Times New Roman" w:cs="Times New Roman"/>
          <w:b/>
          <w:color w:val="222222"/>
          <w:sz w:val="28"/>
          <w:szCs w:val="28"/>
          <w:lang w:eastAsia="bg-BG"/>
        </w:rPr>
        <w:t>4.</w:t>
      </w:r>
      <w:r w:rsidRPr="008E5D94">
        <w:rPr>
          <w:rFonts w:ascii="Times New Roman" w:eastAsia="Times New Roman" w:hAnsi="Times New Roman" w:cs="Times New Roman"/>
          <w:color w:val="222222"/>
          <w:sz w:val="28"/>
          <w:szCs w:val="28"/>
          <w:lang w:eastAsia="bg-BG"/>
        </w:rPr>
        <w:t xml:space="preserve"> </w:t>
      </w:r>
      <w:r w:rsidRPr="00C50A77">
        <w:rPr>
          <w:rFonts w:ascii="Times New Roman" w:eastAsia="Times New Roman" w:hAnsi="Times New Roman" w:cs="Times New Roman"/>
          <w:b/>
          <w:color w:val="222222"/>
          <w:sz w:val="28"/>
          <w:szCs w:val="28"/>
          <w:lang w:eastAsia="bg-BG"/>
        </w:rPr>
        <w:t>Характеристики на последиците и на пространството, което е вероятно да бъде засегнато, като се отчитат по-специално:</w:t>
      </w:r>
    </w:p>
    <w:p w:rsidR="008E5D94" w:rsidRPr="00C50A77"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C50A77">
        <w:rPr>
          <w:rFonts w:ascii="Times New Roman" w:eastAsia="Times New Roman" w:hAnsi="Times New Roman" w:cs="Times New Roman"/>
          <w:b/>
          <w:color w:val="222222"/>
          <w:sz w:val="28"/>
          <w:szCs w:val="28"/>
          <w:lang w:eastAsia="bg-BG"/>
        </w:rPr>
        <w:lastRenderedPageBreak/>
        <w:t>а) вероятността, продължителността, честотата и обратимостта на последиците:</w:t>
      </w:r>
    </w:p>
    <w:p w:rsidR="00C50A77" w:rsidRPr="00C50A77"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75F8E">
        <w:rPr>
          <w:rFonts w:ascii="Times New Roman" w:eastAsia="Times New Roman" w:hAnsi="Times New Roman" w:cs="Times New Roman"/>
          <w:color w:val="222222"/>
          <w:sz w:val="28"/>
          <w:szCs w:val="28"/>
          <w:lang w:eastAsia="bg-BG"/>
        </w:rPr>
        <w:t>Период</w:t>
      </w:r>
      <w:r>
        <w:rPr>
          <w:rFonts w:ascii="Times New Roman" w:eastAsia="Times New Roman" w:hAnsi="Times New Roman" w:cs="Times New Roman"/>
          <w:color w:val="222222"/>
          <w:sz w:val="28"/>
          <w:szCs w:val="28"/>
          <w:lang w:eastAsia="bg-BG"/>
        </w:rPr>
        <w:t>ът</w:t>
      </w:r>
      <w:r w:rsidRPr="00675F8E">
        <w:rPr>
          <w:rFonts w:ascii="Times New Roman" w:eastAsia="Times New Roman" w:hAnsi="Times New Roman" w:cs="Times New Roman"/>
          <w:color w:val="222222"/>
          <w:sz w:val="28"/>
          <w:szCs w:val="28"/>
          <w:lang w:eastAsia="bg-BG"/>
        </w:rPr>
        <w:t xml:space="preserve"> на действие на  ОУПО Хисаря </w:t>
      </w:r>
      <w:r>
        <w:rPr>
          <w:rFonts w:ascii="Times New Roman" w:eastAsia="Times New Roman" w:hAnsi="Times New Roman" w:cs="Times New Roman"/>
          <w:color w:val="222222"/>
          <w:sz w:val="28"/>
          <w:szCs w:val="28"/>
          <w:lang w:eastAsia="bg-BG"/>
        </w:rPr>
        <w:t>е</w:t>
      </w:r>
      <w:r w:rsidRPr="00675F8E">
        <w:rPr>
          <w:rFonts w:ascii="Times New Roman" w:eastAsia="Times New Roman" w:hAnsi="Times New Roman" w:cs="Times New Roman"/>
          <w:color w:val="222222"/>
          <w:sz w:val="28"/>
          <w:szCs w:val="28"/>
          <w:lang w:eastAsia="bg-BG"/>
        </w:rPr>
        <w:t xml:space="preserve">  до приемане на нов или изменение на дейсващия ОУПО.</w:t>
      </w:r>
      <w:r>
        <w:rPr>
          <w:rFonts w:ascii="Times New Roman" w:eastAsia="Times New Roman" w:hAnsi="Times New Roman" w:cs="Times New Roman"/>
          <w:color w:val="222222"/>
          <w:sz w:val="28"/>
          <w:szCs w:val="28"/>
          <w:lang w:eastAsia="bg-BG"/>
        </w:rPr>
        <w:t xml:space="preserve"> </w:t>
      </w:r>
      <w:r w:rsidR="00C50A77" w:rsidRPr="00C50A77">
        <w:rPr>
          <w:rFonts w:ascii="Times New Roman" w:eastAsia="Times New Roman" w:hAnsi="Times New Roman" w:cs="Times New Roman"/>
          <w:color w:val="222222"/>
          <w:sz w:val="28"/>
          <w:szCs w:val="28"/>
          <w:lang w:eastAsia="bg-BG"/>
        </w:rPr>
        <w:t>Териториалното разширение на устройствените зона не би следвало да доведе до съществено увеличаване на антропогенното натоварване, а по-скоро до повишаване качеството на предлаганите услуги, респективно на средата за обитаване и бизнес</w:t>
      </w:r>
      <w:r>
        <w:rPr>
          <w:rFonts w:ascii="Times New Roman" w:eastAsia="Times New Roman" w:hAnsi="Times New Roman" w:cs="Times New Roman"/>
          <w:color w:val="222222"/>
          <w:sz w:val="28"/>
          <w:szCs w:val="28"/>
          <w:lang w:eastAsia="bg-BG"/>
        </w:rPr>
        <w:t xml:space="preserve">. </w:t>
      </w:r>
      <w:r w:rsidR="00C50A77" w:rsidRPr="00C50A77">
        <w:rPr>
          <w:rFonts w:ascii="Times New Roman" w:eastAsia="Times New Roman" w:hAnsi="Times New Roman" w:cs="Times New Roman"/>
          <w:color w:val="222222"/>
          <w:sz w:val="28"/>
          <w:szCs w:val="28"/>
          <w:lang w:eastAsia="bg-BG"/>
        </w:rPr>
        <w:t xml:space="preserve">Не се очаква утежняване на </w:t>
      </w:r>
      <w:r w:rsidR="00C50A77">
        <w:rPr>
          <w:rFonts w:ascii="Times New Roman" w:eastAsia="Times New Roman" w:hAnsi="Times New Roman" w:cs="Times New Roman"/>
          <w:color w:val="222222"/>
          <w:sz w:val="28"/>
          <w:szCs w:val="28"/>
          <w:lang w:eastAsia="bg-BG"/>
        </w:rPr>
        <w:t>екологичната обстановка в район</w:t>
      </w:r>
    </w:p>
    <w:p w:rsidR="00675F8E"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675F8E"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75F8E">
        <w:rPr>
          <w:rFonts w:ascii="Times New Roman" w:eastAsia="Times New Roman" w:hAnsi="Times New Roman" w:cs="Times New Roman"/>
          <w:b/>
          <w:color w:val="222222"/>
          <w:sz w:val="28"/>
          <w:szCs w:val="28"/>
          <w:lang w:eastAsia="bg-BG"/>
        </w:rPr>
        <w:t>б) кумулативните въздействия:</w:t>
      </w:r>
    </w:p>
    <w:p w:rsidR="00675F8E" w:rsidRPr="008E5D94"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В</w:t>
      </w:r>
      <w:r w:rsidRPr="00675F8E">
        <w:rPr>
          <w:rFonts w:ascii="Times New Roman" w:eastAsia="Times New Roman" w:hAnsi="Times New Roman" w:cs="Times New Roman"/>
          <w:color w:val="222222"/>
          <w:sz w:val="28"/>
          <w:szCs w:val="28"/>
          <w:lang w:eastAsia="bg-BG"/>
        </w:rPr>
        <w:t xml:space="preserve"> проекта за изменение на ОУПО </w:t>
      </w:r>
      <w:r>
        <w:rPr>
          <w:rFonts w:ascii="Times New Roman" w:eastAsia="Times New Roman" w:hAnsi="Times New Roman" w:cs="Times New Roman"/>
          <w:color w:val="222222"/>
          <w:sz w:val="28"/>
          <w:szCs w:val="28"/>
          <w:lang w:eastAsia="bg-BG"/>
        </w:rPr>
        <w:t>ще</w:t>
      </w:r>
      <w:r w:rsidRPr="00675F8E">
        <w:rPr>
          <w:rFonts w:ascii="Times New Roman" w:eastAsia="Times New Roman" w:hAnsi="Times New Roman" w:cs="Times New Roman"/>
          <w:color w:val="222222"/>
          <w:sz w:val="28"/>
          <w:szCs w:val="28"/>
          <w:lang w:eastAsia="bg-BG"/>
        </w:rPr>
        <w:t xml:space="preserve"> се заложи изискване към последващите подробни устройствени планове (ПУП) за предвиждане на застрояване, което по разгъната застроена площ (РЗП) общо </w:t>
      </w:r>
      <w:r w:rsidRPr="00E908F0">
        <w:rPr>
          <w:rFonts w:ascii="Times New Roman" w:eastAsia="Times New Roman" w:hAnsi="Times New Roman" w:cs="Times New Roman"/>
          <w:b/>
          <w:color w:val="222222"/>
          <w:sz w:val="28"/>
          <w:szCs w:val="28"/>
          <w:lang w:eastAsia="bg-BG"/>
        </w:rPr>
        <w:t>да не надвишава капацитета на понастоящем определената зона.</w:t>
      </w:r>
      <w:r>
        <w:rPr>
          <w:rFonts w:ascii="Times New Roman" w:eastAsia="Times New Roman" w:hAnsi="Times New Roman" w:cs="Times New Roman"/>
          <w:color w:val="222222"/>
          <w:sz w:val="28"/>
          <w:szCs w:val="28"/>
          <w:lang w:eastAsia="bg-BG"/>
        </w:rPr>
        <w:t xml:space="preserve"> </w:t>
      </w:r>
      <w:r w:rsidRPr="00675F8E">
        <w:rPr>
          <w:rFonts w:ascii="Times New Roman" w:eastAsia="Times New Roman" w:hAnsi="Times New Roman" w:cs="Times New Roman"/>
          <w:color w:val="222222"/>
          <w:sz w:val="28"/>
          <w:szCs w:val="28"/>
          <w:lang w:eastAsia="bg-BG"/>
        </w:rPr>
        <w:t>В ПУП</w:t>
      </w:r>
      <w:r>
        <w:rPr>
          <w:rFonts w:ascii="Times New Roman" w:eastAsia="Times New Roman" w:hAnsi="Times New Roman" w:cs="Times New Roman"/>
          <w:color w:val="222222"/>
          <w:sz w:val="28"/>
          <w:szCs w:val="28"/>
          <w:lang w:eastAsia="bg-BG"/>
        </w:rPr>
        <w:t xml:space="preserve"> ще</w:t>
      </w:r>
      <w:r w:rsidRPr="00675F8E">
        <w:rPr>
          <w:rFonts w:ascii="Times New Roman" w:eastAsia="Times New Roman" w:hAnsi="Times New Roman" w:cs="Times New Roman"/>
          <w:color w:val="222222"/>
          <w:sz w:val="28"/>
          <w:szCs w:val="28"/>
          <w:lang w:eastAsia="bg-BG"/>
        </w:rPr>
        <w:t xml:space="preserve"> се предвидят озеленяване, обслужване и необходимата техническа инфраструктура.</w:t>
      </w:r>
    </w:p>
    <w:p w:rsidR="00675F8E"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75F8E">
        <w:rPr>
          <w:rFonts w:ascii="Times New Roman" w:eastAsia="Times New Roman" w:hAnsi="Times New Roman" w:cs="Times New Roman"/>
          <w:b/>
          <w:color w:val="222222"/>
          <w:sz w:val="28"/>
          <w:szCs w:val="28"/>
          <w:lang w:eastAsia="bg-BG"/>
        </w:rPr>
        <w:t>в) трансграничното въздействие:</w:t>
      </w:r>
    </w:p>
    <w:p w:rsidR="00675F8E" w:rsidRPr="00675F8E"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75F8E">
        <w:rPr>
          <w:rFonts w:ascii="Times New Roman" w:eastAsia="Times New Roman" w:hAnsi="Times New Roman" w:cs="Times New Roman"/>
          <w:color w:val="222222"/>
          <w:sz w:val="28"/>
          <w:szCs w:val="28"/>
          <w:lang w:eastAsia="bg-BG"/>
        </w:rPr>
        <w:t xml:space="preserve">Предвид местоположението на територията, предмет на изменение на </w:t>
      </w:r>
      <w:r>
        <w:rPr>
          <w:rFonts w:ascii="Times New Roman" w:eastAsia="Times New Roman" w:hAnsi="Times New Roman" w:cs="Times New Roman"/>
          <w:color w:val="222222"/>
          <w:sz w:val="28"/>
          <w:szCs w:val="28"/>
          <w:lang w:eastAsia="bg-BG"/>
        </w:rPr>
        <w:t>ОУПО</w:t>
      </w:r>
      <w:r w:rsidRPr="00675F8E">
        <w:rPr>
          <w:rFonts w:ascii="Times New Roman" w:eastAsia="Times New Roman" w:hAnsi="Times New Roman" w:cs="Times New Roman"/>
          <w:color w:val="222222"/>
          <w:sz w:val="28"/>
          <w:szCs w:val="28"/>
          <w:lang w:eastAsia="bg-BG"/>
        </w:rPr>
        <w:t xml:space="preserve"> и характера на дейност</w:t>
      </w:r>
      <w:r>
        <w:rPr>
          <w:rFonts w:ascii="Times New Roman" w:eastAsia="Times New Roman" w:hAnsi="Times New Roman" w:cs="Times New Roman"/>
          <w:color w:val="222222"/>
          <w:sz w:val="28"/>
          <w:szCs w:val="28"/>
          <w:lang w:eastAsia="bg-BG"/>
        </w:rPr>
        <w:t>ите</w:t>
      </w:r>
      <w:r w:rsidRPr="00675F8E">
        <w:rPr>
          <w:rFonts w:ascii="Times New Roman" w:eastAsia="Times New Roman" w:hAnsi="Times New Roman" w:cs="Times New Roman"/>
          <w:color w:val="222222"/>
          <w:sz w:val="28"/>
          <w:szCs w:val="28"/>
          <w:lang w:eastAsia="bg-BG"/>
        </w:rPr>
        <w:t>, предвиждащ</w:t>
      </w:r>
      <w:r>
        <w:rPr>
          <w:rFonts w:ascii="Times New Roman" w:eastAsia="Times New Roman" w:hAnsi="Times New Roman" w:cs="Times New Roman"/>
          <w:color w:val="222222"/>
          <w:sz w:val="28"/>
          <w:szCs w:val="28"/>
          <w:lang w:eastAsia="bg-BG"/>
        </w:rPr>
        <w:t>и</w:t>
      </w:r>
      <w:r w:rsidRPr="00675F8E">
        <w:rPr>
          <w:rFonts w:ascii="Times New Roman" w:eastAsia="Times New Roman" w:hAnsi="Times New Roman" w:cs="Times New Roman"/>
          <w:color w:val="222222"/>
          <w:sz w:val="28"/>
          <w:szCs w:val="28"/>
          <w:lang w:eastAsia="bg-BG"/>
        </w:rPr>
        <w:t xml:space="preserve"> се в устройствената зона, не се очакват трансгранични въздействия.</w:t>
      </w:r>
    </w:p>
    <w:p w:rsidR="00675F8E"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75F8E">
        <w:rPr>
          <w:rFonts w:ascii="Times New Roman" w:eastAsia="Times New Roman" w:hAnsi="Times New Roman" w:cs="Times New Roman"/>
          <w:b/>
          <w:color w:val="222222"/>
          <w:sz w:val="28"/>
          <w:szCs w:val="28"/>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675F8E" w:rsidRPr="00675F8E" w:rsidRDefault="003E71F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color w:val="222222"/>
          <w:sz w:val="28"/>
          <w:szCs w:val="28"/>
          <w:lang w:eastAsia="bg-BG"/>
        </w:rPr>
        <w:t>В  устройваната територия няма да има крупни производствени и други дейности, отделящи вредни вещества над нормативно определените стойности.</w:t>
      </w:r>
      <w:r>
        <w:rPr>
          <w:rFonts w:ascii="Times New Roman" w:eastAsia="Times New Roman" w:hAnsi="Times New Roman" w:cs="Times New Roman"/>
          <w:color w:val="222222"/>
          <w:sz w:val="28"/>
          <w:szCs w:val="28"/>
          <w:lang w:eastAsia="bg-BG"/>
        </w:rPr>
        <w:t xml:space="preserve"> </w:t>
      </w:r>
      <w:r w:rsidR="00675F8E" w:rsidRPr="00675F8E">
        <w:rPr>
          <w:rFonts w:ascii="Times New Roman" w:eastAsia="Times New Roman" w:hAnsi="Times New Roman" w:cs="Times New Roman"/>
          <w:color w:val="222222"/>
          <w:sz w:val="28"/>
          <w:szCs w:val="28"/>
          <w:lang w:eastAsia="bg-BG"/>
        </w:rPr>
        <w:t xml:space="preserve">Реализацията на </w:t>
      </w:r>
      <w:r w:rsidR="00675F8E">
        <w:rPr>
          <w:rFonts w:ascii="Times New Roman" w:eastAsia="Times New Roman" w:hAnsi="Times New Roman" w:cs="Times New Roman"/>
          <w:color w:val="222222"/>
          <w:sz w:val="28"/>
          <w:szCs w:val="28"/>
          <w:lang w:eastAsia="bg-BG"/>
        </w:rPr>
        <w:t xml:space="preserve">бъдещите </w:t>
      </w:r>
      <w:r w:rsidR="00675F8E" w:rsidRPr="00675F8E">
        <w:rPr>
          <w:rFonts w:ascii="Times New Roman" w:eastAsia="Times New Roman" w:hAnsi="Times New Roman" w:cs="Times New Roman"/>
          <w:color w:val="222222"/>
          <w:sz w:val="28"/>
          <w:szCs w:val="28"/>
          <w:lang w:eastAsia="bg-BG"/>
        </w:rPr>
        <w:t>обекти в устройствената зона, предмет на плана нямат вероятност да доведе до риск за здравето на хората или околната среда.</w:t>
      </w:r>
      <w:r>
        <w:rPr>
          <w:rFonts w:ascii="Times New Roman" w:eastAsia="Times New Roman" w:hAnsi="Times New Roman" w:cs="Times New Roman"/>
          <w:color w:val="222222"/>
          <w:sz w:val="28"/>
          <w:szCs w:val="28"/>
          <w:lang w:eastAsia="bg-BG"/>
        </w:rPr>
        <w:t xml:space="preserve"> </w:t>
      </w:r>
    </w:p>
    <w:p w:rsidR="00675F8E" w:rsidRDefault="00675F8E"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b/>
          <w:color w:val="222222"/>
          <w:sz w:val="28"/>
          <w:szCs w:val="28"/>
          <w:lang w:eastAsia="bg-BG"/>
        </w:rPr>
        <w:t>д) очакваните неблагоприятни въздействия, произтичащи от увеличаване на опасностите и последствията от възникване на голяма авария</w:t>
      </w:r>
      <w:r w:rsidRPr="008E5D94">
        <w:rPr>
          <w:rFonts w:ascii="Times New Roman" w:eastAsia="Times New Roman" w:hAnsi="Times New Roman" w:cs="Times New Roman"/>
          <w:color w:val="222222"/>
          <w:sz w:val="28"/>
          <w:szCs w:val="28"/>
          <w:lang w:eastAsia="bg-BG"/>
        </w:rPr>
        <w:t xml:space="preserve"> от съществуващи или нови предприятия/съоръжения с нисък или </w:t>
      </w:r>
      <w:r w:rsidRPr="008E5D94">
        <w:rPr>
          <w:rFonts w:ascii="Times New Roman" w:eastAsia="Times New Roman" w:hAnsi="Times New Roman" w:cs="Times New Roman"/>
          <w:color w:val="222222"/>
          <w:sz w:val="28"/>
          <w:szCs w:val="28"/>
          <w:lang w:eastAsia="bg-BG"/>
        </w:rPr>
        <w:lastRenderedPageBreak/>
        <w:t>висок рисков потенциал, съгласувани по реда на ЗООС, за случаите по чл. 104, ал. 3, т. 3 от ЗООС:</w:t>
      </w:r>
    </w:p>
    <w:p w:rsidR="003E71F7" w:rsidRPr="003E71F7" w:rsidRDefault="003E71F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color w:val="222222"/>
          <w:sz w:val="28"/>
          <w:szCs w:val="28"/>
          <w:lang w:eastAsia="bg-BG"/>
        </w:rPr>
        <w:t>На територията на община Хисар е раэположен един действащ обет, попадащи в  обхвата на Глава сама, раздел Първи от ЗООС, а именно:</w:t>
      </w:r>
    </w:p>
    <w:p w:rsidR="003E71F7" w:rsidRPr="003E71F7" w:rsidRDefault="003E71F7" w:rsidP="00A94697">
      <w:pPr>
        <w:pStyle w:val="a3"/>
        <w:spacing w:after="0" w:line="312" w:lineRule="auto"/>
        <w:ind w:left="709"/>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color w:val="222222"/>
          <w:sz w:val="28"/>
          <w:szCs w:val="28"/>
          <w:lang w:eastAsia="bg-BG"/>
        </w:rPr>
        <w:t>Склад за охранение и дистрибуция на ПРЗ (продукти за растителна защита), семена и течни торове (водни разтвори), намиращ се в УПИ ХК, квартал 8 по плана на с.  Беловица с оператор “Профиагро България" ООД, ново предприятие с ниськ рисков потенциал с потвърдена класификация от ПОС.</w:t>
      </w:r>
    </w:p>
    <w:p w:rsidR="003E71F7" w:rsidRDefault="003E71F7" w:rsidP="00A94697">
      <w:pPr>
        <w:spacing w:after="0" w:line="312" w:lineRule="auto"/>
        <w:ind w:left="709"/>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color w:val="222222"/>
          <w:sz w:val="28"/>
          <w:szCs w:val="28"/>
          <w:lang w:eastAsia="bg-BG"/>
        </w:rPr>
        <w:t xml:space="preserve">Въпросният склад не попада в териториалния обхват на предлаганото </w:t>
      </w:r>
      <w:r>
        <w:rPr>
          <w:rFonts w:ascii="Times New Roman" w:eastAsia="Times New Roman" w:hAnsi="Times New Roman" w:cs="Times New Roman"/>
          <w:color w:val="222222"/>
          <w:sz w:val="28"/>
          <w:szCs w:val="28"/>
          <w:lang w:eastAsia="bg-BG"/>
        </w:rPr>
        <w:t xml:space="preserve"> </w:t>
      </w:r>
      <w:r w:rsidRPr="003E71F7">
        <w:rPr>
          <w:rFonts w:ascii="Times New Roman" w:eastAsia="Times New Roman" w:hAnsi="Times New Roman" w:cs="Times New Roman"/>
          <w:color w:val="222222"/>
          <w:sz w:val="28"/>
          <w:szCs w:val="28"/>
          <w:lang w:eastAsia="bg-BG"/>
        </w:rPr>
        <w:t xml:space="preserve">изменение на ОУП на община Хисаря.  </w:t>
      </w:r>
    </w:p>
    <w:p w:rsidR="003E71F7" w:rsidRDefault="00F17E7B" w:rsidP="00A94697">
      <w:pPr>
        <w:spacing w:after="0" w:line="312" w:lineRule="auto"/>
        <w:ind w:left="709"/>
        <w:jc w:val="both"/>
        <w:rPr>
          <w:rFonts w:ascii="Times New Roman" w:eastAsia="Times New Roman" w:hAnsi="Times New Roman" w:cs="Times New Roman"/>
          <w:color w:val="222222"/>
          <w:sz w:val="28"/>
          <w:szCs w:val="28"/>
          <w:lang w:eastAsia="bg-BG"/>
        </w:rPr>
      </w:pPr>
      <w:r w:rsidRPr="00F17E7B">
        <w:rPr>
          <w:rFonts w:ascii="Times New Roman" w:eastAsia="Times New Roman" w:hAnsi="Times New Roman" w:cs="Times New Roman"/>
          <w:color w:val="222222"/>
          <w:sz w:val="28"/>
          <w:szCs w:val="28"/>
          <w:lang w:eastAsia="bg-BG"/>
        </w:rPr>
        <w:t>Предвид характера на дейностите, които се предвижда да се развиват в</w:t>
      </w:r>
      <w:r>
        <w:rPr>
          <w:rFonts w:ascii="Times New Roman" w:eastAsia="Times New Roman" w:hAnsi="Times New Roman" w:cs="Times New Roman"/>
          <w:color w:val="222222"/>
          <w:sz w:val="28"/>
          <w:szCs w:val="28"/>
          <w:lang w:eastAsia="bg-BG"/>
        </w:rPr>
        <w:t xml:space="preserve"> процедираната територия</w:t>
      </w:r>
      <w:r w:rsidRPr="00F17E7B">
        <w:rPr>
          <w:rFonts w:ascii="Times New Roman" w:eastAsia="Times New Roman" w:hAnsi="Times New Roman" w:cs="Times New Roman"/>
          <w:color w:val="222222"/>
          <w:sz w:val="28"/>
          <w:szCs w:val="28"/>
          <w:lang w:eastAsia="bg-BG"/>
        </w:rPr>
        <w:t xml:space="preserve"> не се очаква възникване на големи аварии, както от съществуващ</w:t>
      </w:r>
      <w:r w:rsidR="006079F9">
        <w:rPr>
          <w:rFonts w:ascii="Times New Roman" w:eastAsia="Times New Roman" w:hAnsi="Times New Roman" w:cs="Times New Roman"/>
          <w:color w:val="222222"/>
          <w:sz w:val="28"/>
          <w:szCs w:val="28"/>
          <w:lang w:eastAsia="bg-BG"/>
        </w:rPr>
        <w:t xml:space="preserve">ия </w:t>
      </w:r>
      <w:r w:rsidRPr="00F17E7B">
        <w:rPr>
          <w:rFonts w:ascii="Times New Roman" w:eastAsia="Times New Roman" w:hAnsi="Times New Roman" w:cs="Times New Roman"/>
          <w:color w:val="222222"/>
          <w:sz w:val="28"/>
          <w:szCs w:val="28"/>
          <w:lang w:eastAsia="bg-BG"/>
        </w:rPr>
        <w:t>в</w:t>
      </w:r>
      <w:r>
        <w:rPr>
          <w:rFonts w:ascii="Times New Roman" w:eastAsia="Times New Roman" w:hAnsi="Times New Roman" w:cs="Times New Roman"/>
          <w:color w:val="222222"/>
          <w:sz w:val="28"/>
          <w:szCs w:val="28"/>
          <w:lang w:eastAsia="bg-BG"/>
        </w:rPr>
        <w:t xml:space="preserve">  друго землище</w:t>
      </w:r>
      <w:r w:rsidR="006079F9">
        <w:rPr>
          <w:rFonts w:ascii="Times New Roman" w:eastAsia="Times New Roman" w:hAnsi="Times New Roman" w:cs="Times New Roman"/>
          <w:color w:val="222222"/>
          <w:sz w:val="28"/>
          <w:szCs w:val="28"/>
          <w:lang w:eastAsia="bg-BG"/>
        </w:rPr>
        <w:t xml:space="preserve"> склад за ПРЗ</w:t>
      </w:r>
      <w:r w:rsidRPr="00F17E7B">
        <w:rPr>
          <w:rFonts w:ascii="Times New Roman" w:eastAsia="Times New Roman" w:hAnsi="Times New Roman" w:cs="Times New Roman"/>
          <w:color w:val="222222"/>
          <w:sz w:val="28"/>
          <w:szCs w:val="28"/>
          <w:lang w:eastAsia="bg-BG"/>
        </w:rPr>
        <w:t>, така и от предстоящите за изграждане обекти</w:t>
      </w:r>
      <w:r>
        <w:rPr>
          <w:rFonts w:ascii="Times New Roman" w:eastAsia="Times New Roman" w:hAnsi="Times New Roman" w:cs="Times New Roman"/>
          <w:color w:val="222222"/>
          <w:sz w:val="28"/>
          <w:szCs w:val="28"/>
          <w:lang w:eastAsia="bg-BG"/>
        </w:rPr>
        <w:t>.</w:t>
      </w:r>
    </w:p>
    <w:p w:rsidR="002E74CD" w:rsidRPr="003E71F7" w:rsidRDefault="002E74CD" w:rsidP="00A94697">
      <w:pPr>
        <w:spacing w:after="0" w:line="312" w:lineRule="auto"/>
        <w:ind w:left="709"/>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b/>
          <w:color w:val="222222"/>
          <w:sz w:val="28"/>
          <w:szCs w:val="28"/>
          <w:lang w:eastAsia="bg-BG"/>
        </w:rPr>
        <w:t>е)</w:t>
      </w:r>
      <w:r w:rsidRPr="008E5D94">
        <w:rPr>
          <w:rFonts w:ascii="Times New Roman" w:eastAsia="Times New Roman" w:hAnsi="Times New Roman" w:cs="Times New Roman"/>
          <w:color w:val="222222"/>
          <w:sz w:val="28"/>
          <w:szCs w:val="28"/>
          <w:lang w:eastAsia="bg-BG"/>
        </w:rPr>
        <w:t xml:space="preserve"> </w:t>
      </w:r>
      <w:r w:rsidRPr="003E71F7">
        <w:rPr>
          <w:rFonts w:ascii="Times New Roman" w:eastAsia="Times New Roman" w:hAnsi="Times New Roman" w:cs="Times New Roman"/>
          <w:b/>
          <w:color w:val="222222"/>
          <w:sz w:val="28"/>
          <w:szCs w:val="28"/>
          <w:lang w:eastAsia="bg-BG"/>
        </w:rPr>
        <w:t>величината и пространственият обхват на въздействията (географски район и брой на населението, които е вероятно да бъдат засегнати</w:t>
      </w:r>
      <w:r w:rsidRPr="008E5D94">
        <w:rPr>
          <w:rFonts w:ascii="Times New Roman" w:eastAsia="Times New Roman" w:hAnsi="Times New Roman" w:cs="Times New Roman"/>
          <w:color w:val="222222"/>
          <w:sz w:val="28"/>
          <w:szCs w:val="28"/>
          <w:lang w:eastAsia="bg-BG"/>
        </w:rPr>
        <w:t>):</w:t>
      </w:r>
    </w:p>
    <w:p w:rsidR="003E71F7" w:rsidRDefault="003E71F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3E71F7">
        <w:rPr>
          <w:rFonts w:ascii="Times New Roman" w:eastAsia="Times New Roman" w:hAnsi="Times New Roman" w:cs="Times New Roman"/>
          <w:color w:val="222222"/>
          <w:sz w:val="28"/>
          <w:szCs w:val="28"/>
          <w:lang w:eastAsia="bg-BG"/>
        </w:rPr>
        <w:t xml:space="preserve">Цел на проекта </w:t>
      </w:r>
      <w:r w:rsidR="00F17E7B">
        <w:rPr>
          <w:rFonts w:ascii="Times New Roman" w:eastAsia="Times New Roman" w:hAnsi="Times New Roman" w:cs="Times New Roman"/>
          <w:color w:val="222222"/>
          <w:sz w:val="28"/>
          <w:szCs w:val="28"/>
          <w:lang w:eastAsia="bg-BG"/>
        </w:rPr>
        <w:t>е</w:t>
      </w:r>
      <w:r w:rsidRPr="003E71F7">
        <w:rPr>
          <w:rFonts w:ascii="Times New Roman" w:eastAsia="Times New Roman" w:hAnsi="Times New Roman" w:cs="Times New Roman"/>
          <w:color w:val="222222"/>
          <w:sz w:val="28"/>
          <w:szCs w:val="28"/>
          <w:lang w:eastAsia="bg-BG"/>
        </w:rPr>
        <w:t xml:space="preserve"> изменение на ОУПО Хисаря в землищата на селищата с. Мътеница, с. Паничери, с. Старо Железаре, с. Старосел, с. Черничево и гр. Хисар</w:t>
      </w:r>
      <w:r>
        <w:rPr>
          <w:rFonts w:ascii="Times New Roman" w:eastAsia="Times New Roman" w:hAnsi="Times New Roman" w:cs="Times New Roman"/>
          <w:color w:val="222222"/>
          <w:sz w:val="28"/>
          <w:szCs w:val="28"/>
          <w:lang w:eastAsia="bg-BG"/>
        </w:rPr>
        <w:t xml:space="preserve">. </w:t>
      </w:r>
    </w:p>
    <w:p w:rsidR="003E71F7" w:rsidRDefault="003E71F7"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Като се има предвид, че о</w:t>
      </w:r>
      <w:r w:rsidRPr="003E71F7">
        <w:rPr>
          <w:rFonts w:ascii="Times New Roman" w:eastAsia="Times New Roman" w:hAnsi="Times New Roman" w:cs="Times New Roman"/>
          <w:color w:val="222222"/>
          <w:sz w:val="28"/>
          <w:szCs w:val="28"/>
          <w:lang w:eastAsia="bg-BG"/>
        </w:rPr>
        <w:t xml:space="preserve">бщият брой на населението с постоянен адрес </w:t>
      </w:r>
      <w:r>
        <w:rPr>
          <w:rFonts w:ascii="Times New Roman" w:eastAsia="Times New Roman" w:hAnsi="Times New Roman" w:cs="Times New Roman"/>
          <w:color w:val="222222"/>
          <w:sz w:val="28"/>
          <w:szCs w:val="28"/>
          <w:lang w:eastAsia="bg-BG"/>
        </w:rPr>
        <w:t xml:space="preserve">в общината  </w:t>
      </w:r>
      <w:r w:rsidRPr="003E71F7">
        <w:rPr>
          <w:rFonts w:ascii="Times New Roman" w:eastAsia="Times New Roman" w:hAnsi="Times New Roman" w:cs="Times New Roman"/>
          <w:color w:val="222222"/>
          <w:sz w:val="28"/>
          <w:szCs w:val="28"/>
          <w:lang w:eastAsia="bg-BG"/>
        </w:rPr>
        <w:t xml:space="preserve">към 15.01.2014 година е 13 054 д. </w:t>
      </w:r>
      <w:r w:rsidR="00F17E7B">
        <w:rPr>
          <w:rFonts w:ascii="Times New Roman" w:eastAsia="Times New Roman" w:hAnsi="Times New Roman" w:cs="Times New Roman"/>
          <w:color w:val="222222"/>
          <w:sz w:val="28"/>
          <w:szCs w:val="28"/>
          <w:lang w:eastAsia="bg-BG"/>
        </w:rPr>
        <w:t>б</w:t>
      </w:r>
      <w:r w:rsidRPr="003E71F7">
        <w:rPr>
          <w:rFonts w:ascii="Times New Roman" w:eastAsia="Times New Roman" w:hAnsi="Times New Roman" w:cs="Times New Roman"/>
          <w:color w:val="222222"/>
          <w:sz w:val="28"/>
          <w:szCs w:val="28"/>
          <w:lang w:eastAsia="bg-BG"/>
        </w:rPr>
        <w:t>роят</w:t>
      </w:r>
      <w:r>
        <w:rPr>
          <w:rFonts w:ascii="Times New Roman" w:eastAsia="Times New Roman" w:hAnsi="Times New Roman" w:cs="Times New Roman"/>
          <w:color w:val="222222"/>
          <w:sz w:val="28"/>
          <w:szCs w:val="28"/>
          <w:lang w:eastAsia="bg-BG"/>
        </w:rPr>
        <w:t xml:space="preserve"> </w:t>
      </w:r>
      <w:r w:rsidR="00F17E7B">
        <w:rPr>
          <w:rFonts w:ascii="Times New Roman" w:eastAsia="Times New Roman" w:hAnsi="Times New Roman" w:cs="Times New Roman"/>
          <w:color w:val="222222"/>
          <w:sz w:val="28"/>
          <w:szCs w:val="28"/>
          <w:lang w:eastAsia="bg-BG"/>
        </w:rPr>
        <w:t xml:space="preserve">на жителите в гореописаните 6 населени места, обхванат от разработката ще е под 10000 души. </w:t>
      </w:r>
      <w:r w:rsidR="00F17E7B" w:rsidRPr="00F17E7B">
        <w:rPr>
          <w:rFonts w:ascii="Times New Roman" w:eastAsia="Times New Roman" w:hAnsi="Times New Roman" w:cs="Times New Roman"/>
          <w:color w:val="222222"/>
          <w:sz w:val="28"/>
          <w:szCs w:val="28"/>
          <w:lang w:eastAsia="bg-BG"/>
        </w:rPr>
        <w:t>Териториалното разширение на устройствените зон</w:t>
      </w:r>
      <w:r w:rsidR="00F17E7B">
        <w:rPr>
          <w:rFonts w:ascii="Times New Roman" w:eastAsia="Times New Roman" w:hAnsi="Times New Roman" w:cs="Times New Roman"/>
          <w:color w:val="222222"/>
          <w:sz w:val="28"/>
          <w:szCs w:val="28"/>
          <w:lang w:eastAsia="bg-BG"/>
        </w:rPr>
        <w:t>и</w:t>
      </w:r>
      <w:r w:rsidR="00F17E7B" w:rsidRPr="00F17E7B">
        <w:rPr>
          <w:rFonts w:ascii="Times New Roman" w:eastAsia="Times New Roman" w:hAnsi="Times New Roman" w:cs="Times New Roman"/>
          <w:color w:val="222222"/>
          <w:sz w:val="28"/>
          <w:szCs w:val="28"/>
          <w:lang w:eastAsia="bg-BG"/>
        </w:rPr>
        <w:t xml:space="preserve"> не би следвало да доведе до съществено увеличаване на антропогенното натоварване, а по-скоро до повишаване качеството на предлаганите услуги, респективно на средата за обитаване и бизнес</w:t>
      </w:r>
      <w:r w:rsidR="00F17E7B">
        <w:rPr>
          <w:rFonts w:ascii="Times New Roman" w:eastAsia="Times New Roman" w:hAnsi="Times New Roman" w:cs="Times New Roman"/>
          <w:color w:val="222222"/>
          <w:sz w:val="28"/>
          <w:szCs w:val="28"/>
          <w:lang w:eastAsia="bg-BG"/>
        </w:rPr>
        <w:t>.</w:t>
      </w:r>
    </w:p>
    <w:p w:rsidR="00F17E7B" w:rsidRPr="002E74CD" w:rsidRDefault="00F17E7B"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3E71F7">
        <w:rPr>
          <w:rFonts w:ascii="Times New Roman" w:eastAsia="Times New Roman" w:hAnsi="Times New Roman" w:cs="Times New Roman"/>
          <w:b/>
          <w:color w:val="222222"/>
          <w:sz w:val="28"/>
          <w:szCs w:val="28"/>
          <w:lang w:eastAsia="bg-BG"/>
        </w:rPr>
        <w:t>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rsidR="00F17E7B" w:rsidRPr="00F17E7B" w:rsidRDefault="00F17E7B"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F17E7B">
        <w:rPr>
          <w:rFonts w:ascii="Times New Roman" w:eastAsia="Times New Roman" w:hAnsi="Times New Roman" w:cs="Times New Roman"/>
          <w:color w:val="222222"/>
          <w:sz w:val="28"/>
          <w:szCs w:val="28"/>
          <w:lang w:eastAsia="bg-BG"/>
        </w:rPr>
        <w:lastRenderedPageBreak/>
        <w:t>Засегната територия не представлява територия с висока консервационна стойност, както от природен, така и от културно-исторически аспект.</w:t>
      </w:r>
    </w:p>
    <w:p w:rsidR="00F17E7B" w:rsidRDefault="00F17E7B"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Pr="00F17E7B"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F17E7B">
        <w:rPr>
          <w:rFonts w:ascii="Times New Roman" w:eastAsia="Times New Roman" w:hAnsi="Times New Roman" w:cs="Times New Roman"/>
          <w:b/>
          <w:color w:val="222222"/>
          <w:sz w:val="28"/>
          <w:szCs w:val="28"/>
          <w:lang w:eastAsia="bg-BG"/>
        </w:rPr>
        <w:t>з) въздействието върху райони или ландшафти, които имат признат национален, общностен или международен статут на защита:</w:t>
      </w:r>
    </w:p>
    <w:p w:rsidR="00F17E7B" w:rsidRDefault="006F32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F32E2">
        <w:rPr>
          <w:rFonts w:ascii="Times New Roman" w:eastAsia="Times New Roman" w:hAnsi="Times New Roman" w:cs="Times New Roman"/>
          <w:color w:val="222222"/>
          <w:sz w:val="28"/>
          <w:szCs w:val="28"/>
          <w:lang w:eastAsia="bg-BG"/>
        </w:rPr>
        <w:t>В обхвата на територията – предмет на изменението на ОУПО са включени единични и групи поземлени имоти, попадащи главно върху нискокатегорийни земеделски земи и пасища и мери в землищата на селата Мътеница, Паничери, Старо Железаре, Старосел, Черничево и град Хисаря.</w:t>
      </w:r>
      <w:r>
        <w:rPr>
          <w:rFonts w:ascii="Times New Roman" w:eastAsia="Times New Roman" w:hAnsi="Times New Roman" w:cs="Times New Roman"/>
          <w:color w:val="222222"/>
          <w:sz w:val="28"/>
          <w:szCs w:val="28"/>
          <w:lang w:eastAsia="bg-BG"/>
        </w:rPr>
        <w:t xml:space="preserve"> </w:t>
      </w:r>
      <w:r w:rsidR="00F17E7B" w:rsidRPr="00F17E7B">
        <w:rPr>
          <w:rFonts w:ascii="Times New Roman" w:eastAsia="Times New Roman" w:hAnsi="Times New Roman" w:cs="Times New Roman"/>
          <w:color w:val="222222"/>
          <w:sz w:val="28"/>
          <w:szCs w:val="28"/>
          <w:lang w:eastAsia="bg-BG"/>
        </w:rPr>
        <w:t>Засегната</w:t>
      </w:r>
      <w:r>
        <w:rPr>
          <w:rFonts w:ascii="Times New Roman" w:eastAsia="Times New Roman" w:hAnsi="Times New Roman" w:cs="Times New Roman"/>
          <w:color w:val="222222"/>
          <w:sz w:val="28"/>
          <w:szCs w:val="28"/>
          <w:lang w:eastAsia="bg-BG"/>
        </w:rPr>
        <w:t>та</w:t>
      </w:r>
      <w:r w:rsidR="00F17E7B" w:rsidRPr="00F17E7B">
        <w:rPr>
          <w:rFonts w:ascii="Times New Roman" w:eastAsia="Times New Roman" w:hAnsi="Times New Roman" w:cs="Times New Roman"/>
          <w:color w:val="222222"/>
          <w:sz w:val="28"/>
          <w:szCs w:val="28"/>
          <w:lang w:eastAsia="bg-BG"/>
        </w:rPr>
        <w:t xml:space="preserve"> от изменението на плана територия</w:t>
      </w:r>
      <w:r>
        <w:rPr>
          <w:rFonts w:ascii="Times New Roman" w:eastAsia="Times New Roman" w:hAnsi="Times New Roman" w:cs="Times New Roman"/>
          <w:color w:val="222222"/>
          <w:sz w:val="28"/>
          <w:szCs w:val="28"/>
          <w:lang w:eastAsia="bg-BG"/>
        </w:rPr>
        <w:t xml:space="preserve"> </w:t>
      </w:r>
      <w:r w:rsidR="00F17E7B" w:rsidRPr="00F17E7B">
        <w:rPr>
          <w:rFonts w:ascii="Times New Roman" w:eastAsia="Times New Roman" w:hAnsi="Times New Roman" w:cs="Times New Roman"/>
          <w:color w:val="222222"/>
          <w:sz w:val="28"/>
          <w:szCs w:val="28"/>
          <w:lang w:eastAsia="bg-BG"/>
        </w:rPr>
        <w:t xml:space="preserve"> няма статут на защитена по смисъла на националното, европейско или международно законодателство. </w:t>
      </w:r>
      <w:r>
        <w:rPr>
          <w:rFonts w:ascii="Times New Roman" w:eastAsia="Times New Roman" w:hAnsi="Times New Roman" w:cs="Times New Roman"/>
          <w:color w:val="222222"/>
          <w:sz w:val="28"/>
          <w:szCs w:val="28"/>
          <w:lang w:eastAsia="bg-BG"/>
        </w:rPr>
        <w:t>На община Хисаря н</w:t>
      </w:r>
      <w:r w:rsidR="00F17E7B" w:rsidRPr="00F17E7B">
        <w:rPr>
          <w:rFonts w:ascii="Times New Roman" w:eastAsia="Times New Roman" w:hAnsi="Times New Roman" w:cs="Times New Roman"/>
          <w:color w:val="222222"/>
          <w:sz w:val="28"/>
          <w:szCs w:val="28"/>
          <w:lang w:eastAsia="bg-BG"/>
        </w:rPr>
        <w:t>е</w:t>
      </w:r>
      <w:r>
        <w:rPr>
          <w:rFonts w:ascii="Times New Roman" w:eastAsia="Times New Roman" w:hAnsi="Times New Roman" w:cs="Times New Roman"/>
          <w:color w:val="222222"/>
          <w:sz w:val="28"/>
          <w:szCs w:val="28"/>
          <w:lang w:eastAsia="bg-BG"/>
        </w:rPr>
        <w:t xml:space="preserve"> е известно някои имоти да са включени в тери</w:t>
      </w:r>
      <w:r w:rsidR="00F17E7B" w:rsidRPr="00F17E7B">
        <w:rPr>
          <w:rFonts w:ascii="Times New Roman" w:eastAsia="Times New Roman" w:hAnsi="Times New Roman" w:cs="Times New Roman"/>
          <w:color w:val="222222"/>
          <w:sz w:val="28"/>
          <w:szCs w:val="28"/>
          <w:lang w:eastAsia="bg-BG"/>
        </w:rPr>
        <w:t>тории от Националната екологична мрежа - част от общоевропейската екологична мрежа НАТУРА 2000.</w:t>
      </w:r>
    </w:p>
    <w:p w:rsidR="00F17E7B" w:rsidRDefault="00F17E7B"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8E5D94"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F17E7B">
        <w:rPr>
          <w:rFonts w:ascii="Times New Roman" w:eastAsia="Times New Roman" w:hAnsi="Times New Roman" w:cs="Times New Roman"/>
          <w:b/>
          <w:color w:val="222222"/>
          <w:sz w:val="28"/>
          <w:szCs w:val="28"/>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rsidR="006F32E2" w:rsidRPr="006F32E2" w:rsidRDefault="006F32E2"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F32E2">
        <w:rPr>
          <w:rFonts w:ascii="Times New Roman" w:eastAsia="Times New Roman" w:hAnsi="Times New Roman" w:cs="Times New Roman"/>
          <w:color w:val="222222"/>
          <w:sz w:val="28"/>
          <w:szCs w:val="28"/>
          <w:lang w:eastAsia="bg-BG"/>
        </w:rPr>
        <w:t>Териториалният обхват е отразен в графичен вид в приложената схема „Скица-предложение за изменение на ОУПО Хисаря“.</w:t>
      </w:r>
    </w:p>
    <w:p w:rsidR="006F32E2" w:rsidRDefault="006F32E2" w:rsidP="00A94697">
      <w:pPr>
        <w:spacing w:after="0" w:line="312" w:lineRule="auto"/>
        <w:ind w:left="709" w:firstLine="425"/>
        <w:jc w:val="both"/>
        <w:rPr>
          <w:rFonts w:ascii="Times New Roman" w:eastAsia="Times New Roman" w:hAnsi="Times New Roman" w:cs="Times New Roman"/>
          <w:color w:val="222222"/>
          <w:sz w:val="28"/>
          <w:szCs w:val="28"/>
          <w:lang w:eastAsia="bg-BG"/>
        </w:rPr>
      </w:pPr>
    </w:p>
    <w:p w:rsidR="008E5D94" w:rsidRP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F32E2">
        <w:rPr>
          <w:rFonts w:ascii="Times New Roman" w:eastAsia="Times New Roman" w:hAnsi="Times New Roman" w:cs="Times New Roman"/>
          <w:b/>
          <w:color w:val="222222"/>
          <w:sz w:val="28"/>
          <w:szCs w:val="28"/>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r w:rsidRPr="008E5D94">
        <w:rPr>
          <w:rFonts w:ascii="Times New Roman" w:eastAsia="Times New Roman" w:hAnsi="Times New Roman" w:cs="Times New Roman"/>
          <w:color w:val="222222"/>
          <w:sz w:val="28"/>
          <w:szCs w:val="28"/>
          <w:lang w:eastAsia="bg-BG"/>
        </w:rPr>
        <w:t>:</w:t>
      </w:r>
    </w:p>
    <w:p w:rsidR="006F32E2" w:rsidRDefault="006F32E2" w:rsidP="006F32E2">
      <w:pPr>
        <w:spacing w:after="0" w:line="240" w:lineRule="auto"/>
        <w:ind w:left="709" w:firstLine="425"/>
        <w:jc w:val="both"/>
        <w:rPr>
          <w:rFonts w:ascii="Times New Roman" w:eastAsia="Times New Roman" w:hAnsi="Times New Roman" w:cs="Times New Roman"/>
          <w:color w:val="222222"/>
          <w:sz w:val="28"/>
          <w:szCs w:val="28"/>
          <w:lang w:eastAsia="bg-BG"/>
        </w:rPr>
      </w:pPr>
    </w:p>
    <w:tbl>
      <w:tblPr>
        <w:tblW w:w="9630" w:type="dxa"/>
        <w:tblCellSpacing w:w="0" w:type="dxa"/>
        <w:tblLayout w:type="fixed"/>
        <w:tblCellMar>
          <w:left w:w="0" w:type="dxa"/>
          <w:right w:w="0" w:type="dxa"/>
        </w:tblCellMar>
        <w:tblLook w:val="0000" w:firstRow="0" w:lastRow="0" w:firstColumn="0" w:lastColumn="0" w:noHBand="0" w:noVBand="0"/>
      </w:tblPr>
      <w:tblGrid>
        <w:gridCol w:w="9630"/>
      </w:tblGrid>
      <w:tr w:rsidR="006F32E2" w:rsidRPr="006F32E2" w:rsidTr="00B7198B">
        <w:trPr>
          <w:tblCellSpacing w:w="0" w:type="dxa"/>
        </w:trPr>
        <w:tc>
          <w:tcPr>
            <w:tcW w:w="9630" w:type="dxa"/>
            <w:tcBorders>
              <w:top w:val="nil"/>
              <w:left w:val="nil"/>
              <w:bottom w:val="nil"/>
              <w:right w:val="nil"/>
            </w:tcBorders>
          </w:tcPr>
          <w:p w:rsidR="006F32E2" w:rsidRPr="002E74CD" w:rsidRDefault="006F32E2" w:rsidP="00A94697">
            <w:pPr>
              <w:spacing w:after="0" w:line="312" w:lineRule="auto"/>
              <w:ind w:left="709" w:firstLine="425"/>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При реализацията па плана Възложителят ще спазва стриктно всички нормативни изисквания, както и изискванията на компетентните органи, одобряващи реализацията му.</w:t>
            </w:r>
          </w:p>
          <w:p w:rsidR="006F32E2" w:rsidRPr="002E74CD" w:rsidRDefault="006F32E2" w:rsidP="00A94697">
            <w:pPr>
              <w:spacing w:after="0" w:line="312" w:lineRule="auto"/>
              <w:ind w:left="709" w:firstLine="425"/>
              <w:jc w:val="both"/>
              <w:rPr>
                <w:rFonts w:ascii="Times New Roman" w:eastAsia="Times New Roman" w:hAnsi="Times New Roman" w:cs="Times New Roman"/>
                <w:sz w:val="28"/>
                <w:szCs w:val="28"/>
                <w:lang w:val="ru-RU"/>
              </w:rPr>
            </w:pPr>
          </w:p>
          <w:p w:rsidR="006F32E2" w:rsidRPr="002E74CD" w:rsidRDefault="007275AE" w:rsidP="00A94697">
            <w:pPr>
              <w:spacing w:after="0" w:line="312" w:lineRule="auto"/>
              <w:ind w:left="709" w:firstLine="425"/>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Относно бъдещите </w:t>
            </w:r>
            <w:r w:rsidR="006F32E2" w:rsidRPr="002E74CD">
              <w:rPr>
                <w:rFonts w:ascii="Times New Roman" w:eastAsia="Times New Roman" w:hAnsi="Times New Roman" w:cs="Times New Roman"/>
                <w:sz w:val="28"/>
                <w:szCs w:val="28"/>
                <w:lang w:val="ru-RU"/>
              </w:rPr>
              <w:t>дейности</w:t>
            </w:r>
            <w:r w:rsidRPr="002E74CD">
              <w:rPr>
                <w:rFonts w:ascii="Times New Roman" w:eastAsia="Times New Roman" w:hAnsi="Times New Roman" w:cs="Times New Roman"/>
                <w:sz w:val="28"/>
                <w:szCs w:val="28"/>
                <w:lang w:val="ru-RU"/>
              </w:rPr>
              <w:t xml:space="preserve"> в обхвата на </w:t>
            </w:r>
            <w:r w:rsidR="006F32E2" w:rsidRPr="002E74CD">
              <w:rPr>
                <w:rFonts w:ascii="Times New Roman" w:eastAsia="Times New Roman" w:hAnsi="Times New Roman" w:cs="Times New Roman"/>
                <w:sz w:val="28"/>
                <w:szCs w:val="28"/>
                <w:lang w:val="ru-RU"/>
              </w:rPr>
              <w:t xml:space="preserve"> настоящия план ще бъдат спазени  всички законови изисквания с цел свеждане до минимум вероятните негативни въздействия върху компонентите на околната среда, като се предвиждат следните мерки за наблюдение и контрол по време на прилагане на плана:</w:t>
            </w:r>
          </w:p>
          <w:tbl>
            <w:tblPr>
              <w:tblW w:w="4601" w:type="pct"/>
              <w:tblInd w:w="68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1859"/>
              <w:gridCol w:w="4554"/>
              <w:gridCol w:w="2406"/>
            </w:tblGrid>
            <w:tr w:rsidR="006F32E2" w:rsidRPr="002E74CD" w:rsidTr="00DD5837">
              <w:tc>
                <w:tcPr>
                  <w:tcW w:w="1054" w:type="pct"/>
                  <w:tcBorders>
                    <w:top w:val="double" w:sz="6" w:space="0" w:color="000000"/>
                    <w:left w:val="double" w:sz="6" w:space="0" w:color="000000"/>
                    <w:bottom w:val="single" w:sz="6" w:space="0" w:color="000000"/>
                    <w:right w:val="single" w:sz="6" w:space="0" w:color="000000"/>
                  </w:tcBorders>
                  <w:shd w:val="clear" w:color="auto" w:fill="E6E6E6"/>
                </w:tcPr>
                <w:p w:rsidR="006F32E2" w:rsidRPr="002E74CD" w:rsidRDefault="006F32E2" w:rsidP="006F32E2">
                  <w:pPr>
                    <w:spacing w:after="120" w:line="240" w:lineRule="auto"/>
                    <w:jc w:val="center"/>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lastRenderedPageBreak/>
                    <w:t>Компоненти и фактори</w:t>
                  </w:r>
                </w:p>
              </w:tc>
              <w:tc>
                <w:tcPr>
                  <w:tcW w:w="2582" w:type="pct"/>
                  <w:tcBorders>
                    <w:top w:val="double" w:sz="6" w:space="0" w:color="000000"/>
                    <w:left w:val="single" w:sz="6" w:space="0" w:color="000000"/>
                    <w:bottom w:val="single" w:sz="6" w:space="0" w:color="000000"/>
                    <w:right w:val="single" w:sz="6" w:space="0" w:color="000000"/>
                  </w:tcBorders>
                  <w:shd w:val="clear" w:color="auto" w:fill="E6E6E6"/>
                </w:tcPr>
                <w:p w:rsidR="006F32E2" w:rsidRPr="002E74CD" w:rsidRDefault="006F32E2" w:rsidP="006F32E2">
                  <w:pPr>
                    <w:spacing w:after="120" w:line="240" w:lineRule="auto"/>
                    <w:jc w:val="center"/>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Мерки</w:t>
                  </w:r>
                </w:p>
              </w:tc>
              <w:tc>
                <w:tcPr>
                  <w:tcW w:w="1364" w:type="pct"/>
                  <w:tcBorders>
                    <w:top w:val="double" w:sz="6" w:space="0" w:color="000000"/>
                    <w:left w:val="single" w:sz="6" w:space="0" w:color="000000"/>
                    <w:bottom w:val="single" w:sz="6" w:space="0" w:color="000000"/>
                    <w:right w:val="double" w:sz="6" w:space="0" w:color="000000"/>
                  </w:tcBorders>
                  <w:shd w:val="clear" w:color="auto" w:fill="E6E6E6"/>
                </w:tcPr>
                <w:p w:rsidR="006F32E2" w:rsidRPr="002E74CD" w:rsidRDefault="006F32E2" w:rsidP="006F32E2">
                  <w:pPr>
                    <w:spacing w:after="120" w:line="240" w:lineRule="auto"/>
                    <w:ind w:left="1316" w:right="-48" w:hanging="1316"/>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Периодика,</w:t>
                  </w:r>
                </w:p>
                <w:p w:rsidR="006F32E2" w:rsidRPr="002E74CD" w:rsidRDefault="006F32E2" w:rsidP="006F32E2">
                  <w:pPr>
                    <w:spacing w:after="120" w:line="240" w:lineRule="auto"/>
                    <w:ind w:left="1316" w:right="-48" w:hanging="1316"/>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отговорност</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Атмосферен въздух</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Контрол при изпълнението на строителните работи в съответствие с предложените мерки за снижаване на отрицателното въздействие върху атмосферния въздух</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6F32E2" w:rsidRDefault="006F32E2" w:rsidP="006F32E2">
                  <w:pPr>
                    <w:spacing w:after="0" w:line="240" w:lineRule="auto"/>
                    <w:rPr>
                      <w:rFonts w:ascii="Times New Roman" w:eastAsia="Times New Roman" w:hAnsi="Times New Roman" w:cs="Times New Roman"/>
                      <w:sz w:val="28"/>
                      <w:szCs w:val="28"/>
                      <w:lang w:val="ru-RU"/>
                    </w:rPr>
                  </w:pPr>
                </w:p>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 xml:space="preserve">Община </w:t>
                  </w:r>
                  <w:r>
                    <w:rPr>
                      <w:rFonts w:ascii="Times New Roman" w:eastAsia="Times New Roman" w:hAnsi="Times New Roman" w:cs="Times New Roman"/>
                      <w:sz w:val="28"/>
                      <w:szCs w:val="28"/>
                      <w:lang w:val="ru-RU"/>
                    </w:rPr>
                    <w:t>Хисаря</w:t>
                  </w:r>
                  <w:r w:rsidRPr="006F32E2">
                    <w:rPr>
                      <w:rFonts w:ascii="Times New Roman" w:eastAsia="Times New Roman" w:hAnsi="Times New Roman" w:cs="Times New Roman"/>
                      <w:sz w:val="28"/>
                      <w:szCs w:val="28"/>
                      <w:lang w:val="ru-RU"/>
                    </w:rPr>
                    <w:t xml:space="preserve">  или оторизирани от нея лица</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Води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Наблюдение и контрол за недопускане замърсяване на повърхностни и подземни води </w:t>
                  </w:r>
                </w:p>
                <w:p w:rsidR="006F32E2" w:rsidRPr="002E74CD" w:rsidRDefault="006F32E2" w:rsidP="006F32E2">
                  <w:pPr>
                    <w:autoSpaceDE w:val="0"/>
                    <w:autoSpaceDN w:val="0"/>
                    <w:adjustRightInd w:val="0"/>
                    <w:spacing w:after="0" w:line="360" w:lineRule="auto"/>
                    <w:rPr>
                      <w:rFonts w:ascii="Times New Roman" w:eastAsia="Times New Roman" w:hAnsi="Times New Roman" w:cs="Times New Roman"/>
                      <w:sz w:val="28"/>
                      <w:szCs w:val="28"/>
                      <w:lang w:val="ru-RU"/>
                    </w:rPr>
                  </w:pPr>
                </w:p>
              </w:tc>
              <w:tc>
                <w:tcPr>
                  <w:tcW w:w="1364" w:type="pct"/>
                  <w:tcBorders>
                    <w:top w:val="single" w:sz="6" w:space="0" w:color="000000"/>
                    <w:left w:val="single" w:sz="6" w:space="0" w:color="000000"/>
                    <w:bottom w:val="single" w:sz="6" w:space="0" w:color="000000"/>
                    <w:right w:val="double" w:sz="6" w:space="0" w:color="000000"/>
                  </w:tcBorders>
                </w:tcPr>
                <w:p w:rsidR="006F32E2" w:rsidRPr="002E74CD" w:rsidRDefault="006F32E2" w:rsidP="006F32E2">
                  <w:pPr>
                    <w:spacing w:after="120" w:line="240" w:lineRule="auto"/>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 </w:t>
                  </w:r>
                  <w:r w:rsidRPr="006F32E2">
                    <w:rPr>
                      <w:rFonts w:ascii="Times New Roman" w:eastAsia="Times New Roman" w:hAnsi="Times New Roman" w:cs="Times New Roman"/>
                      <w:sz w:val="28"/>
                      <w:szCs w:val="28"/>
                      <w:lang w:val="ru-RU"/>
                    </w:rPr>
                    <w:t>Община</w:t>
                  </w:r>
                  <w:r>
                    <w:rPr>
                      <w:rFonts w:ascii="Times New Roman" w:eastAsia="Times New Roman" w:hAnsi="Times New Roman" w:cs="Times New Roman"/>
                      <w:sz w:val="28"/>
                      <w:szCs w:val="28"/>
                      <w:lang w:val="ru-RU"/>
                    </w:rPr>
                    <w:t>та</w:t>
                  </w:r>
                  <w:r w:rsidRPr="006F32E2">
                    <w:rPr>
                      <w:rFonts w:ascii="Times New Roman" w:eastAsia="Times New Roman" w:hAnsi="Times New Roman" w:cs="Times New Roman"/>
                      <w:sz w:val="28"/>
                      <w:szCs w:val="28"/>
                      <w:lang w:val="ru-RU"/>
                    </w:rPr>
                    <w:t xml:space="preserve">  или оторизирани от нея лица</w:t>
                  </w:r>
                  <w:r w:rsidR="00DD5837">
                    <w:rPr>
                      <w:rFonts w:ascii="Times New Roman" w:eastAsia="Times New Roman" w:hAnsi="Times New Roman" w:cs="Times New Roman"/>
                      <w:sz w:val="28"/>
                      <w:szCs w:val="28"/>
                      <w:lang w:val="ru-RU"/>
                    </w:rPr>
                    <w:t>, РИОСВ</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Земи и почви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Извършване на периодичен контрол за недопускане замърсяването на съседни терени със строителни и битови отпадъци </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6F32E2" w:rsidRDefault="006F32E2" w:rsidP="006F32E2">
                  <w:pPr>
                    <w:spacing w:after="0" w:line="240" w:lineRule="auto"/>
                    <w:rPr>
                      <w:rFonts w:ascii="Times New Roman" w:eastAsia="Times New Roman" w:hAnsi="Times New Roman" w:cs="Times New Roman"/>
                      <w:sz w:val="28"/>
                      <w:szCs w:val="28"/>
                      <w:lang w:val="ru-RU"/>
                    </w:rPr>
                  </w:pPr>
                </w:p>
                <w:p w:rsidR="006F32E2" w:rsidRPr="002E74CD" w:rsidRDefault="006F32E2" w:rsidP="00DD5837">
                  <w:pPr>
                    <w:spacing w:after="12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Община</w:t>
                  </w:r>
                  <w:r>
                    <w:rPr>
                      <w:rFonts w:ascii="Times New Roman" w:eastAsia="Times New Roman" w:hAnsi="Times New Roman" w:cs="Times New Roman"/>
                      <w:sz w:val="28"/>
                      <w:szCs w:val="28"/>
                      <w:lang w:val="ru-RU"/>
                    </w:rPr>
                    <w:t xml:space="preserve"> Хисаря</w:t>
                  </w:r>
                  <w:r w:rsidRPr="006F32E2">
                    <w:rPr>
                      <w:rFonts w:ascii="Times New Roman" w:eastAsia="Times New Roman" w:hAnsi="Times New Roman" w:cs="Times New Roman"/>
                      <w:sz w:val="28"/>
                      <w:szCs w:val="28"/>
                      <w:lang w:val="ru-RU"/>
                    </w:rPr>
                    <w:t xml:space="preserve">  или </w:t>
                  </w:r>
                  <w:r w:rsidR="00DD5837">
                    <w:rPr>
                      <w:rFonts w:ascii="Times New Roman" w:eastAsia="Times New Roman" w:hAnsi="Times New Roman" w:cs="Times New Roman"/>
                      <w:sz w:val="28"/>
                      <w:szCs w:val="28"/>
                      <w:lang w:val="ru-RU"/>
                    </w:rPr>
                    <w:t>РИОСВ Пловдив</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Земни недра</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Няма необходимост от наблюдение  и контрол</w:t>
                  </w:r>
                </w:p>
              </w:tc>
              <w:tc>
                <w:tcPr>
                  <w:tcW w:w="1364" w:type="pct"/>
                  <w:tcBorders>
                    <w:top w:val="single" w:sz="6" w:space="0" w:color="000000"/>
                    <w:left w:val="single" w:sz="6" w:space="0" w:color="000000"/>
                    <w:bottom w:val="single" w:sz="6" w:space="0" w:color="000000"/>
                    <w:right w:val="double" w:sz="6" w:space="0" w:color="000000"/>
                  </w:tcBorders>
                </w:tcPr>
                <w:p w:rsidR="006F32E2" w:rsidRPr="002E74CD" w:rsidRDefault="006F32E2" w:rsidP="006F32E2">
                  <w:pPr>
                    <w:spacing w:after="120" w:line="240" w:lineRule="auto"/>
                    <w:jc w:val="center"/>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7275AE"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Биоразнооб</w:t>
                  </w:r>
                  <w:r w:rsidR="007275AE" w:rsidRPr="002E74CD">
                    <w:rPr>
                      <w:rFonts w:ascii="Times New Roman" w:eastAsia="Times New Roman" w:hAnsi="Times New Roman" w:cs="Times New Roman"/>
                      <w:sz w:val="28"/>
                      <w:szCs w:val="28"/>
                      <w:lang w:val="ru-RU"/>
                    </w:rPr>
                    <w:t>-</w:t>
                  </w:r>
                </w:p>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разие Защитени зони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7275AE">
                  <w:pPr>
                    <w:autoSpaceDE w:val="0"/>
                    <w:autoSpaceDN w:val="0"/>
                    <w:adjustRightInd w:val="0"/>
                    <w:spacing w:after="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 Предвидените в плана  дейности не предполагат генериране на емисии и отпадъци във вид и количества, които могат да окажат значително отрицателно въздействие върху местообитания и видове, опазвани в най-близко</w:t>
                  </w:r>
                  <w:r w:rsidR="007275AE" w:rsidRPr="002E74CD">
                    <w:rPr>
                      <w:rFonts w:ascii="Times New Roman" w:eastAsia="Times New Roman" w:hAnsi="Times New Roman" w:cs="Times New Roman"/>
                      <w:sz w:val="28"/>
                      <w:szCs w:val="28"/>
                      <w:lang w:val="ru-RU"/>
                    </w:rPr>
                    <w:t xml:space="preserve"> </w:t>
                  </w:r>
                  <w:r w:rsidRPr="002E74CD">
                    <w:rPr>
                      <w:rFonts w:ascii="Times New Roman" w:eastAsia="Times New Roman" w:hAnsi="Times New Roman" w:cs="Times New Roman"/>
                      <w:sz w:val="28"/>
                      <w:szCs w:val="28"/>
                      <w:lang w:val="ru-RU"/>
                    </w:rPr>
                    <w:t>разположен</w:t>
                  </w:r>
                  <w:r w:rsidR="008F430C" w:rsidRPr="002E74CD">
                    <w:rPr>
                      <w:rFonts w:ascii="Times New Roman" w:eastAsia="Times New Roman" w:hAnsi="Times New Roman" w:cs="Times New Roman"/>
                      <w:sz w:val="28"/>
                      <w:szCs w:val="28"/>
                      <w:lang w:val="ru-RU"/>
                    </w:rPr>
                    <w:t>ите</w:t>
                  </w:r>
                  <w:r w:rsidRPr="002E74CD">
                    <w:rPr>
                      <w:rFonts w:ascii="Times New Roman" w:eastAsia="Times New Roman" w:hAnsi="Times New Roman" w:cs="Times New Roman"/>
                      <w:sz w:val="28"/>
                      <w:szCs w:val="28"/>
                      <w:lang w:val="ru-RU"/>
                    </w:rPr>
                    <w:t xml:space="preserve"> защитен</w:t>
                  </w:r>
                  <w:r w:rsidR="008F430C" w:rsidRPr="002E74CD">
                    <w:rPr>
                      <w:rFonts w:ascii="Times New Roman" w:eastAsia="Times New Roman" w:hAnsi="Times New Roman" w:cs="Times New Roman"/>
                      <w:sz w:val="28"/>
                      <w:szCs w:val="28"/>
                      <w:lang w:val="ru-RU"/>
                    </w:rPr>
                    <w:t>и</w:t>
                  </w:r>
                  <w:r w:rsidRPr="002E74CD">
                    <w:rPr>
                      <w:rFonts w:ascii="Times New Roman" w:eastAsia="Times New Roman" w:hAnsi="Times New Roman" w:cs="Times New Roman"/>
                      <w:sz w:val="28"/>
                      <w:szCs w:val="28"/>
                      <w:lang w:val="ru-RU"/>
                    </w:rPr>
                    <w:t xml:space="preserve"> зон</w:t>
                  </w:r>
                  <w:r w:rsidR="008F430C" w:rsidRPr="002E74CD">
                    <w:rPr>
                      <w:rFonts w:ascii="Times New Roman" w:eastAsia="Times New Roman" w:hAnsi="Times New Roman" w:cs="Times New Roman"/>
                      <w:sz w:val="28"/>
                      <w:szCs w:val="28"/>
                      <w:lang w:val="ru-RU"/>
                    </w:rPr>
                    <w:t>и</w:t>
                  </w:r>
                  <w:r w:rsidRPr="002E74CD">
                    <w:rPr>
                      <w:rFonts w:ascii="Times New Roman" w:eastAsia="Times New Roman" w:hAnsi="Times New Roman" w:cs="Times New Roman"/>
                      <w:sz w:val="28"/>
                      <w:szCs w:val="28"/>
                      <w:lang w:val="ru-RU"/>
                    </w:rPr>
                    <w:t>.</w:t>
                  </w:r>
                  <w:r w:rsidR="007275AE" w:rsidRPr="002E74CD">
                    <w:rPr>
                      <w:rFonts w:ascii="Times New Roman" w:eastAsia="Times New Roman" w:hAnsi="Times New Roman" w:cs="Times New Roman"/>
                      <w:sz w:val="28"/>
                      <w:szCs w:val="28"/>
                      <w:lang w:val="ru-RU"/>
                    </w:rPr>
                    <w:t xml:space="preserve"> </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DD5837" w:rsidP="006F32E2">
                  <w:pPr>
                    <w:spacing w:after="0" w:line="240" w:lineRule="auto"/>
                    <w:jc w:val="center"/>
                    <w:rPr>
                      <w:rFonts w:ascii="Times New Roman" w:eastAsia="Times New Roman" w:hAnsi="Times New Roman" w:cs="Times New Roman"/>
                      <w:sz w:val="28"/>
                      <w:szCs w:val="28"/>
                      <w:lang w:val="ru-RU"/>
                    </w:rPr>
                  </w:pPr>
                  <w:r w:rsidRPr="00DD5837">
                    <w:rPr>
                      <w:rFonts w:ascii="Times New Roman" w:eastAsia="Times New Roman" w:hAnsi="Times New Roman" w:cs="Times New Roman"/>
                      <w:sz w:val="28"/>
                      <w:szCs w:val="28"/>
                      <w:lang w:val="ru-RU"/>
                    </w:rPr>
                    <w:t>Общината и РИОСВ Пловдив</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Отпадъци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 xml:space="preserve">Наблюдение за нерегламентирано разпиляване или депониране на отпадъци </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6F32E2" w:rsidRDefault="006F32E2" w:rsidP="006F32E2">
                  <w:pPr>
                    <w:spacing w:after="0" w:line="240" w:lineRule="auto"/>
                    <w:rPr>
                      <w:rFonts w:ascii="Times New Roman" w:eastAsia="Times New Roman" w:hAnsi="Times New Roman" w:cs="Times New Roman"/>
                      <w:sz w:val="28"/>
                      <w:szCs w:val="28"/>
                      <w:lang w:val="ru-RU"/>
                    </w:rPr>
                  </w:pPr>
                </w:p>
                <w:p w:rsidR="006F32E2" w:rsidRPr="002E74CD" w:rsidRDefault="006F32E2" w:rsidP="008F430C">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Община</w:t>
                  </w:r>
                  <w:r w:rsidR="008F430C">
                    <w:rPr>
                      <w:rFonts w:ascii="Times New Roman" w:eastAsia="Times New Roman" w:hAnsi="Times New Roman" w:cs="Times New Roman"/>
                      <w:sz w:val="28"/>
                      <w:szCs w:val="28"/>
                      <w:lang w:val="ru-RU"/>
                    </w:rPr>
                    <w:t>та</w:t>
                  </w:r>
                  <w:r w:rsidRPr="006F32E2">
                    <w:rPr>
                      <w:rFonts w:ascii="Times New Roman" w:eastAsia="Times New Roman" w:hAnsi="Times New Roman" w:cs="Times New Roman"/>
                      <w:sz w:val="28"/>
                      <w:szCs w:val="28"/>
                      <w:lang w:val="ru-RU"/>
                    </w:rPr>
                    <w:t xml:space="preserve">  или оторизирани от нея лица</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Вредни физични фактори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Контрол по спазване на граничните стойности на шум в околната среда</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2E74CD" w:rsidRDefault="006F32E2" w:rsidP="008F430C">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 xml:space="preserve">Община </w:t>
                  </w:r>
                  <w:r w:rsidR="008F430C">
                    <w:rPr>
                      <w:rFonts w:ascii="Times New Roman" w:eastAsia="Times New Roman" w:hAnsi="Times New Roman" w:cs="Times New Roman"/>
                      <w:sz w:val="28"/>
                      <w:szCs w:val="28"/>
                      <w:lang w:val="ru-RU"/>
                    </w:rPr>
                    <w:t>Хисаря</w:t>
                  </w:r>
                  <w:r w:rsidRPr="006F32E2">
                    <w:rPr>
                      <w:rFonts w:ascii="Times New Roman" w:eastAsia="Times New Roman" w:hAnsi="Times New Roman" w:cs="Times New Roman"/>
                      <w:sz w:val="28"/>
                      <w:szCs w:val="28"/>
                      <w:lang w:val="ru-RU"/>
                    </w:rPr>
                    <w:t xml:space="preserve">  </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Културно наследство</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При възникване на необходимост по време на  строителните работи да се осигури присъствие на представител на компетентните органи</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6F32E2" w:rsidRDefault="006F32E2" w:rsidP="006F32E2">
                  <w:pPr>
                    <w:spacing w:after="0" w:line="240" w:lineRule="auto"/>
                    <w:rPr>
                      <w:rFonts w:ascii="Times New Roman" w:eastAsia="Times New Roman" w:hAnsi="Times New Roman" w:cs="Times New Roman"/>
                      <w:sz w:val="28"/>
                      <w:szCs w:val="28"/>
                      <w:lang w:val="ru-RU"/>
                    </w:rPr>
                  </w:pPr>
                </w:p>
                <w:p w:rsidR="006F32E2" w:rsidRPr="002E74CD" w:rsidRDefault="006F32E2" w:rsidP="008F430C">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Община</w:t>
                  </w:r>
                  <w:r w:rsidR="008F430C">
                    <w:rPr>
                      <w:rFonts w:ascii="Times New Roman" w:eastAsia="Times New Roman" w:hAnsi="Times New Roman" w:cs="Times New Roman"/>
                      <w:sz w:val="28"/>
                      <w:szCs w:val="28"/>
                      <w:lang w:val="ru-RU"/>
                    </w:rPr>
                    <w:t>та</w:t>
                  </w:r>
                  <w:r w:rsidRPr="006F32E2">
                    <w:rPr>
                      <w:rFonts w:ascii="Times New Roman" w:eastAsia="Times New Roman" w:hAnsi="Times New Roman" w:cs="Times New Roman"/>
                      <w:sz w:val="28"/>
                      <w:szCs w:val="28"/>
                      <w:lang w:val="ru-RU"/>
                    </w:rPr>
                    <w:t xml:space="preserve">  или оторизирани от нея лица</w:t>
                  </w:r>
                </w:p>
              </w:tc>
            </w:tr>
            <w:tr w:rsidR="006F32E2" w:rsidRPr="002E74CD" w:rsidTr="00DD5837">
              <w:tc>
                <w:tcPr>
                  <w:tcW w:w="1054" w:type="pct"/>
                  <w:tcBorders>
                    <w:top w:val="single" w:sz="6" w:space="0" w:color="000000"/>
                    <w:left w:val="doub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lastRenderedPageBreak/>
                    <w:t>Устройствени параметри</w:t>
                  </w:r>
                </w:p>
              </w:tc>
              <w:tc>
                <w:tcPr>
                  <w:tcW w:w="2582" w:type="pct"/>
                  <w:tcBorders>
                    <w:top w:val="single" w:sz="6" w:space="0" w:color="000000"/>
                    <w:left w:val="single" w:sz="6" w:space="0" w:color="000000"/>
                    <w:bottom w:val="single" w:sz="6" w:space="0" w:color="000000"/>
                    <w:right w:val="single" w:sz="6" w:space="0" w:color="000000"/>
                  </w:tcBorders>
                </w:tcPr>
                <w:p w:rsidR="006F32E2" w:rsidRPr="002E74CD" w:rsidRDefault="006F32E2" w:rsidP="006F32E2">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Да се спазват параметрите на застрояване предвидени с плана</w:t>
                  </w:r>
                </w:p>
              </w:tc>
              <w:tc>
                <w:tcPr>
                  <w:tcW w:w="1364" w:type="pct"/>
                  <w:tcBorders>
                    <w:top w:val="single" w:sz="6" w:space="0" w:color="000000"/>
                    <w:left w:val="single" w:sz="6" w:space="0" w:color="000000"/>
                    <w:bottom w:val="sing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Pr="002E74CD" w:rsidRDefault="006F32E2" w:rsidP="008F430C">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 xml:space="preserve">Община </w:t>
                  </w:r>
                  <w:r w:rsidR="008F430C">
                    <w:rPr>
                      <w:rFonts w:ascii="Times New Roman" w:eastAsia="Times New Roman" w:hAnsi="Times New Roman" w:cs="Times New Roman"/>
                      <w:sz w:val="28"/>
                      <w:szCs w:val="28"/>
                      <w:lang w:val="ru-RU"/>
                    </w:rPr>
                    <w:t>Хисаря</w:t>
                  </w:r>
                  <w:r w:rsidRPr="006F32E2">
                    <w:rPr>
                      <w:rFonts w:ascii="Times New Roman" w:eastAsia="Times New Roman" w:hAnsi="Times New Roman" w:cs="Times New Roman"/>
                      <w:sz w:val="28"/>
                      <w:szCs w:val="28"/>
                      <w:lang w:val="ru-RU"/>
                    </w:rPr>
                    <w:t xml:space="preserve">  </w:t>
                  </w:r>
                </w:p>
              </w:tc>
            </w:tr>
            <w:tr w:rsidR="006F32E2" w:rsidRPr="002E74CD" w:rsidTr="00DD5837">
              <w:tc>
                <w:tcPr>
                  <w:tcW w:w="1054" w:type="pct"/>
                  <w:tcBorders>
                    <w:top w:val="single" w:sz="6" w:space="0" w:color="000000"/>
                    <w:left w:val="double" w:sz="6" w:space="0" w:color="000000"/>
                    <w:bottom w:val="double" w:sz="6" w:space="0" w:color="000000"/>
                    <w:right w:val="single" w:sz="6" w:space="0" w:color="000000"/>
                  </w:tcBorders>
                </w:tcPr>
                <w:p w:rsidR="006F32E2" w:rsidRPr="002E74CD" w:rsidRDefault="006F32E2" w:rsidP="006F32E2">
                  <w:pPr>
                    <w:spacing w:after="120" w:line="240" w:lineRule="auto"/>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Здравно - хигиенни аспекти</w:t>
                  </w:r>
                </w:p>
              </w:tc>
              <w:tc>
                <w:tcPr>
                  <w:tcW w:w="2582" w:type="pct"/>
                  <w:tcBorders>
                    <w:top w:val="single" w:sz="6" w:space="0" w:color="000000"/>
                    <w:left w:val="single" w:sz="6" w:space="0" w:color="000000"/>
                    <w:bottom w:val="double" w:sz="6" w:space="0" w:color="000000"/>
                    <w:right w:val="single" w:sz="6" w:space="0" w:color="000000"/>
                  </w:tcBorders>
                </w:tcPr>
                <w:p w:rsidR="006F32E2" w:rsidRPr="002E74CD" w:rsidRDefault="008F430C" w:rsidP="008F430C">
                  <w:pPr>
                    <w:spacing w:after="120" w:line="240" w:lineRule="auto"/>
                    <w:jc w:val="both"/>
                    <w:rPr>
                      <w:rFonts w:ascii="Times New Roman" w:eastAsia="Times New Roman" w:hAnsi="Times New Roman" w:cs="Times New Roman"/>
                      <w:sz w:val="28"/>
                      <w:szCs w:val="28"/>
                      <w:lang w:val="ru-RU"/>
                    </w:rPr>
                  </w:pPr>
                  <w:r w:rsidRPr="002E74CD">
                    <w:rPr>
                      <w:rFonts w:ascii="Times New Roman" w:eastAsia="Times New Roman" w:hAnsi="Times New Roman" w:cs="Times New Roman"/>
                      <w:sz w:val="28"/>
                      <w:szCs w:val="28"/>
                      <w:lang w:val="ru-RU"/>
                    </w:rPr>
                    <w:t>С</w:t>
                  </w:r>
                  <w:r w:rsidR="006F32E2" w:rsidRPr="002E74CD">
                    <w:rPr>
                      <w:rFonts w:ascii="Times New Roman" w:eastAsia="Times New Roman" w:hAnsi="Times New Roman" w:cs="Times New Roman"/>
                      <w:sz w:val="28"/>
                      <w:szCs w:val="28"/>
                      <w:lang w:val="ru-RU"/>
                    </w:rPr>
                    <w:t>пазван</w:t>
                  </w:r>
                  <w:r w:rsidRPr="002E74CD">
                    <w:rPr>
                      <w:rFonts w:ascii="Times New Roman" w:eastAsia="Times New Roman" w:hAnsi="Times New Roman" w:cs="Times New Roman"/>
                      <w:sz w:val="28"/>
                      <w:szCs w:val="28"/>
                      <w:lang w:val="ru-RU"/>
                    </w:rPr>
                    <w:t>е</w:t>
                  </w:r>
                  <w:r w:rsidR="006F32E2" w:rsidRPr="002E74CD">
                    <w:rPr>
                      <w:rFonts w:ascii="Times New Roman" w:eastAsia="Times New Roman" w:hAnsi="Times New Roman" w:cs="Times New Roman"/>
                      <w:sz w:val="28"/>
                      <w:szCs w:val="28"/>
                      <w:lang w:val="ru-RU"/>
                    </w:rPr>
                    <w:t xml:space="preserve"> изискванията за безопасни условия на труд по отношение ограничаване на праховите и физични вредности на работните места, с оглед спазване на здравно-хигиенните норми и изисквания по БЗР</w:t>
                  </w:r>
                </w:p>
              </w:tc>
              <w:tc>
                <w:tcPr>
                  <w:tcW w:w="1364" w:type="pct"/>
                  <w:tcBorders>
                    <w:top w:val="single" w:sz="6" w:space="0" w:color="000000"/>
                    <w:left w:val="single" w:sz="6" w:space="0" w:color="000000"/>
                    <w:bottom w:val="double" w:sz="6" w:space="0" w:color="000000"/>
                    <w:right w:val="double" w:sz="6" w:space="0" w:color="000000"/>
                  </w:tcBorders>
                </w:tcPr>
                <w:p w:rsidR="006F32E2" w:rsidRPr="006F32E2" w:rsidRDefault="006F32E2" w:rsidP="006F32E2">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Прилагане на плана;</w:t>
                  </w:r>
                </w:p>
                <w:p w:rsidR="006F32E2" w:rsidRDefault="006F32E2" w:rsidP="008F430C">
                  <w:pPr>
                    <w:spacing w:after="0" w:line="240" w:lineRule="auto"/>
                    <w:rPr>
                      <w:rFonts w:ascii="Times New Roman" w:eastAsia="Times New Roman" w:hAnsi="Times New Roman" w:cs="Times New Roman"/>
                      <w:sz w:val="28"/>
                      <w:szCs w:val="28"/>
                      <w:lang w:val="ru-RU"/>
                    </w:rPr>
                  </w:pPr>
                  <w:r w:rsidRPr="006F32E2">
                    <w:rPr>
                      <w:rFonts w:ascii="Times New Roman" w:eastAsia="Times New Roman" w:hAnsi="Times New Roman" w:cs="Times New Roman"/>
                      <w:sz w:val="28"/>
                      <w:szCs w:val="28"/>
                      <w:lang w:val="ru-RU"/>
                    </w:rPr>
                    <w:t xml:space="preserve">Община </w:t>
                  </w:r>
                  <w:r w:rsidR="008F430C">
                    <w:rPr>
                      <w:rFonts w:ascii="Times New Roman" w:eastAsia="Times New Roman" w:hAnsi="Times New Roman" w:cs="Times New Roman"/>
                      <w:sz w:val="28"/>
                      <w:szCs w:val="28"/>
                      <w:lang w:val="ru-RU"/>
                    </w:rPr>
                    <w:t>Хисаря</w:t>
                  </w:r>
                  <w:r w:rsidRPr="006F32E2">
                    <w:rPr>
                      <w:rFonts w:ascii="Times New Roman" w:eastAsia="Times New Roman" w:hAnsi="Times New Roman" w:cs="Times New Roman"/>
                      <w:sz w:val="28"/>
                      <w:szCs w:val="28"/>
                      <w:lang w:val="ru-RU"/>
                    </w:rPr>
                    <w:t xml:space="preserve">  </w:t>
                  </w:r>
                </w:p>
                <w:p w:rsidR="008F430C" w:rsidRPr="002E74CD" w:rsidRDefault="008F430C" w:rsidP="008F430C">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РЗИ Пловдив</w:t>
                  </w:r>
                </w:p>
              </w:tc>
            </w:tr>
          </w:tbl>
          <w:p w:rsidR="006F32E2" w:rsidRPr="002E74CD" w:rsidRDefault="006F32E2" w:rsidP="006F32E2">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ru-RU"/>
              </w:rPr>
            </w:pPr>
          </w:p>
          <w:p w:rsidR="006F32E2" w:rsidRPr="002E74CD" w:rsidRDefault="006F32E2" w:rsidP="006F32E2">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ru-RU"/>
              </w:rPr>
            </w:pPr>
          </w:p>
        </w:tc>
      </w:tr>
    </w:tbl>
    <w:p w:rsidR="00B023AF" w:rsidRDefault="00B023AF"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023AF">
        <w:rPr>
          <w:rFonts w:ascii="Times New Roman" w:eastAsia="Times New Roman" w:hAnsi="Times New Roman" w:cs="Times New Roman"/>
          <w:b/>
          <w:color w:val="222222"/>
          <w:sz w:val="28"/>
          <w:szCs w:val="28"/>
          <w:lang w:eastAsia="bg-BG"/>
        </w:rPr>
        <w:lastRenderedPageBreak/>
        <w:t xml:space="preserve">Във връзка с исканото от Вас </w:t>
      </w:r>
      <w:r>
        <w:rPr>
          <w:rFonts w:ascii="Times New Roman" w:eastAsia="Times New Roman" w:hAnsi="Times New Roman" w:cs="Times New Roman"/>
          <w:b/>
          <w:color w:val="222222"/>
          <w:sz w:val="28"/>
          <w:szCs w:val="28"/>
          <w:lang w:eastAsia="bg-BG"/>
        </w:rPr>
        <w:t xml:space="preserve">в писмо </w:t>
      </w:r>
      <w:r w:rsidRPr="00B023AF">
        <w:rPr>
          <w:rFonts w:ascii="Times New Roman" w:eastAsia="Times New Roman" w:hAnsi="Times New Roman" w:cs="Times New Roman"/>
          <w:b/>
          <w:color w:val="222222"/>
          <w:sz w:val="28"/>
          <w:szCs w:val="28"/>
          <w:lang w:eastAsia="bg-BG"/>
        </w:rPr>
        <w:t>изх. № ОВОС-2576-1/14.09.2022г</w:t>
      </w:r>
      <w:r w:rsidR="00296149">
        <w:rPr>
          <w:rFonts w:ascii="Times New Roman" w:eastAsia="Times New Roman" w:hAnsi="Times New Roman" w:cs="Times New Roman"/>
          <w:b/>
          <w:color w:val="222222"/>
          <w:sz w:val="28"/>
          <w:szCs w:val="28"/>
          <w:lang w:eastAsia="bg-BG"/>
        </w:rPr>
        <w:t>.</w:t>
      </w:r>
      <w:r w:rsidRPr="00B023AF">
        <w:rPr>
          <w:rFonts w:ascii="Times New Roman" w:eastAsia="Times New Roman" w:hAnsi="Times New Roman" w:cs="Times New Roman"/>
          <w:b/>
          <w:color w:val="222222"/>
          <w:sz w:val="28"/>
          <w:szCs w:val="28"/>
          <w:lang w:eastAsia="bg-BG"/>
        </w:rPr>
        <w:t xml:space="preserve"> допълнение към представената  информация  Ви уведомяваме за следното: </w:t>
      </w:r>
    </w:p>
    <w:p w:rsidR="002E74CD" w:rsidRPr="00B023AF" w:rsidRDefault="002E74C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B023AF" w:rsidRPr="00B023AF" w:rsidRDefault="00B023AF"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B023AF">
        <w:rPr>
          <w:rFonts w:ascii="Times New Roman" w:eastAsia="Times New Roman" w:hAnsi="Times New Roman" w:cs="Times New Roman"/>
          <w:b/>
          <w:color w:val="222222"/>
          <w:sz w:val="28"/>
          <w:szCs w:val="28"/>
          <w:lang w:eastAsia="bg-BG"/>
        </w:rPr>
        <w:t>1.</w:t>
      </w:r>
      <w:r w:rsidRPr="00B023AF">
        <w:rPr>
          <w:rFonts w:ascii="Times New Roman" w:eastAsia="Times New Roman" w:hAnsi="Times New Roman" w:cs="Times New Roman"/>
          <w:b/>
          <w:color w:val="222222"/>
          <w:sz w:val="28"/>
          <w:szCs w:val="28"/>
          <w:lang w:eastAsia="bg-BG"/>
        </w:rPr>
        <w:tab/>
        <w:t>По компонент „Въздух“</w:t>
      </w:r>
    </w:p>
    <w:p w:rsidR="00B023AF" w:rsidRDefault="00B023AF"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B023AF">
        <w:rPr>
          <w:rFonts w:ascii="Times New Roman" w:eastAsia="Times New Roman" w:hAnsi="Times New Roman" w:cs="Times New Roman"/>
          <w:b/>
          <w:color w:val="222222"/>
          <w:sz w:val="28"/>
          <w:szCs w:val="28"/>
          <w:lang w:eastAsia="bg-BG"/>
        </w:rPr>
        <w:t>Съгласно горепосоченото Ваше писмо</w:t>
      </w:r>
      <w:r w:rsidR="00296149">
        <w:rPr>
          <w:rFonts w:ascii="Times New Roman" w:eastAsia="Times New Roman" w:hAnsi="Times New Roman" w:cs="Times New Roman"/>
          <w:b/>
          <w:color w:val="222222"/>
          <w:sz w:val="28"/>
          <w:szCs w:val="28"/>
          <w:lang w:eastAsia="bg-BG"/>
        </w:rPr>
        <w:t xml:space="preserve"> с </w:t>
      </w:r>
      <w:r w:rsidR="00296149" w:rsidRPr="00296149">
        <w:rPr>
          <w:rFonts w:ascii="Times New Roman" w:eastAsia="Times New Roman" w:hAnsi="Times New Roman" w:cs="Times New Roman"/>
          <w:b/>
          <w:color w:val="222222"/>
          <w:sz w:val="28"/>
          <w:szCs w:val="28"/>
          <w:lang w:eastAsia="bg-BG"/>
        </w:rPr>
        <w:t>изх. № ОВОС-2576-1/14.09.2022г.</w:t>
      </w:r>
      <w:r>
        <w:rPr>
          <w:rFonts w:ascii="Times New Roman" w:eastAsia="Times New Roman" w:hAnsi="Times New Roman" w:cs="Times New Roman"/>
          <w:color w:val="222222"/>
          <w:sz w:val="28"/>
          <w:szCs w:val="28"/>
          <w:lang w:eastAsia="bg-BG"/>
        </w:rPr>
        <w:t>: „Т</w:t>
      </w:r>
      <w:r w:rsidRPr="00B023AF">
        <w:rPr>
          <w:rFonts w:ascii="Times New Roman" w:eastAsia="Times New Roman" w:hAnsi="Times New Roman" w:cs="Times New Roman"/>
          <w:color w:val="222222"/>
          <w:sz w:val="28"/>
          <w:szCs w:val="28"/>
          <w:lang w:eastAsia="bg-BG"/>
        </w:rPr>
        <w:t>ериторията на Община Хисаря не е включена в списъка на районите за оценка и управление(РОУ) на качеството на атмосферния въздух (ИВ), определени със Заповед № РД-257/25.ОЗ.2022 г. на Министъра на околната среда и водите.</w:t>
      </w:r>
      <w:r w:rsidR="00CE60AD">
        <w:rPr>
          <w:rFonts w:ascii="Times New Roman" w:eastAsia="Times New Roman" w:hAnsi="Times New Roman" w:cs="Times New Roman"/>
          <w:color w:val="222222"/>
          <w:sz w:val="28"/>
          <w:szCs w:val="28"/>
          <w:lang w:eastAsia="bg-BG"/>
        </w:rPr>
        <w:t xml:space="preserve"> </w:t>
      </w:r>
    </w:p>
    <w:p w:rsidR="00B023AF" w:rsidRDefault="00CE60AD"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 xml:space="preserve">Бъдещите инвестиционни дейности ще са свързани с </w:t>
      </w:r>
      <w:r w:rsidRPr="00CE60AD">
        <w:rPr>
          <w:rFonts w:ascii="Times New Roman" w:eastAsia="Times New Roman" w:hAnsi="Times New Roman" w:cs="Times New Roman"/>
          <w:color w:val="222222"/>
          <w:sz w:val="28"/>
          <w:szCs w:val="28"/>
          <w:lang w:eastAsia="bg-BG"/>
        </w:rPr>
        <w:t xml:space="preserve">повишаване качеството на  средата за обитаване и </w:t>
      </w:r>
      <w:r>
        <w:rPr>
          <w:rFonts w:ascii="Times New Roman" w:eastAsia="Times New Roman" w:hAnsi="Times New Roman" w:cs="Times New Roman"/>
          <w:color w:val="222222"/>
          <w:sz w:val="28"/>
          <w:szCs w:val="28"/>
          <w:lang w:eastAsia="bg-BG"/>
        </w:rPr>
        <w:t xml:space="preserve"> ще включват основно </w:t>
      </w:r>
      <w:r w:rsidRPr="00CE60AD">
        <w:rPr>
          <w:rFonts w:ascii="Times New Roman" w:eastAsia="Times New Roman" w:hAnsi="Times New Roman" w:cs="Times New Roman"/>
          <w:color w:val="222222"/>
          <w:sz w:val="28"/>
          <w:szCs w:val="28"/>
          <w:lang w:eastAsia="bg-BG"/>
        </w:rPr>
        <w:t>санаторно-курортни</w:t>
      </w:r>
      <w:r>
        <w:rPr>
          <w:rFonts w:ascii="Times New Roman" w:eastAsia="Times New Roman" w:hAnsi="Times New Roman" w:cs="Times New Roman"/>
          <w:color w:val="222222"/>
          <w:sz w:val="28"/>
          <w:szCs w:val="28"/>
          <w:lang w:eastAsia="bg-BG"/>
        </w:rPr>
        <w:t xml:space="preserve"> дейности</w:t>
      </w:r>
      <w:r w:rsidRPr="00CE60AD">
        <w:rPr>
          <w:rFonts w:ascii="Times New Roman" w:eastAsia="Times New Roman" w:hAnsi="Times New Roman" w:cs="Times New Roman"/>
          <w:color w:val="222222"/>
          <w:sz w:val="28"/>
          <w:szCs w:val="28"/>
          <w:lang w:eastAsia="bg-BG"/>
        </w:rPr>
        <w:t>, чисти производствени дейности, енергодобив от фотоволтаични електроцентрали и други обществено-обслужващи дейности.</w:t>
      </w:r>
      <w:r w:rsidR="006079F9">
        <w:rPr>
          <w:rFonts w:ascii="Times New Roman" w:eastAsia="Times New Roman" w:hAnsi="Times New Roman" w:cs="Times New Roman"/>
          <w:color w:val="222222"/>
          <w:sz w:val="28"/>
          <w:szCs w:val="28"/>
          <w:lang w:eastAsia="bg-BG"/>
        </w:rPr>
        <w:t xml:space="preserve"> Не се предвижда допускане на производства и дейности, генериращи наднормени </w:t>
      </w:r>
      <w:r w:rsidR="006079F9" w:rsidRPr="006079F9">
        <w:rPr>
          <w:rFonts w:ascii="Times New Roman" w:eastAsia="Times New Roman" w:hAnsi="Times New Roman" w:cs="Times New Roman"/>
          <w:color w:val="222222"/>
          <w:sz w:val="28"/>
          <w:szCs w:val="28"/>
          <w:lang w:eastAsia="bg-BG"/>
        </w:rPr>
        <w:t>емисии на вредни вещества</w:t>
      </w:r>
      <w:r w:rsidR="006079F9">
        <w:rPr>
          <w:rFonts w:ascii="Times New Roman" w:eastAsia="Times New Roman" w:hAnsi="Times New Roman" w:cs="Times New Roman"/>
          <w:color w:val="222222"/>
          <w:sz w:val="28"/>
          <w:szCs w:val="28"/>
          <w:lang w:eastAsia="bg-BG"/>
        </w:rPr>
        <w:t>.</w:t>
      </w:r>
    </w:p>
    <w:p w:rsidR="00296149" w:rsidRDefault="00296149"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6079F9" w:rsidRPr="006079F9" w:rsidRDefault="006079F9"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6079F9">
        <w:rPr>
          <w:rFonts w:ascii="Times New Roman" w:eastAsia="Times New Roman" w:hAnsi="Times New Roman" w:cs="Times New Roman"/>
          <w:b/>
          <w:color w:val="222222"/>
          <w:sz w:val="28"/>
          <w:szCs w:val="28"/>
          <w:lang w:eastAsia="bg-BG"/>
        </w:rPr>
        <w:t>2.</w:t>
      </w:r>
      <w:r w:rsidRPr="006079F9">
        <w:rPr>
          <w:rFonts w:ascii="Times New Roman" w:eastAsia="Times New Roman" w:hAnsi="Times New Roman" w:cs="Times New Roman"/>
          <w:b/>
          <w:color w:val="222222"/>
          <w:sz w:val="28"/>
          <w:szCs w:val="28"/>
          <w:lang w:eastAsia="bg-BG"/>
        </w:rPr>
        <w:tab/>
        <w:t>По фактор „Хихикали и управление на риска“</w:t>
      </w:r>
    </w:p>
    <w:p w:rsidR="006079F9" w:rsidRPr="006079F9" w:rsidRDefault="006079F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079F9">
        <w:rPr>
          <w:rFonts w:ascii="Times New Roman" w:eastAsia="Times New Roman" w:hAnsi="Times New Roman" w:cs="Times New Roman"/>
          <w:color w:val="222222"/>
          <w:sz w:val="28"/>
          <w:szCs w:val="28"/>
          <w:lang w:eastAsia="bg-BG"/>
        </w:rPr>
        <w:t>На територията на община Хисар е раэположен един действащ обет, попадащи в  обхвата на Глава сама, раздел Първи от ЗООС, а именно:</w:t>
      </w:r>
    </w:p>
    <w:p w:rsidR="00CE60AD" w:rsidRDefault="006079F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6079F9">
        <w:rPr>
          <w:rFonts w:ascii="Times New Roman" w:eastAsia="Times New Roman" w:hAnsi="Times New Roman" w:cs="Times New Roman"/>
          <w:color w:val="222222"/>
          <w:sz w:val="28"/>
          <w:szCs w:val="28"/>
          <w:lang w:eastAsia="bg-BG"/>
        </w:rPr>
        <w:t>Склад за охранение и дистрибуция на ПРЗ (продукти за растителна защита), семена и течни торове (водни разтвори), намиращ се в УПИ ХК, квартал 8 по плана на с.  Беловица с оператор “Профиагро България" ООД, ново предприятие с ниськ рисков потенциал с потвърдена класификация от ПОС.</w:t>
      </w:r>
      <w:r w:rsidR="00DA411F">
        <w:rPr>
          <w:rFonts w:ascii="Times New Roman" w:eastAsia="Times New Roman" w:hAnsi="Times New Roman" w:cs="Times New Roman"/>
          <w:color w:val="222222"/>
          <w:sz w:val="28"/>
          <w:szCs w:val="28"/>
          <w:lang w:eastAsia="bg-BG"/>
        </w:rPr>
        <w:t xml:space="preserve"> </w:t>
      </w:r>
      <w:r w:rsidR="003678BA">
        <w:rPr>
          <w:rFonts w:ascii="Times New Roman" w:eastAsia="Times New Roman" w:hAnsi="Times New Roman" w:cs="Times New Roman"/>
          <w:color w:val="222222"/>
          <w:sz w:val="28"/>
          <w:szCs w:val="28"/>
          <w:lang w:eastAsia="bg-BG"/>
        </w:rPr>
        <w:t xml:space="preserve"> </w:t>
      </w:r>
      <w:r w:rsidRPr="00AA068D">
        <w:rPr>
          <w:rFonts w:ascii="Times New Roman" w:eastAsia="Times New Roman" w:hAnsi="Times New Roman" w:cs="Times New Roman"/>
          <w:b/>
          <w:color w:val="222222"/>
          <w:sz w:val="28"/>
          <w:szCs w:val="28"/>
          <w:lang w:eastAsia="bg-BG"/>
        </w:rPr>
        <w:t>Въпросният склад не попада в териториалния обхват на предлаганото  изменение на ОУП на община Хисаря.</w:t>
      </w:r>
      <w:r w:rsidRPr="006079F9">
        <w:rPr>
          <w:rFonts w:ascii="Times New Roman" w:eastAsia="Times New Roman" w:hAnsi="Times New Roman" w:cs="Times New Roman"/>
          <w:color w:val="222222"/>
          <w:sz w:val="28"/>
          <w:szCs w:val="28"/>
          <w:lang w:eastAsia="bg-BG"/>
        </w:rPr>
        <w:t xml:space="preserve">  Предвид </w:t>
      </w:r>
      <w:r w:rsidRPr="006079F9">
        <w:rPr>
          <w:rFonts w:ascii="Times New Roman" w:eastAsia="Times New Roman" w:hAnsi="Times New Roman" w:cs="Times New Roman"/>
          <w:color w:val="222222"/>
          <w:sz w:val="28"/>
          <w:szCs w:val="28"/>
          <w:lang w:eastAsia="bg-BG"/>
        </w:rPr>
        <w:lastRenderedPageBreak/>
        <w:t xml:space="preserve">характера на </w:t>
      </w:r>
      <w:r>
        <w:rPr>
          <w:rFonts w:ascii="Times New Roman" w:eastAsia="Times New Roman" w:hAnsi="Times New Roman" w:cs="Times New Roman"/>
          <w:color w:val="222222"/>
          <w:sz w:val="28"/>
          <w:szCs w:val="28"/>
          <w:lang w:eastAsia="bg-BG"/>
        </w:rPr>
        <w:t>бъдещите</w:t>
      </w:r>
      <w:r>
        <w:rPr>
          <w:rFonts w:ascii="Times New Roman" w:eastAsia="Times New Roman" w:hAnsi="Times New Roman" w:cs="Times New Roman"/>
          <w:color w:val="222222"/>
          <w:sz w:val="28"/>
          <w:szCs w:val="28"/>
          <w:lang w:val="en-US" w:eastAsia="bg-BG"/>
        </w:rPr>
        <w:t xml:space="preserve"> </w:t>
      </w:r>
      <w:r w:rsidRPr="006079F9">
        <w:rPr>
          <w:rFonts w:ascii="Times New Roman" w:eastAsia="Times New Roman" w:hAnsi="Times New Roman" w:cs="Times New Roman"/>
          <w:color w:val="222222"/>
          <w:sz w:val="28"/>
          <w:szCs w:val="28"/>
          <w:lang w:eastAsia="bg-BG"/>
        </w:rPr>
        <w:t>дейности</w:t>
      </w:r>
      <w:r>
        <w:rPr>
          <w:rFonts w:ascii="Times New Roman" w:eastAsia="Times New Roman" w:hAnsi="Times New Roman" w:cs="Times New Roman"/>
          <w:color w:val="222222"/>
          <w:sz w:val="28"/>
          <w:szCs w:val="28"/>
          <w:lang w:eastAsia="bg-BG"/>
        </w:rPr>
        <w:t xml:space="preserve"> </w:t>
      </w:r>
      <w:r>
        <w:rPr>
          <w:rFonts w:ascii="Times New Roman" w:eastAsia="Times New Roman" w:hAnsi="Times New Roman" w:cs="Times New Roman"/>
          <w:color w:val="222222"/>
          <w:sz w:val="28"/>
          <w:szCs w:val="28"/>
          <w:lang w:val="en-US" w:eastAsia="bg-BG"/>
        </w:rPr>
        <w:t>(</w:t>
      </w:r>
      <w:proofErr w:type="spellStart"/>
      <w:r w:rsidRPr="006079F9">
        <w:rPr>
          <w:rFonts w:ascii="Times New Roman" w:eastAsia="Times New Roman" w:hAnsi="Times New Roman" w:cs="Times New Roman"/>
          <w:color w:val="222222"/>
          <w:sz w:val="28"/>
          <w:szCs w:val="28"/>
          <w:lang w:val="en-US" w:eastAsia="bg-BG"/>
        </w:rPr>
        <w:t>санаторно-курортни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дейности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чисти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производствени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дейности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енергодобив</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от</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фотоволтаични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електроцентрали</w:t>
      </w:r>
      <w:proofErr w:type="spellEnd"/>
      <w:r w:rsidRPr="006079F9">
        <w:rPr>
          <w:rFonts w:ascii="Times New Roman" w:eastAsia="Times New Roman" w:hAnsi="Times New Roman" w:cs="Times New Roman"/>
          <w:color w:val="222222"/>
          <w:sz w:val="28"/>
          <w:szCs w:val="28"/>
          <w:lang w:val="en-US" w:eastAsia="bg-BG"/>
        </w:rPr>
        <w:t xml:space="preserve"> и </w:t>
      </w:r>
      <w:proofErr w:type="spellStart"/>
      <w:r w:rsidRPr="006079F9">
        <w:rPr>
          <w:rFonts w:ascii="Times New Roman" w:eastAsia="Times New Roman" w:hAnsi="Times New Roman" w:cs="Times New Roman"/>
          <w:color w:val="222222"/>
          <w:sz w:val="28"/>
          <w:szCs w:val="28"/>
          <w:lang w:val="en-US" w:eastAsia="bg-BG"/>
        </w:rPr>
        <w:t>други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обществено-обслужващи</w:t>
      </w:r>
      <w:proofErr w:type="spellEnd"/>
      <w:r w:rsidRPr="006079F9">
        <w:rPr>
          <w:rFonts w:ascii="Times New Roman" w:eastAsia="Times New Roman" w:hAnsi="Times New Roman" w:cs="Times New Roman"/>
          <w:color w:val="222222"/>
          <w:sz w:val="28"/>
          <w:szCs w:val="28"/>
          <w:lang w:val="en-US" w:eastAsia="bg-BG"/>
        </w:rPr>
        <w:t xml:space="preserve"> </w:t>
      </w:r>
      <w:proofErr w:type="spellStart"/>
      <w:r w:rsidRPr="006079F9">
        <w:rPr>
          <w:rFonts w:ascii="Times New Roman" w:eastAsia="Times New Roman" w:hAnsi="Times New Roman" w:cs="Times New Roman"/>
          <w:color w:val="222222"/>
          <w:sz w:val="28"/>
          <w:szCs w:val="28"/>
          <w:lang w:val="en-US" w:eastAsia="bg-BG"/>
        </w:rPr>
        <w:t>дейности</w:t>
      </w:r>
      <w:proofErr w:type="spellEnd"/>
      <w:r w:rsidRPr="006079F9">
        <w:rPr>
          <w:rFonts w:ascii="Times New Roman" w:eastAsia="Times New Roman" w:hAnsi="Times New Roman" w:cs="Times New Roman"/>
          <w:color w:val="222222"/>
          <w:sz w:val="28"/>
          <w:szCs w:val="28"/>
          <w:lang w:val="en-US" w:eastAsia="bg-BG"/>
        </w:rPr>
        <w:t>.)</w:t>
      </w:r>
      <w:r w:rsidRPr="006079F9">
        <w:rPr>
          <w:rFonts w:ascii="Times New Roman" w:eastAsia="Times New Roman" w:hAnsi="Times New Roman" w:cs="Times New Roman"/>
          <w:color w:val="222222"/>
          <w:sz w:val="28"/>
          <w:szCs w:val="28"/>
          <w:lang w:eastAsia="bg-BG"/>
        </w:rPr>
        <w:t xml:space="preserve"> в процедираната територия не се очаква възникване на големи аварии, както от </w:t>
      </w:r>
      <w:r w:rsidR="00B54C09">
        <w:rPr>
          <w:rFonts w:ascii="Times New Roman" w:eastAsia="Times New Roman" w:hAnsi="Times New Roman" w:cs="Times New Roman"/>
          <w:color w:val="222222"/>
          <w:sz w:val="28"/>
          <w:szCs w:val="28"/>
          <w:lang w:eastAsia="bg-BG"/>
        </w:rPr>
        <w:t>намиращия се</w:t>
      </w:r>
      <w:r w:rsidRPr="006079F9">
        <w:rPr>
          <w:rFonts w:ascii="Times New Roman" w:eastAsia="Times New Roman" w:hAnsi="Times New Roman" w:cs="Times New Roman"/>
          <w:color w:val="222222"/>
          <w:sz w:val="28"/>
          <w:szCs w:val="28"/>
          <w:lang w:eastAsia="bg-BG"/>
        </w:rPr>
        <w:t xml:space="preserve"> в  друго землище склад за ПРЗ, така и от предстоящите за изграждане обекти.</w:t>
      </w:r>
    </w:p>
    <w:p w:rsidR="00AA068D" w:rsidRDefault="00AA068D" w:rsidP="00A94697">
      <w:pPr>
        <w:spacing w:after="0" w:line="312" w:lineRule="auto"/>
        <w:ind w:left="709" w:firstLine="425"/>
        <w:jc w:val="both"/>
        <w:rPr>
          <w:rFonts w:ascii="Times New Roman" w:eastAsia="Times New Roman" w:hAnsi="Times New Roman" w:cs="Times New Roman"/>
          <w:b/>
          <w:color w:val="222222"/>
          <w:sz w:val="28"/>
          <w:szCs w:val="28"/>
          <w:lang w:eastAsia="bg-BG"/>
        </w:rPr>
      </w:pPr>
    </w:p>
    <w:p w:rsidR="00296149" w:rsidRPr="00296149" w:rsidRDefault="00296149"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296149">
        <w:rPr>
          <w:rFonts w:ascii="Times New Roman" w:eastAsia="Times New Roman" w:hAnsi="Times New Roman" w:cs="Times New Roman"/>
          <w:b/>
          <w:color w:val="222222"/>
          <w:sz w:val="28"/>
          <w:szCs w:val="28"/>
          <w:lang w:eastAsia="bg-BG"/>
        </w:rPr>
        <w:t>3. По фактор „Вредни физични фактори“</w:t>
      </w:r>
    </w:p>
    <w:p w:rsidR="00296149" w:rsidRPr="00296149" w:rsidRDefault="0029614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296149">
        <w:rPr>
          <w:rFonts w:ascii="Times New Roman" w:eastAsia="Times New Roman" w:hAnsi="Times New Roman" w:cs="Times New Roman"/>
          <w:color w:val="222222"/>
          <w:sz w:val="28"/>
          <w:szCs w:val="28"/>
          <w:lang w:eastAsia="bg-BG"/>
        </w:rPr>
        <w:t>При</w:t>
      </w:r>
      <w:r>
        <w:rPr>
          <w:rFonts w:ascii="Times New Roman" w:eastAsia="Times New Roman" w:hAnsi="Times New Roman" w:cs="Times New Roman"/>
          <w:color w:val="222222"/>
          <w:sz w:val="28"/>
          <w:szCs w:val="28"/>
          <w:lang w:eastAsia="bg-BG"/>
        </w:rPr>
        <w:t xml:space="preserve"> определянето на преобладаващото предназначение на териториите с </w:t>
      </w:r>
      <w:r w:rsidRPr="00296149">
        <w:rPr>
          <w:rFonts w:ascii="Times New Roman" w:eastAsia="Times New Roman" w:hAnsi="Times New Roman" w:cs="Times New Roman"/>
          <w:color w:val="222222"/>
          <w:sz w:val="28"/>
          <w:szCs w:val="28"/>
          <w:lang w:eastAsia="bg-BG"/>
        </w:rPr>
        <w:t xml:space="preserve"> плана </w:t>
      </w:r>
      <w:r>
        <w:rPr>
          <w:rFonts w:ascii="Times New Roman" w:eastAsia="Times New Roman" w:hAnsi="Times New Roman" w:cs="Times New Roman"/>
          <w:color w:val="222222"/>
          <w:sz w:val="28"/>
          <w:szCs w:val="28"/>
          <w:lang w:eastAsia="bg-BG"/>
        </w:rPr>
        <w:t xml:space="preserve">ще се заложат  дейности, генериращи </w:t>
      </w:r>
      <w:r w:rsidRPr="00296149">
        <w:rPr>
          <w:rFonts w:ascii="Times New Roman" w:eastAsia="Times New Roman" w:hAnsi="Times New Roman" w:cs="Times New Roman"/>
          <w:color w:val="222222"/>
          <w:sz w:val="28"/>
          <w:szCs w:val="28"/>
          <w:lang w:eastAsia="bg-BG"/>
        </w:rPr>
        <w:t xml:space="preserve"> шум</w:t>
      </w:r>
      <w:r>
        <w:rPr>
          <w:rFonts w:ascii="Times New Roman" w:eastAsia="Times New Roman" w:hAnsi="Times New Roman" w:cs="Times New Roman"/>
          <w:color w:val="222222"/>
          <w:sz w:val="28"/>
          <w:szCs w:val="28"/>
          <w:lang w:eastAsia="bg-BG"/>
        </w:rPr>
        <w:t xml:space="preserve"> и</w:t>
      </w:r>
      <w:r w:rsidRPr="00296149">
        <w:rPr>
          <w:rFonts w:ascii="Times New Roman" w:eastAsia="Times New Roman" w:hAnsi="Times New Roman" w:cs="Times New Roman"/>
          <w:color w:val="222222"/>
          <w:sz w:val="28"/>
          <w:szCs w:val="28"/>
          <w:lang w:eastAsia="bg-BG"/>
        </w:rPr>
        <w:t xml:space="preserve"> вибрации</w:t>
      </w:r>
      <w:r>
        <w:rPr>
          <w:rFonts w:ascii="Times New Roman" w:eastAsia="Times New Roman" w:hAnsi="Times New Roman" w:cs="Times New Roman"/>
          <w:color w:val="222222"/>
          <w:sz w:val="28"/>
          <w:szCs w:val="28"/>
          <w:lang w:eastAsia="bg-BG"/>
        </w:rPr>
        <w:t xml:space="preserve"> под нормативно определените пределни стойности.</w:t>
      </w:r>
      <w:r w:rsidR="00AA068D">
        <w:rPr>
          <w:rFonts w:ascii="Times New Roman" w:eastAsia="Times New Roman" w:hAnsi="Times New Roman" w:cs="Times New Roman"/>
          <w:color w:val="222222"/>
          <w:sz w:val="28"/>
          <w:szCs w:val="28"/>
          <w:lang w:eastAsia="bg-BG"/>
        </w:rPr>
        <w:t xml:space="preserve"> От дефинираните по-горе </w:t>
      </w:r>
      <w:r>
        <w:rPr>
          <w:rFonts w:ascii="Times New Roman" w:eastAsia="Times New Roman" w:hAnsi="Times New Roman" w:cs="Times New Roman"/>
          <w:color w:val="222222"/>
          <w:sz w:val="28"/>
          <w:szCs w:val="28"/>
          <w:lang w:eastAsia="bg-BG"/>
        </w:rPr>
        <w:t xml:space="preserve"> бъдещи дейности</w:t>
      </w:r>
      <w:r w:rsidRPr="00296149">
        <w:rPr>
          <w:rFonts w:ascii="Times New Roman" w:eastAsia="Times New Roman" w:hAnsi="Times New Roman" w:cs="Times New Roman"/>
          <w:color w:val="222222"/>
          <w:sz w:val="28"/>
          <w:szCs w:val="28"/>
          <w:lang w:eastAsia="bg-BG"/>
        </w:rPr>
        <w:t xml:space="preserve"> </w:t>
      </w:r>
      <w:r>
        <w:rPr>
          <w:rFonts w:ascii="Times New Roman" w:eastAsia="Times New Roman" w:hAnsi="Times New Roman" w:cs="Times New Roman"/>
          <w:color w:val="222222"/>
          <w:sz w:val="28"/>
          <w:szCs w:val="28"/>
          <w:lang w:eastAsia="bg-BG"/>
        </w:rPr>
        <w:t xml:space="preserve">не се очакват значими </w:t>
      </w:r>
      <w:r w:rsidRPr="00296149">
        <w:rPr>
          <w:rFonts w:ascii="Times New Roman" w:eastAsia="Times New Roman" w:hAnsi="Times New Roman" w:cs="Times New Roman"/>
          <w:color w:val="222222"/>
          <w:sz w:val="28"/>
          <w:szCs w:val="28"/>
          <w:lang w:eastAsia="bg-BG"/>
        </w:rPr>
        <w:t>източници на  електромагнитно натоварване, радиационно и топлинно замърсяване.</w:t>
      </w:r>
    </w:p>
    <w:p w:rsidR="00CE60AD" w:rsidRDefault="0029614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Ще</w:t>
      </w:r>
      <w:r w:rsidRPr="00296149">
        <w:rPr>
          <w:rFonts w:ascii="Times New Roman" w:eastAsia="Times New Roman" w:hAnsi="Times New Roman" w:cs="Times New Roman"/>
          <w:color w:val="222222"/>
          <w:sz w:val="28"/>
          <w:szCs w:val="28"/>
          <w:lang w:eastAsia="bg-BG"/>
        </w:rPr>
        <w:t xml:space="preserve"> се предвидят подходящи устройствени мерки за постигане на акустичен комфорт върху жилищни и др. защитени от шум зони, които се намират в близост до  транспортни артерии.</w:t>
      </w:r>
    </w:p>
    <w:p w:rsidR="00296149" w:rsidRDefault="00296149" w:rsidP="00A94697">
      <w:pPr>
        <w:spacing w:after="0" w:line="312" w:lineRule="auto"/>
        <w:ind w:left="709" w:firstLine="425"/>
        <w:jc w:val="both"/>
        <w:rPr>
          <w:rFonts w:ascii="Times New Roman" w:eastAsia="Times New Roman" w:hAnsi="Times New Roman" w:cs="Times New Roman"/>
          <w:b/>
          <w:color w:val="222222"/>
          <w:sz w:val="28"/>
          <w:szCs w:val="28"/>
          <w:u w:val="single"/>
          <w:lang w:eastAsia="bg-BG"/>
        </w:rPr>
      </w:pPr>
    </w:p>
    <w:p w:rsidR="00CE60AD" w:rsidRPr="00CE60AD" w:rsidRDefault="00CE60AD" w:rsidP="00A94697">
      <w:pPr>
        <w:spacing w:after="0" w:line="312" w:lineRule="auto"/>
        <w:ind w:left="709" w:firstLine="425"/>
        <w:jc w:val="both"/>
        <w:rPr>
          <w:rFonts w:ascii="Times New Roman" w:eastAsia="Times New Roman" w:hAnsi="Times New Roman" w:cs="Times New Roman"/>
          <w:b/>
          <w:color w:val="222222"/>
          <w:sz w:val="28"/>
          <w:szCs w:val="28"/>
          <w:u w:val="single"/>
          <w:lang w:eastAsia="bg-BG"/>
        </w:rPr>
      </w:pPr>
      <w:r w:rsidRPr="00CE60AD">
        <w:rPr>
          <w:rFonts w:ascii="Times New Roman" w:eastAsia="Times New Roman" w:hAnsi="Times New Roman" w:cs="Times New Roman"/>
          <w:b/>
          <w:color w:val="222222"/>
          <w:sz w:val="28"/>
          <w:szCs w:val="28"/>
          <w:u w:val="single"/>
          <w:lang w:eastAsia="bg-BG"/>
        </w:rPr>
        <w:t>В ЗАКЛЮЧЕНИЕ:</w:t>
      </w:r>
    </w:p>
    <w:p w:rsidR="00AB6076" w:rsidRDefault="001E2806"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Град Хисаря в частност и общината са определени като „зелени“, предвид високата степен озеленяване</w:t>
      </w:r>
      <w:r w:rsidR="0038190C">
        <w:rPr>
          <w:rFonts w:ascii="Times New Roman" w:eastAsia="Times New Roman" w:hAnsi="Times New Roman" w:cs="Times New Roman"/>
          <w:color w:val="222222"/>
          <w:sz w:val="28"/>
          <w:szCs w:val="28"/>
          <w:lang w:eastAsia="bg-BG"/>
        </w:rPr>
        <w:t>, рекрационната база</w:t>
      </w:r>
      <w:r w:rsidR="00B54C09">
        <w:rPr>
          <w:rFonts w:ascii="Times New Roman" w:eastAsia="Times New Roman" w:hAnsi="Times New Roman" w:cs="Times New Roman"/>
          <w:color w:val="222222"/>
          <w:sz w:val="28"/>
          <w:szCs w:val="28"/>
          <w:lang w:eastAsia="bg-BG"/>
        </w:rPr>
        <w:t xml:space="preserve"> и липсата на вредни производства</w:t>
      </w:r>
      <w:r>
        <w:rPr>
          <w:rFonts w:ascii="Times New Roman" w:eastAsia="Times New Roman" w:hAnsi="Times New Roman" w:cs="Times New Roman"/>
          <w:color w:val="222222"/>
          <w:sz w:val="28"/>
          <w:szCs w:val="28"/>
          <w:lang w:eastAsia="bg-BG"/>
        </w:rPr>
        <w:t xml:space="preserve">.  </w:t>
      </w:r>
      <w:r w:rsidR="00AA068D">
        <w:rPr>
          <w:rFonts w:ascii="Times New Roman" w:eastAsia="Times New Roman" w:hAnsi="Times New Roman" w:cs="Times New Roman"/>
          <w:color w:val="222222"/>
          <w:sz w:val="28"/>
          <w:szCs w:val="28"/>
          <w:lang w:eastAsia="bg-BG"/>
        </w:rPr>
        <w:t xml:space="preserve">Общината разполага с огромно богатство от минерални извори,  изградени са хотелски  комплекси и бази за санаторно-курортна дейност. </w:t>
      </w:r>
      <w:r>
        <w:rPr>
          <w:rFonts w:ascii="Times New Roman" w:eastAsia="Times New Roman" w:hAnsi="Times New Roman" w:cs="Times New Roman"/>
          <w:color w:val="222222"/>
          <w:sz w:val="28"/>
          <w:szCs w:val="28"/>
          <w:lang w:eastAsia="bg-BG"/>
        </w:rPr>
        <w:t>Видно от приложената таблица</w:t>
      </w:r>
      <w:r w:rsidR="00AA068D">
        <w:rPr>
          <w:rFonts w:ascii="Times New Roman" w:eastAsia="Times New Roman" w:hAnsi="Times New Roman" w:cs="Times New Roman"/>
          <w:color w:val="222222"/>
          <w:sz w:val="28"/>
          <w:szCs w:val="28"/>
          <w:lang w:eastAsia="bg-BG"/>
        </w:rPr>
        <w:t xml:space="preserve"> 2</w:t>
      </w:r>
      <w:r>
        <w:rPr>
          <w:rFonts w:ascii="Times New Roman" w:eastAsia="Times New Roman" w:hAnsi="Times New Roman" w:cs="Times New Roman"/>
          <w:color w:val="222222"/>
          <w:sz w:val="28"/>
          <w:szCs w:val="28"/>
          <w:lang w:eastAsia="bg-BG"/>
        </w:rPr>
        <w:t xml:space="preserve">  стремежът на общината е да развива дейности, които ще </w:t>
      </w:r>
      <w:r w:rsidR="00AA068D">
        <w:rPr>
          <w:rFonts w:ascii="Times New Roman" w:eastAsia="Times New Roman" w:hAnsi="Times New Roman" w:cs="Times New Roman"/>
          <w:color w:val="222222"/>
          <w:sz w:val="28"/>
          <w:szCs w:val="28"/>
          <w:lang w:eastAsia="bg-BG"/>
        </w:rPr>
        <w:t>разширят тази база</w:t>
      </w:r>
      <w:r w:rsidR="00AB6076">
        <w:rPr>
          <w:rFonts w:ascii="Times New Roman" w:eastAsia="Times New Roman" w:hAnsi="Times New Roman" w:cs="Times New Roman"/>
          <w:color w:val="222222"/>
          <w:sz w:val="28"/>
          <w:szCs w:val="28"/>
          <w:lang w:eastAsia="bg-BG"/>
        </w:rPr>
        <w:t>, като се</w:t>
      </w:r>
      <w:r w:rsidR="00AA068D">
        <w:rPr>
          <w:rFonts w:ascii="Times New Roman" w:eastAsia="Times New Roman" w:hAnsi="Times New Roman" w:cs="Times New Roman"/>
          <w:color w:val="222222"/>
          <w:sz w:val="28"/>
          <w:szCs w:val="28"/>
          <w:lang w:eastAsia="bg-BG"/>
        </w:rPr>
        <w:t xml:space="preserve"> </w:t>
      </w:r>
      <w:r w:rsidR="00AB6076" w:rsidRPr="00AB6076">
        <w:rPr>
          <w:rFonts w:ascii="Times New Roman" w:eastAsia="Times New Roman" w:hAnsi="Times New Roman" w:cs="Times New Roman"/>
          <w:color w:val="222222"/>
          <w:sz w:val="28"/>
          <w:szCs w:val="28"/>
          <w:lang w:eastAsia="bg-BG"/>
        </w:rPr>
        <w:t>предлага  адекватно оразмеряване на територии за рекреация и туризъм</w:t>
      </w:r>
      <w:r w:rsidR="003678BA">
        <w:rPr>
          <w:rFonts w:ascii="Times New Roman" w:eastAsia="Times New Roman" w:hAnsi="Times New Roman" w:cs="Times New Roman"/>
          <w:color w:val="222222"/>
          <w:sz w:val="28"/>
          <w:szCs w:val="28"/>
          <w:lang w:eastAsia="bg-BG"/>
        </w:rPr>
        <w:t xml:space="preserve"> и</w:t>
      </w:r>
      <w:r w:rsidR="00D56212" w:rsidRPr="00D56212">
        <w:t xml:space="preserve"> </w:t>
      </w:r>
      <w:r w:rsidR="00D56212" w:rsidRPr="00D56212">
        <w:rPr>
          <w:rFonts w:ascii="Times New Roman" w:eastAsia="Times New Roman" w:hAnsi="Times New Roman" w:cs="Times New Roman"/>
          <w:color w:val="222222"/>
          <w:sz w:val="28"/>
          <w:szCs w:val="28"/>
          <w:lang w:eastAsia="bg-BG"/>
        </w:rPr>
        <w:t>създаване на високопродуктивна и екологично чиста индустрия</w:t>
      </w:r>
      <w:r w:rsidR="003678BA">
        <w:rPr>
          <w:rFonts w:ascii="Times New Roman" w:eastAsia="Times New Roman" w:hAnsi="Times New Roman" w:cs="Times New Roman"/>
          <w:color w:val="222222"/>
          <w:sz w:val="28"/>
          <w:szCs w:val="28"/>
          <w:lang w:eastAsia="bg-BG"/>
        </w:rPr>
        <w:t>.</w:t>
      </w:r>
    </w:p>
    <w:p w:rsidR="00FF4791" w:rsidRDefault="00B54C0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AB6076">
        <w:rPr>
          <w:rFonts w:ascii="Times New Roman" w:eastAsia="Times New Roman" w:hAnsi="Times New Roman" w:cs="Times New Roman"/>
          <w:b/>
          <w:color w:val="222222"/>
          <w:sz w:val="28"/>
          <w:szCs w:val="28"/>
          <w:lang w:eastAsia="bg-BG"/>
        </w:rPr>
        <w:t>Л</w:t>
      </w:r>
      <w:r w:rsidR="00AA068D" w:rsidRPr="00AB6076">
        <w:rPr>
          <w:rFonts w:ascii="Times New Roman" w:eastAsia="Times New Roman" w:hAnsi="Times New Roman" w:cs="Times New Roman"/>
          <w:b/>
          <w:color w:val="222222"/>
          <w:sz w:val="28"/>
          <w:szCs w:val="28"/>
          <w:lang w:eastAsia="bg-BG"/>
        </w:rPr>
        <w:t>окация Пп</w:t>
      </w:r>
      <w:r w:rsidR="00AA068D">
        <w:rPr>
          <w:rFonts w:ascii="Times New Roman" w:eastAsia="Times New Roman" w:hAnsi="Times New Roman" w:cs="Times New Roman"/>
          <w:color w:val="222222"/>
          <w:sz w:val="28"/>
          <w:szCs w:val="28"/>
          <w:lang w:eastAsia="bg-BG"/>
        </w:rPr>
        <w:t xml:space="preserve"> ще бъд</w:t>
      </w:r>
      <w:r>
        <w:rPr>
          <w:rFonts w:ascii="Times New Roman" w:eastAsia="Times New Roman" w:hAnsi="Times New Roman" w:cs="Times New Roman"/>
          <w:color w:val="222222"/>
          <w:sz w:val="28"/>
          <w:szCs w:val="28"/>
          <w:lang w:eastAsia="bg-BG"/>
        </w:rPr>
        <w:t>е</w:t>
      </w:r>
      <w:r w:rsidR="00AA068D">
        <w:rPr>
          <w:rFonts w:ascii="Times New Roman" w:eastAsia="Times New Roman" w:hAnsi="Times New Roman" w:cs="Times New Roman"/>
          <w:color w:val="222222"/>
          <w:sz w:val="28"/>
          <w:szCs w:val="28"/>
          <w:lang w:eastAsia="bg-BG"/>
        </w:rPr>
        <w:t xml:space="preserve"> </w:t>
      </w:r>
      <w:r>
        <w:rPr>
          <w:rFonts w:ascii="Times New Roman" w:eastAsia="Times New Roman" w:hAnsi="Times New Roman" w:cs="Times New Roman"/>
          <w:color w:val="222222"/>
          <w:sz w:val="28"/>
          <w:szCs w:val="28"/>
          <w:lang w:eastAsia="bg-BG"/>
        </w:rPr>
        <w:t>з</w:t>
      </w:r>
      <w:r w:rsidRPr="00B54C09">
        <w:rPr>
          <w:rFonts w:ascii="Times New Roman" w:eastAsia="Times New Roman" w:hAnsi="Times New Roman" w:cs="Times New Roman"/>
          <w:color w:val="222222"/>
          <w:sz w:val="28"/>
          <w:szCs w:val="28"/>
          <w:lang w:eastAsia="bg-BG"/>
        </w:rPr>
        <w:t>астроява</w:t>
      </w:r>
      <w:r>
        <w:rPr>
          <w:rFonts w:ascii="Times New Roman" w:eastAsia="Times New Roman" w:hAnsi="Times New Roman" w:cs="Times New Roman"/>
          <w:color w:val="222222"/>
          <w:sz w:val="28"/>
          <w:szCs w:val="28"/>
          <w:lang w:eastAsia="bg-BG"/>
        </w:rPr>
        <w:t>на</w:t>
      </w:r>
      <w:r w:rsidRPr="00B54C09">
        <w:rPr>
          <w:rFonts w:ascii="Times New Roman" w:eastAsia="Times New Roman" w:hAnsi="Times New Roman" w:cs="Times New Roman"/>
          <w:color w:val="222222"/>
          <w:sz w:val="28"/>
          <w:szCs w:val="28"/>
          <w:lang w:eastAsia="bg-BG"/>
        </w:rPr>
        <w:t xml:space="preserve">  с производствени, складови, административни, търговски и обслужващи сгради. </w:t>
      </w:r>
      <w:r w:rsidRPr="00AB6076">
        <w:rPr>
          <w:rFonts w:ascii="Times New Roman" w:eastAsia="Times New Roman" w:hAnsi="Times New Roman" w:cs="Times New Roman"/>
          <w:b/>
          <w:color w:val="222222"/>
          <w:sz w:val="28"/>
          <w:szCs w:val="28"/>
          <w:lang w:eastAsia="bg-BG"/>
        </w:rPr>
        <w:t>В тях не се допускат производства с вредни отделяния</w:t>
      </w:r>
      <w:r w:rsidR="00FF4791">
        <w:rPr>
          <w:rFonts w:ascii="Times New Roman" w:eastAsia="Times New Roman" w:hAnsi="Times New Roman" w:cs="Times New Roman"/>
          <w:color w:val="222222"/>
          <w:sz w:val="28"/>
          <w:szCs w:val="28"/>
          <w:lang w:eastAsia="bg-BG"/>
        </w:rPr>
        <w:t>.</w:t>
      </w:r>
      <w:r w:rsidR="00FF4791" w:rsidRPr="00FF4791">
        <w:t xml:space="preserve"> </w:t>
      </w:r>
      <w:r w:rsidR="00FF4791" w:rsidRPr="00FF4791">
        <w:rPr>
          <w:rFonts w:ascii="Times New Roman" w:eastAsia="Times New Roman" w:hAnsi="Times New Roman" w:cs="Times New Roman"/>
          <w:color w:val="222222"/>
          <w:sz w:val="28"/>
          <w:szCs w:val="28"/>
          <w:lang w:eastAsia="bg-BG"/>
        </w:rPr>
        <w:t>Допуска се и изграждане на жилищни сгради и общежития за персонала в предприятията, магазини и заведения за обществено хранене, хотели, здравни заведения, професионално-технически училища, професионални бази и сгради на научно-експериментални бази към предприятията при спазване на хигиенните изисквания за здравна защита на</w:t>
      </w:r>
      <w:r w:rsidR="0038190C">
        <w:rPr>
          <w:rFonts w:ascii="Times New Roman" w:eastAsia="Times New Roman" w:hAnsi="Times New Roman" w:cs="Times New Roman"/>
          <w:color w:val="222222"/>
          <w:sz w:val="28"/>
          <w:szCs w:val="28"/>
          <w:lang w:eastAsia="bg-BG"/>
        </w:rPr>
        <w:t xml:space="preserve"> </w:t>
      </w:r>
      <w:r w:rsidR="00FF4791" w:rsidRPr="00FF4791">
        <w:rPr>
          <w:rFonts w:ascii="Times New Roman" w:eastAsia="Times New Roman" w:hAnsi="Times New Roman" w:cs="Times New Roman"/>
          <w:color w:val="222222"/>
          <w:sz w:val="28"/>
          <w:szCs w:val="28"/>
          <w:lang w:eastAsia="bg-BG"/>
        </w:rPr>
        <w:t>селищната среда.</w:t>
      </w:r>
      <w:r>
        <w:rPr>
          <w:rFonts w:ascii="Times New Roman" w:eastAsia="Times New Roman" w:hAnsi="Times New Roman" w:cs="Times New Roman"/>
          <w:color w:val="222222"/>
          <w:sz w:val="28"/>
          <w:szCs w:val="28"/>
          <w:lang w:eastAsia="bg-BG"/>
        </w:rPr>
        <w:t xml:space="preserve"> </w:t>
      </w:r>
    </w:p>
    <w:p w:rsidR="00AB6076" w:rsidRPr="00AB6076" w:rsidRDefault="00AB6076"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AB6076">
        <w:rPr>
          <w:rFonts w:ascii="Times New Roman" w:eastAsia="Times New Roman" w:hAnsi="Times New Roman" w:cs="Times New Roman"/>
          <w:b/>
          <w:color w:val="222222"/>
          <w:sz w:val="28"/>
          <w:szCs w:val="28"/>
          <w:lang w:eastAsia="bg-BG"/>
        </w:rPr>
        <w:t>Локация Смф -</w:t>
      </w:r>
      <w:r w:rsidRPr="00AB6076">
        <w:rPr>
          <w:rFonts w:ascii="Times New Roman" w:eastAsia="Times New Roman" w:hAnsi="Times New Roman" w:cs="Times New Roman"/>
          <w:color w:val="222222"/>
          <w:sz w:val="28"/>
          <w:szCs w:val="28"/>
          <w:lang w:eastAsia="bg-BG"/>
        </w:rPr>
        <w:t xml:space="preserve"> смесени многофункционални устройствени зони. Това са самостоятелни, обособени в граници територии, предназначени за едно или няколко предприятия, свързани в технологичен комплекс, и </w:t>
      </w:r>
      <w:r w:rsidRPr="00AB6076">
        <w:rPr>
          <w:rFonts w:ascii="Times New Roman" w:eastAsia="Times New Roman" w:hAnsi="Times New Roman" w:cs="Times New Roman"/>
          <w:color w:val="222222"/>
          <w:sz w:val="28"/>
          <w:szCs w:val="28"/>
          <w:lang w:eastAsia="bg-BG"/>
        </w:rPr>
        <w:lastRenderedPageBreak/>
        <w:t xml:space="preserve">необходимите обслужващи, административни, научни, учебни, рекреационни и други обекти. </w:t>
      </w:r>
      <w:r w:rsidRPr="00AB6076">
        <w:rPr>
          <w:rFonts w:ascii="Times New Roman" w:eastAsia="Times New Roman" w:hAnsi="Times New Roman" w:cs="Times New Roman"/>
          <w:b/>
          <w:color w:val="222222"/>
          <w:sz w:val="28"/>
          <w:szCs w:val="28"/>
          <w:lang w:eastAsia="bg-BG"/>
        </w:rPr>
        <w:t>В тях не се допускат производства с вредни отделяния.</w:t>
      </w:r>
      <w:r w:rsidRPr="00AB6076">
        <w:t xml:space="preserve"> </w:t>
      </w:r>
      <w:r w:rsidRPr="00AB6076">
        <w:rPr>
          <w:rFonts w:ascii="Times New Roman" w:eastAsia="Times New Roman" w:hAnsi="Times New Roman" w:cs="Times New Roman"/>
          <w:color w:val="222222"/>
          <w:sz w:val="28"/>
          <w:szCs w:val="28"/>
          <w:lang w:eastAsia="bg-BG"/>
        </w:rPr>
        <w:t>Могат да се изграждат предприятия с високотехнологични производства, лаборатории, комплекси и сгради за учебна и научно-експериментална иновационна дейност, административни и делови сгради и офиси, изложбени зали, жилищни сгради и общежития</w:t>
      </w:r>
      <w:r>
        <w:rPr>
          <w:rFonts w:ascii="Times New Roman" w:eastAsia="Times New Roman" w:hAnsi="Times New Roman" w:cs="Times New Roman"/>
          <w:color w:val="222222"/>
          <w:sz w:val="28"/>
          <w:szCs w:val="28"/>
          <w:lang w:eastAsia="bg-BG"/>
        </w:rPr>
        <w:t>.</w:t>
      </w:r>
    </w:p>
    <w:p w:rsidR="00CE60AD" w:rsidRDefault="00B54C09"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Щ</w:t>
      </w:r>
      <w:r w:rsidR="00AA068D">
        <w:rPr>
          <w:rFonts w:ascii="Times New Roman" w:eastAsia="Times New Roman" w:hAnsi="Times New Roman" w:cs="Times New Roman"/>
          <w:color w:val="222222"/>
          <w:sz w:val="28"/>
          <w:szCs w:val="28"/>
          <w:lang w:eastAsia="bg-BG"/>
        </w:rPr>
        <w:t xml:space="preserve">е се създадат работни места и ще се </w:t>
      </w:r>
      <w:r w:rsidR="001E2806">
        <w:rPr>
          <w:rFonts w:ascii="Times New Roman" w:eastAsia="Times New Roman" w:hAnsi="Times New Roman" w:cs="Times New Roman"/>
          <w:color w:val="222222"/>
          <w:sz w:val="28"/>
          <w:szCs w:val="28"/>
          <w:lang w:eastAsia="bg-BG"/>
        </w:rPr>
        <w:t>подобр</w:t>
      </w:r>
      <w:r w:rsidR="00AA068D">
        <w:rPr>
          <w:rFonts w:ascii="Times New Roman" w:eastAsia="Times New Roman" w:hAnsi="Times New Roman" w:cs="Times New Roman"/>
          <w:color w:val="222222"/>
          <w:sz w:val="28"/>
          <w:szCs w:val="28"/>
          <w:lang w:eastAsia="bg-BG"/>
        </w:rPr>
        <w:t>и</w:t>
      </w:r>
      <w:r w:rsidR="001E2806">
        <w:rPr>
          <w:rFonts w:ascii="Times New Roman" w:eastAsia="Times New Roman" w:hAnsi="Times New Roman" w:cs="Times New Roman"/>
          <w:color w:val="222222"/>
          <w:sz w:val="28"/>
          <w:szCs w:val="28"/>
          <w:lang w:eastAsia="bg-BG"/>
        </w:rPr>
        <w:t xml:space="preserve"> качеството на обитавана</w:t>
      </w:r>
      <w:r w:rsidR="00AB6076">
        <w:rPr>
          <w:rFonts w:ascii="Times New Roman" w:eastAsia="Times New Roman" w:hAnsi="Times New Roman" w:cs="Times New Roman"/>
          <w:color w:val="222222"/>
          <w:sz w:val="28"/>
          <w:szCs w:val="28"/>
          <w:lang w:eastAsia="bg-BG"/>
        </w:rPr>
        <w:t>та</w:t>
      </w:r>
      <w:r w:rsidR="001E2806">
        <w:rPr>
          <w:rFonts w:ascii="Times New Roman" w:eastAsia="Times New Roman" w:hAnsi="Times New Roman" w:cs="Times New Roman"/>
          <w:color w:val="222222"/>
          <w:sz w:val="28"/>
          <w:szCs w:val="28"/>
          <w:lang w:eastAsia="bg-BG"/>
        </w:rPr>
        <w:t xml:space="preserve"> среда. Ще се даде възможност за реализиране на инвестиционни</w:t>
      </w:r>
      <w:r w:rsidR="00A94697">
        <w:rPr>
          <w:rFonts w:ascii="Times New Roman" w:eastAsia="Times New Roman" w:hAnsi="Times New Roman" w:cs="Times New Roman"/>
          <w:color w:val="222222"/>
          <w:sz w:val="28"/>
          <w:szCs w:val="28"/>
          <w:lang w:eastAsia="bg-BG"/>
        </w:rPr>
        <w:t xml:space="preserve"> намерения</w:t>
      </w:r>
      <w:r w:rsidR="00DA411F">
        <w:rPr>
          <w:rFonts w:ascii="Times New Roman" w:eastAsia="Times New Roman" w:hAnsi="Times New Roman" w:cs="Times New Roman"/>
          <w:color w:val="222222"/>
          <w:sz w:val="28"/>
          <w:szCs w:val="28"/>
          <w:lang w:eastAsia="bg-BG"/>
        </w:rPr>
        <w:t>, касаещи</w:t>
      </w:r>
      <w:r w:rsidR="001E2806">
        <w:rPr>
          <w:rFonts w:ascii="Times New Roman" w:eastAsia="Times New Roman" w:hAnsi="Times New Roman" w:cs="Times New Roman"/>
          <w:color w:val="222222"/>
          <w:sz w:val="28"/>
          <w:szCs w:val="28"/>
          <w:lang w:eastAsia="bg-BG"/>
        </w:rPr>
        <w:t xml:space="preserve"> нискоетажно жилищно застрояване, </w:t>
      </w:r>
      <w:r w:rsidR="00DA411F">
        <w:rPr>
          <w:rFonts w:ascii="Times New Roman" w:eastAsia="Times New Roman" w:hAnsi="Times New Roman" w:cs="Times New Roman"/>
          <w:color w:val="222222"/>
          <w:sz w:val="28"/>
          <w:szCs w:val="28"/>
          <w:lang w:eastAsia="bg-BG"/>
        </w:rPr>
        <w:t xml:space="preserve">рекреационни </w:t>
      </w:r>
      <w:r w:rsidR="001E2806" w:rsidRPr="001E2806">
        <w:rPr>
          <w:rFonts w:ascii="Times New Roman" w:eastAsia="Times New Roman" w:hAnsi="Times New Roman" w:cs="Times New Roman"/>
          <w:color w:val="222222"/>
          <w:sz w:val="28"/>
          <w:szCs w:val="28"/>
          <w:lang w:eastAsia="bg-BG"/>
        </w:rPr>
        <w:t>дейности, чисти производств</w:t>
      </w:r>
      <w:r w:rsidR="00DA411F">
        <w:rPr>
          <w:rFonts w:ascii="Times New Roman" w:eastAsia="Times New Roman" w:hAnsi="Times New Roman" w:cs="Times New Roman"/>
          <w:color w:val="222222"/>
          <w:sz w:val="28"/>
          <w:szCs w:val="28"/>
          <w:lang w:eastAsia="bg-BG"/>
        </w:rPr>
        <w:t>а</w:t>
      </w:r>
      <w:r w:rsidR="001E2806" w:rsidRPr="001E2806">
        <w:rPr>
          <w:rFonts w:ascii="Times New Roman" w:eastAsia="Times New Roman" w:hAnsi="Times New Roman" w:cs="Times New Roman"/>
          <w:color w:val="222222"/>
          <w:sz w:val="28"/>
          <w:szCs w:val="28"/>
          <w:lang w:eastAsia="bg-BG"/>
        </w:rPr>
        <w:t>, енергодобив от фотоволтаични електроцентрали</w:t>
      </w:r>
      <w:r>
        <w:rPr>
          <w:rFonts w:ascii="Times New Roman" w:eastAsia="Times New Roman" w:hAnsi="Times New Roman" w:cs="Times New Roman"/>
          <w:color w:val="222222"/>
          <w:sz w:val="28"/>
          <w:szCs w:val="28"/>
          <w:lang w:eastAsia="bg-BG"/>
        </w:rPr>
        <w:t xml:space="preserve"> и др.</w:t>
      </w:r>
      <w:r w:rsidRPr="00B54C09">
        <w:t xml:space="preserve"> </w:t>
      </w:r>
      <w:r w:rsidRPr="00B54C09">
        <w:rPr>
          <w:rFonts w:ascii="Times New Roman" w:eastAsia="Times New Roman" w:hAnsi="Times New Roman" w:cs="Times New Roman"/>
          <w:color w:val="222222"/>
          <w:sz w:val="28"/>
          <w:szCs w:val="28"/>
          <w:lang w:eastAsia="bg-BG"/>
        </w:rPr>
        <w:t>екологосъобразни</w:t>
      </w:r>
      <w:r>
        <w:rPr>
          <w:rFonts w:ascii="Times New Roman" w:eastAsia="Times New Roman" w:hAnsi="Times New Roman" w:cs="Times New Roman"/>
          <w:color w:val="222222"/>
          <w:sz w:val="28"/>
          <w:szCs w:val="28"/>
          <w:lang w:eastAsia="bg-BG"/>
        </w:rPr>
        <w:t xml:space="preserve"> дейности</w:t>
      </w:r>
      <w:r w:rsidR="001E2806">
        <w:rPr>
          <w:rFonts w:ascii="Times New Roman" w:eastAsia="Times New Roman" w:hAnsi="Times New Roman" w:cs="Times New Roman"/>
          <w:color w:val="222222"/>
          <w:sz w:val="28"/>
          <w:szCs w:val="28"/>
          <w:lang w:eastAsia="bg-BG"/>
        </w:rPr>
        <w:t xml:space="preserve">. </w:t>
      </w:r>
    </w:p>
    <w:p w:rsidR="0038190C" w:rsidRDefault="0038190C" w:rsidP="00A94697">
      <w:pPr>
        <w:spacing w:after="0" w:line="312" w:lineRule="auto"/>
        <w:ind w:left="709" w:firstLine="425"/>
        <w:jc w:val="both"/>
        <w:rPr>
          <w:rFonts w:ascii="Times New Roman" w:eastAsia="Times New Roman" w:hAnsi="Times New Roman" w:cs="Times New Roman"/>
          <w:b/>
          <w:color w:val="222222"/>
          <w:sz w:val="28"/>
          <w:szCs w:val="28"/>
          <w:u w:val="single"/>
          <w:lang w:eastAsia="bg-BG"/>
        </w:rPr>
      </w:pPr>
    </w:p>
    <w:p w:rsidR="00A94697" w:rsidRDefault="00A94697" w:rsidP="00A94697">
      <w:pPr>
        <w:spacing w:after="0" w:line="312" w:lineRule="auto"/>
        <w:ind w:left="709" w:firstLine="425"/>
        <w:jc w:val="both"/>
        <w:rPr>
          <w:rFonts w:ascii="Times New Roman" w:eastAsia="Times New Roman" w:hAnsi="Times New Roman" w:cs="Times New Roman"/>
          <w:b/>
          <w:color w:val="222222"/>
          <w:sz w:val="28"/>
          <w:szCs w:val="28"/>
          <w:u w:val="single"/>
          <w:lang w:eastAsia="bg-BG"/>
        </w:rPr>
      </w:pPr>
    </w:p>
    <w:p w:rsidR="00FF4791" w:rsidRPr="0038190C" w:rsidRDefault="0038190C" w:rsidP="00A94697">
      <w:pPr>
        <w:spacing w:after="0" w:line="312" w:lineRule="auto"/>
        <w:ind w:left="709"/>
        <w:jc w:val="both"/>
        <w:rPr>
          <w:rFonts w:ascii="Times New Roman" w:eastAsia="Times New Roman" w:hAnsi="Times New Roman" w:cs="Times New Roman"/>
          <w:b/>
          <w:color w:val="222222"/>
          <w:sz w:val="28"/>
          <w:szCs w:val="28"/>
          <w:u w:val="single"/>
          <w:lang w:eastAsia="bg-BG"/>
        </w:rPr>
      </w:pPr>
      <w:r w:rsidRPr="0038190C">
        <w:rPr>
          <w:rFonts w:ascii="Times New Roman" w:eastAsia="Times New Roman" w:hAnsi="Times New Roman" w:cs="Times New Roman"/>
          <w:b/>
          <w:color w:val="222222"/>
          <w:sz w:val="28"/>
          <w:szCs w:val="28"/>
          <w:u w:val="single"/>
          <w:lang w:eastAsia="bg-BG"/>
        </w:rPr>
        <w:t>ВАЖНО:</w:t>
      </w:r>
    </w:p>
    <w:p w:rsidR="006079F9" w:rsidRPr="006079F9" w:rsidRDefault="0038190C" w:rsidP="00A94697">
      <w:pPr>
        <w:spacing w:after="0" w:line="312" w:lineRule="auto"/>
        <w:ind w:left="709"/>
        <w:jc w:val="both"/>
        <w:rPr>
          <w:rFonts w:ascii="Times New Roman" w:eastAsia="Times New Roman" w:hAnsi="Times New Roman" w:cs="Times New Roman"/>
          <w:b/>
          <w:color w:val="222222"/>
          <w:sz w:val="28"/>
          <w:szCs w:val="28"/>
          <w:lang w:eastAsia="bg-BG"/>
        </w:rPr>
      </w:pPr>
      <w:r>
        <w:rPr>
          <w:rFonts w:ascii="Times New Roman" w:eastAsia="Times New Roman" w:hAnsi="Times New Roman" w:cs="Times New Roman"/>
          <w:b/>
          <w:color w:val="222222"/>
          <w:sz w:val="28"/>
          <w:szCs w:val="28"/>
          <w:lang w:eastAsia="bg-BG"/>
        </w:rPr>
        <w:t>Б</w:t>
      </w:r>
      <w:r w:rsidR="006079F9" w:rsidRPr="006079F9">
        <w:rPr>
          <w:rFonts w:ascii="Times New Roman" w:eastAsia="Times New Roman" w:hAnsi="Times New Roman" w:cs="Times New Roman"/>
          <w:b/>
          <w:color w:val="222222"/>
          <w:sz w:val="28"/>
          <w:szCs w:val="28"/>
          <w:lang w:eastAsia="bg-BG"/>
        </w:rPr>
        <w:t xml:space="preserve">ъдещите инвестиционни предложения ще бъдат </w:t>
      </w:r>
      <w:r>
        <w:rPr>
          <w:rFonts w:ascii="Times New Roman" w:eastAsia="Times New Roman" w:hAnsi="Times New Roman" w:cs="Times New Roman"/>
          <w:b/>
          <w:color w:val="222222"/>
          <w:sz w:val="28"/>
          <w:szCs w:val="28"/>
          <w:lang w:eastAsia="bg-BG"/>
        </w:rPr>
        <w:t>представени</w:t>
      </w:r>
      <w:r w:rsidR="006079F9" w:rsidRPr="006079F9">
        <w:rPr>
          <w:rFonts w:ascii="Times New Roman" w:eastAsia="Times New Roman" w:hAnsi="Times New Roman" w:cs="Times New Roman"/>
          <w:b/>
          <w:color w:val="222222"/>
          <w:sz w:val="28"/>
          <w:szCs w:val="28"/>
          <w:lang w:eastAsia="bg-BG"/>
        </w:rPr>
        <w:t xml:space="preserve"> на най-ранен етап – задание за проектиране </w:t>
      </w:r>
      <w:r>
        <w:rPr>
          <w:rFonts w:ascii="Times New Roman" w:eastAsia="Times New Roman" w:hAnsi="Times New Roman" w:cs="Times New Roman"/>
          <w:b/>
          <w:color w:val="222222"/>
          <w:sz w:val="28"/>
          <w:szCs w:val="28"/>
          <w:lang w:eastAsia="bg-BG"/>
        </w:rPr>
        <w:t>в</w:t>
      </w:r>
      <w:r w:rsidR="006079F9" w:rsidRPr="006079F9">
        <w:rPr>
          <w:rFonts w:ascii="Times New Roman" w:eastAsia="Times New Roman" w:hAnsi="Times New Roman" w:cs="Times New Roman"/>
          <w:b/>
          <w:color w:val="222222"/>
          <w:sz w:val="28"/>
          <w:szCs w:val="28"/>
          <w:lang w:eastAsia="bg-BG"/>
        </w:rPr>
        <w:t xml:space="preserve"> РИОСВ Пловдив за провеждане при необходимост на приложимата процедура по реда на глава шеста от Закона за опазване на околната среда.</w:t>
      </w:r>
      <w:r w:rsidR="006079F9">
        <w:rPr>
          <w:rFonts w:ascii="Times New Roman" w:eastAsia="Times New Roman" w:hAnsi="Times New Roman" w:cs="Times New Roman"/>
          <w:b/>
          <w:color w:val="222222"/>
          <w:sz w:val="28"/>
          <w:szCs w:val="28"/>
          <w:lang w:eastAsia="bg-BG"/>
        </w:rPr>
        <w:t xml:space="preserve"> </w:t>
      </w:r>
    </w:p>
    <w:p w:rsidR="001E2806" w:rsidRDefault="001E2806" w:rsidP="001E2806">
      <w:pPr>
        <w:spacing w:after="0" w:line="240" w:lineRule="auto"/>
        <w:ind w:left="709" w:firstLine="425"/>
        <w:jc w:val="both"/>
        <w:rPr>
          <w:rFonts w:ascii="Times New Roman" w:eastAsia="Times New Roman" w:hAnsi="Times New Roman" w:cs="Times New Roman"/>
          <w:b/>
          <w:color w:val="222222"/>
          <w:sz w:val="28"/>
          <w:szCs w:val="28"/>
          <w:lang w:eastAsia="bg-BG"/>
        </w:rPr>
      </w:pPr>
    </w:p>
    <w:p w:rsidR="00A94697" w:rsidRPr="006079F9" w:rsidRDefault="00A94697" w:rsidP="001E2806">
      <w:pPr>
        <w:spacing w:after="0" w:line="240" w:lineRule="auto"/>
        <w:ind w:left="709" w:firstLine="425"/>
        <w:jc w:val="both"/>
        <w:rPr>
          <w:rFonts w:ascii="Times New Roman" w:eastAsia="Times New Roman" w:hAnsi="Times New Roman" w:cs="Times New Roman"/>
          <w:b/>
          <w:color w:val="222222"/>
          <w:sz w:val="28"/>
          <w:szCs w:val="28"/>
          <w:lang w:eastAsia="bg-BG"/>
        </w:rPr>
      </w:pPr>
    </w:p>
    <w:p w:rsidR="008E5D94" w:rsidRPr="007275AE" w:rsidRDefault="008E5D94" w:rsidP="00A94697">
      <w:pPr>
        <w:spacing w:after="0" w:line="312" w:lineRule="auto"/>
        <w:ind w:left="709" w:firstLine="425"/>
        <w:jc w:val="both"/>
        <w:rPr>
          <w:rFonts w:ascii="Times New Roman" w:eastAsia="Times New Roman" w:hAnsi="Times New Roman" w:cs="Times New Roman"/>
          <w:b/>
          <w:color w:val="222222"/>
          <w:sz w:val="28"/>
          <w:szCs w:val="28"/>
          <w:lang w:eastAsia="bg-BG"/>
        </w:rPr>
      </w:pPr>
      <w:r w:rsidRPr="007275AE">
        <w:rPr>
          <w:rFonts w:ascii="Times New Roman" w:eastAsia="Times New Roman" w:hAnsi="Times New Roman" w:cs="Times New Roman"/>
          <w:b/>
          <w:color w:val="222222"/>
          <w:sz w:val="28"/>
          <w:szCs w:val="28"/>
          <w:lang w:eastAsia="bg-BG"/>
        </w:rPr>
        <w:t>7. Информация за платена такса и датата на заплащане.</w:t>
      </w:r>
    </w:p>
    <w:p w:rsid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 Електронен носител - 1 бр. .............</w:t>
      </w:r>
    </w:p>
    <w:p w:rsidR="00481410" w:rsidRPr="00481410"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w:t>
      </w:r>
      <w:r w:rsidRPr="00481410">
        <w:rPr>
          <w:rFonts w:ascii="Times New Roman" w:eastAsia="Times New Roman" w:hAnsi="Times New Roman" w:cs="Times New Roman"/>
          <w:color w:val="222222"/>
          <w:sz w:val="28"/>
          <w:szCs w:val="28"/>
          <w:lang w:eastAsia="bg-BG"/>
        </w:rPr>
        <w:t>Задание за изменение на Общия устройствен план на община Хисаря (ОУПО) за група поземлени имоти с Приложения</w:t>
      </w:r>
    </w:p>
    <w:p w:rsidR="00481410" w:rsidRPr="008E5D94" w:rsidRDefault="00481410"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Pr>
          <w:rFonts w:ascii="Times New Roman" w:eastAsia="Times New Roman" w:hAnsi="Times New Roman" w:cs="Times New Roman"/>
          <w:color w:val="222222"/>
          <w:sz w:val="28"/>
          <w:szCs w:val="28"/>
          <w:lang w:eastAsia="bg-BG"/>
        </w:rPr>
        <w:t>.</w:t>
      </w:r>
      <w:r w:rsidRPr="00481410">
        <w:rPr>
          <w:rFonts w:ascii="Times New Roman" w:eastAsia="Times New Roman" w:hAnsi="Times New Roman" w:cs="Times New Roman"/>
          <w:color w:val="222222"/>
          <w:sz w:val="28"/>
          <w:szCs w:val="28"/>
          <w:lang w:eastAsia="bg-BG"/>
        </w:rPr>
        <w:t>Скица-предложение за изменение на ОУПО Хисаря, представено в група чертежи</w:t>
      </w:r>
    </w:p>
    <w:p w:rsidR="008E5D94" w:rsidRP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 Желая решението да бъде издадено в електронна форма и изпратено на посочения адрес на електронна поща.</w:t>
      </w:r>
    </w:p>
    <w:p w:rsidR="008E5D94" w:rsidRPr="008E5D94" w:rsidRDefault="008E5D94" w:rsidP="00A94697">
      <w:pPr>
        <w:spacing w:after="0" w:line="312" w:lineRule="auto"/>
        <w:ind w:left="709" w:firstLine="425"/>
        <w:jc w:val="both"/>
        <w:rPr>
          <w:rFonts w:ascii="Times New Roman" w:eastAsia="Times New Roman" w:hAnsi="Times New Roman" w:cs="Times New Roman"/>
          <w:color w:val="222222"/>
          <w:sz w:val="28"/>
          <w:szCs w:val="28"/>
          <w:lang w:eastAsia="bg-BG"/>
        </w:rPr>
      </w:pPr>
      <w:r w:rsidRPr="008E5D94">
        <w:rPr>
          <w:rFonts w:ascii="Times New Roman" w:eastAsia="Times New Roman" w:hAnsi="Times New Roman" w:cs="Times New Roman"/>
          <w:color w:val="222222"/>
          <w:sz w:val="28"/>
          <w:szCs w:val="28"/>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8E5D94" w:rsidRDefault="008E5D94" w:rsidP="001A1EEE">
      <w:pPr>
        <w:spacing w:after="0" w:line="240" w:lineRule="auto"/>
        <w:ind w:left="709" w:firstLine="425"/>
        <w:jc w:val="both"/>
        <w:rPr>
          <w:rFonts w:ascii="Times New Roman" w:eastAsia="Times New Roman" w:hAnsi="Times New Roman" w:cs="Times New Roman"/>
          <w:color w:val="222222"/>
          <w:sz w:val="28"/>
          <w:szCs w:val="28"/>
          <w:lang w:eastAsia="bg-BG"/>
        </w:rPr>
      </w:pPr>
    </w:p>
    <w:p w:rsidR="003678BA" w:rsidRDefault="003678BA" w:rsidP="001A1EEE">
      <w:pPr>
        <w:spacing w:after="0" w:line="240" w:lineRule="auto"/>
        <w:ind w:left="709" w:firstLine="425"/>
        <w:jc w:val="both"/>
        <w:rPr>
          <w:rFonts w:ascii="Times New Roman" w:eastAsia="Times New Roman" w:hAnsi="Times New Roman" w:cs="Times New Roman"/>
          <w:color w:val="222222"/>
          <w:sz w:val="28"/>
          <w:szCs w:val="28"/>
          <w:lang w:eastAsia="bg-BG"/>
        </w:rPr>
      </w:pPr>
    </w:p>
    <w:p w:rsidR="00DA411F" w:rsidRPr="008E5D94" w:rsidRDefault="00DA411F" w:rsidP="001A1EEE">
      <w:pPr>
        <w:spacing w:after="0" w:line="240" w:lineRule="auto"/>
        <w:ind w:left="709" w:firstLine="425"/>
        <w:jc w:val="both"/>
        <w:rPr>
          <w:rFonts w:ascii="Times New Roman" w:eastAsia="Times New Roman" w:hAnsi="Times New Roman" w:cs="Times New Roman"/>
          <w:color w:val="222222"/>
          <w:sz w:val="28"/>
          <w:szCs w:val="28"/>
          <w:lang w:eastAsia="bg-BG"/>
        </w:rPr>
      </w:pPr>
    </w:p>
    <w:p w:rsidR="008E5D94" w:rsidRPr="008E5D94" w:rsidRDefault="008E5D94" w:rsidP="001A1EEE">
      <w:pPr>
        <w:spacing w:after="0" w:line="240" w:lineRule="auto"/>
        <w:ind w:left="709" w:firstLine="425"/>
        <w:jc w:val="both"/>
        <w:rPr>
          <w:rFonts w:ascii="Times New Roman" w:eastAsia="Times New Roman" w:hAnsi="Times New Roman" w:cs="Times New Roman"/>
          <w:color w:val="222222"/>
          <w:sz w:val="28"/>
          <w:szCs w:val="28"/>
          <w:lang w:eastAsia="bg-BG"/>
        </w:rPr>
      </w:pPr>
    </w:p>
    <w:p w:rsidR="008E5D94" w:rsidRPr="007275AE" w:rsidRDefault="008E5D94" w:rsidP="00A94697">
      <w:pPr>
        <w:spacing w:after="0" w:line="312" w:lineRule="auto"/>
        <w:ind w:left="709"/>
        <w:jc w:val="both"/>
        <w:rPr>
          <w:rFonts w:ascii="Times New Roman" w:eastAsia="Times New Roman" w:hAnsi="Times New Roman" w:cs="Times New Roman"/>
          <w:b/>
          <w:color w:val="222222"/>
          <w:sz w:val="28"/>
          <w:szCs w:val="28"/>
          <w:lang w:eastAsia="bg-BG"/>
        </w:rPr>
      </w:pPr>
      <w:r w:rsidRPr="007275AE">
        <w:rPr>
          <w:rFonts w:ascii="Times New Roman" w:eastAsia="Times New Roman" w:hAnsi="Times New Roman" w:cs="Times New Roman"/>
          <w:b/>
          <w:color w:val="222222"/>
          <w:sz w:val="28"/>
          <w:szCs w:val="28"/>
          <w:lang w:eastAsia="bg-BG"/>
        </w:rPr>
        <w:t xml:space="preserve">Дата: …………………… </w:t>
      </w:r>
      <w:r w:rsidRPr="007275AE">
        <w:rPr>
          <w:rFonts w:ascii="Times New Roman" w:eastAsia="Times New Roman" w:hAnsi="Times New Roman" w:cs="Times New Roman"/>
          <w:b/>
          <w:color w:val="222222"/>
          <w:sz w:val="28"/>
          <w:szCs w:val="28"/>
          <w:lang w:eastAsia="bg-BG"/>
        </w:rPr>
        <w:tab/>
      </w:r>
      <w:r w:rsidRPr="007275AE">
        <w:rPr>
          <w:rFonts w:ascii="Times New Roman" w:eastAsia="Times New Roman" w:hAnsi="Times New Roman" w:cs="Times New Roman"/>
          <w:b/>
          <w:color w:val="222222"/>
          <w:sz w:val="28"/>
          <w:szCs w:val="28"/>
          <w:lang w:eastAsia="bg-BG"/>
        </w:rPr>
        <w:tab/>
      </w:r>
      <w:r w:rsidRPr="007275AE">
        <w:rPr>
          <w:rFonts w:ascii="Times New Roman" w:eastAsia="Times New Roman" w:hAnsi="Times New Roman" w:cs="Times New Roman"/>
          <w:b/>
          <w:color w:val="222222"/>
          <w:sz w:val="28"/>
          <w:szCs w:val="28"/>
          <w:lang w:eastAsia="bg-BG"/>
        </w:rPr>
        <w:tab/>
        <w:t>Възложител: ……………………..</w:t>
      </w:r>
    </w:p>
    <w:p w:rsidR="008E5D94" w:rsidRPr="008E5D94" w:rsidRDefault="008E5D94" w:rsidP="00A94697">
      <w:pPr>
        <w:spacing w:after="0" w:line="312" w:lineRule="auto"/>
        <w:ind w:left="709" w:firstLine="425"/>
        <w:rPr>
          <w:rFonts w:ascii="Times New Roman" w:eastAsia="Calibri" w:hAnsi="Times New Roman" w:cs="Times New Roman"/>
          <w:sz w:val="28"/>
          <w:szCs w:val="28"/>
        </w:rPr>
      </w:pPr>
      <w:r w:rsidRPr="008E5D94">
        <w:rPr>
          <w:rFonts w:ascii="Times New Roman" w:eastAsia="Times New Roman" w:hAnsi="Times New Roman" w:cs="Times New Roman"/>
          <w:color w:val="222222"/>
          <w:sz w:val="28"/>
          <w:szCs w:val="28"/>
          <w:lang w:eastAsia="bg-BG"/>
        </w:rPr>
        <w:t xml:space="preserve">                                                                                           </w:t>
      </w:r>
      <w:r w:rsidR="007275AE">
        <w:rPr>
          <w:rFonts w:ascii="Times New Roman" w:eastAsia="Times New Roman" w:hAnsi="Times New Roman" w:cs="Times New Roman"/>
          <w:color w:val="222222"/>
          <w:sz w:val="28"/>
          <w:szCs w:val="28"/>
          <w:lang w:eastAsia="bg-BG"/>
        </w:rPr>
        <w:t>Инж. П. Ганева</w:t>
      </w:r>
      <w:r w:rsidRPr="008E5D94">
        <w:rPr>
          <w:rFonts w:ascii="Times New Roman" w:eastAsia="Times New Roman" w:hAnsi="Times New Roman" w:cs="Times New Roman"/>
          <w:color w:val="222222"/>
          <w:sz w:val="28"/>
          <w:szCs w:val="28"/>
          <w:lang w:eastAsia="bg-BG"/>
        </w:rPr>
        <w:t xml:space="preserve">                                               </w:t>
      </w:r>
    </w:p>
    <w:sectPr w:rsidR="008E5D94" w:rsidRPr="008E5D94" w:rsidSect="008F430C">
      <w:pgSz w:w="11906" w:h="16838"/>
      <w:pgMar w:top="993" w:right="1133"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A3EC8"/>
    <w:multiLevelType w:val="hybridMultilevel"/>
    <w:tmpl w:val="8C340E7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7DA15E01"/>
    <w:multiLevelType w:val="hybridMultilevel"/>
    <w:tmpl w:val="38DEFC40"/>
    <w:lvl w:ilvl="0" w:tplc="C1820E0C">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C2"/>
    <w:rsid w:val="00080AC5"/>
    <w:rsid w:val="001337B3"/>
    <w:rsid w:val="001A1EEE"/>
    <w:rsid w:val="001E2806"/>
    <w:rsid w:val="00296149"/>
    <w:rsid w:val="002E74CD"/>
    <w:rsid w:val="003678BA"/>
    <w:rsid w:val="0038190C"/>
    <w:rsid w:val="003E71F7"/>
    <w:rsid w:val="00435BD5"/>
    <w:rsid w:val="00481410"/>
    <w:rsid w:val="00507BC5"/>
    <w:rsid w:val="00585BE9"/>
    <w:rsid w:val="005B5E72"/>
    <w:rsid w:val="006079F9"/>
    <w:rsid w:val="00640A90"/>
    <w:rsid w:val="00675F8E"/>
    <w:rsid w:val="006C3B69"/>
    <w:rsid w:val="006F32E2"/>
    <w:rsid w:val="00725A70"/>
    <w:rsid w:val="007275AE"/>
    <w:rsid w:val="008A52C2"/>
    <w:rsid w:val="008E5D94"/>
    <w:rsid w:val="008F430C"/>
    <w:rsid w:val="008F433B"/>
    <w:rsid w:val="00A40DC1"/>
    <w:rsid w:val="00A94697"/>
    <w:rsid w:val="00AA068D"/>
    <w:rsid w:val="00AB6076"/>
    <w:rsid w:val="00AC55F2"/>
    <w:rsid w:val="00B023AF"/>
    <w:rsid w:val="00B54C09"/>
    <w:rsid w:val="00BD1E43"/>
    <w:rsid w:val="00C50A77"/>
    <w:rsid w:val="00CE60AD"/>
    <w:rsid w:val="00D14102"/>
    <w:rsid w:val="00D56212"/>
    <w:rsid w:val="00DA411F"/>
    <w:rsid w:val="00DD5837"/>
    <w:rsid w:val="00E908F0"/>
    <w:rsid w:val="00F17E7B"/>
    <w:rsid w:val="00FE2FE2"/>
    <w:rsid w:val="00FF47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6749B-659E-462C-84C0-65F26CD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DC1"/>
    <w:pPr>
      <w:ind w:left="720"/>
      <w:contextualSpacing/>
    </w:pPr>
  </w:style>
  <w:style w:type="paragraph" w:styleId="a4">
    <w:name w:val="Balloon Text"/>
    <w:basedOn w:val="a"/>
    <w:link w:val="a5"/>
    <w:uiPriority w:val="99"/>
    <w:semiHidden/>
    <w:unhideWhenUsed/>
    <w:rsid w:val="00585BE9"/>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85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3785</Words>
  <Characters>21575</Characters>
  <Application>Microsoft Office Word</Application>
  <DocSecurity>0</DocSecurity>
  <Lines>179</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Janet Marinska</cp:lastModifiedBy>
  <cp:revision>3</cp:revision>
  <dcterms:created xsi:type="dcterms:W3CDTF">2022-09-22T18:28:00Z</dcterms:created>
  <dcterms:modified xsi:type="dcterms:W3CDTF">2022-10-14T08:19:00Z</dcterms:modified>
</cp:coreProperties>
</file>