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color w:val="FF0000"/>
        </w:rPr>
        <w:id w:val="401181753"/>
        <w:docPartObj>
          <w:docPartGallery w:val="Cover Pages"/>
          <w:docPartUnique/>
        </w:docPartObj>
      </w:sdtPr>
      <w:sdtEndPr/>
      <w:sdtContent>
        <w:p w14:paraId="38D7E2F1" w14:textId="159E134F" w:rsidR="00D02574" w:rsidRPr="00201F57" w:rsidRDefault="00D02574">
          <w:pPr>
            <w:rPr>
              <w:color w:val="FF0000"/>
            </w:rPr>
          </w:pPr>
        </w:p>
        <w:p w14:paraId="6778FF09" w14:textId="41D14DAF" w:rsidR="00D02574" w:rsidRPr="00201F57" w:rsidRDefault="00D02574">
          <w:pPr>
            <w:widowControl/>
            <w:autoSpaceDE/>
            <w:autoSpaceDN/>
            <w:adjustRightInd/>
            <w:spacing w:after="160" w:line="259" w:lineRule="auto"/>
            <w:jc w:val="left"/>
            <w:rPr>
              <w:color w:val="FF0000"/>
            </w:rPr>
          </w:pPr>
          <w:r w:rsidRPr="00201F57">
            <w:rPr>
              <w:noProof/>
              <w:color w:val="FF0000"/>
              <w:lang w:val="bg-BG" w:eastAsia="bg-BG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62BEB16E" wp14:editId="48A9A44C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9100</wp14:pctPosVOffset>
                        </wp:positionV>
                      </mc:Choice>
                      <mc:Fallback>
                        <wp:positionV relativeFrom="page">
                          <wp:posOffset>915035</wp:posOffset>
                        </wp:positionV>
                      </mc:Fallback>
                    </mc:AlternateContent>
                    <wp:extent cx="3660775" cy="3651250"/>
                    <wp:effectExtent l="0" t="0" r="10160" b="7620"/>
                    <wp:wrapSquare wrapText="bothSides"/>
                    <wp:docPr id="111" name="Текстово поле 1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60775" cy="36512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alias w:val="Дата на публикуване"/>
                                  <w:tag w:val=""/>
                                  <w:id w:val="400952559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>
                                    <w:dateFormat w:val="d MMMM yyyy' г.'"/>
                                    <w:lid w:val="bg-BG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7DCEE3D" w14:textId="61BEF0EE" w:rsidR="00A800EE" w:rsidRDefault="00A800EE">
                                    <w:pPr>
                                      <w:pStyle w:val="ae"/>
                                      <w:jc w:val="right"/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323E4F" w:themeColor="text2" w:themeShade="BF"/>
                                        <w:sz w:val="40"/>
                                        <w:szCs w:val="40"/>
                                        <w:lang w:val="bg-BG"/>
                                      </w:rPr>
                                      <w:t>март 2025 г.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type w14:anchorId="62BEB16E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111" o:spid="_x0000_s1026" type="#_x0000_t202" style="position:absolute;margin-left:0;margin-top:0;width:288.25pt;height:287.5pt;z-index:251671552;visibility:visible;mso-wrap-style:square;mso-width-percent:734;mso-height-percent:363;mso-left-percent:150;mso-top-percent:91;mso-wrap-distance-left:9pt;mso-wrap-distance-top:0;mso-wrap-distance-right:9pt;mso-wrap-distance-bottom:0;mso-position-horizontal-relative:page;mso-position-vertical-relative:page;mso-width-percent:734;mso-height-percent:363;mso-left-percent:150;mso-top-percent:91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" filled="f" stroked="f" strokeweight=".5pt">
                    <v:textbox style="mso-fit-shape-to-text:t" inset="0,0,0,0">
                      <w:txbxContent>
                        <w:sdt>
                          <w:sdtPr>
                            <w:rPr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alias w:val="Дата на публикуване"/>
                            <w:tag w:val=""/>
                            <w:id w:val="400952559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>
                              <w:dateFormat w:val="d MMMM yyyy' г.'"/>
                              <w:lid w:val="bg-BG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14:paraId="27DCEE3D" w14:textId="61BEF0EE" w:rsidR="00A800EE" w:rsidRDefault="00A800EE">
                              <w:pPr>
                                <w:pStyle w:val="NoSpacing"/>
                                <w:jc w:val="right"/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aps/>
                                  <w:color w:val="323E4F" w:themeColor="text2" w:themeShade="BF"/>
                                  <w:sz w:val="40"/>
                                  <w:szCs w:val="40"/>
                                  <w:lang w:val="bg-BG"/>
                                </w:rPr>
                                <w:t>март 2025 г.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01F57">
            <w:rPr>
              <w:noProof/>
              <w:color w:val="FF0000"/>
              <w:lang w:val="bg-BG" w:eastAsia="bg-BG"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 wp14:anchorId="2F10E18F" wp14:editId="35A9FEA5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83700</wp14:pctPosVOffset>
                        </wp:positionV>
                      </mc:Choice>
                      <mc:Fallback>
                        <wp:positionV relativeFrom="page">
                          <wp:posOffset>8418830</wp:posOffset>
                        </wp:positionV>
                      </mc:Fallback>
                    </mc:AlternateContent>
                    <wp:extent cx="5753100" cy="652780"/>
                    <wp:effectExtent l="0" t="0" r="10160" b="14605"/>
                    <wp:wrapSquare wrapText="bothSides"/>
                    <wp:docPr id="112" name="Текстово поле 1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652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alias w:val="Автор"/>
                                  <w:tag w:val=""/>
                                  <w:id w:val="19017961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1AC5833" w14:textId="44208ACC" w:rsidR="00A800EE" w:rsidRDefault="009F7050">
                                    <w:pPr>
                                      <w:pStyle w:val="ae"/>
                                      <w:jc w:val="right"/>
                                      <w:rPr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caps/>
                                        <w:color w:val="262626" w:themeColor="text1" w:themeTint="D9"/>
                                        <w:sz w:val="28"/>
                                        <w:szCs w:val="28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2BC085A7" w14:textId="63273431" w:rsidR="00A800EE" w:rsidRDefault="004D14F2">
                                <w:pPr>
                                  <w:pStyle w:val="a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262626" w:themeColor="text1" w:themeTint="D9"/>
                                      <w:sz w:val="20"/>
                                      <w:szCs w:val="20"/>
                                    </w:rPr>
                                    <w:alias w:val="Фирма"/>
                                    <w:tag w:val=""/>
                                    <w:id w:val="-661235724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A800EE">
                                      <w:rPr>
                                        <w:caps/>
                                        <w:color w:val="262626" w:themeColor="text1" w:themeTint="D9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p w14:paraId="2E17044A" w14:textId="53BE5EE7" w:rsidR="00A800EE" w:rsidRPr="00EC6783" w:rsidRDefault="00A800EE" w:rsidP="006D117A">
                                <w:pPr>
                                  <w:pStyle w:val="ae"/>
                                  <w:ind w:left="5760" w:firstLine="720"/>
                                  <w:jc w:val="center"/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20"/>
                                    <w:szCs w:val="20"/>
                                    <w:lang w:val="bg-BG"/>
                                  </w:rPr>
                                </w:pPr>
                                <w:r w:rsidRPr="00EC6783">
                                  <w:rPr>
                                    <w:rFonts w:ascii="Times New Roman" w:hAnsi="Times New Roman" w:cs="Times New Roman"/>
                                    <w:color w:val="262626" w:themeColor="text1" w:themeTint="D9"/>
                                    <w:sz w:val="20"/>
                                    <w:szCs w:val="20"/>
                                    <w:lang w:val="bg-BG"/>
                                  </w:rPr>
                                  <w:t>с. Дъбене, ул. „14-та“, № 45</w:t>
                                </w:r>
                              </w:p>
                              <w:p w14:paraId="13D42B71" w14:textId="6E7F8B7C" w:rsidR="00A800EE" w:rsidRDefault="00A800EE" w:rsidP="006D117A">
                                <w:pPr>
                                  <w:pStyle w:val="ae"/>
                                  <w:jc w:val="right"/>
                                  <w:rPr>
                                    <w:caps/>
                                    <w:color w:val="262626" w:themeColor="text1" w:themeTint="D9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8000</wp14:pctHeight>
                    </wp14:sizeRelV>
                  </wp:anchor>
                </w:drawing>
              </mc:Choice>
              <mc:Fallback>
                <w:pict>
                  <v:shapetype w14:anchorId="2F10E18F" id="_x0000_t202" coordsize="21600,21600" o:spt="202" path="m,l,21600r21600,l21600,xe">
                    <v:stroke joinstyle="miter"/>
                    <v:path gradientshapeok="t" o:connecttype="rect"/>
                  </v:shapetype>
                  <v:shape id="Текстово поле 112" o:spid="_x0000_s1027" type="#_x0000_t202" style="position:absolute;margin-left:0;margin-top:0;width:453pt;height:51.4pt;z-index:251670528;visibility:visible;mso-wrap-style:square;mso-width-percent:734;mso-height-percent:80;mso-left-percent:150;mso-top-percent:837;mso-wrap-distance-left:9pt;mso-wrap-distance-top:0;mso-wrap-distance-right:9pt;mso-wrap-distance-bottom:0;mso-position-horizontal-relative:page;mso-position-vertical-relative:page;mso-width-percent:734;mso-height-percent:8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" filled="f" stroked="f" strokeweight=".5pt">
                    <v:textbox inset="0,0,0,0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alias w:val="Автор"/>
                            <w:tag w:val=""/>
                            <w:id w:val="19017961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14:paraId="61AC5833" w14:textId="44208ACC" w:rsidR="00A800EE" w:rsidRDefault="009F7050">
                              <w:pPr>
                                <w:pStyle w:val="ae"/>
                                <w:jc w:val="right"/>
                                <w:rPr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  <w:p w14:paraId="2BC085A7" w14:textId="63273431" w:rsidR="00A800EE" w:rsidRDefault="004D14F2">
                          <w:pPr>
                            <w:pStyle w:val="a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alias w:val="Фирма"/>
                              <w:tag w:val=""/>
                              <w:id w:val="-661235724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A800EE">
                                <w:rPr>
                                  <w:caps/>
                                  <w:color w:val="262626" w:themeColor="text1" w:themeTint="D9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p w14:paraId="2E17044A" w14:textId="53BE5EE7" w:rsidR="00A800EE" w:rsidRPr="00EC6783" w:rsidRDefault="00A800EE" w:rsidP="006D117A">
                          <w:pPr>
                            <w:pStyle w:val="ae"/>
                            <w:ind w:left="5760" w:firstLine="720"/>
                            <w:jc w:val="center"/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20"/>
                              <w:szCs w:val="20"/>
                              <w:lang w:val="bg-BG"/>
                            </w:rPr>
                          </w:pPr>
                          <w:r w:rsidRPr="00EC6783">
                            <w:rPr>
                              <w:rFonts w:ascii="Times New Roman" w:hAnsi="Times New Roman" w:cs="Times New Roman"/>
                              <w:color w:val="262626" w:themeColor="text1" w:themeTint="D9"/>
                              <w:sz w:val="20"/>
                              <w:szCs w:val="20"/>
                              <w:lang w:val="bg-BG"/>
                            </w:rPr>
                            <w:t>с. Дъбене, ул. „14-та“, № 45</w:t>
                          </w:r>
                        </w:p>
                        <w:p w14:paraId="13D42B71" w14:textId="6E7F8B7C" w:rsidR="00A800EE" w:rsidRDefault="00A800EE" w:rsidP="006D117A">
                          <w:pPr>
                            <w:pStyle w:val="ae"/>
                            <w:jc w:val="right"/>
                            <w:rPr>
                              <w:caps/>
                              <w:color w:val="262626" w:themeColor="text1" w:themeTint="D9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01F57">
            <w:rPr>
              <w:noProof/>
              <w:color w:val="FF0000"/>
              <w:lang w:val="bg-BG" w:eastAsia="bg-BG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59AD5A9" wp14:editId="30038671">
                    <wp:simplePos x="0" y="0"/>
                    <mc:AlternateContent>
                      <mc:Choice Requires="wp14">
                        <wp:positionH relativeFrom="page">
                          <wp14:pctPosHOffset>15000</wp14:pctPosHOffset>
                        </wp:positionH>
                      </mc:Choice>
                      <mc:Fallback>
                        <wp:positionH relativeFrom="page">
                          <wp:posOffset>1165860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45500</wp14:pctPosVOffset>
                        </wp:positionV>
                      </mc:Choice>
                      <mc:Fallback>
                        <wp:positionV relativeFrom="page">
                          <wp:posOffset>4576445</wp:posOffset>
                        </wp:positionV>
                      </mc:Fallback>
                    </mc:AlternateContent>
                    <wp:extent cx="5753100" cy="525780"/>
                    <wp:effectExtent l="0" t="0" r="10160" b="6350"/>
                    <wp:wrapSquare wrapText="bothSides"/>
                    <wp:docPr id="113" name="Текстово поле 11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525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934460" w14:textId="38753756" w:rsidR="00A800EE" w:rsidRDefault="004D14F2" w:rsidP="006D117A">
                                <w:pPr>
                                  <w:pStyle w:val="ae"/>
                                  <w:jc w:val="right"/>
                                  <w:rPr>
                                    <w:caps/>
                                    <w:color w:val="323E4F" w:themeColor="text2" w:themeShade="BF"/>
                                    <w:sz w:val="52"/>
                                    <w:szCs w:val="5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="Times New Roman" w:hAnsi="Times New Roman" w:cs="Times New Roman"/>
                                      <w:caps/>
                                      <w:color w:val="323E4F" w:themeColor="text2" w:themeShade="BF"/>
                                      <w:sz w:val="52"/>
                                      <w:szCs w:val="52"/>
                                    </w:rPr>
                                    <w:alias w:val="Заглавие"/>
                                    <w:tag w:val=""/>
                                    <w:id w:val="-1315561441"/>
                                    <w:showingPlcHdr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/>
                                  <w:sdtContent>
                                    <w:r w:rsidR="009F7050">
                                      <w:rPr>
                                        <w:rFonts w:ascii="Times New Roman" w:eastAsia="Times New Roman" w:hAnsi="Times New Roman" w:cs="Times New Roman"/>
                                        <w:caps/>
                                        <w:color w:val="323E4F" w:themeColor="text2" w:themeShade="BF"/>
                                        <w:sz w:val="52"/>
                                        <w:szCs w:val="5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smallCaps/>
                                    <w:color w:val="44546A" w:themeColor="text2"/>
                                    <w:sz w:val="32"/>
                                    <w:szCs w:val="32"/>
                                    <w:lang w:val="bg-BG"/>
                                  </w:rPr>
                                  <w:alias w:val="Подзаглавие"/>
                                  <w:tag w:val=""/>
                                  <w:id w:val="1615247542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5B2E4CD" w14:textId="63AC6771" w:rsidR="00A800EE" w:rsidRPr="00EC6783" w:rsidRDefault="009F7050">
                                    <w:pPr>
                                      <w:pStyle w:val="ae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smallCaps/>
                                        <w:color w:val="44546A" w:themeColor="text2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smallCaps/>
                                        <w:color w:val="44546A" w:themeColor="text2"/>
                                        <w:sz w:val="32"/>
                                        <w:szCs w:val="32"/>
                                        <w:lang w:val="bg-BG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73400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559AD5A9" id="Текстово поле 113" o:spid="_x0000_s1028" type="#_x0000_t202" style="position:absolute;margin-left:0;margin-top:0;width:453pt;height:41.4pt;z-index:251669504;visibility:visible;mso-wrap-style:square;mso-width-percent:734;mso-height-percent:363;mso-left-percent:150;mso-top-percent:455;mso-wrap-distance-left:9pt;mso-wrap-distance-top:0;mso-wrap-distance-right:9pt;mso-wrap-distance-bottom:0;mso-position-horizontal-relative:page;mso-position-vertical-relative:page;mso-width-percent:734;mso-height-percent:363;mso-left-percent:150;mso-top-percent:455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" filled="f" stroked="f" strokeweight=".5pt">
                    <v:textbox inset="0,0,0,0">
                      <w:txbxContent>
                        <w:p w14:paraId="4D934460" w14:textId="38753756" w:rsidR="00A800EE" w:rsidRDefault="004D14F2" w:rsidP="006D117A">
                          <w:pPr>
                            <w:pStyle w:val="ae"/>
                            <w:jc w:val="right"/>
                            <w:rPr>
                              <w:caps/>
                              <w:color w:val="323E4F" w:themeColor="text2" w:themeShade="BF"/>
                              <w:sz w:val="52"/>
                              <w:szCs w:val="52"/>
                            </w:rPr>
                          </w:pPr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52"/>
                                <w:szCs w:val="52"/>
                              </w:rPr>
                              <w:alias w:val="Заглавие"/>
                              <w:tag w:val=""/>
                              <w:id w:val="-1315561441"/>
                              <w:showingPlcHdr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/>
                            <w:sdtContent>
                              <w:r w:rsidR="009F7050">
                                <w:rPr>
                                  <w:rFonts w:ascii="Times New Roman" w:eastAsia="Times New Roman" w:hAnsi="Times New Roman" w:cs="Times New Roman"/>
                                  <w:caps/>
                                  <w:color w:val="323E4F" w:themeColor="text2" w:themeShade="BF"/>
                                  <w:sz w:val="52"/>
                                  <w:szCs w:val="5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rFonts w:ascii="Times New Roman" w:hAnsi="Times New Roman" w:cs="Times New Roman"/>
                              <w:smallCaps/>
                              <w:color w:val="44546A" w:themeColor="text2"/>
                              <w:sz w:val="32"/>
                              <w:szCs w:val="32"/>
                              <w:lang w:val="bg-BG"/>
                            </w:rPr>
                            <w:alias w:val="Подзаглавие"/>
                            <w:tag w:val=""/>
                            <w:id w:val="1615247542"/>
                            <w:showingPlcHdr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25B2E4CD" w14:textId="63AC6771" w:rsidR="00A800EE" w:rsidRPr="00EC6783" w:rsidRDefault="009F7050">
                              <w:pPr>
                                <w:pStyle w:val="ae"/>
                                <w:jc w:val="right"/>
                                <w:rPr>
                                  <w:rFonts w:ascii="Times New Roman" w:hAnsi="Times New Roman" w:cs="Times New Roman"/>
                                  <w:smallCaps/>
                                  <w:color w:val="44546A" w:themeColor="text2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mallCaps/>
                                  <w:color w:val="44546A" w:themeColor="text2"/>
                                  <w:sz w:val="32"/>
                                  <w:szCs w:val="32"/>
                                  <w:lang w:val="bg-BG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Pr="00201F57">
            <w:rPr>
              <w:noProof/>
              <w:color w:val="FF0000"/>
              <w:lang w:val="bg-BG" w:eastAsia="bg-BG"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1" allowOverlap="1" wp14:anchorId="124972EC" wp14:editId="3A06ACA9">
                    <wp:simplePos x="0" y="0"/>
                    <mc:AlternateContent>
                      <mc:Choice Requires="wp14">
                        <wp:positionH relativeFrom="page">
                          <wp14:pctPosHOffset>4500</wp14:pctPosHOffset>
                        </wp:positionH>
                      </mc:Choice>
                      <mc:Fallback>
                        <wp:positionH relativeFrom="page">
                          <wp:posOffset>349250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0" t="0" r="3175" b="635"/>
                    <wp:wrapNone/>
                    <wp:docPr id="114" name="Група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Правоъгълник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Правоъгълник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5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group w14:anchorId="04FE2741" id="Група 114" o:spid="_x0000_s1026" style="position:absolute;margin-left:0;margin-top:0;width:18pt;height:10in;z-index:251668480;mso-width-percent:29;mso-height-percent:909;mso-left-percent:45;mso-position-horizontal-relative:page;mso-position-vertical:center;mso-position-vertical-relative:page;mso-width-percent:29;mso-height-percent:909;mso-left-percent:45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">
                    <v:rect id="Правоъгълник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" fillcolor="#ed7d31 [3205]" stroked="f" strokeweight="1pt"/>
                    <v:rect id="Правоъгълник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" fillcolor="#823b0b [1605]" stroked="f" strokeweight="1pt">
                      <v:path arrowok="t"/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Pr="00201F57">
            <w:rPr>
              <w:color w:val="FF0000"/>
            </w:rPr>
            <w:br w:type="page"/>
          </w:r>
        </w:p>
      </w:sdtContent>
    </w:sdt>
    <w:p w14:paraId="440D09D3" w14:textId="77007442" w:rsidR="00675DDD" w:rsidRPr="006D117A" w:rsidRDefault="00675DDD" w:rsidP="00B17FE5">
      <w:pPr>
        <w:jc w:val="center"/>
        <w:rPr>
          <w:b/>
          <w:lang w:val="bg-BG"/>
        </w:rPr>
      </w:pPr>
      <w:r w:rsidRPr="006D117A">
        <w:rPr>
          <w:b/>
          <w:lang w:val="bg-BG"/>
        </w:rPr>
        <w:lastRenderedPageBreak/>
        <w:t>СЪДЪРЖАНИЕ</w:t>
      </w:r>
    </w:p>
    <w:p w14:paraId="433EB34D" w14:textId="77777777" w:rsidR="00675DDD" w:rsidRPr="00201F57" w:rsidRDefault="00675DDD" w:rsidP="00675DDD">
      <w:pPr>
        <w:rPr>
          <w:color w:val="FF0000"/>
          <w:lang w:val="bg-BG"/>
        </w:rPr>
      </w:pPr>
    </w:p>
    <w:p w14:paraId="3DFF4C72" w14:textId="6975C5ED" w:rsidR="006D117A" w:rsidRDefault="00675DDD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r w:rsidRPr="00201F57">
        <w:rPr>
          <w:b/>
          <w:color w:val="FF0000"/>
          <w:szCs w:val="24"/>
          <w:lang w:val="bg-BG"/>
        </w:rPr>
        <w:fldChar w:fldCharType="begin"/>
      </w:r>
      <w:r w:rsidRPr="00201F57">
        <w:rPr>
          <w:b/>
          <w:color w:val="FF0000"/>
          <w:szCs w:val="24"/>
          <w:lang w:val="bg-BG"/>
        </w:rPr>
        <w:instrText xml:space="preserve"> TOC \o "1-3" \h \z \u </w:instrText>
      </w:r>
      <w:r w:rsidRPr="00201F57">
        <w:rPr>
          <w:b/>
          <w:color w:val="FF0000"/>
          <w:szCs w:val="24"/>
          <w:lang w:val="bg-BG"/>
        </w:rPr>
        <w:fldChar w:fldCharType="separate"/>
      </w:r>
      <w:hyperlink w:anchor="_Toc192673136" w:history="1">
        <w:r w:rsidR="006D117A" w:rsidRPr="008C4FB2">
          <w:rPr>
            <w:rStyle w:val="a3"/>
            <w:noProof/>
          </w:rPr>
          <w:t>1.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Информация за възложителя на плана/програмата (орган или оправомощено по закон трето лице):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_Toc192673136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4</w:t>
        </w:r>
        <w:r w:rsidR="006D117A">
          <w:rPr>
            <w:noProof/>
            <w:webHidden/>
          </w:rPr>
          <w:fldChar w:fldCharType="end"/>
        </w:r>
      </w:hyperlink>
    </w:p>
    <w:p w14:paraId="062496CC" w14:textId="4CA9FD18" w:rsidR="006D117A" w:rsidRDefault="004D14F2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37" w:history="1">
        <w:r w:rsidR="006D117A" w:rsidRPr="008C4FB2">
          <w:rPr>
            <w:rStyle w:val="a3"/>
            <w:noProof/>
          </w:rPr>
          <w:t>2.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Обща информация за предложения план/програма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_Toc192673137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4</w:t>
        </w:r>
        <w:r w:rsidR="006D117A">
          <w:rPr>
            <w:noProof/>
            <w:webHidden/>
          </w:rPr>
          <w:fldChar w:fldCharType="end"/>
        </w:r>
      </w:hyperlink>
    </w:p>
    <w:p w14:paraId="44B9BA5E" w14:textId="475D9CAB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38" w:history="1">
        <w:r w:rsidR="006D117A" w:rsidRPr="008C4FB2">
          <w:rPr>
            <w:rStyle w:val="a3"/>
            <w:noProof/>
          </w:rPr>
          <w:t>а) Основание за изготвяне на плана/програмата - нормативен или административен акт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_Toc192673138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4</w:t>
        </w:r>
        <w:r w:rsidR="006D117A">
          <w:rPr>
            <w:noProof/>
            <w:webHidden/>
          </w:rPr>
          <w:fldChar w:fldCharType="end"/>
        </w:r>
      </w:hyperlink>
    </w:p>
    <w:p w14:paraId="242F9313" w14:textId="40DAC81D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39" w:history="1">
        <w:r w:rsidR="006D117A" w:rsidRPr="008C4FB2">
          <w:rPr>
            <w:rStyle w:val="a3"/>
            <w:noProof/>
          </w:rPr>
          <w:t>б) Период на действие и етапи на изпълнение на плана/програмата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_Toc192673139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5</w:t>
        </w:r>
        <w:r w:rsidR="006D117A">
          <w:rPr>
            <w:noProof/>
            <w:webHidden/>
          </w:rPr>
          <w:fldChar w:fldCharType="end"/>
        </w:r>
      </w:hyperlink>
    </w:p>
    <w:p w14:paraId="5029FB18" w14:textId="04F43A93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0" w:history="1">
        <w:r w:rsidR="006D117A" w:rsidRPr="008C4FB2">
          <w:rPr>
            <w:rStyle w:val="a3"/>
            <w:noProof/>
          </w:rPr>
          <w:t>в) Териториален обхват (транснационален, национален, регионален, областен, общински, за по-малки територии) с посочване на съответните области и общини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_Toc192673140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5</w:t>
        </w:r>
        <w:r w:rsidR="006D117A">
          <w:rPr>
            <w:noProof/>
            <w:webHidden/>
          </w:rPr>
          <w:fldChar w:fldCharType="end"/>
        </w:r>
      </w:hyperlink>
    </w:p>
    <w:p w14:paraId="7592B496" w14:textId="30E3D35B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1" w:history="1">
        <w:r w:rsidR="006D117A" w:rsidRPr="008C4FB2">
          <w:rPr>
            <w:rStyle w:val="a3"/>
            <w:noProof/>
          </w:rPr>
          <w:t>г) Засегнати елементи от Националната екологична мрежа (НЕМ)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_Toc192673141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6</w:t>
        </w:r>
        <w:r w:rsidR="006D117A">
          <w:rPr>
            <w:noProof/>
            <w:webHidden/>
          </w:rPr>
          <w:fldChar w:fldCharType="end"/>
        </w:r>
      </w:hyperlink>
    </w:p>
    <w:p w14:paraId="1826DBC6" w14:textId="7ACFE9E8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2" w:history="1">
        <w:r w:rsidR="006D117A" w:rsidRPr="008C4FB2">
          <w:rPr>
            <w:rStyle w:val="a3"/>
            <w:noProof/>
          </w:rPr>
          <w:t>д) Основни цели на плана/програмата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_Toc192673142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7</w:t>
        </w:r>
        <w:r w:rsidR="006D117A">
          <w:rPr>
            <w:noProof/>
            <w:webHidden/>
          </w:rPr>
          <w:fldChar w:fldCharType="end"/>
        </w:r>
      </w:hyperlink>
    </w:p>
    <w:p w14:paraId="25CA0962" w14:textId="1ACED97A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3" w:history="1">
        <w:r w:rsidR="006D117A" w:rsidRPr="008C4FB2">
          <w:rPr>
            <w:rStyle w:val="a3"/>
            <w:noProof/>
          </w:rPr>
          <w:t>е) Финансиране на плана/програмата (държавен, общински бюджет или международни програми, други финансови институции)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_Toc192673143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8</w:t>
        </w:r>
        <w:r w:rsidR="006D117A">
          <w:rPr>
            <w:noProof/>
            <w:webHidden/>
          </w:rPr>
          <w:fldChar w:fldCharType="end"/>
        </w:r>
      </w:hyperlink>
    </w:p>
    <w:p w14:paraId="52D6AEE5" w14:textId="49098976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4" w:history="1">
        <w:r w:rsidR="006D117A" w:rsidRPr="008C4FB2">
          <w:rPr>
            <w:rStyle w:val="a3"/>
            <w:noProof/>
          </w:rPr>
  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_Toc192673144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8</w:t>
        </w:r>
        <w:r w:rsidR="006D117A">
          <w:rPr>
            <w:noProof/>
            <w:webHidden/>
          </w:rPr>
          <w:fldChar w:fldCharType="end"/>
        </w:r>
      </w:hyperlink>
    </w:p>
    <w:p w14:paraId="11006D2C" w14:textId="5199ED04" w:rsidR="006D117A" w:rsidRDefault="004D14F2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5" w:history="1">
        <w:r w:rsidR="006D117A" w:rsidRPr="008C4FB2">
          <w:rPr>
            <w:rStyle w:val="a3"/>
            <w:noProof/>
          </w:rPr>
          <w:t>3.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Информация за органа, отговорен за прилагането на плана/програмата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_Toc192673145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9</w:t>
        </w:r>
        <w:r w:rsidR="006D117A">
          <w:rPr>
            <w:noProof/>
            <w:webHidden/>
          </w:rPr>
          <w:fldChar w:fldCharType="end"/>
        </w:r>
      </w:hyperlink>
    </w:p>
    <w:p w14:paraId="5868ECA0" w14:textId="6930A7B2" w:rsidR="006D117A" w:rsidRDefault="004D14F2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6" w:history="1">
        <w:r w:rsidR="006D117A" w:rsidRPr="008C4FB2">
          <w:rPr>
            <w:rStyle w:val="a3"/>
            <w:noProof/>
          </w:rPr>
          <w:t>4.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Орган за приемане/одобряване/утвърждаване на плана/програмата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_Toc192673146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9</w:t>
        </w:r>
        <w:r w:rsidR="006D117A">
          <w:rPr>
            <w:noProof/>
            <w:webHidden/>
          </w:rPr>
          <w:fldChar w:fldCharType="end"/>
        </w:r>
      </w:hyperlink>
    </w:p>
    <w:p w14:paraId="4C4AA671" w14:textId="0F615D38" w:rsidR="006D117A" w:rsidRDefault="004D14F2">
      <w:pPr>
        <w:pStyle w:val="11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7" w:history="1">
        <w:r w:rsidR="006D117A" w:rsidRPr="008C4FB2">
          <w:rPr>
            <w:rStyle w:val="a3"/>
            <w:noProof/>
          </w:rPr>
          <w:t>5.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(не е задължително за попълване)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_Toc192673147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9</w:t>
        </w:r>
        <w:r w:rsidR="006D117A">
          <w:rPr>
            <w:noProof/>
            <w:webHidden/>
          </w:rPr>
          <w:fldChar w:fldCharType="end"/>
        </w:r>
      </w:hyperlink>
    </w:p>
    <w:p w14:paraId="66E0219A" w14:textId="5369E7D0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8" w:history="1">
        <w:r w:rsidR="006D117A" w:rsidRPr="008C4FB2">
          <w:rPr>
            <w:rStyle w:val="a3"/>
            <w:noProof/>
          </w:rPr>
          <w:t>А. Информация по чл. 8а, ал. 2 от Наредбата за условията и реда за извършване на екологична оценка на планове и програми: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_Toc192673148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10</w:t>
        </w:r>
        <w:r w:rsidR="006D117A">
          <w:rPr>
            <w:noProof/>
            <w:webHidden/>
          </w:rPr>
          <w:fldChar w:fldCharType="end"/>
        </w:r>
      </w:hyperlink>
    </w:p>
    <w:p w14:paraId="3F760802" w14:textId="637C8666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49" w:history="1">
        <w:r w:rsidR="006D117A" w:rsidRPr="008C4FB2">
          <w:rPr>
            <w:rStyle w:val="a3"/>
            <w:noProof/>
          </w:rPr>
          <w:t>1. Характеристика на плана/програмата относно: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_Toc192673149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10</w:t>
        </w:r>
        <w:r w:rsidR="006D117A">
          <w:rPr>
            <w:noProof/>
            <w:webHidden/>
          </w:rPr>
          <w:fldChar w:fldCharType="end"/>
        </w:r>
      </w:hyperlink>
    </w:p>
    <w:p w14:paraId="2E1E0041" w14:textId="6D461554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0" w:history="1">
        <w:r w:rsidR="006D117A" w:rsidRPr="008C4FB2">
          <w:rPr>
            <w:rStyle w:val="a3"/>
            <w:noProof/>
          </w:rPr>
  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_Toc192673150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10</w:t>
        </w:r>
        <w:r w:rsidR="006D117A">
          <w:rPr>
            <w:noProof/>
            <w:webHidden/>
          </w:rPr>
          <w:fldChar w:fldCharType="end"/>
        </w:r>
      </w:hyperlink>
    </w:p>
    <w:p w14:paraId="4FFC9B0C" w14:textId="5E208459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1" w:history="1">
        <w:r w:rsidR="006D117A" w:rsidRPr="008C4FB2">
          <w:rPr>
            <w:rStyle w:val="a3"/>
            <w:noProof/>
          </w:rPr>
  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_Toc192673151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10</w:t>
        </w:r>
        <w:r w:rsidR="006D117A">
          <w:rPr>
            <w:noProof/>
            <w:webHidden/>
          </w:rPr>
          <w:fldChar w:fldCharType="end"/>
        </w:r>
      </w:hyperlink>
    </w:p>
    <w:p w14:paraId="28D5089B" w14:textId="52F8C92B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2" w:history="1">
        <w:r w:rsidR="006D117A" w:rsidRPr="008C4FB2">
          <w:rPr>
            <w:rStyle w:val="a3"/>
            <w:noProof/>
          </w:rPr>
          <w:t>в) значение на плана/програмата за интегрирането на екологичните съображения, особено с оглед насърчаването на устойчиво развитие: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_Toc192673152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11</w:t>
        </w:r>
        <w:r w:rsidR="006D117A">
          <w:rPr>
            <w:noProof/>
            <w:webHidden/>
          </w:rPr>
          <w:fldChar w:fldCharType="end"/>
        </w:r>
      </w:hyperlink>
    </w:p>
    <w:p w14:paraId="0FB7F5B5" w14:textId="74560033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3" w:history="1">
        <w:r w:rsidR="006D117A" w:rsidRPr="008C4FB2">
          <w:rPr>
            <w:rStyle w:val="a3"/>
            <w:noProof/>
          </w:rPr>
          <w:t>г) екологични проблеми от значение за плана/програмата: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_Toc192673153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11</w:t>
        </w:r>
        <w:r w:rsidR="006D117A">
          <w:rPr>
            <w:noProof/>
            <w:webHidden/>
          </w:rPr>
          <w:fldChar w:fldCharType="end"/>
        </w:r>
      </w:hyperlink>
    </w:p>
    <w:p w14:paraId="1F59DA9A" w14:textId="05AF3ED7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4" w:history="1">
        <w:r w:rsidR="006D117A" w:rsidRPr="008C4FB2">
          <w:rPr>
            <w:rStyle w:val="a3"/>
            <w:noProof/>
          </w:rPr>
          <w:t>д) значение на плана/програмата за изпълнението на общностното законодателство в областта на околната среда: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_Toc192673154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11</w:t>
        </w:r>
        <w:r w:rsidR="006D117A">
          <w:rPr>
            <w:noProof/>
            <w:webHidden/>
          </w:rPr>
          <w:fldChar w:fldCharType="end"/>
        </w:r>
      </w:hyperlink>
    </w:p>
    <w:p w14:paraId="5524021D" w14:textId="3C9D48E0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5" w:history="1">
        <w:r w:rsidR="006D117A" w:rsidRPr="008C4FB2">
          <w:rPr>
            <w:rStyle w:val="a3"/>
            <w:noProof/>
          </w:rPr>
          <w:t>е) наличие на алтернативи: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_Toc192673155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11</w:t>
        </w:r>
        <w:r w:rsidR="006D117A">
          <w:rPr>
            <w:noProof/>
            <w:webHidden/>
          </w:rPr>
          <w:fldChar w:fldCharType="end"/>
        </w:r>
      </w:hyperlink>
    </w:p>
    <w:p w14:paraId="6171E6E7" w14:textId="6E684A8C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6" w:history="1">
        <w:r w:rsidR="006D117A" w:rsidRPr="008C4FB2">
          <w:rPr>
            <w:rStyle w:val="a3"/>
            <w:noProof/>
          </w:rPr>
          <w:t>2. Обосновка на конкретната необходимост от изготвянето на плана/програмата: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_Toc192673156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11</w:t>
        </w:r>
        <w:r w:rsidR="006D117A">
          <w:rPr>
            <w:noProof/>
            <w:webHidden/>
          </w:rPr>
          <w:fldChar w:fldCharType="end"/>
        </w:r>
      </w:hyperlink>
    </w:p>
    <w:p w14:paraId="69B419FC" w14:textId="0E577C42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7" w:history="1">
        <w:r w:rsidR="006D117A" w:rsidRPr="008C4FB2">
          <w:rPr>
            <w:rStyle w:val="a3"/>
            <w:noProof/>
          </w:rPr>
          <w:t>3. Информация за планове и програми и инвестиционни предложения, свързани с предложения план/програма: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_Toc192673157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12</w:t>
        </w:r>
        <w:r w:rsidR="006D117A">
          <w:rPr>
            <w:noProof/>
            <w:webHidden/>
          </w:rPr>
          <w:fldChar w:fldCharType="end"/>
        </w:r>
      </w:hyperlink>
    </w:p>
    <w:p w14:paraId="3D55D23B" w14:textId="12833C89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8" w:history="1">
        <w:r w:rsidR="006D117A" w:rsidRPr="008C4FB2">
          <w:rPr>
            <w:rStyle w:val="a3"/>
            <w:noProof/>
          </w:rPr>
          <w:t>4. Характеристики на последиците и на пространството, което е вероятно да бъде засегнато, като се отчитат по-специално: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_Toc192673158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13</w:t>
        </w:r>
        <w:r w:rsidR="006D117A">
          <w:rPr>
            <w:noProof/>
            <w:webHidden/>
          </w:rPr>
          <w:fldChar w:fldCharType="end"/>
        </w:r>
      </w:hyperlink>
    </w:p>
    <w:p w14:paraId="206EFAAD" w14:textId="3B6720B6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59" w:history="1">
        <w:r w:rsidR="006D117A" w:rsidRPr="008C4FB2">
          <w:rPr>
            <w:rStyle w:val="a3"/>
            <w:noProof/>
          </w:rPr>
          <w:t>а) вероятността, продължителността, честотата и обратимостта на последиците: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_Toc192673159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13</w:t>
        </w:r>
        <w:r w:rsidR="006D117A">
          <w:rPr>
            <w:noProof/>
            <w:webHidden/>
          </w:rPr>
          <w:fldChar w:fldCharType="end"/>
        </w:r>
      </w:hyperlink>
    </w:p>
    <w:p w14:paraId="5C937F22" w14:textId="3363F5DA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0" w:history="1">
        <w:r w:rsidR="006D117A" w:rsidRPr="008C4FB2">
          <w:rPr>
            <w:rStyle w:val="a3"/>
            <w:noProof/>
          </w:rPr>
          <w:t>б) кумулативните въздействия: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_Toc192673160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23</w:t>
        </w:r>
        <w:r w:rsidR="006D117A">
          <w:rPr>
            <w:noProof/>
            <w:webHidden/>
          </w:rPr>
          <w:fldChar w:fldCharType="end"/>
        </w:r>
      </w:hyperlink>
    </w:p>
    <w:p w14:paraId="218135B6" w14:textId="6950727C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1" w:history="1">
        <w:r w:rsidR="006D117A" w:rsidRPr="008C4FB2">
          <w:rPr>
            <w:rStyle w:val="a3"/>
            <w:noProof/>
          </w:rPr>
          <w:t>в) трансграничното въздействие: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_Toc192673161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23</w:t>
        </w:r>
        <w:r w:rsidR="006D117A">
          <w:rPr>
            <w:noProof/>
            <w:webHidden/>
          </w:rPr>
          <w:fldChar w:fldCharType="end"/>
        </w:r>
      </w:hyperlink>
    </w:p>
    <w:p w14:paraId="74F65258" w14:textId="48F76CF9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2" w:history="1">
        <w:r w:rsidR="006D117A" w:rsidRPr="008C4FB2">
          <w:rPr>
            <w:rStyle w:val="a3"/>
            <w:noProof/>
          </w:rPr>
  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_Toc192673162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24</w:t>
        </w:r>
        <w:r w:rsidR="006D117A">
          <w:rPr>
            <w:noProof/>
            <w:webHidden/>
          </w:rPr>
          <w:fldChar w:fldCharType="end"/>
        </w:r>
      </w:hyperlink>
    </w:p>
    <w:p w14:paraId="28C1E1E5" w14:textId="6212BC06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3" w:history="1">
        <w:r w:rsidR="006D117A" w:rsidRPr="008C4FB2">
          <w:rPr>
            <w:rStyle w:val="a3"/>
            <w:noProof/>
          </w:rPr>
  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_Toc192673163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24</w:t>
        </w:r>
        <w:r w:rsidR="006D117A">
          <w:rPr>
            <w:noProof/>
            <w:webHidden/>
          </w:rPr>
          <w:fldChar w:fldCharType="end"/>
        </w:r>
      </w:hyperlink>
    </w:p>
    <w:p w14:paraId="3103E5A2" w14:textId="30A04BA5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4" w:history="1">
        <w:r w:rsidR="006D117A" w:rsidRPr="008C4FB2">
          <w:rPr>
            <w:rStyle w:val="a3"/>
            <w:noProof/>
          </w:rPr>
          <w:t>е) величината и пространственият обхват на въздействията (географски район и брой на населението, които е вероятно да бъдат засегнати):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_Toc192673164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24</w:t>
        </w:r>
        <w:r w:rsidR="006D117A">
          <w:rPr>
            <w:noProof/>
            <w:webHidden/>
          </w:rPr>
          <w:fldChar w:fldCharType="end"/>
        </w:r>
      </w:hyperlink>
    </w:p>
    <w:p w14:paraId="7D8D50B7" w14:textId="0C8AF866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5" w:history="1">
        <w:r w:rsidR="006D117A" w:rsidRPr="008C4FB2">
          <w:rPr>
            <w:rStyle w:val="a3"/>
            <w:noProof/>
          </w:rPr>
  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_Toc192673165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25</w:t>
        </w:r>
        <w:r w:rsidR="006D117A">
          <w:rPr>
            <w:noProof/>
            <w:webHidden/>
          </w:rPr>
          <w:fldChar w:fldCharType="end"/>
        </w:r>
      </w:hyperlink>
    </w:p>
    <w:p w14:paraId="315E66A8" w14:textId="1CBB6902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6" w:history="1">
        <w:r w:rsidR="006D117A" w:rsidRPr="008C4FB2">
          <w:rPr>
            <w:rStyle w:val="a3"/>
            <w:noProof/>
          </w:rPr>
          <w:t>з) въздействието върху райони или ландшафти, които имат признат национален, общностен или международен статут на защита: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_Toc192673166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25</w:t>
        </w:r>
        <w:r w:rsidR="006D117A">
          <w:rPr>
            <w:noProof/>
            <w:webHidden/>
          </w:rPr>
          <w:fldChar w:fldCharType="end"/>
        </w:r>
      </w:hyperlink>
    </w:p>
    <w:p w14:paraId="0D94FD59" w14:textId="72200C23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7" w:history="1">
        <w:r w:rsidR="006D117A" w:rsidRPr="008C4FB2">
          <w:rPr>
            <w:rStyle w:val="a3"/>
            <w:noProof/>
          </w:rPr>
          <w:t>и) въздействието на плана или програмата върху климата и уязвимостта на плана или програмата спрямо изменението на климата: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_Toc192673167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25</w:t>
        </w:r>
        <w:r w:rsidR="006D117A">
          <w:rPr>
            <w:noProof/>
            <w:webHidden/>
          </w:rPr>
          <w:fldChar w:fldCharType="end"/>
        </w:r>
      </w:hyperlink>
    </w:p>
    <w:p w14:paraId="27C7E94B" w14:textId="14673718" w:rsidR="006D117A" w:rsidRDefault="004D14F2">
      <w:pPr>
        <w:pStyle w:val="11"/>
        <w:tabs>
          <w:tab w:val="left" w:pos="66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8" w:history="1">
        <w:r w:rsidR="006D117A" w:rsidRPr="008C4FB2">
          <w:rPr>
            <w:rStyle w:val="a3"/>
            <w:noProof/>
          </w:rPr>
          <w:t>6.</w:t>
        </w:r>
        <w:r w:rsidR="006D117A">
          <w:rPr>
            <w:rFonts w:asciiTheme="minorHAnsi" w:eastAsiaTheme="minorEastAsia" w:hAnsiTheme="minorHAnsi" w:cstheme="minorBidi"/>
            <w:noProof/>
            <w:sz w:val="22"/>
            <w:szCs w:val="22"/>
            <w:lang w:val="bg-BG" w:eastAsia="bg-BG"/>
          </w:rPr>
          <w:tab/>
        </w:r>
        <w:r w:rsidR="006D117A" w:rsidRPr="008C4FB2">
          <w:rPr>
            <w:rStyle w:val="a3"/>
            <w:noProof/>
          </w:rPr>
          <w:t>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_Toc192673168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26</w:t>
        </w:r>
        <w:r w:rsidR="006D117A">
          <w:rPr>
            <w:noProof/>
            <w:webHidden/>
          </w:rPr>
          <w:fldChar w:fldCharType="end"/>
        </w:r>
      </w:hyperlink>
    </w:p>
    <w:p w14:paraId="3B4DB14C" w14:textId="50D6593A" w:rsidR="006D117A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69" w:history="1">
        <w:r w:rsidR="006D117A" w:rsidRPr="008C4FB2">
          <w:rPr>
            <w:rStyle w:val="a3"/>
            <w:noProof/>
          </w:rPr>
  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_Toc192673169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31</w:t>
        </w:r>
        <w:r w:rsidR="006D117A">
          <w:rPr>
            <w:noProof/>
            <w:webHidden/>
          </w:rPr>
          <w:fldChar w:fldCharType="end"/>
        </w:r>
      </w:hyperlink>
    </w:p>
    <w:p w14:paraId="2E977C4A" w14:textId="2728F854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70" w:history="1">
        <w:r w:rsidR="006D117A" w:rsidRPr="008C4FB2">
          <w:rPr>
            <w:rStyle w:val="a3"/>
            <w:noProof/>
          </w:rPr>
          <w:t>Мерки за отразяване в окончателния вариант на ПУП-ПРЗ: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_Toc192673170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31</w:t>
        </w:r>
        <w:r w:rsidR="006D117A">
          <w:rPr>
            <w:noProof/>
            <w:webHidden/>
          </w:rPr>
          <w:fldChar w:fldCharType="end"/>
        </w:r>
      </w:hyperlink>
    </w:p>
    <w:p w14:paraId="0487E7E5" w14:textId="01A0B1ED" w:rsidR="006D117A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71" w:history="1">
        <w:r w:rsidR="006D117A" w:rsidRPr="008C4FB2">
          <w:rPr>
            <w:rStyle w:val="a3"/>
            <w:noProof/>
          </w:rPr>
          <w:t>Предложения за мерки за наблюдение и контрол по отношение на околната среда и човешкото здраве:</w:t>
        </w:r>
        <w:r w:rsidR="006D117A">
          <w:rPr>
            <w:noProof/>
            <w:webHidden/>
          </w:rPr>
          <w:tab/>
        </w:r>
        <w:r w:rsidR="006D117A">
          <w:rPr>
            <w:noProof/>
            <w:webHidden/>
          </w:rPr>
          <w:fldChar w:fldCharType="begin"/>
        </w:r>
        <w:r w:rsidR="006D117A">
          <w:rPr>
            <w:noProof/>
            <w:webHidden/>
          </w:rPr>
          <w:instrText xml:space="preserve"> PAGEREF _Toc192673171 \h </w:instrText>
        </w:r>
        <w:r w:rsidR="006D117A">
          <w:rPr>
            <w:noProof/>
            <w:webHidden/>
          </w:rPr>
        </w:r>
        <w:r w:rsidR="006D117A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31</w:t>
        </w:r>
        <w:r w:rsidR="006D117A">
          <w:rPr>
            <w:noProof/>
            <w:webHidden/>
          </w:rPr>
          <w:fldChar w:fldCharType="end"/>
        </w:r>
      </w:hyperlink>
    </w:p>
    <w:p w14:paraId="6CD7FAD4" w14:textId="56D9A753" w:rsidR="006D117A" w:rsidRPr="007B3EF0" w:rsidRDefault="004D14F2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72" w:history="1">
        <w:r w:rsidR="006D117A" w:rsidRPr="007B3EF0">
          <w:rPr>
            <w:rStyle w:val="a3"/>
            <w:rFonts w:eastAsiaTheme="majorEastAsia" w:cstheme="majorBidi"/>
            <w:noProof/>
            <w:lang w:val="bg-BG"/>
          </w:rPr>
          <w:t>7. Информация за платена такса и датата на заплащане.</w:t>
        </w:r>
        <w:r w:rsidR="006D117A" w:rsidRPr="007B3EF0">
          <w:rPr>
            <w:noProof/>
            <w:webHidden/>
          </w:rPr>
          <w:tab/>
        </w:r>
        <w:r w:rsidR="006D117A" w:rsidRPr="007B3EF0">
          <w:rPr>
            <w:noProof/>
            <w:webHidden/>
          </w:rPr>
          <w:fldChar w:fldCharType="begin"/>
        </w:r>
        <w:r w:rsidR="006D117A" w:rsidRPr="007B3EF0">
          <w:rPr>
            <w:noProof/>
            <w:webHidden/>
          </w:rPr>
          <w:instrText xml:space="preserve"> PAGEREF _Toc192673172 \h </w:instrText>
        </w:r>
        <w:r w:rsidR="006D117A" w:rsidRPr="007B3EF0">
          <w:rPr>
            <w:noProof/>
            <w:webHidden/>
          </w:rPr>
        </w:r>
        <w:r w:rsidR="006D117A" w:rsidRPr="007B3EF0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32</w:t>
        </w:r>
        <w:r w:rsidR="006D117A" w:rsidRPr="007B3EF0">
          <w:rPr>
            <w:noProof/>
            <w:webHidden/>
          </w:rPr>
          <w:fldChar w:fldCharType="end"/>
        </w:r>
      </w:hyperlink>
    </w:p>
    <w:p w14:paraId="34BE9186" w14:textId="45010BDA" w:rsidR="006D117A" w:rsidRPr="007B3EF0" w:rsidRDefault="004D14F2">
      <w:pPr>
        <w:pStyle w:val="23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bg-BG" w:eastAsia="bg-BG"/>
        </w:rPr>
      </w:pPr>
      <w:hyperlink w:anchor="_Toc192673173" w:history="1">
        <w:r w:rsidR="006D117A" w:rsidRPr="007B3EF0">
          <w:rPr>
            <w:rStyle w:val="a3"/>
            <w:rFonts w:eastAsiaTheme="majorEastAsia" w:cstheme="majorBidi"/>
            <w:noProof/>
            <w:lang w:val="bg-BG"/>
          </w:rPr>
          <w:t>Б. Електронен носител - 1 бр. .............</w:t>
        </w:r>
        <w:r w:rsidR="006D117A" w:rsidRPr="007B3EF0">
          <w:rPr>
            <w:noProof/>
            <w:webHidden/>
          </w:rPr>
          <w:tab/>
        </w:r>
        <w:r w:rsidR="006D117A" w:rsidRPr="007B3EF0">
          <w:rPr>
            <w:noProof/>
            <w:webHidden/>
          </w:rPr>
          <w:fldChar w:fldCharType="begin"/>
        </w:r>
        <w:r w:rsidR="006D117A" w:rsidRPr="007B3EF0">
          <w:rPr>
            <w:noProof/>
            <w:webHidden/>
          </w:rPr>
          <w:instrText xml:space="preserve"> PAGEREF _Toc192673173 \h </w:instrText>
        </w:r>
        <w:r w:rsidR="006D117A" w:rsidRPr="007B3EF0">
          <w:rPr>
            <w:noProof/>
            <w:webHidden/>
          </w:rPr>
        </w:r>
        <w:r w:rsidR="006D117A" w:rsidRPr="007B3EF0">
          <w:rPr>
            <w:noProof/>
            <w:webHidden/>
          </w:rPr>
          <w:fldChar w:fldCharType="separate"/>
        </w:r>
        <w:r w:rsidR="003A27E7">
          <w:rPr>
            <w:noProof/>
            <w:webHidden/>
          </w:rPr>
          <w:t>32</w:t>
        </w:r>
        <w:r w:rsidR="006D117A" w:rsidRPr="007B3EF0">
          <w:rPr>
            <w:noProof/>
            <w:webHidden/>
          </w:rPr>
          <w:fldChar w:fldCharType="end"/>
        </w:r>
      </w:hyperlink>
    </w:p>
    <w:p w14:paraId="1513A916" w14:textId="5A4902DA" w:rsidR="00675DDD" w:rsidRPr="00201F57" w:rsidRDefault="00675DDD">
      <w:pPr>
        <w:widowControl/>
        <w:autoSpaceDE/>
        <w:autoSpaceDN/>
        <w:adjustRightInd/>
        <w:spacing w:after="160" w:line="259" w:lineRule="auto"/>
        <w:jc w:val="left"/>
        <w:rPr>
          <w:b/>
          <w:color w:val="FF0000"/>
          <w:szCs w:val="24"/>
          <w:lang w:val="bg-BG"/>
        </w:rPr>
      </w:pPr>
      <w:r w:rsidRPr="00201F57">
        <w:rPr>
          <w:b/>
          <w:color w:val="FF0000"/>
          <w:szCs w:val="24"/>
          <w:lang w:val="bg-BG"/>
        </w:rPr>
        <w:fldChar w:fldCharType="end"/>
      </w:r>
      <w:r w:rsidRPr="00201F57">
        <w:rPr>
          <w:b/>
          <w:color w:val="FF0000"/>
          <w:szCs w:val="24"/>
          <w:lang w:val="bg-BG"/>
        </w:rPr>
        <w:br w:type="page"/>
      </w:r>
    </w:p>
    <w:p w14:paraId="2E4A770D" w14:textId="77777777" w:rsidR="001D3540" w:rsidRPr="00201F57" w:rsidRDefault="001D3540" w:rsidP="001D3540">
      <w:pPr>
        <w:rPr>
          <w:szCs w:val="24"/>
          <w:lang w:val="bg-BG"/>
        </w:rPr>
      </w:pPr>
      <w:r w:rsidRPr="00201F57">
        <w:rPr>
          <w:b/>
          <w:szCs w:val="24"/>
          <w:lang w:val="bg-BG"/>
        </w:rPr>
        <w:lastRenderedPageBreak/>
        <w:t>Приложение № 4 към чл. 8а, ал. 1</w:t>
      </w:r>
      <w:r w:rsidRPr="00201F57">
        <w:rPr>
          <w:szCs w:val="24"/>
          <w:lang w:val="bg-BG"/>
        </w:rPr>
        <w:t xml:space="preserve"> от </w:t>
      </w:r>
      <w:r w:rsidRPr="00201F57">
        <w:rPr>
          <w:i/>
          <w:szCs w:val="24"/>
          <w:lang w:val="bg-BG"/>
        </w:rPr>
        <w:t>Наредбата за условията и реда за извършване на екологична оценка на планове и програми</w:t>
      </w:r>
    </w:p>
    <w:p w14:paraId="79C60131" w14:textId="77777777" w:rsidR="00BB50D4" w:rsidRPr="00201F57" w:rsidRDefault="00BB50D4">
      <w:pPr>
        <w:rPr>
          <w:lang w:val="bg-BG"/>
        </w:rPr>
      </w:pPr>
    </w:p>
    <w:p w14:paraId="7CF4A44D" w14:textId="77777777" w:rsidR="001D3540" w:rsidRPr="00201F57" w:rsidRDefault="001D3540" w:rsidP="00A30861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201F57">
        <w:rPr>
          <w:b/>
          <w:szCs w:val="24"/>
          <w:lang w:val="bg-BG"/>
        </w:rPr>
        <w:t>ДО</w:t>
      </w:r>
    </w:p>
    <w:p w14:paraId="5050200C" w14:textId="77777777" w:rsidR="00656A5B" w:rsidRPr="00201F57" w:rsidRDefault="00D97D99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201F57">
        <w:rPr>
          <w:b/>
          <w:szCs w:val="24"/>
          <w:lang w:val="bg-BG"/>
        </w:rPr>
        <w:t xml:space="preserve">ДИРЕКТОРА </w:t>
      </w:r>
      <w:r w:rsidR="001D3540" w:rsidRPr="00201F57">
        <w:rPr>
          <w:b/>
          <w:szCs w:val="24"/>
          <w:lang w:val="bg-BG"/>
        </w:rPr>
        <w:t>НА</w:t>
      </w:r>
    </w:p>
    <w:p w14:paraId="2CEA52CA" w14:textId="77777777" w:rsidR="001D3540" w:rsidRPr="00201F57" w:rsidRDefault="00656A5B" w:rsidP="0062214D">
      <w:pPr>
        <w:widowControl/>
        <w:autoSpaceDE/>
        <w:autoSpaceDN/>
        <w:adjustRightInd/>
        <w:spacing w:before="100" w:beforeAutospacing="1" w:after="100" w:afterAutospacing="1"/>
        <w:ind w:left="5760"/>
        <w:rPr>
          <w:b/>
          <w:szCs w:val="24"/>
          <w:lang w:val="bg-BG"/>
        </w:rPr>
      </w:pPr>
      <w:r w:rsidRPr="00201F57">
        <w:rPr>
          <w:b/>
          <w:szCs w:val="24"/>
          <w:lang w:val="bg-BG"/>
        </w:rPr>
        <w:t>РИОСВ ПЛОВДИВ</w:t>
      </w:r>
      <w:r w:rsidR="001D3540" w:rsidRPr="00201F57">
        <w:rPr>
          <w:b/>
          <w:szCs w:val="24"/>
          <w:lang w:val="bg-BG"/>
        </w:rPr>
        <w:t xml:space="preserve"> </w:t>
      </w:r>
    </w:p>
    <w:p w14:paraId="3476CE79" w14:textId="77777777" w:rsidR="001D3540" w:rsidRPr="00201F57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szCs w:val="24"/>
          <w:lang w:val="bg-BG"/>
        </w:rPr>
      </w:pPr>
      <w:r w:rsidRPr="00201F57">
        <w:rPr>
          <w:szCs w:val="24"/>
          <w:lang w:val="bg-BG"/>
        </w:rPr>
        <w:t> </w:t>
      </w:r>
    </w:p>
    <w:p w14:paraId="4CDBCF8C" w14:textId="77777777" w:rsidR="001D3540" w:rsidRPr="00201F57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201F57">
        <w:rPr>
          <w:b/>
          <w:szCs w:val="24"/>
          <w:lang w:val="bg-BG"/>
        </w:rPr>
        <w:t>ИСКАНЕ</w:t>
      </w:r>
    </w:p>
    <w:p w14:paraId="27B614AA" w14:textId="77777777" w:rsidR="001D3540" w:rsidRPr="00201F57" w:rsidRDefault="001D3540" w:rsidP="001D354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szCs w:val="24"/>
          <w:lang w:val="bg-BG"/>
        </w:rPr>
      </w:pPr>
      <w:r w:rsidRPr="00201F57">
        <w:rPr>
          <w:b/>
          <w:szCs w:val="24"/>
          <w:lang w:val="bg-BG"/>
        </w:rPr>
        <w:t>за преценяване на необходимостта от извършване на екологична оценка (ЕО)</w:t>
      </w:r>
    </w:p>
    <w:p w14:paraId="45BB0DFC" w14:textId="2B5C6D31" w:rsidR="00DE13A8" w:rsidRPr="00DE13A8" w:rsidRDefault="00194DB5" w:rsidP="00DE13A8">
      <w:pPr>
        <w:spacing w:before="100" w:beforeAutospacing="1" w:after="100" w:afterAutospacing="1"/>
        <w:jc w:val="center"/>
        <w:rPr>
          <w:b/>
          <w:bCs/>
          <w:lang w:val="bg-BG"/>
        </w:rPr>
      </w:pPr>
      <w:r w:rsidRPr="00201F57">
        <w:rPr>
          <w:b/>
          <w:szCs w:val="24"/>
          <w:lang w:val="bg-BG"/>
        </w:rPr>
        <w:t xml:space="preserve">за </w:t>
      </w:r>
      <w:r w:rsidR="00DE13A8" w:rsidRPr="00DE13A8">
        <w:rPr>
          <w:b/>
          <w:bCs/>
          <w:lang w:val="bg-BG"/>
        </w:rPr>
        <w:t>„Промяна предназначението на земеделска земя и изготвяне на ПУП - ПРЗ за ПИ с идентификатори 24241.297.5</w:t>
      </w:r>
      <w:r w:rsidR="00DE13A8">
        <w:rPr>
          <w:b/>
          <w:bCs/>
          <w:lang w:val="bg-BG"/>
        </w:rPr>
        <w:t xml:space="preserve">7, 24241.297.58 и 24241.297.49, </w:t>
      </w:r>
      <w:r w:rsidR="00DE13A8" w:rsidRPr="00DE13A8">
        <w:rPr>
          <w:b/>
          <w:bCs/>
          <w:lang w:val="bg-BG"/>
        </w:rPr>
        <w:t>24241.297.62,</w:t>
      </w:r>
      <w:r w:rsidR="00DE13A8">
        <w:rPr>
          <w:b/>
          <w:bCs/>
          <w:lang w:val="bg-BG"/>
        </w:rPr>
        <w:t xml:space="preserve"> </w:t>
      </w:r>
      <w:r w:rsidR="00DE13A8" w:rsidRPr="00DE13A8">
        <w:rPr>
          <w:b/>
          <w:bCs/>
          <w:lang w:val="bg-BG"/>
        </w:rPr>
        <w:t>24241.297.41, 24241.297.42, 24241.297.43 и 24241.297.44, местност ”Чакъла” по КККР на с. Дъбене, общ. Карлово“</w:t>
      </w:r>
    </w:p>
    <w:p w14:paraId="4FDDD680" w14:textId="0E0E77FA" w:rsidR="00FE121B" w:rsidRPr="00201F57" w:rsidRDefault="009A02CC" w:rsidP="009A02CC">
      <w:pPr>
        <w:spacing w:before="100" w:beforeAutospacing="1" w:after="100" w:afterAutospacing="1"/>
        <w:jc w:val="center"/>
        <w:rPr>
          <w:b/>
          <w:szCs w:val="24"/>
          <w:lang w:val="bg-BG"/>
        </w:rPr>
      </w:pPr>
      <w:r>
        <w:rPr>
          <w:noProof/>
          <w:szCs w:val="24"/>
          <w:lang w:val="bg-BG" w:eastAsia="bg-BG"/>
        </w:rPr>
        <w:drawing>
          <wp:anchor distT="0" distB="0" distL="114300" distR="114300" simplePos="0" relativeHeight="251683840" behindDoc="0" locked="0" layoutInCell="1" allowOverlap="1" wp14:anchorId="058644B4" wp14:editId="29884957">
            <wp:simplePos x="914400" y="914400"/>
            <wp:positionH relativeFrom="column">
              <wp:align>center</wp:align>
            </wp:positionH>
            <wp:positionV relativeFrom="paragraph">
              <wp:posOffset>0</wp:posOffset>
            </wp:positionV>
            <wp:extent cx="3710926" cy="3816000"/>
            <wp:effectExtent l="76200" t="76200" r="137795" b="127635"/>
            <wp:wrapTopAndBottom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5-03-12 12114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0926" cy="381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3540" w:rsidRPr="00201F57">
        <w:rPr>
          <w:szCs w:val="24"/>
          <w:lang w:val="bg-BG"/>
        </w:rPr>
        <w:t xml:space="preserve"> </w:t>
      </w:r>
      <w:r w:rsidR="00E971C0" w:rsidRPr="00201F57">
        <w:rPr>
          <w:b/>
          <w:szCs w:val="24"/>
          <w:lang w:val="bg-BG"/>
        </w:rPr>
        <w:t xml:space="preserve">от </w:t>
      </w:r>
      <w:r w:rsidR="00DE13A8" w:rsidRPr="00DE13A8">
        <w:rPr>
          <w:b/>
          <w:szCs w:val="24"/>
          <w:lang w:val="bg-BG"/>
        </w:rPr>
        <w:t>“ЕКОСИСТ АГРО” ЕООД</w:t>
      </w:r>
      <w:r w:rsidR="00DE13A8">
        <w:rPr>
          <w:b/>
          <w:szCs w:val="24"/>
          <w:lang w:val="bg-BG"/>
        </w:rPr>
        <w:t xml:space="preserve">, </w:t>
      </w:r>
    </w:p>
    <w:p w14:paraId="58CCFEE2" w14:textId="0C7ACA2A" w:rsidR="00E971C0" w:rsidRPr="00201F57" w:rsidRDefault="00FE121B" w:rsidP="00E971C0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Cs w:val="24"/>
          <w:lang w:val="bg-BG"/>
        </w:rPr>
      </w:pPr>
      <w:r w:rsidRPr="00201F57">
        <w:rPr>
          <w:b/>
          <w:i/>
          <w:szCs w:val="24"/>
          <w:lang w:val="bg-BG"/>
        </w:rPr>
        <w:t xml:space="preserve"> </w:t>
      </w:r>
    </w:p>
    <w:p w14:paraId="5B9B27AB" w14:textId="77777777" w:rsidR="001D3540" w:rsidRPr="00ED1E4A" w:rsidRDefault="001D3540" w:rsidP="00A64CA2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b/>
          <w:szCs w:val="24"/>
          <w:lang w:val="bg-BG"/>
        </w:rPr>
      </w:pPr>
      <w:r w:rsidRPr="00ED1E4A">
        <w:rPr>
          <w:b/>
          <w:szCs w:val="24"/>
          <w:lang w:val="bg-BG"/>
        </w:rPr>
        <w:lastRenderedPageBreak/>
        <w:t>УВАЖА</w:t>
      </w:r>
      <w:r w:rsidR="0044781F" w:rsidRPr="00ED1E4A">
        <w:rPr>
          <w:b/>
          <w:szCs w:val="24"/>
          <w:lang w:val="bg-BG"/>
        </w:rPr>
        <w:t>ЕМИ Г-Н ДИРЕКТОР</w:t>
      </w:r>
      <w:r w:rsidRPr="00ED1E4A">
        <w:rPr>
          <w:b/>
          <w:szCs w:val="24"/>
          <w:lang w:val="bg-BG"/>
        </w:rPr>
        <w:t>,</w:t>
      </w:r>
    </w:p>
    <w:p w14:paraId="0FF4F188" w14:textId="264B6BB7" w:rsidR="002E6A72" w:rsidRPr="00ED1E4A" w:rsidRDefault="001D3540" w:rsidP="00201F57">
      <w:pPr>
        <w:widowControl/>
        <w:autoSpaceDE/>
        <w:autoSpaceDN/>
        <w:adjustRightInd/>
        <w:spacing w:before="100" w:beforeAutospacing="1" w:after="100" w:afterAutospacing="1"/>
        <w:ind w:firstLine="720"/>
        <w:rPr>
          <w:b/>
          <w:szCs w:val="24"/>
          <w:lang w:val="bg-BG"/>
        </w:rPr>
      </w:pPr>
      <w:r w:rsidRPr="00ED1E4A">
        <w:rPr>
          <w:szCs w:val="24"/>
          <w:lang w:val="bg-BG"/>
        </w:rPr>
        <w:t>Моля</w:t>
      </w:r>
      <w:r w:rsidR="00ED1E4A">
        <w:rPr>
          <w:szCs w:val="24"/>
          <w:lang w:val="bg-BG"/>
        </w:rPr>
        <w:t>,</w:t>
      </w:r>
      <w:r w:rsidRPr="00ED1E4A">
        <w:rPr>
          <w:szCs w:val="24"/>
          <w:lang w:val="bg-BG"/>
        </w:rPr>
        <w:t xml:space="preserve"> да ми бъде издадено решение за преценяване на необходимостта от екологична оценка на </w:t>
      </w:r>
      <w:r w:rsidR="00FE121B" w:rsidRPr="00ED1E4A">
        <w:rPr>
          <w:b/>
          <w:szCs w:val="24"/>
          <w:lang w:val="bg-BG"/>
        </w:rPr>
        <w:t>„</w:t>
      </w:r>
      <w:r w:rsidR="002E6A72" w:rsidRPr="00ED1E4A">
        <w:rPr>
          <w:b/>
          <w:szCs w:val="24"/>
          <w:lang w:val="bg-BG"/>
        </w:rPr>
        <w:t>Промяна предназначението на земеделска земя и изготвяне на ПУП - ПРЗ за ПИ с идентификатори 24241.297.57, 24241.297.58 и 24241.297.49, 24241.297.62, 24241.297.41, 24241.297.42, 24241.297.43 и 24241.297.44, местност „Чакъла“ по КККР на с. Дъбене, общ. Карлово“</w:t>
      </w:r>
      <w:r w:rsidR="00ED1E4A">
        <w:rPr>
          <w:b/>
          <w:szCs w:val="24"/>
          <w:lang w:val="bg-BG"/>
        </w:rPr>
        <w:t>.</w:t>
      </w:r>
    </w:p>
    <w:p w14:paraId="43E01372" w14:textId="10B52263" w:rsidR="001D3540" w:rsidRPr="00ED1E4A" w:rsidRDefault="001D3540" w:rsidP="002E6A72">
      <w:pPr>
        <w:widowControl/>
        <w:autoSpaceDE/>
        <w:autoSpaceDN/>
        <w:adjustRightInd/>
        <w:spacing w:before="100" w:beforeAutospacing="1" w:after="100" w:afterAutospacing="1"/>
        <w:jc w:val="center"/>
        <w:rPr>
          <w:szCs w:val="24"/>
          <w:lang w:val="bg-BG"/>
        </w:rPr>
      </w:pPr>
      <w:r w:rsidRPr="00ED1E4A">
        <w:rPr>
          <w:i/>
          <w:iCs/>
          <w:szCs w:val="24"/>
          <w:lang w:val="bg-BG"/>
        </w:rPr>
        <w:t>(наименование на плана/програмата)</w:t>
      </w:r>
    </w:p>
    <w:p w14:paraId="0656E7CA" w14:textId="77777777" w:rsidR="001D3540" w:rsidRPr="00ED1E4A" w:rsidRDefault="001D3540" w:rsidP="002F4444">
      <w:pPr>
        <w:widowControl/>
        <w:autoSpaceDE/>
        <w:autoSpaceDN/>
        <w:adjustRightInd/>
        <w:ind w:firstLine="720"/>
        <w:rPr>
          <w:szCs w:val="24"/>
          <w:lang w:val="bg-BG"/>
        </w:rPr>
      </w:pPr>
      <w:r w:rsidRPr="00ED1E4A">
        <w:rPr>
          <w:szCs w:val="24"/>
          <w:lang w:val="bg-BG"/>
        </w:rPr>
        <w:t>Във връзка с това предоставям следната информация по чл. 8а, ал. 1 от Наредбата за условията и реда за извършване на екологична оценка на планове и програми:</w:t>
      </w:r>
    </w:p>
    <w:p w14:paraId="4F06EF06" w14:textId="77777777" w:rsidR="001D3540" w:rsidRPr="00ED1E4A" w:rsidRDefault="001D3540" w:rsidP="00C6065C">
      <w:pPr>
        <w:pStyle w:val="1"/>
      </w:pPr>
      <w:bookmarkStart w:id="0" w:name="_Toc192673136"/>
      <w:r w:rsidRPr="00ED1E4A">
        <w:t>Информация за възложителя на плана/програмата (орган или оправомощено по закон трето лице):</w:t>
      </w:r>
      <w:bookmarkEnd w:id="0"/>
    </w:p>
    <w:p w14:paraId="145B8342" w14:textId="77777777" w:rsidR="009F7050" w:rsidRDefault="00620F49" w:rsidP="009F7050">
      <w:pPr>
        <w:spacing w:after="240"/>
        <w:rPr>
          <w:lang w:val="bg-BG"/>
        </w:rPr>
      </w:pPr>
      <w:r w:rsidRPr="00ED1E4A">
        <w:rPr>
          <w:b/>
          <w:lang w:val="bg-BG"/>
        </w:rPr>
        <w:t>О</w:t>
      </w:r>
      <w:r w:rsidR="00FE121B" w:rsidRPr="00ED1E4A">
        <w:rPr>
          <w:b/>
          <w:lang w:val="bg-BG"/>
        </w:rPr>
        <w:t xml:space="preserve">т </w:t>
      </w:r>
      <w:r w:rsidR="00201F57" w:rsidRPr="00ED1E4A">
        <w:rPr>
          <w:lang w:val="bg-BG"/>
        </w:rPr>
        <w:t>“ЕКОСИСТ АГРО</w:t>
      </w:r>
      <w:r w:rsidR="00FE121B" w:rsidRPr="00ED1E4A">
        <w:rPr>
          <w:lang w:val="bg-BG"/>
        </w:rPr>
        <w:t xml:space="preserve">” ЕООД, </w:t>
      </w:r>
      <w:bookmarkStart w:id="1" w:name="_Toc192673137"/>
    </w:p>
    <w:p w14:paraId="74968250" w14:textId="3A6373BA" w:rsidR="001D3540" w:rsidRPr="00ED1E4A" w:rsidRDefault="001D3540" w:rsidP="009F7050">
      <w:pPr>
        <w:spacing w:after="240"/>
      </w:pPr>
      <w:bookmarkStart w:id="2" w:name="_GoBack"/>
      <w:bookmarkEnd w:id="2"/>
      <w:r w:rsidRPr="00ED1E4A">
        <w:t>Обща информация за предложения план/програма</w:t>
      </w:r>
      <w:bookmarkEnd w:id="1"/>
    </w:p>
    <w:p w14:paraId="4D123D1C" w14:textId="7957D913" w:rsidR="001D3540" w:rsidRPr="00ED1E4A" w:rsidRDefault="001D3540" w:rsidP="00B67F85">
      <w:pPr>
        <w:pStyle w:val="2"/>
      </w:pPr>
      <w:bookmarkStart w:id="3" w:name="_Toc192673138"/>
      <w:r w:rsidRPr="00ED1E4A">
        <w:t>а) Основание за изготвяне на плана/програмата - нормативен или административен акт</w:t>
      </w:r>
      <w:bookmarkEnd w:id="3"/>
    </w:p>
    <w:p w14:paraId="3A2F9B39" w14:textId="5FF6DDF6" w:rsidR="00EE3240" w:rsidRPr="00ED1E4A" w:rsidRDefault="00EE3240" w:rsidP="00EE3240">
      <w:pPr>
        <w:ind w:firstLine="720"/>
        <w:rPr>
          <w:lang w:val="bg-BG"/>
        </w:rPr>
      </w:pPr>
      <w:r w:rsidRPr="00ED1E4A">
        <w:rPr>
          <w:lang w:val="bg-BG"/>
        </w:rPr>
        <w:t xml:space="preserve">Изготвянето на настоящият план е съгласно разпоредбите на Раздел III - Създаване, обявяване и одобряване на устройствените планове от Закона за устройство на територията (ЗУТ) Съгласно законовите разпоредби разрешение за изработване на проект за подробен устройствен план се дава с решение на общинския съвет по предложение на кмета на общината. Разрешение за изработване на </w:t>
      </w:r>
      <w:r w:rsidR="00A619F6" w:rsidRPr="00ED1E4A">
        <w:rPr>
          <w:lang w:val="bg-BG"/>
        </w:rPr>
        <w:t>проект за подробен устройствен план може да се даде от съответният компетентен орган и по искане и за сметка на заинтересуваните лица (собственици на имоти, лица с право на строеж в чужд имот, концесионери и др.)</w:t>
      </w:r>
    </w:p>
    <w:p w14:paraId="4FBF335D" w14:textId="445798D1" w:rsidR="005B0EE5" w:rsidRPr="00ED1E4A" w:rsidRDefault="00A619F6" w:rsidP="006C3495">
      <w:pPr>
        <w:spacing w:after="240"/>
        <w:ind w:firstLine="720"/>
        <w:rPr>
          <w:lang w:val="bg-BG" w:eastAsia="bg-BG"/>
        </w:rPr>
      </w:pPr>
      <w:r w:rsidRPr="00ED1E4A">
        <w:rPr>
          <w:lang w:val="bg-BG" w:eastAsia="bg-BG"/>
        </w:rPr>
        <w:t>Настоящият план</w:t>
      </w:r>
      <w:r w:rsidR="005B0EE5" w:rsidRPr="00ED1E4A">
        <w:rPr>
          <w:lang w:val="bg-BG" w:eastAsia="bg-BG"/>
        </w:rPr>
        <w:t xml:space="preserve"> е изготвен на основание решение на Възложителя, </w:t>
      </w:r>
      <w:r w:rsidR="00894959" w:rsidRPr="00ED1E4A">
        <w:rPr>
          <w:lang w:val="bg-BG" w:eastAsia="bg-BG"/>
        </w:rPr>
        <w:t>собственик на имота</w:t>
      </w:r>
      <w:r w:rsidR="005B0EE5" w:rsidRPr="00ED1E4A">
        <w:rPr>
          <w:lang w:val="bg-BG" w:eastAsia="bg-BG"/>
        </w:rPr>
        <w:t>, съгласно чл. 124</w:t>
      </w:r>
      <w:r w:rsidR="006C3495" w:rsidRPr="00ED1E4A">
        <w:rPr>
          <w:lang w:val="bg-BG" w:eastAsia="bg-BG"/>
        </w:rPr>
        <w:t xml:space="preserve"> </w:t>
      </w:r>
      <w:r w:rsidR="005B0EE5" w:rsidRPr="00ED1E4A">
        <w:rPr>
          <w:lang w:val="bg-BG" w:eastAsia="bg-BG"/>
        </w:rPr>
        <w:t xml:space="preserve">а, ал. 5 от Закона за </w:t>
      </w:r>
      <w:r w:rsidR="0037369E" w:rsidRPr="00ED1E4A">
        <w:rPr>
          <w:lang w:val="bg-BG" w:eastAsia="bg-BG"/>
        </w:rPr>
        <w:t>устройство на територията (ЗУТ) и Решения на Общински съвет Карлово:</w:t>
      </w:r>
    </w:p>
    <w:p w14:paraId="47040384" w14:textId="62DFF3D0" w:rsidR="0037369E" w:rsidRPr="00ED1E4A" w:rsidRDefault="0037369E" w:rsidP="0037369E">
      <w:pPr>
        <w:pStyle w:val="a5"/>
        <w:numPr>
          <w:ilvl w:val="0"/>
          <w:numId w:val="22"/>
        </w:numPr>
        <w:tabs>
          <w:tab w:val="left" w:pos="1134"/>
        </w:tabs>
        <w:spacing w:after="240"/>
        <w:ind w:left="0" w:firstLine="709"/>
        <w:rPr>
          <w:rFonts w:ascii="Times New Roman" w:hAnsi="Times New Roman"/>
          <w:sz w:val="24"/>
          <w:szCs w:val="24"/>
          <w:lang w:val="bg-BG" w:eastAsia="bg-BG"/>
        </w:rPr>
      </w:pPr>
      <w:r w:rsidRPr="00ED1E4A">
        <w:rPr>
          <w:rFonts w:ascii="Times New Roman" w:hAnsi="Times New Roman"/>
          <w:sz w:val="24"/>
          <w:szCs w:val="24"/>
          <w:lang w:val="bg-BG" w:eastAsia="bg-BG"/>
        </w:rPr>
        <w:t>С Решение 196 взето с протокол от заседание на общински съвет Карлово, проведено на 30.05.2024 г е одобрено задание за проект на подробен устройствен план – план за регулация и застрояване, за промяна предназначението на поземлени имоти с идентификатори</w:t>
      </w:r>
      <w:r w:rsidRPr="00ED1E4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D1E4A">
        <w:rPr>
          <w:rFonts w:ascii="Times New Roman" w:hAnsi="Times New Roman"/>
          <w:sz w:val="24"/>
          <w:szCs w:val="24"/>
          <w:lang w:val="bg-BG" w:eastAsia="bg-BG"/>
        </w:rPr>
        <w:t>24241.297.41, 24241.297.42, 24241.297.43 и 24241.297.44</w:t>
      </w:r>
      <w:r w:rsidR="00ED5FFB" w:rsidRPr="00ED1E4A">
        <w:rPr>
          <w:rFonts w:ascii="Times New Roman" w:hAnsi="Times New Roman"/>
          <w:sz w:val="24"/>
          <w:szCs w:val="24"/>
          <w:lang w:val="bg-BG" w:eastAsia="bg-BG"/>
        </w:rPr>
        <w:t>;</w:t>
      </w:r>
    </w:p>
    <w:p w14:paraId="5A76EA64" w14:textId="750E68CA" w:rsidR="0037369E" w:rsidRPr="00ED1E4A" w:rsidRDefault="0037369E" w:rsidP="0037369E">
      <w:pPr>
        <w:pStyle w:val="a5"/>
        <w:numPr>
          <w:ilvl w:val="0"/>
          <w:numId w:val="22"/>
        </w:numPr>
        <w:tabs>
          <w:tab w:val="left" w:pos="1134"/>
        </w:tabs>
        <w:spacing w:after="240"/>
        <w:ind w:left="0" w:firstLine="709"/>
        <w:rPr>
          <w:rFonts w:ascii="Times New Roman" w:hAnsi="Times New Roman"/>
          <w:sz w:val="24"/>
          <w:szCs w:val="24"/>
          <w:lang w:val="bg-BG" w:eastAsia="bg-BG"/>
        </w:rPr>
      </w:pPr>
      <w:r w:rsidRPr="00ED1E4A">
        <w:rPr>
          <w:rFonts w:ascii="Times New Roman" w:hAnsi="Times New Roman"/>
          <w:sz w:val="24"/>
          <w:szCs w:val="24"/>
          <w:lang w:val="bg-BG" w:eastAsia="bg-BG"/>
        </w:rPr>
        <w:t>С Решение 197 взето с протокол от заседание на общински съвет Карлово, проведено на 30.05.2024 г е одобрено задание за проект на подробен устройствен план – план за регулация и застрояване, за промя</w:t>
      </w:r>
      <w:r w:rsidR="00486026" w:rsidRPr="00ED1E4A">
        <w:rPr>
          <w:rFonts w:ascii="Times New Roman" w:hAnsi="Times New Roman"/>
          <w:sz w:val="24"/>
          <w:szCs w:val="24"/>
          <w:lang w:val="bg-BG" w:eastAsia="bg-BG"/>
        </w:rPr>
        <w:t>на предназначението на поземлен имот</w:t>
      </w:r>
      <w:r w:rsidRPr="00ED1E4A">
        <w:rPr>
          <w:rFonts w:ascii="Times New Roman" w:hAnsi="Times New Roman"/>
          <w:sz w:val="24"/>
          <w:szCs w:val="24"/>
          <w:lang w:val="bg-BG" w:eastAsia="bg-BG"/>
        </w:rPr>
        <w:t xml:space="preserve"> с идентификат</w:t>
      </w:r>
      <w:r w:rsidR="00486026" w:rsidRPr="00ED1E4A">
        <w:rPr>
          <w:rFonts w:ascii="Times New Roman" w:hAnsi="Times New Roman"/>
          <w:sz w:val="24"/>
          <w:szCs w:val="24"/>
          <w:lang w:val="bg-BG" w:eastAsia="bg-BG"/>
        </w:rPr>
        <w:t>ор</w:t>
      </w:r>
      <w:r w:rsidRPr="00ED1E4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D1E4A">
        <w:rPr>
          <w:rFonts w:ascii="Times New Roman" w:hAnsi="Times New Roman"/>
          <w:sz w:val="24"/>
          <w:szCs w:val="24"/>
          <w:lang w:val="bg-BG" w:eastAsia="bg-BG"/>
        </w:rPr>
        <w:t>24241.297.49</w:t>
      </w:r>
      <w:r w:rsidR="00ED5FFB" w:rsidRPr="00ED1E4A">
        <w:rPr>
          <w:rFonts w:ascii="Times New Roman" w:hAnsi="Times New Roman"/>
          <w:sz w:val="24"/>
          <w:szCs w:val="24"/>
          <w:lang w:val="bg-BG" w:eastAsia="bg-BG"/>
        </w:rPr>
        <w:t>;</w:t>
      </w:r>
    </w:p>
    <w:p w14:paraId="26C29770" w14:textId="081D946D" w:rsidR="0037369E" w:rsidRPr="00ED1E4A" w:rsidRDefault="00207E8D" w:rsidP="0037369E">
      <w:pPr>
        <w:pStyle w:val="a5"/>
        <w:numPr>
          <w:ilvl w:val="0"/>
          <w:numId w:val="22"/>
        </w:numPr>
        <w:tabs>
          <w:tab w:val="left" w:pos="1134"/>
        </w:tabs>
        <w:spacing w:after="240"/>
        <w:ind w:left="0" w:firstLine="709"/>
        <w:rPr>
          <w:rFonts w:ascii="Times New Roman" w:hAnsi="Times New Roman"/>
          <w:sz w:val="24"/>
          <w:szCs w:val="24"/>
          <w:lang w:val="bg-BG" w:eastAsia="bg-BG"/>
        </w:rPr>
      </w:pPr>
      <w:r w:rsidRPr="00ED1E4A">
        <w:rPr>
          <w:rFonts w:ascii="Times New Roman" w:hAnsi="Times New Roman"/>
          <w:sz w:val="24"/>
          <w:szCs w:val="24"/>
          <w:lang w:val="bg-BG" w:eastAsia="bg-BG"/>
        </w:rPr>
        <w:t>С Решение 199 взето с протокол от заседание на общински съвет Карлово, проведено на 30.05.2024 г е одобрено задание за проект на подробен устройствен план – план за регулация и застрояване, за промяна предназначението на поземлени имоти с идентификат</w:t>
      </w:r>
      <w:r w:rsidR="0037369E" w:rsidRPr="00ED1E4A">
        <w:rPr>
          <w:rFonts w:ascii="Times New Roman" w:hAnsi="Times New Roman"/>
          <w:sz w:val="24"/>
          <w:szCs w:val="24"/>
          <w:lang w:val="bg-BG" w:eastAsia="bg-BG"/>
        </w:rPr>
        <w:t>ори 24241.297.57 и 24241.297.58</w:t>
      </w:r>
      <w:r w:rsidR="00ED5FFB" w:rsidRPr="00ED1E4A">
        <w:rPr>
          <w:rFonts w:ascii="Times New Roman" w:hAnsi="Times New Roman"/>
          <w:sz w:val="24"/>
          <w:szCs w:val="24"/>
          <w:lang w:val="bg-BG" w:eastAsia="bg-BG"/>
        </w:rPr>
        <w:t>;</w:t>
      </w:r>
      <w:r w:rsidR="0037369E" w:rsidRPr="00ED1E4A">
        <w:rPr>
          <w:rFonts w:ascii="Times New Roman" w:hAnsi="Times New Roman"/>
          <w:sz w:val="24"/>
          <w:szCs w:val="24"/>
          <w:lang w:val="bg-BG" w:eastAsia="bg-BG"/>
        </w:rPr>
        <w:t xml:space="preserve"> </w:t>
      </w:r>
    </w:p>
    <w:p w14:paraId="569DE955" w14:textId="6CDFDF4B" w:rsidR="006C557F" w:rsidRPr="00ED1E4A" w:rsidRDefault="0037369E" w:rsidP="006C557F">
      <w:pPr>
        <w:pStyle w:val="a5"/>
        <w:numPr>
          <w:ilvl w:val="0"/>
          <w:numId w:val="22"/>
        </w:numPr>
        <w:tabs>
          <w:tab w:val="left" w:pos="1134"/>
        </w:tabs>
        <w:spacing w:after="240"/>
        <w:ind w:left="0" w:firstLine="709"/>
        <w:rPr>
          <w:rFonts w:ascii="Times New Roman" w:hAnsi="Times New Roman"/>
          <w:sz w:val="24"/>
          <w:szCs w:val="24"/>
          <w:lang w:val="bg-BG" w:eastAsia="bg-BG"/>
        </w:rPr>
      </w:pPr>
      <w:r w:rsidRPr="00ED1E4A">
        <w:rPr>
          <w:rFonts w:ascii="Times New Roman" w:hAnsi="Times New Roman"/>
          <w:sz w:val="24"/>
          <w:szCs w:val="24"/>
          <w:lang w:val="bg-BG" w:eastAsia="bg-BG"/>
        </w:rPr>
        <w:lastRenderedPageBreak/>
        <w:t>С Решение 200 взето с протокол от заседание на общински съвет Карлово, проведено на 30.05.2024 г е одобрено задание за проект на подробен устройствен план – план за регулация и застрояване, за промя</w:t>
      </w:r>
      <w:r w:rsidR="00486026" w:rsidRPr="00ED1E4A">
        <w:rPr>
          <w:rFonts w:ascii="Times New Roman" w:hAnsi="Times New Roman"/>
          <w:sz w:val="24"/>
          <w:szCs w:val="24"/>
          <w:lang w:val="bg-BG" w:eastAsia="bg-BG"/>
        </w:rPr>
        <w:t>на предназначението на поземлен</w:t>
      </w:r>
      <w:r w:rsidRPr="00ED1E4A">
        <w:rPr>
          <w:rFonts w:ascii="Times New Roman" w:hAnsi="Times New Roman"/>
          <w:sz w:val="24"/>
          <w:szCs w:val="24"/>
          <w:lang w:val="bg-BG" w:eastAsia="bg-BG"/>
        </w:rPr>
        <w:t xml:space="preserve"> имот с идентификат</w:t>
      </w:r>
      <w:r w:rsidR="00486026" w:rsidRPr="00ED1E4A">
        <w:rPr>
          <w:rFonts w:ascii="Times New Roman" w:hAnsi="Times New Roman"/>
          <w:sz w:val="24"/>
          <w:szCs w:val="24"/>
          <w:lang w:val="bg-BG" w:eastAsia="bg-BG"/>
        </w:rPr>
        <w:t>ор</w:t>
      </w:r>
      <w:r w:rsidRPr="00ED1E4A">
        <w:rPr>
          <w:rFonts w:ascii="Times New Roman" w:hAnsi="Times New Roman"/>
          <w:sz w:val="24"/>
          <w:szCs w:val="24"/>
          <w:lang w:val="bg-BG"/>
        </w:rPr>
        <w:t xml:space="preserve"> </w:t>
      </w:r>
      <w:r w:rsidRPr="00ED1E4A">
        <w:rPr>
          <w:rFonts w:ascii="Times New Roman" w:hAnsi="Times New Roman"/>
          <w:sz w:val="24"/>
          <w:szCs w:val="24"/>
          <w:lang w:val="bg-BG" w:eastAsia="bg-BG"/>
        </w:rPr>
        <w:t>24241.297.62</w:t>
      </w:r>
      <w:r w:rsidR="00527058" w:rsidRPr="00ED1E4A">
        <w:rPr>
          <w:rFonts w:ascii="Times New Roman" w:hAnsi="Times New Roman"/>
          <w:sz w:val="24"/>
          <w:szCs w:val="24"/>
          <w:lang w:val="bg-BG" w:eastAsia="bg-BG"/>
        </w:rPr>
        <w:t>.</w:t>
      </w:r>
    </w:p>
    <w:p w14:paraId="148040D0" w14:textId="761BF86F" w:rsidR="00574CCA" w:rsidRPr="00ED1E4A" w:rsidRDefault="00574CCA" w:rsidP="006C557F">
      <w:pPr>
        <w:pStyle w:val="a5"/>
        <w:tabs>
          <w:tab w:val="left" w:pos="1134"/>
        </w:tabs>
        <w:spacing w:before="240" w:after="240"/>
        <w:ind w:left="0" w:firstLine="709"/>
        <w:rPr>
          <w:rFonts w:ascii="Times New Roman" w:hAnsi="Times New Roman"/>
          <w:sz w:val="24"/>
          <w:szCs w:val="24"/>
          <w:lang w:val="bg-BG" w:eastAsia="bg-BG"/>
        </w:rPr>
      </w:pPr>
      <w:r w:rsidRPr="00ED1E4A">
        <w:rPr>
          <w:rFonts w:ascii="Times New Roman" w:hAnsi="Times New Roman"/>
          <w:sz w:val="24"/>
          <w:szCs w:val="24"/>
          <w:lang w:val="bg-BG" w:eastAsia="bg-BG"/>
        </w:rPr>
        <w:t>С гореописаните Решения се разрешава изработването на проекти на подробен устройствен план – план за регулация и застрояване, за промяна на предназначението на описаните имоти, като се предвижда създаване на УПИ – „Фотоволтаична централа“.</w:t>
      </w:r>
    </w:p>
    <w:p w14:paraId="7522489B" w14:textId="77777777" w:rsidR="001D3540" w:rsidRPr="00ED1E4A" w:rsidRDefault="001D3540" w:rsidP="00B67F85">
      <w:pPr>
        <w:pStyle w:val="2"/>
      </w:pPr>
      <w:bookmarkStart w:id="4" w:name="_Toc192673139"/>
      <w:r w:rsidRPr="00ED1E4A">
        <w:t>б) Период на действие и етапи на изпълнение на плана/програмата</w:t>
      </w:r>
      <w:bookmarkEnd w:id="4"/>
    </w:p>
    <w:p w14:paraId="3F4849A3" w14:textId="77777777" w:rsidR="006C5654" w:rsidRPr="00ED1E4A" w:rsidRDefault="006C5654" w:rsidP="006C5654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Съгласно чл. 136, ал. 3 на ЗУТ, влязъл в сила устройствен план има период на действие до влизане в сила на нов или изменен устройствен план за съответната територия.</w:t>
      </w:r>
      <w:r w:rsidRPr="00ED1E4A">
        <w:rPr>
          <w:szCs w:val="24"/>
          <w:shd w:val="clear" w:color="auto" w:fill="FEFEFE"/>
          <w:lang w:val="bg-BG" w:eastAsia="bg-BG"/>
        </w:rPr>
        <w:t> </w:t>
      </w:r>
      <w:r w:rsidRPr="00ED1E4A">
        <w:rPr>
          <w:szCs w:val="24"/>
          <w:lang w:val="bg-BG" w:eastAsia="bg-BG"/>
        </w:rPr>
        <w:t xml:space="preserve"> </w:t>
      </w:r>
    </w:p>
    <w:p w14:paraId="533DB846" w14:textId="77777777" w:rsidR="006C5654" w:rsidRPr="00ED1E4A" w:rsidRDefault="006C5654" w:rsidP="007D2115">
      <w:pPr>
        <w:widowControl/>
        <w:autoSpaceDE/>
        <w:autoSpaceDN/>
        <w:adjustRightInd/>
        <w:ind w:firstLine="708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Разработеният проект за ПУП-ПРЗ влиза в сила от датата на</w:t>
      </w:r>
      <w:r w:rsidR="00894959" w:rsidRPr="00ED1E4A">
        <w:rPr>
          <w:szCs w:val="24"/>
          <w:lang w:val="bg-BG" w:eastAsia="bg-BG"/>
        </w:rPr>
        <w:t xml:space="preserve"> неговото</w:t>
      </w:r>
      <w:r w:rsidRPr="00ED1E4A">
        <w:rPr>
          <w:szCs w:val="24"/>
          <w:lang w:val="bg-BG" w:eastAsia="bg-BG"/>
        </w:rPr>
        <w:t xml:space="preserve"> одобряване. За реализирането му е необходимо преминаване през следните етапи на изпълнение:</w:t>
      </w:r>
    </w:p>
    <w:p w14:paraId="01D328E7" w14:textId="77777777" w:rsidR="007D2115" w:rsidRPr="00ED1E4A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Разрешение от Кмета на Общината за изработване на проект за изменение на плана въз основа на постъпило искане;</w:t>
      </w:r>
    </w:p>
    <w:p w14:paraId="1CD4E6BC" w14:textId="77777777" w:rsidR="007D2115" w:rsidRPr="00ED1E4A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Преценка необходимостта от извършване на Екологична оценка от Директора на РИОСВ-Пловдив;</w:t>
      </w:r>
    </w:p>
    <w:p w14:paraId="2EA47259" w14:textId="77777777" w:rsidR="007D2115" w:rsidRPr="00ED1E4A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Приемане на ПУП-ПРЗ от общинския експертен съвет и одобряването му от Кмета на Общината;</w:t>
      </w:r>
    </w:p>
    <w:p w14:paraId="75C385B6" w14:textId="3E53577F" w:rsidR="006C5654" w:rsidRPr="00ED1E4A" w:rsidRDefault="006C5654" w:rsidP="007D2115">
      <w:pPr>
        <w:widowControl/>
        <w:numPr>
          <w:ilvl w:val="0"/>
          <w:numId w:val="10"/>
        </w:numPr>
        <w:tabs>
          <w:tab w:val="left" w:pos="1134"/>
        </w:tabs>
        <w:autoSpaceDE/>
        <w:autoSpaceDN/>
        <w:adjustRightInd/>
        <w:ind w:left="0" w:firstLine="709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>Провеждане на процедура за промяна начи</w:t>
      </w:r>
      <w:r w:rsidR="00EB1D29" w:rsidRPr="00ED1E4A">
        <w:rPr>
          <w:szCs w:val="24"/>
          <w:lang w:val="bg-BG" w:eastAsia="bg-BG"/>
        </w:rPr>
        <w:t>на на трайно ползване на имотите</w:t>
      </w:r>
      <w:r w:rsidRPr="00ED1E4A">
        <w:rPr>
          <w:szCs w:val="24"/>
          <w:lang w:val="bg-BG" w:eastAsia="bg-BG"/>
        </w:rPr>
        <w:t>, обособени в съответната структурната единица.</w:t>
      </w:r>
    </w:p>
    <w:p w14:paraId="68ED9EF6" w14:textId="77777777" w:rsidR="001D3540" w:rsidRPr="00ED1E4A" w:rsidRDefault="001D3540" w:rsidP="00B67F85">
      <w:pPr>
        <w:pStyle w:val="2"/>
      </w:pPr>
      <w:bookmarkStart w:id="5" w:name="_Toc192673140"/>
      <w:r w:rsidRPr="00ED1E4A">
        <w:t xml:space="preserve">в) Териториален </w:t>
      </w:r>
      <w:r w:rsidRPr="0051613A">
        <w:t>обхват (транснационален, национален, регионален, областен, общински, за по-малки територии</w:t>
      </w:r>
      <w:r w:rsidRPr="00ED1E4A">
        <w:t>) с посочване на съответните области и общини</w:t>
      </w:r>
      <w:bookmarkEnd w:id="5"/>
    </w:p>
    <w:p w14:paraId="3A66F5FF" w14:textId="77777777" w:rsidR="00987DB3" w:rsidRPr="00ED1E4A" w:rsidRDefault="006E7A78" w:rsidP="002E1403">
      <w:pPr>
        <w:ind w:firstLine="720"/>
        <w:rPr>
          <w:lang w:val="bg-BG"/>
        </w:rPr>
      </w:pPr>
      <w:r w:rsidRPr="00ED1E4A">
        <w:rPr>
          <w:lang w:val="bg-BG"/>
        </w:rPr>
        <w:t>Терит</w:t>
      </w:r>
      <w:r w:rsidR="007D472B" w:rsidRPr="00ED1E4A">
        <w:rPr>
          <w:lang w:val="bg-BG"/>
        </w:rPr>
        <w:t>ориалният обхват на предлагания</w:t>
      </w:r>
      <w:r w:rsidRPr="00ED1E4A">
        <w:rPr>
          <w:lang w:val="bg-BG"/>
        </w:rPr>
        <w:t xml:space="preserve"> ПУП-ПРЗ ще обхваща</w:t>
      </w:r>
      <w:r w:rsidR="00987DB3" w:rsidRPr="00ED1E4A">
        <w:rPr>
          <w:lang w:val="bg-BG"/>
        </w:rPr>
        <w:t>:</w:t>
      </w:r>
      <w:r w:rsidRPr="00ED1E4A">
        <w:rPr>
          <w:lang w:val="bg-BG"/>
        </w:rPr>
        <w:t xml:space="preserve"> </w:t>
      </w:r>
    </w:p>
    <w:p w14:paraId="054DD015" w14:textId="77777777" w:rsidR="00987DB3" w:rsidRPr="00ED1E4A" w:rsidRDefault="00987DB3" w:rsidP="002E1403">
      <w:pPr>
        <w:ind w:firstLine="720"/>
        <w:rPr>
          <w:lang w:val="bg-BG"/>
        </w:rPr>
      </w:pPr>
    </w:p>
    <w:p w14:paraId="12FF1F39" w14:textId="480A2D3C" w:rsidR="00987DB3" w:rsidRPr="00ED1E4A" w:rsidRDefault="00987DB3" w:rsidP="00987DB3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/>
          <w:bCs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ПИ</w:t>
      </w:r>
      <w:r w:rsidR="00CA48E3" w:rsidRPr="00ED1E4A">
        <w:rPr>
          <w:rFonts w:ascii="Times New Roman" w:hAnsi="Times New Roman"/>
          <w:bCs/>
          <w:szCs w:val="24"/>
          <w:shd w:val="clear" w:color="auto" w:fill="FFFFFF"/>
          <w:lang w:val="bg-BG"/>
        </w:rPr>
        <w:t xml:space="preserve"> 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24241.297.41</w:t>
      </w: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 xml:space="preserve"> м. Чакъла, вида на собствеността е Частна, вида на територията е „Земеделска“</w:t>
      </w:r>
      <w:r w:rsidR="00CA48E3"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,</w:t>
      </w: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 xml:space="preserve"> НТП </w:t>
      </w:r>
      <w:r w:rsidR="00040178"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„</w:t>
      </w: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Нива</w:t>
      </w:r>
      <w:r w:rsidR="00040178"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“</w:t>
      </w: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, площ 14 798 кв. м;</w:t>
      </w:r>
    </w:p>
    <w:p w14:paraId="0C8BBC0E" w14:textId="67486815" w:rsidR="00987DB3" w:rsidRPr="00ED1E4A" w:rsidRDefault="00CA48E3" w:rsidP="00987DB3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24241.297.4</w:t>
      </w:r>
      <w:r w:rsidR="001D4068"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2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 xml:space="preserve"> м. Чакъла, вид </w:t>
      </w:r>
      <w:r w:rsidRPr="00ED1E4A">
        <w:rPr>
          <w:rFonts w:ascii="Times New Roman" w:hAnsi="Times New Roman"/>
          <w:sz w:val="24"/>
          <w:szCs w:val="24"/>
          <w:shd w:val="clear" w:color="auto" w:fill="FFFFFF"/>
          <w:lang w:val="bg-BG"/>
        </w:rPr>
        <w:t>на собствеността е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 xml:space="preserve"> Частна, вид на територията е „Земеделска“, НТП </w:t>
      </w:r>
      <w:r w:rsidR="00040178"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„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Нива</w:t>
      </w:r>
      <w:r w:rsidR="00040178"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“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, площ 13 798 кв. м;</w:t>
      </w:r>
    </w:p>
    <w:p w14:paraId="75F6489B" w14:textId="7D004692" w:rsidR="00CA48E3" w:rsidRPr="00ED1E4A" w:rsidRDefault="001D4068" w:rsidP="00987DB3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24241.297.43</w:t>
      </w:r>
      <w:r w:rsidRPr="00ED1E4A">
        <w:rPr>
          <w:rFonts w:ascii="Tahoma" w:eastAsia="Times New Roman" w:hAnsi="Tahoma" w:cs="Tahoma"/>
          <w:color w:val="000000"/>
          <w:sz w:val="20"/>
          <w:szCs w:val="20"/>
          <w:shd w:val="clear" w:color="auto" w:fill="FFFFFF"/>
          <w:lang w:val="bg-BG"/>
        </w:rPr>
        <w:t xml:space="preserve"> </w:t>
      </w: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м. Чакъла, вида на собствеността е Частна, вида на територията е „Земеделска“, НТП „Нива“, площ 6 699 кв. м;</w:t>
      </w:r>
    </w:p>
    <w:p w14:paraId="48E7EC19" w14:textId="77777777" w:rsidR="000B0F63" w:rsidRPr="00ED1E4A" w:rsidRDefault="003E5D39" w:rsidP="000B0F63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24241.297.44 м. Чакъла, вида на собствеността е Частна, вида на територията е „Земеделска“, НТП „Нива“, площ 10 299 кв. м;</w:t>
      </w:r>
    </w:p>
    <w:p w14:paraId="4E50E4F1" w14:textId="77777777" w:rsidR="00344487" w:rsidRPr="00ED1E4A" w:rsidRDefault="000B0F63" w:rsidP="00344487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24241.297.49 м. Чакъла, вида на собствеността е Частна, вида на територията е „Земеделска“, НТП „Нива“, площ 6 752 кв. м;</w:t>
      </w:r>
    </w:p>
    <w:p w14:paraId="701F47D8" w14:textId="77777777" w:rsidR="00455E4A" w:rsidRPr="00ED1E4A" w:rsidRDefault="00344487" w:rsidP="00455E4A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24241.297.57 м. Чакъла, вида на собствеността е Частна, вида на територията е „Земеделска“, НТП „Нива“, площ 18 597 кв. м;</w:t>
      </w:r>
    </w:p>
    <w:p w14:paraId="42F76C95" w14:textId="77777777" w:rsidR="00455E4A" w:rsidRPr="00ED1E4A" w:rsidRDefault="00455E4A" w:rsidP="00455E4A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24241.297.58 м. Чакъла, вида на собствеността е Частна, вида на територията е „Земеделска“, НТП „Нива“, площ 5 851 кв. м;</w:t>
      </w:r>
    </w:p>
    <w:p w14:paraId="61F2C991" w14:textId="77777777" w:rsidR="00A800EE" w:rsidRPr="00A800EE" w:rsidRDefault="00455E4A" w:rsidP="00A800EE">
      <w:pPr>
        <w:pStyle w:val="a5"/>
        <w:numPr>
          <w:ilvl w:val="0"/>
          <w:numId w:val="23"/>
        </w:numPr>
        <w:tabs>
          <w:tab w:val="left" w:pos="1134"/>
        </w:tabs>
        <w:ind w:left="0" w:firstLine="720"/>
        <w:rPr>
          <w:lang w:val="bg-BG"/>
        </w:rPr>
      </w:pPr>
      <w:r w:rsidRPr="00ED1E4A">
        <w:rPr>
          <w:rFonts w:ascii="Times New Roman" w:hAnsi="Times New Roman"/>
          <w:bCs/>
          <w:sz w:val="24"/>
          <w:szCs w:val="24"/>
          <w:shd w:val="clear" w:color="auto" w:fill="FFFFFF"/>
          <w:lang w:val="bg-BG"/>
        </w:rPr>
        <w:t>ПИ 24241.297.62 м. Чакъла, вида на собствеността е Частна, вида на територията е „Земеделска“, НТП „Нива“, площ 10 199 кв. м;</w:t>
      </w:r>
    </w:p>
    <w:p w14:paraId="341CE879" w14:textId="262B8F56" w:rsidR="006D71EF" w:rsidRPr="00A800EE" w:rsidRDefault="00A800EE" w:rsidP="00A800EE">
      <w:pPr>
        <w:tabs>
          <w:tab w:val="left" w:pos="1134"/>
        </w:tabs>
        <w:rPr>
          <w:rFonts w:eastAsia="Calibri"/>
          <w:lang w:val="bg-BG"/>
        </w:rPr>
      </w:pPr>
      <w:r>
        <w:rPr>
          <w:lang w:val="bg-BG"/>
        </w:rPr>
        <w:tab/>
      </w:r>
      <w:r w:rsidRPr="00A800EE">
        <w:rPr>
          <w:lang w:val="bg-BG"/>
        </w:rPr>
        <w:t xml:space="preserve">Всички имоти са разположени на територията на </w:t>
      </w:r>
      <w:r w:rsidRPr="00A800EE">
        <w:rPr>
          <w:rFonts w:eastAsia="Calibri"/>
          <w:lang w:val="bg-BG"/>
        </w:rPr>
        <w:t xml:space="preserve">област Пловдив, община </w:t>
      </w:r>
      <w:r w:rsidRPr="00A800EE">
        <w:rPr>
          <w:rFonts w:eastAsia="Calibri"/>
          <w:lang w:val="bg-BG"/>
        </w:rPr>
        <w:lastRenderedPageBreak/>
        <w:t>Карлово, с. Дъбене, м. Чакъла</w:t>
      </w:r>
      <w:r>
        <w:rPr>
          <w:rFonts w:eastAsia="Calibri"/>
          <w:lang w:val="bg-BG"/>
        </w:rPr>
        <w:t xml:space="preserve">. </w:t>
      </w:r>
    </w:p>
    <w:p w14:paraId="1156F6FA" w14:textId="18F2F0C6" w:rsidR="001D3540" w:rsidRPr="00ED1E4A" w:rsidRDefault="001D3540" w:rsidP="00B67F85">
      <w:pPr>
        <w:pStyle w:val="2"/>
      </w:pPr>
      <w:bookmarkStart w:id="6" w:name="_Toc192673141"/>
      <w:r w:rsidRPr="00ED1E4A">
        <w:t>г) Засегнати елементи от Националната екологична мрежа (НЕМ)</w:t>
      </w:r>
      <w:bookmarkEnd w:id="6"/>
    </w:p>
    <w:p w14:paraId="504D9EC6" w14:textId="77777777" w:rsidR="00D07F6E" w:rsidRPr="00ED1E4A" w:rsidRDefault="00D07F6E" w:rsidP="00D07F6E">
      <w:pPr>
        <w:ind w:firstLine="720"/>
        <w:rPr>
          <w:lang w:val="bg-BG"/>
        </w:rPr>
      </w:pPr>
      <w:r w:rsidRPr="00ED1E4A">
        <w:rPr>
          <w:lang w:val="bg-BG"/>
        </w:rPr>
        <w:t>Територията, предвидена за реализиране на плана, не засяга елементи на Националната екологична мрежа (НЕМ). Най-близко разположени са:</w:t>
      </w:r>
    </w:p>
    <w:p w14:paraId="16159784" w14:textId="218A89F8" w:rsidR="00AF1F8F" w:rsidRPr="00ED1E4A" w:rsidRDefault="00AF1F8F" w:rsidP="00AF1F8F">
      <w:pPr>
        <w:ind w:firstLine="720"/>
        <w:rPr>
          <w:lang w:val="bg-BG"/>
        </w:rPr>
      </w:pPr>
      <w:r w:rsidRPr="00ED1E4A">
        <w:rPr>
          <w:lang w:val="bg-BG"/>
        </w:rPr>
        <w:t>- Съгласно Закона за биологичното разнообразие: защитена зона (ЗЗ) по Директивата за опазване на местообитанията: BG0000429 „Река С</w:t>
      </w:r>
      <w:r w:rsidR="00B715AA" w:rsidRPr="00ED1E4A">
        <w:rPr>
          <w:lang w:val="bg-BG"/>
        </w:rPr>
        <w:t>тряма“, разположена на около 1,9 км в югозападна посока</w:t>
      </w:r>
      <w:r w:rsidR="005778CA" w:rsidRPr="00ED1E4A">
        <w:rPr>
          <w:lang w:val="bg-BG"/>
        </w:rPr>
        <w:t>.</w:t>
      </w:r>
      <w:r w:rsidRPr="00ED1E4A">
        <w:rPr>
          <w:lang w:val="bg-BG"/>
        </w:rPr>
        <w:t xml:space="preserve"> </w:t>
      </w:r>
    </w:p>
    <w:p w14:paraId="3CADA26B" w14:textId="6738C1D9" w:rsidR="008834C6" w:rsidRPr="00ED1E4A" w:rsidRDefault="007A0723" w:rsidP="00AF1F8F">
      <w:pPr>
        <w:ind w:firstLine="720"/>
        <w:rPr>
          <w:b/>
          <w:i/>
          <w:color w:val="FF0000"/>
          <w:lang w:val="bg-BG"/>
        </w:rPr>
      </w:pPr>
      <w:r w:rsidRPr="00ED1E4A">
        <w:rPr>
          <w:b/>
          <w:i/>
          <w:noProof/>
          <w:color w:val="FF0000"/>
          <w:lang w:val="bg-BG" w:eastAsia="bg-BG"/>
        </w:rPr>
        <w:drawing>
          <wp:anchor distT="0" distB="0" distL="114300" distR="114300" simplePos="0" relativeHeight="251672576" behindDoc="0" locked="0" layoutInCell="1" allowOverlap="1" wp14:anchorId="094C4D99" wp14:editId="73890068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059959" cy="3276000"/>
            <wp:effectExtent l="76200" t="76200" r="140970" b="133985"/>
            <wp:wrapTopAndBottom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_200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9959" cy="327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95B4B" w14:textId="72539825" w:rsidR="00285611" w:rsidRPr="00ED1E4A" w:rsidRDefault="007B43FB" w:rsidP="008834C6">
      <w:pPr>
        <w:jc w:val="center"/>
        <w:rPr>
          <w:b/>
          <w:i/>
          <w:lang w:val="bg-BG"/>
        </w:rPr>
      </w:pPr>
      <w:r w:rsidRPr="00ED1E4A">
        <w:rPr>
          <w:noProof/>
          <w:color w:val="FF0000"/>
          <w:lang w:val="bg-BG" w:eastAsia="bg-BG"/>
        </w:rPr>
        <w:lastRenderedPageBreak/>
        <w:drawing>
          <wp:anchor distT="0" distB="0" distL="114300" distR="114300" simplePos="0" relativeHeight="251673600" behindDoc="0" locked="0" layoutInCell="1" allowOverlap="1" wp14:anchorId="4004153C" wp14:editId="59799894">
            <wp:simplePos x="0" y="0"/>
            <wp:positionH relativeFrom="margin">
              <wp:align>center</wp:align>
            </wp:positionH>
            <wp:positionV relativeFrom="paragraph">
              <wp:posOffset>455295</wp:posOffset>
            </wp:positionV>
            <wp:extent cx="5058285" cy="3276000"/>
            <wp:effectExtent l="76200" t="76200" r="142875" b="133985"/>
            <wp:wrapTopAndBottom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5-03-12 0828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285" cy="327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5611" w:rsidRPr="00ED1E4A">
        <w:rPr>
          <w:b/>
          <w:i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</w:p>
    <w:p w14:paraId="68F3E681" w14:textId="1DDAEA1A" w:rsidR="005778CA" w:rsidRPr="00ED1E4A" w:rsidRDefault="005778CA" w:rsidP="00AF1F8F">
      <w:pPr>
        <w:rPr>
          <w:color w:val="FF0000"/>
          <w:lang w:val="bg-BG"/>
        </w:rPr>
      </w:pPr>
    </w:p>
    <w:p w14:paraId="0B717D92" w14:textId="445FFF32" w:rsidR="005778CA" w:rsidRPr="00ED1E4A" w:rsidRDefault="005778CA" w:rsidP="005778CA">
      <w:pPr>
        <w:jc w:val="center"/>
        <w:rPr>
          <w:b/>
          <w:i/>
          <w:lang w:val="bg-BG"/>
        </w:rPr>
      </w:pPr>
      <w:r w:rsidRPr="00ED1E4A">
        <w:rPr>
          <w:b/>
          <w:i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</w:p>
    <w:p w14:paraId="39CBBA84" w14:textId="711D06A5" w:rsidR="00AF1F8F" w:rsidRPr="00ED1E4A" w:rsidRDefault="00AF1F8F" w:rsidP="00AF1F8F">
      <w:pPr>
        <w:rPr>
          <w:lang w:val="bg-BG"/>
        </w:rPr>
      </w:pPr>
    </w:p>
    <w:p w14:paraId="0051BE24" w14:textId="7A52C782" w:rsidR="005778CA" w:rsidRPr="00ED1E4A" w:rsidRDefault="005778CA" w:rsidP="005778CA">
      <w:pPr>
        <w:ind w:firstLine="720"/>
        <w:rPr>
          <w:lang w:val="bg-BG"/>
        </w:rPr>
      </w:pPr>
      <w:r w:rsidRPr="00ED1E4A">
        <w:rPr>
          <w:lang w:val="bg-BG"/>
        </w:rPr>
        <w:t>- Съгласно Закона за биологичното разнообразие: защитена зона (ЗЗ) по Директивата за опазване на местообитанията: и BG0001493 „Централен Балкан - буфер“, разположена на</w:t>
      </w:r>
      <w:r w:rsidR="00A3794D" w:rsidRPr="00ED1E4A">
        <w:rPr>
          <w:lang w:val="bg-BG"/>
        </w:rPr>
        <w:t xml:space="preserve"> около 5,98</w:t>
      </w:r>
      <w:r w:rsidRPr="00ED1E4A">
        <w:rPr>
          <w:lang w:val="bg-BG"/>
        </w:rPr>
        <w:t xml:space="preserve"> км в северна посока.</w:t>
      </w:r>
    </w:p>
    <w:p w14:paraId="16B93CEA" w14:textId="5E324433" w:rsidR="005778CA" w:rsidRPr="00ED1E4A" w:rsidRDefault="005778CA" w:rsidP="005778CA">
      <w:pPr>
        <w:ind w:firstLine="720"/>
        <w:rPr>
          <w:lang w:val="bg-BG"/>
        </w:rPr>
      </w:pPr>
      <w:r w:rsidRPr="00ED1E4A">
        <w:rPr>
          <w:lang w:val="bg-BG"/>
        </w:rPr>
        <w:t xml:space="preserve">- Съгласно Закона за биологичното разнообразие: защитена зона по Директивата за опазване на дивите птици: BG0002128 „Централен Балкан - </w:t>
      </w:r>
      <w:r w:rsidR="00A3794D" w:rsidRPr="00ED1E4A">
        <w:rPr>
          <w:lang w:val="bg-BG"/>
        </w:rPr>
        <w:t>буфер“, разположена на около 4,50</w:t>
      </w:r>
      <w:r w:rsidRPr="00ED1E4A">
        <w:rPr>
          <w:lang w:val="bg-BG"/>
        </w:rPr>
        <w:t xml:space="preserve"> км в северна посока.</w:t>
      </w:r>
    </w:p>
    <w:p w14:paraId="5B629474" w14:textId="0368A82D" w:rsidR="005778CA" w:rsidRPr="00ED1E4A" w:rsidRDefault="005778CA" w:rsidP="005778CA">
      <w:pPr>
        <w:ind w:firstLine="720"/>
        <w:rPr>
          <w:lang w:val="bg-BG"/>
        </w:rPr>
      </w:pPr>
      <w:r w:rsidRPr="00ED1E4A">
        <w:rPr>
          <w:lang w:val="bg-BG"/>
        </w:rPr>
        <w:t>- Съгласно Закона за защитените територии: Национален парк „Цент</w:t>
      </w:r>
      <w:r w:rsidR="00A3794D" w:rsidRPr="00ED1E4A">
        <w:rPr>
          <w:lang w:val="bg-BG"/>
        </w:rPr>
        <w:t>рален балкан“ разположена на 7,20</w:t>
      </w:r>
      <w:r w:rsidRPr="00ED1E4A">
        <w:rPr>
          <w:lang w:val="bg-BG"/>
        </w:rPr>
        <w:t xml:space="preserve"> км в северна посока.</w:t>
      </w:r>
    </w:p>
    <w:p w14:paraId="1DF04628" w14:textId="00967AD1" w:rsidR="001D3540" w:rsidRPr="00ED1E4A" w:rsidRDefault="001D3540" w:rsidP="00B67F85">
      <w:pPr>
        <w:pStyle w:val="2"/>
      </w:pPr>
      <w:bookmarkStart w:id="7" w:name="_Toc192673142"/>
      <w:r w:rsidRPr="00ED1E4A">
        <w:t>д) Основни цели на плана/програмата</w:t>
      </w:r>
      <w:bookmarkEnd w:id="7"/>
    </w:p>
    <w:p w14:paraId="507CEA3A" w14:textId="77777777" w:rsidR="00705DA8" w:rsidRPr="00ED1E4A" w:rsidRDefault="00705DA8" w:rsidP="00705DA8">
      <w:pPr>
        <w:ind w:firstLine="709"/>
        <w:rPr>
          <w:lang w:val="bg-BG"/>
        </w:rPr>
      </w:pPr>
      <w:r w:rsidRPr="00ED1E4A">
        <w:rPr>
          <w:lang w:val="bg-BG"/>
        </w:rPr>
        <w:t>Изработването на ПУП – ПРЗ цели отреждане на имотите от „земеделска земя“ в „за неземеделски нужди“. С реализацията на плана се предвижда създаване на:</w:t>
      </w:r>
    </w:p>
    <w:p w14:paraId="63329F91" w14:textId="77777777" w:rsidR="00705DA8" w:rsidRPr="00ED1E4A" w:rsidRDefault="00705DA8" w:rsidP="00705DA8">
      <w:pPr>
        <w:numPr>
          <w:ilvl w:val="0"/>
          <w:numId w:val="24"/>
        </w:numPr>
        <w:ind w:left="0" w:firstLine="709"/>
        <w:rPr>
          <w:lang w:val="bg-BG"/>
        </w:rPr>
      </w:pPr>
      <w:r w:rsidRPr="00ED1E4A">
        <w:rPr>
          <w:lang w:val="bg-BG"/>
        </w:rPr>
        <w:t>УПИ 297.500 - “фотоволтаична електроцентрала”, който се отрежда за 24241.297.57 и 24241.297.58 по КККР на село Дъбене, община Карлово:</w:t>
      </w:r>
    </w:p>
    <w:p w14:paraId="2820581E" w14:textId="77777777" w:rsidR="00705DA8" w:rsidRPr="00ED1E4A" w:rsidRDefault="00705DA8" w:rsidP="00705DA8">
      <w:pPr>
        <w:numPr>
          <w:ilvl w:val="0"/>
          <w:numId w:val="24"/>
        </w:numPr>
        <w:ind w:left="0" w:firstLine="709"/>
        <w:rPr>
          <w:lang w:val="bg-BG"/>
        </w:rPr>
      </w:pPr>
      <w:r w:rsidRPr="00ED1E4A">
        <w:rPr>
          <w:lang w:val="bg-BG"/>
        </w:rPr>
        <w:t xml:space="preserve">УПИ 297.49 - “фотоволтаична електроцентрала”, който се отрежда за 24241.297.49 по КККР на село Дъбене, община Карлово; </w:t>
      </w:r>
    </w:p>
    <w:p w14:paraId="7BE13396" w14:textId="77777777" w:rsidR="00705DA8" w:rsidRPr="00ED1E4A" w:rsidRDefault="00705DA8" w:rsidP="00705DA8">
      <w:pPr>
        <w:numPr>
          <w:ilvl w:val="0"/>
          <w:numId w:val="24"/>
        </w:numPr>
        <w:ind w:left="0" w:firstLine="709"/>
        <w:rPr>
          <w:lang w:val="bg-BG"/>
        </w:rPr>
      </w:pPr>
      <w:r w:rsidRPr="00ED1E4A">
        <w:rPr>
          <w:lang w:val="bg-BG"/>
        </w:rPr>
        <w:t xml:space="preserve">УПИ 297.62 - “фотоволтаична електроцентрала", който се отрежда за 24241.297.62 по КККР на село Дъбене, община Карлово; </w:t>
      </w:r>
    </w:p>
    <w:p w14:paraId="098506A5" w14:textId="3DD69EFC" w:rsidR="00705DA8" w:rsidRPr="00ED1E4A" w:rsidRDefault="00705DA8" w:rsidP="00705DA8">
      <w:pPr>
        <w:numPr>
          <w:ilvl w:val="0"/>
          <w:numId w:val="24"/>
        </w:numPr>
        <w:ind w:left="0" w:firstLine="709"/>
        <w:rPr>
          <w:lang w:val="bg-BG"/>
        </w:rPr>
      </w:pPr>
      <w:r w:rsidRPr="00ED1E4A">
        <w:rPr>
          <w:lang w:val="bg-BG"/>
        </w:rPr>
        <w:t xml:space="preserve">УПИ 297.499 - “фотоволтаична електроцентрала”, който се отрежда за 24241.297.41, 24241.297.42, и 24241.297.44 по КККР на село Дъбене, община Карлово. </w:t>
      </w:r>
    </w:p>
    <w:p w14:paraId="6D9E0F4C" w14:textId="77777777" w:rsidR="00705DA8" w:rsidRPr="00ED1E4A" w:rsidRDefault="00705DA8" w:rsidP="00EB1D29">
      <w:pPr>
        <w:rPr>
          <w:lang w:val="bg-BG"/>
        </w:rPr>
      </w:pPr>
    </w:p>
    <w:p w14:paraId="4F5C92E0" w14:textId="77777777" w:rsidR="00705DA8" w:rsidRPr="00ED1E4A" w:rsidRDefault="00705DA8" w:rsidP="00705DA8">
      <w:pPr>
        <w:ind w:firstLine="709"/>
        <w:rPr>
          <w:lang w:val="bg-BG"/>
        </w:rPr>
      </w:pPr>
      <w:r w:rsidRPr="00ED1E4A">
        <w:rPr>
          <w:lang w:val="bg-BG"/>
        </w:rPr>
        <w:t xml:space="preserve">Всички имоти към настоящия момент са допуснати и са в процедура по съгласуване. Според изискванията на Закона за опазване на земеделските земи чл. 23, ал. 3, разглежданата територия е подходяща като вид територия за изграждане на ФЕЦ, тъй като имотите са 8-ма категория. След реализацията на инвестиционното предложение ще се произвежда електрическа енергия от възобновяеми енергийни източници с цел отдаването ѝ към електроразпределителната мрежа. </w:t>
      </w:r>
    </w:p>
    <w:p w14:paraId="679DAAB4" w14:textId="77777777" w:rsidR="001D3540" w:rsidRPr="00ED1E4A" w:rsidRDefault="001D3540" w:rsidP="00B67F85">
      <w:pPr>
        <w:pStyle w:val="2"/>
      </w:pPr>
      <w:bookmarkStart w:id="8" w:name="_Toc192673143"/>
      <w:r w:rsidRPr="00ED1E4A">
        <w:t>е) Финансиране на плана/програмата (държавен, общински бюджет или международни програми, други финансови институции)</w:t>
      </w:r>
      <w:bookmarkEnd w:id="8"/>
    </w:p>
    <w:p w14:paraId="26AAA2CB" w14:textId="36AAF828" w:rsidR="00324606" w:rsidRPr="00ED1E4A" w:rsidRDefault="00705DA8" w:rsidP="00C171AA">
      <w:pPr>
        <w:ind w:firstLine="720"/>
        <w:rPr>
          <w:lang w:val="bg-BG"/>
        </w:rPr>
      </w:pPr>
      <w:r w:rsidRPr="00ED1E4A">
        <w:rPr>
          <w:lang w:val="bg-BG"/>
        </w:rPr>
        <w:t>Финансирането на предлагания ПУП-ПРЗ е задължение на и ще се осъществи от Възложителя - “ЕКОСИСТ АГРО” ЕООД.</w:t>
      </w:r>
    </w:p>
    <w:p w14:paraId="7B3412B2" w14:textId="77777777" w:rsidR="001D3540" w:rsidRPr="00ED1E4A" w:rsidRDefault="001D3540" w:rsidP="00B67F85">
      <w:pPr>
        <w:pStyle w:val="2"/>
      </w:pPr>
      <w:bookmarkStart w:id="9" w:name="_Toc192673144"/>
      <w:r w:rsidRPr="00ED1E4A">
        <w:t>ж) Срокове и етапи на изготвянето на плана/програмата и наличие (нормативно регламентирано) на изискване за обществено обсъждане или друга процедурна форма за участие на обществеността</w:t>
      </w:r>
      <w:bookmarkEnd w:id="9"/>
    </w:p>
    <w:p w14:paraId="17BE2569" w14:textId="77777777" w:rsidR="005F0567" w:rsidRPr="00ED1E4A" w:rsidRDefault="005F0567" w:rsidP="00A82466">
      <w:pPr>
        <w:ind w:firstLine="720"/>
        <w:rPr>
          <w:lang w:val="bg-BG"/>
        </w:rPr>
      </w:pPr>
      <w:r w:rsidRPr="00ED1E4A">
        <w:rPr>
          <w:lang w:val="bg-BG"/>
        </w:rPr>
        <w:t>Етапи на изготвяне на ПУП-ПРЗ:</w:t>
      </w:r>
    </w:p>
    <w:p w14:paraId="74ADF29A" w14:textId="00133FC4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Изработване на задание за ПУП-ПРЗ, съгласно чл. 125 на ЗУТ, което се внася в общината, на чиято територия се намира</w:t>
      </w:r>
      <w:r w:rsidR="00EB1D29" w:rsidRPr="00ED1E4A">
        <w:rPr>
          <w:rFonts w:ascii="Times New Roman" w:hAnsi="Times New Roman"/>
          <w:sz w:val="24"/>
          <w:szCs w:val="24"/>
          <w:lang w:val="bg-BG"/>
        </w:rPr>
        <w:t>т имотите, за кои</w:t>
      </w:r>
      <w:r w:rsidRPr="00ED1E4A">
        <w:rPr>
          <w:rFonts w:ascii="Times New Roman" w:hAnsi="Times New Roman"/>
          <w:sz w:val="24"/>
          <w:szCs w:val="24"/>
          <w:lang w:val="bg-BG"/>
        </w:rPr>
        <w:t>то се кандидатства, с искането за разрешение за изготвяне на ПУП;</w:t>
      </w:r>
    </w:p>
    <w:p w14:paraId="5040E665" w14:textId="77777777" w:rsidR="00A82466" w:rsidRPr="00ED1E4A" w:rsidRDefault="00342F03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Кметът на общината в 7-дневен срок</w:t>
      </w:r>
      <w:r w:rsidR="005F0567" w:rsidRPr="00ED1E4A">
        <w:rPr>
          <w:rFonts w:ascii="Times New Roman" w:hAnsi="Times New Roman"/>
          <w:sz w:val="24"/>
          <w:szCs w:val="24"/>
          <w:lang w:val="bg-BG"/>
        </w:rPr>
        <w:t xml:space="preserve"> внася заданието в съответната РИОСВ за определяне на приложимите процедури по реда на глава шеста и глава седма, раздел I от Закона за опазване на околната среда и чл. 31 от Закона за биологичното разнообразие;</w:t>
      </w:r>
    </w:p>
    <w:p w14:paraId="64D3929F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В 14-дневен срок РИОСВ предоставя поисканата информация;</w:t>
      </w:r>
    </w:p>
    <w:p w14:paraId="23ACC71D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Изработване на проект на ПУП-ПРЗ, еднофазно – окончателен проект;</w:t>
      </w:r>
    </w:p>
    <w:p w14:paraId="365F65D9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Изработеният проект за подробен устройствен план се съобщава от Общината на заинтересуваните лица с обявление, което в 10-дневен срок от постъпването на проекта в общинската администрация се изпраща за обнародване в "Държавен вестник";</w:t>
      </w:r>
    </w:p>
    <w:p w14:paraId="04D30629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Обявлението на изработения проект на ПУП-ПРЗ се разгласява, като се поставя на определените за това места в сградата на Общината, района или кметството, както и на други предварително оповестени обществено достъпни места в съответната територия - предмет на плана, и се публикува на интернет страницата на Общината. Разгласяването по този ред се извършва в 10-дневен срок от обнародването на обявлението;</w:t>
      </w:r>
    </w:p>
    <w:p w14:paraId="2E9FFB95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В едномесечен срок от обявлението, заинтересуваните лица могат да направят писмени възражения, предложения и искания по проекта за подробен устройствен план до общинската администрация;</w:t>
      </w:r>
    </w:p>
    <w:p w14:paraId="4A834ECE" w14:textId="77777777" w:rsidR="00A82466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Съгласуване на проекта за ПУП-ПРЗ със заинтересуваните териториални администрации - служебно от Кмета на Общината;</w:t>
      </w:r>
    </w:p>
    <w:p w14:paraId="2A732036" w14:textId="77777777" w:rsidR="00C171AA" w:rsidRPr="00ED1E4A" w:rsidRDefault="005F0567" w:rsidP="00A82466">
      <w:pPr>
        <w:pStyle w:val="a5"/>
        <w:numPr>
          <w:ilvl w:val="0"/>
          <w:numId w:val="13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В едномесечен срок, след изтичане на срока за реакция на заинтересуваните лица, проектът на ПУП-ПРЗ заедно с постъпилите възражения, предложения и искания се приема от общинския експертен съвет;</w:t>
      </w:r>
    </w:p>
    <w:p w14:paraId="1DA77642" w14:textId="77777777" w:rsidR="005F0567" w:rsidRPr="00ED1E4A" w:rsidRDefault="005F0567" w:rsidP="00A82466">
      <w:pPr>
        <w:ind w:firstLine="709"/>
        <w:rPr>
          <w:lang w:val="bg-BG"/>
        </w:rPr>
      </w:pPr>
      <w:r w:rsidRPr="00ED1E4A">
        <w:rPr>
          <w:lang w:val="bg-BG"/>
        </w:rPr>
        <w:t xml:space="preserve">Одобряване на ПУП-ПРЗ със заповед на Кмета на Общината, в 14-дневен срок след приемането на проекта за подробен устройствен план от експертен съвет. 3аповедите на </w:t>
      </w:r>
      <w:r w:rsidRPr="00ED1E4A">
        <w:rPr>
          <w:lang w:val="bg-BG"/>
        </w:rPr>
        <w:lastRenderedPageBreak/>
        <w:t xml:space="preserve">Кмета на Общината се съобщават на заинтересуваните лица при условията и по реда на Административнопроцесуалния кодекс и се публикуват в Единния публичен регистър по устройство на територията. </w:t>
      </w:r>
    </w:p>
    <w:p w14:paraId="3C70961F" w14:textId="77777777" w:rsidR="005F0567" w:rsidRPr="00ED1E4A" w:rsidRDefault="005F0567" w:rsidP="00A82466">
      <w:pPr>
        <w:ind w:firstLine="709"/>
        <w:rPr>
          <w:lang w:val="bg-BG"/>
        </w:rPr>
      </w:pPr>
      <w:r w:rsidRPr="00ED1E4A">
        <w:rPr>
          <w:lang w:val="bg-BG"/>
        </w:rPr>
        <w:t xml:space="preserve">Одобрените подробни устройствени планове се публикуват на интернет страницата на органа, който ги е одобрил, в тридневен срок от одобряването им. Разработеният проект за плана ПУП-ПРЗ влиза в сила от датата на одобряването му. </w:t>
      </w:r>
    </w:p>
    <w:p w14:paraId="463BFC6D" w14:textId="1DD84D9F" w:rsidR="005F0567" w:rsidRPr="00ED1E4A" w:rsidRDefault="005F0567" w:rsidP="00AF4B67">
      <w:pPr>
        <w:ind w:firstLine="709"/>
        <w:rPr>
          <w:lang w:val="bg-BG"/>
        </w:rPr>
      </w:pPr>
      <w:r w:rsidRPr="00ED1E4A">
        <w:rPr>
          <w:lang w:val="bg-BG"/>
        </w:rPr>
        <w:t>След приключване на процедурата по промяната на земеделската земя за неземеделски нужди и изготвянет</w:t>
      </w:r>
      <w:r w:rsidR="00EB1D29" w:rsidRPr="00ED1E4A">
        <w:rPr>
          <w:lang w:val="bg-BG"/>
        </w:rPr>
        <w:t>о на ПУП – ПРЗ в новообразуваните</w:t>
      </w:r>
      <w:r w:rsidRPr="00ED1E4A">
        <w:rPr>
          <w:lang w:val="bg-BG"/>
        </w:rPr>
        <w:t xml:space="preserve"> урегулиран</w:t>
      </w:r>
      <w:r w:rsidR="00EB1D29" w:rsidRPr="00ED1E4A">
        <w:rPr>
          <w:lang w:val="bg-BG"/>
        </w:rPr>
        <w:t>и</w:t>
      </w:r>
      <w:r w:rsidRPr="00ED1E4A">
        <w:rPr>
          <w:lang w:val="bg-BG"/>
        </w:rPr>
        <w:t xml:space="preserve"> поземлен</w:t>
      </w:r>
      <w:r w:rsidR="00EB1D29" w:rsidRPr="00ED1E4A">
        <w:rPr>
          <w:lang w:val="bg-BG"/>
        </w:rPr>
        <w:t>и</w:t>
      </w:r>
      <w:r w:rsidRPr="00ED1E4A">
        <w:rPr>
          <w:lang w:val="bg-BG"/>
        </w:rPr>
        <w:t xml:space="preserve"> имот</w:t>
      </w:r>
      <w:r w:rsidR="00EB1D29" w:rsidRPr="00ED1E4A">
        <w:rPr>
          <w:lang w:val="bg-BG"/>
        </w:rPr>
        <w:t>и</w:t>
      </w:r>
      <w:r w:rsidRPr="00ED1E4A">
        <w:rPr>
          <w:lang w:val="bg-BG"/>
        </w:rPr>
        <w:t xml:space="preserve"> се предвижда да се изгради фотоволтаичен парк.</w:t>
      </w:r>
    </w:p>
    <w:p w14:paraId="064FC149" w14:textId="77777777" w:rsidR="005F0567" w:rsidRPr="00ED1E4A" w:rsidRDefault="005F0567" w:rsidP="00AF4B67">
      <w:pPr>
        <w:ind w:firstLine="709"/>
        <w:rPr>
          <w:lang w:val="bg-BG"/>
        </w:rPr>
      </w:pPr>
      <w:r w:rsidRPr="00ED1E4A">
        <w:rPr>
          <w:lang w:val="bg-BG"/>
        </w:rPr>
        <w:t>За реализирането на предвижданата дейност след одобряване на разглеждания ПУП-ПРЗ се преминава през следните етапи на изпълнение:</w:t>
      </w:r>
    </w:p>
    <w:p w14:paraId="3CB6BF46" w14:textId="77777777" w:rsidR="001D0690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Получаване на виза за проектиране от съответната община;</w:t>
      </w:r>
    </w:p>
    <w:p w14:paraId="49D4AB48" w14:textId="77777777" w:rsidR="001D0690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Проектиране;</w:t>
      </w:r>
    </w:p>
    <w:p w14:paraId="7EBBD49A" w14:textId="77777777" w:rsidR="001D0690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Получаване на разрешение за строеж от общината;</w:t>
      </w:r>
    </w:p>
    <w:p w14:paraId="06D803EC" w14:textId="77777777" w:rsidR="001D0690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Доставка и монтаж на фотоволтаичните системи;</w:t>
      </w:r>
    </w:p>
    <w:p w14:paraId="281B1E79" w14:textId="77777777" w:rsidR="001D0690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72 часови проби на системата, извършени от съответното ЕРП;</w:t>
      </w:r>
    </w:p>
    <w:p w14:paraId="336CC21A" w14:textId="77777777" w:rsidR="005F0567" w:rsidRPr="00ED1E4A" w:rsidRDefault="005F0567" w:rsidP="001D0690">
      <w:pPr>
        <w:pStyle w:val="a5"/>
        <w:numPr>
          <w:ilvl w:val="0"/>
          <w:numId w:val="14"/>
        </w:numPr>
        <w:tabs>
          <w:tab w:val="left" w:pos="1134"/>
        </w:tabs>
        <w:ind w:hanging="11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Получаване на Акт 16.</w:t>
      </w:r>
    </w:p>
    <w:p w14:paraId="6E5F377C" w14:textId="77777777" w:rsidR="001D3540" w:rsidRPr="00ED1E4A" w:rsidRDefault="001D3540" w:rsidP="00C6065C">
      <w:pPr>
        <w:pStyle w:val="1"/>
      </w:pPr>
      <w:bookmarkStart w:id="10" w:name="_Toc192673145"/>
      <w:r w:rsidRPr="00ED1E4A">
        <w:t>Информация за органа, отговорен за прилагането на плана/програмата</w:t>
      </w:r>
      <w:bookmarkEnd w:id="10"/>
    </w:p>
    <w:p w14:paraId="72B3A91C" w14:textId="1A944974" w:rsidR="00705DA8" w:rsidRPr="00ED1E4A" w:rsidRDefault="00705DA8" w:rsidP="001D0690">
      <w:pPr>
        <w:ind w:firstLine="720"/>
        <w:rPr>
          <w:lang w:val="bg-BG"/>
        </w:rPr>
      </w:pPr>
      <w:r w:rsidRPr="00ED1E4A">
        <w:rPr>
          <w:lang w:val="bg-BG"/>
        </w:rPr>
        <w:t>Прилагането на плана е отговорност на Възложителя („ЕКОСИСТ АГРО“ ЕООД). Контролът по прилагане на плана и спазване на заложените мерки и условия във връзка с опазване на компонентите на околната среда се извършва от РИОСВ Пловдив, а орган отговорен за одобряването и контрола на проекта на ПУП-ПРЗ е Община Карлово.</w:t>
      </w:r>
    </w:p>
    <w:p w14:paraId="1FC07EF7" w14:textId="77777777" w:rsidR="001D3540" w:rsidRPr="00ED1E4A" w:rsidRDefault="001D3540" w:rsidP="00C6065C">
      <w:pPr>
        <w:pStyle w:val="1"/>
      </w:pPr>
      <w:bookmarkStart w:id="11" w:name="_Toc192673146"/>
      <w:r w:rsidRPr="00ED1E4A">
        <w:t>Орган за приемане/одобряване/утвърждаване на плана/програмата</w:t>
      </w:r>
      <w:bookmarkEnd w:id="11"/>
    </w:p>
    <w:p w14:paraId="51A7574F" w14:textId="6B2A4AB5" w:rsidR="00C80E6D" w:rsidRPr="00ED1E4A" w:rsidRDefault="00C80E6D" w:rsidP="00D96861">
      <w:pPr>
        <w:ind w:firstLine="720"/>
        <w:rPr>
          <w:lang w:val="bg-BG"/>
        </w:rPr>
      </w:pPr>
      <w:r w:rsidRPr="00ED1E4A">
        <w:rPr>
          <w:lang w:val="bg-BG"/>
        </w:rPr>
        <w:t>Одобряването на плана става, чрез приемането му от експертният съвет на Общината. Контрола по прилагането на плана също е в компетенциите на Община Карлово. Компетентен орган по приложимата процедура по екологична оценка, съгласно разпоредбите на ЗУТ и ЗООС и Наредбата за условията и реда за извършване на екологична оценка на планове и програми е РИОСВ Пловдив.</w:t>
      </w:r>
    </w:p>
    <w:p w14:paraId="6F371538" w14:textId="5080EF86" w:rsidR="001D3540" w:rsidRPr="00ED1E4A" w:rsidRDefault="00C80E6D" w:rsidP="00C6065C">
      <w:pPr>
        <w:pStyle w:val="1"/>
      </w:pPr>
      <w:r w:rsidRPr="00ED1E4A">
        <w:t xml:space="preserve"> </w:t>
      </w:r>
      <w:bookmarkStart w:id="12" w:name="_Toc192673147"/>
      <w:r w:rsidR="001D3540" w:rsidRPr="00ED1E4A">
        <w:t>(не е задължително за попълване)</w:t>
      </w:r>
      <w:bookmarkEnd w:id="12"/>
    </w:p>
    <w:p w14:paraId="2F35F43D" w14:textId="77777777" w:rsidR="001D3540" w:rsidRPr="00ED1E4A" w:rsidRDefault="001D3540" w:rsidP="00B640FC">
      <w:pPr>
        <w:rPr>
          <w:b/>
          <w:lang w:val="bg-BG"/>
        </w:rPr>
      </w:pPr>
      <w:r w:rsidRPr="00ED1E4A">
        <w:rPr>
          <w:b/>
          <w:lang w:val="bg-BG"/>
        </w:rPr>
        <w:t> Моля да бъде допуснато извършването само на екологична оценка (ЕО)/В случаите по чл. 91, ал. 2 от Закона за опазване на околната среда (ЗООС), когато за инвестиционно предложение, включено в приложение № 1 или в приложение № 2 към ЗООС, се изисква и изготвянето на самостоятелен план или програма по чл. 85, ал. 1 и 2 от ЗООС поради следните основания (мотиви):</w:t>
      </w:r>
    </w:p>
    <w:p w14:paraId="43E79B68" w14:textId="77777777" w:rsidR="001D3540" w:rsidRPr="00ED1E4A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ED1E4A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2741B70E" w14:textId="77777777" w:rsidR="001D3540" w:rsidRPr="00ED1E4A" w:rsidRDefault="001D3540" w:rsidP="001D3540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ED1E4A">
        <w:rPr>
          <w:b/>
          <w:szCs w:val="24"/>
          <w:lang w:val="bg-BG"/>
        </w:rPr>
        <w:t>………………………………………………………………………………………………………</w:t>
      </w:r>
    </w:p>
    <w:p w14:paraId="1F18587F" w14:textId="77777777" w:rsidR="001D3540" w:rsidRPr="00ED1E4A" w:rsidRDefault="001D3540" w:rsidP="007F48BC">
      <w:pPr>
        <w:widowControl/>
        <w:autoSpaceDE/>
        <w:autoSpaceDN/>
        <w:adjustRightInd/>
        <w:spacing w:before="100" w:beforeAutospacing="1" w:after="100" w:afterAutospacing="1"/>
        <w:rPr>
          <w:b/>
          <w:szCs w:val="24"/>
          <w:lang w:val="bg-BG"/>
        </w:rPr>
      </w:pPr>
      <w:r w:rsidRPr="00ED1E4A">
        <w:rPr>
          <w:b/>
          <w:szCs w:val="24"/>
          <w:u w:val="single"/>
          <w:lang w:val="bg-BG"/>
        </w:rPr>
        <w:t>Приложение:</w:t>
      </w:r>
    </w:p>
    <w:p w14:paraId="0407D3C3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13" w:name="_Toc192673148"/>
      <w:r w:rsidRPr="00ED1E4A">
        <w:lastRenderedPageBreak/>
        <w:t>А. Информация по чл. 8а, ал. 2 от Наредбата за условията и реда за извършване на екологична оценка на планове и програми:</w:t>
      </w:r>
      <w:bookmarkEnd w:id="13"/>
    </w:p>
    <w:p w14:paraId="3B53883A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14" w:name="_Toc192673149"/>
      <w:r w:rsidRPr="00ED1E4A">
        <w:t>1. Характеристика на плана/програмата относно:</w:t>
      </w:r>
      <w:bookmarkEnd w:id="14"/>
    </w:p>
    <w:p w14:paraId="0E9DEF3E" w14:textId="77777777" w:rsidR="001D3540" w:rsidRPr="00ED1E4A" w:rsidRDefault="001D3540" w:rsidP="00B67F85">
      <w:pPr>
        <w:pStyle w:val="2"/>
      </w:pPr>
      <w:bookmarkStart w:id="15" w:name="_Toc192673150"/>
      <w:r w:rsidRPr="00ED1E4A">
        <w:t>а) инвестиционните предложения по приложение № 1 към чл. 92, т. 1 и приложение № 2 към чл. 93, ал. 1, т. 1 и 2 към ЗООС и/или други инвестиционни предложения с предполагаемо значително въздействие върху околната среда, спрямо които предлаганият план/програма определя критерии, нормативи и други ръководни условия от значение за бъдещото им разрешаване или одобряване по отношение на местоположение, характер, мащабност и експлоатационни условия:</w:t>
      </w:r>
      <w:bookmarkEnd w:id="15"/>
    </w:p>
    <w:p w14:paraId="4A188FE3" w14:textId="147318CD" w:rsidR="002D66A9" w:rsidRPr="00ED1E4A" w:rsidRDefault="002D66A9" w:rsidP="00705DA8">
      <w:pPr>
        <w:ind w:firstLine="720"/>
        <w:rPr>
          <w:szCs w:val="24"/>
          <w:lang w:val="bg-BG"/>
        </w:rPr>
      </w:pPr>
      <w:r w:rsidRPr="00ED1E4A">
        <w:rPr>
          <w:lang w:val="bg-BG"/>
        </w:rPr>
        <w:t>Изготвянето на настоящия ПУП-ПРЗ касае поземлени имоти с обща площ от 86 993 кв. м.:</w:t>
      </w:r>
    </w:p>
    <w:p w14:paraId="48026A2B" w14:textId="4CCE53FC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24241.297.41 с площ от 14 798 кв. м. с НТП „Нива“;</w:t>
      </w:r>
    </w:p>
    <w:p w14:paraId="0614ADB1" w14:textId="1627BFB6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24241.297.42 с площ от 13 798 кв. м. с НТП „Нива;</w:t>
      </w:r>
    </w:p>
    <w:p w14:paraId="1AE19AEB" w14:textId="2D11DED8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24241.297.43 с площ от 6 699 кв. м. с НТП „Нива“;</w:t>
      </w:r>
    </w:p>
    <w:p w14:paraId="7191BAD0" w14:textId="36C1EEC1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24241.297.44 с площ от 10 299 кв. м. с НТП „Нива“;</w:t>
      </w:r>
    </w:p>
    <w:p w14:paraId="6250BA1B" w14:textId="77777777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24241.297.57 с площ от 18 597 кв. м. с НТП „Нива“;</w:t>
      </w:r>
    </w:p>
    <w:p w14:paraId="4E009971" w14:textId="77777777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24241.297.58 с площ от 5 851 кв. м. с НТП „Нива“;</w:t>
      </w:r>
    </w:p>
    <w:p w14:paraId="080B52A8" w14:textId="77777777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24241.297.49 с площ от 6 752 кв. м. с НТП „Нива“;</w:t>
      </w:r>
    </w:p>
    <w:p w14:paraId="521806B0" w14:textId="60F787B5" w:rsidR="002D66A9" w:rsidRPr="00ED1E4A" w:rsidRDefault="002D66A9" w:rsidP="002D66A9">
      <w:pPr>
        <w:pStyle w:val="a5"/>
        <w:numPr>
          <w:ilvl w:val="0"/>
          <w:numId w:val="23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 xml:space="preserve"> 24241.297.62 с площ от 10 199 кв. м. с НТП „Нива“;</w:t>
      </w:r>
    </w:p>
    <w:p w14:paraId="4829B014" w14:textId="68BE1A89" w:rsidR="002D66A9" w:rsidRPr="00ED1E4A" w:rsidRDefault="002D66A9" w:rsidP="007C037C">
      <w:pPr>
        <w:rPr>
          <w:lang w:val="bg-BG"/>
        </w:rPr>
      </w:pPr>
      <w:r w:rsidRPr="00ED1E4A">
        <w:rPr>
          <w:lang w:val="bg-BG"/>
        </w:rPr>
        <w:t>находящ</w:t>
      </w:r>
      <w:r w:rsidR="007C037C" w:rsidRPr="00ED1E4A">
        <w:rPr>
          <w:lang w:val="bg-BG"/>
        </w:rPr>
        <w:t>и</w:t>
      </w:r>
      <w:r w:rsidRPr="00ED1E4A">
        <w:rPr>
          <w:lang w:val="bg-BG"/>
        </w:rPr>
        <w:t xml:space="preserve"> се в землището на село Дъбене, община Ка</w:t>
      </w:r>
      <w:r w:rsidR="007C037C" w:rsidRPr="00ED1E4A">
        <w:rPr>
          <w:lang w:val="bg-BG"/>
        </w:rPr>
        <w:t>рлово, местност „Чакъла</w:t>
      </w:r>
      <w:r w:rsidRPr="00ED1E4A">
        <w:rPr>
          <w:lang w:val="bg-BG"/>
        </w:rPr>
        <w:t>“ и е с цел нормативно осигуряване на монтаж на инсталаци</w:t>
      </w:r>
      <w:r w:rsidR="007C037C" w:rsidRPr="00ED1E4A">
        <w:rPr>
          <w:lang w:val="bg-BG"/>
        </w:rPr>
        <w:t>и за производство на електрическа</w:t>
      </w:r>
      <w:r w:rsidRPr="00ED1E4A">
        <w:rPr>
          <w:lang w:val="bg-BG"/>
        </w:rPr>
        <w:t xml:space="preserve"> енергия от възобновяеми източници и отдаване на полученото електричество към електроразпределителната мрежа. </w:t>
      </w:r>
    </w:p>
    <w:p w14:paraId="198B062D" w14:textId="77777777" w:rsidR="001D3540" w:rsidRPr="00ED1E4A" w:rsidRDefault="001D3540" w:rsidP="00B67F85">
      <w:pPr>
        <w:pStyle w:val="2"/>
      </w:pPr>
      <w:bookmarkStart w:id="16" w:name="_Toc192673151"/>
      <w:r w:rsidRPr="00ED1E4A">
        <w:t>б) мястото на предлагания план/програма в цялостния процес или йерархия на планиране и степен, до която планът/програмата влияе върху други планове и програми:</w:t>
      </w:r>
      <w:bookmarkEnd w:id="16"/>
    </w:p>
    <w:p w14:paraId="1F83E12D" w14:textId="77777777" w:rsidR="00CB3F22" w:rsidRPr="00ED1E4A" w:rsidRDefault="00813996" w:rsidP="00CB3F22">
      <w:pPr>
        <w:spacing w:after="240"/>
        <w:ind w:firstLine="720"/>
        <w:rPr>
          <w:lang w:val="bg-BG"/>
        </w:rPr>
      </w:pPr>
      <w:r w:rsidRPr="00ED1E4A">
        <w:rPr>
          <w:lang w:val="bg-BG"/>
        </w:rPr>
        <w:t xml:space="preserve">Предлаганият ПУП-ПРЗ, </w:t>
      </w:r>
      <w:r w:rsidR="00BA4097" w:rsidRPr="00ED1E4A">
        <w:rPr>
          <w:lang w:val="bg-BG"/>
        </w:rPr>
        <w:t>се отнася за ПИ с</w:t>
      </w:r>
      <w:r w:rsidR="003B6134" w:rsidRPr="00ED1E4A">
        <w:rPr>
          <w:lang w:val="bg-BG"/>
        </w:rPr>
        <w:t xml:space="preserve"> идентификатор</w:t>
      </w:r>
      <w:r w:rsidR="00CB3F22" w:rsidRPr="00ED1E4A">
        <w:rPr>
          <w:lang w:val="bg-BG"/>
        </w:rPr>
        <w:t>и:</w:t>
      </w:r>
    </w:p>
    <w:p w14:paraId="7DF81970" w14:textId="0B8FD14C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 xml:space="preserve">24241.297.41; </w:t>
      </w:r>
    </w:p>
    <w:p w14:paraId="4FB03006" w14:textId="4ABF43D4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 xml:space="preserve">24241.297.42; </w:t>
      </w:r>
    </w:p>
    <w:p w14:paraId="3CB37EF6" w14:textId="2B9EE1E3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24241.297.43;</w:t>
      </w:r>
    </w:p>
    <w:p w14:paraId="6BAACCE4" w14:textId="171E9E33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24241.297.44;</w:t>
      </w:r>
    </w:p>
    <w:p w14:paraId="0AE18AD3" w14:textId="593B40A0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24241.297.57;</w:t>
      </w:r>
    </w:p>
    <w:p w14:paraId="02B85B9E" w14:textId="612CE386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24241.297.58;</w:t>
      </w:r>
    </w:p>
    <w:p w14:paraId="384F58A4" w14:textId="36AB95D5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24241.297.49;</w:t>
      </w:r>
    </w:p>
    <w:p w14:paraId="1EB1AA74" w14:textId="3614F726" w:rsidR="00CB3F22" w:rsidRPr="00ED1E4A" w:rsidRDefault="00CB3F22" w:rsidP="00CB3F22">
      <w:pPr>
        <w:pStyle w:val="a5"/>
        <w:numPr>
          <w:ilvl w:val="0"/>
          <w:numId w:val="25"/>
        </w:numPr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24241.297.62;</w:t>
      </w:r>
    </w:p>
    <w:p w14:paraId="0578A838" w14:textId="356FB56D" w:rsidR="00C80729" w:rsidRPr="00ED1E4A" w:rsidRDefault="00B96FD2" w:rsidP="00CB3F22">
      <w:pPr>
        <w:ind w:firstLine="720"/>
        <w:rPr>
          <w:lang w:val="bg-BG"/>
        </w:rPr>
      </w:pPr>
      <w:r w:rsidRPr="00ED1E4A">
        <w:rPr>
          <w:lang w:val="bg-BG"/>
        </w:rPr>
        <w:t>по КК на село Дъбене, община Карлово, област Пловдив</w:t>
      </w:r>
      <w:r w:rsidR="00BA4097" w:rsidRPr="00ED1E4A">
        <w:rPr>
          <w:lang w:val="bg-BG"/>
        </w:rPr>
        <w:t xml:space="preserve">, </w:t>
      </w:r>
      <w:r w:rsidR="00813996" w:rsidRPr="00ED1E4A">
        <w:rPr>
          <w:lang w:val="bg-BG"/>
        </w:rPr>
        <w:t>стои на най-ниското стъпало в йерархията на планирането на устройството на територията в страната.</w:t>
      </w:r>
      <w:r w:rsidR="004C12BF" w:rsidRPr="00ED1E4A">
        <w:rPr>
          <w:lang w:val="bg-BG"/>
        </w:rPr>
        <w:t xml:space="preserve"> </w:t>
      </w:r>
      <w:r w:rsidR="00C80729" w:rsidRPr="00ED1E4A">
        <w:rPr>
          <w:lang w:val="bg-BG"/>
        </w:rPr>
        <w:t>Реализирането на плана не</w:t>
      </w:r>
      <w:r w:rsidR="00C97B74" w:rsidRPr="00ED1E4A">
        <w:rPr>
          <w:lang w:val="bg-BG"/>
        </w:rPr>
        <w:t xml:space="preserve"> касае други планове и програми.</w:t>
      </w:r>
    </w:p>
    <w:p w14:paraId="00DA24D8" w14:textId="77777777" w:rsidR="001D3540" w:rsidRPr="00ED1E4A" w:rsidRDefault="001D3540" w:rsidP="00B67F85">
      <w:pPr>
        <w:pStyle w:val="2"/>
      </w:pPr>
      <w:bookmarkStart w:id="17" w:name="_Toc192673152"/>
      <w:r w:rsidRPr="00ED1E4A">
        <w:lastRenderedPageBreak/>
        <w:t>в) значение на плана/програмата за интегрирането на екологичните съображения, особено с оглед насърчаването на устойчиво развитие:</w:t>
      </w:r>
      <w:bookmarkEnd w:id="17"/>
    </w:p>
    <w:p w14:paraId="4BC4244C" w14:textId="2047D0F6" w:rsidR="00E75724" w:rsidRPr="00ED1E4A" w:rsidRDefault="005912BC" w:rsidP="00B3652B">
      <w:pPr>
        <w:ind w:firstLine="720"/>
        <w:rPr>
          <w:lang w:val="bg-BG"/>
        </w:rPr>
      </w:pPr>
      <w:r w:rsidRPr="00ED1E4A">
        <w:rPr>
          <w:lang w:val="bg-BG"/>
        </w:rPr>
        <w:t>С р</w:t>
      </w:r>
      <w:r w:rsidR="00B3652B" w:rsidRPr="00ED1E4A">
        <w:rPr>
          <w:lang w:val="bg-BG"/>
        </w:rPr>
        <w:t>еализирането на п</w:t>
      </w:r>
      <w:r w:rsidRPr="00ED1E4A">
        <w:rPr>
          <w:lang w:val="bg-BG"/>
        </w:rPr>
        <w:t>редлаганият ПУП-ПРЗ, инвеститорът ще има възможност да</w:t>
      </w:r>
      <w:r w:rsidR="00B3652B" w:rsidRPr="00ED1E4A">
        <w:rPr>
          <w:lang w:val="bg-BG"/>
        </w:rPr>
        <w:t xml:space="preserve"> оползотвори</w:t>
      </w:r>
      <w:r w:rsidRPr="00ED1E4A">
        <w:rPr>
          <w:lang w:val="bg-BG"/>
        </w:rPr>
        <w:t xml:space="preserve"> собствен</w:t>
      </w:r>
      <w:r w:rsidR="00CB3F22" w:rsidRPr="00ED1E4A">
        <w:rPr>
          <w:lang w:val="bg-BG"/>
        </w:rPr>
        <w:t>и</w:t>
      </w:r>
      <w:r w:rsidRPr="00ED1E4A">
        <w:rPr>
          <w:lang w:val="bg-BG"/>
        </w:rPr>
        <w:t xml:space="preserve"> имот</w:t>
      </w:r>
      <w:r w:rsidR="00CB3F22" w:rsidRPr="00ED1E4A">
        <w:rPr>
          <w:lang w:val="bg-BG"/>
        </w:rPr>
        <w:t>и</w:t>
      </w:r>
      <w:r w:rsidRPr="00ED1E4A">
        <w:rPr>
          <w:lang w:val="bg-BG"/>
        </w:rPr>
        <w:t xml:space="preserve">, по начин позволяващ използването на възобновяеми източници на енергия, което от своя страна подпомага </w:t>
      </w:r>
      <w:r w:rsidR="00E75724" w:rsidRPr="00ED1E4A">
        <w:rPr>
          <w:lang w:val="bg-BG"/>
        </w:rPr>
        <w:t>опазване</w:t>
      </w:r>
      <w:r w:rsidRPr="00ED1E4A">
        <w:rPr>
          <w:lang w:val="bg-BG"/>
        </w:rPr>
        <w:t>то</w:t>
      </w:r>
      <w:r w:rsidR="00E75724" w:rsidRPr="00ED1E4A">
        <w:rPr>
          <w:lang w:val="bg-BG"/>
        </w:rPr>
        <w:t xml:space="preserve"> на околната среда.</w:t>
      </w:r>
    </w:p>
    <w:p w14:paraId="3EB1496F" w14:textId="77777777" w:rsidR="00E75724" w:rsidRPr="00ED1E4A" w:rsidRDefault="00E75724" w:rsidP="00B3652B">
      <w:pPr>
        <w:ind w:firstLine="720"/>
        <w:rPr>
          <w:lang w:val="bg-BG"/>
        </w:rPr>
      </w:pPr>
      <w:r w:rsidRPr="00ED1E4A">
        <w:rPr>
          <w:lang w:val="bg-BG"/>
        </w:rPr>
        <w:t>Планът ще подпомогне политиката на местно ниво в прехода към нисковъглеродна икономика и ще допринесе за диверсифициране на съществуващите мощности чрез производството на енергия от възобновяеми източници.</w:t>
      </w:r>
    </w:p>
    <w:p w14:paraId="325AF3C1" w14:textId="77777777" w:rsidR="001D3540" w:rsidRPr="00ED1E4A" w:rsidRDefault="001D3540" w:rsidP="00B67F85">
      <w:pPr>
        <w:pStyle w:val="2"/>
      </w:pPr>
      <w:bookmarkStart w:id="18" w:name="_Toc192673153"/>
      <w:r w:rsidRPr="00ED1E4A">
        <w:t>г) екологични проблеми от значение за плана/програмата:</w:t>
      </w:r>
      <w:bookmarkEnd w:id="18"/>
    </w:p>
    <w:p w14:paraId="623A9048" w14:textId="77777777" w:rsidR="00337030" w:rsidRPr="00ED1E4A" w:rsidRDefault="00BF75B2" w:rsidP="00BF75B2">
      <w:pPr>
        <w:ind w:firstLine="720"/>
        <w:rPr>
          <w:lang w:val="bg-BG"/>
        </w:rPr>
      </w:pPr>
      <w:r w:rsidRPr="00ED1E4A">
        <w:rPr>
          <w:lang w:val="bg-BG"/>
        </w:rPr>
        <w:t>Към настоящия момент няма данни за екологични проблеми и/или замърсявания на разглежда</w:t>
      </w:r>
      <w:r w:rsidR="00812603" w:rsidRPr="00ED1E4A">
        <w:rPr>
          <w:lang w:val="bg-BG"/>
        </w:rPr>
        <w:t>н</w:t>
      </w:r>
      <w:r w:rsidR="00337030" w:rsidRPr="00ED1E4A">
        <w:rPr>
          <w:lang w:val="bg-BG"/>
        </w:rPr>
        <w:t>ата територия. Р</w:t>
      </w:r>
      <w:r w:rsidR="00730015" w:rsidRPr="00ED1E4A">
        <w:rPr>
          <w:lang w:val="bg-BG"/>
        </w:rPr>
        <w:t>еализацията на</w:t>
      </w:r>
      <w:r w:rsidRPr="00ED1E4A">
        <w:rPr>
          <w:lang w:val="bg-BG"/>
        </w:rPr>
        <w:t xml:space="preserve"> плана</w:t>
      </w:r>
      <w:r w:rsidR="00730015" w:rsidRPr="00ED1E4A">
        <w:rPr>
          <w:lang w:val="bg-BG"/>
        </w:rPr>
        <w:t xml:space="preserve">, </w:t>
      </w:r>
      <w:r w:rsidRPr="00ED1E4A">
        <w:rPr>
          <w:lang w:val="bg-BG"/>
        </w:rPr>
        <w:t>не би</w:t>
      </w:r>
      <w:r w:rsidR="00730015" w:rsidRPr="00ED1E4A">
        <w:rPr>
          <w:lang w:val="bg-BG"/>
        </w:rPr>
        <w:t xml:space="preserve"> довел</w:t>
      </w:r>
      <w:r w:rsidRPr="00ED1E4A">
        <w:rPr>
          <w:lang w:val="bg-BG"/>
        </w:rPr>
        <w:t>а</w:t>
      </w:r>
      <w:r w:rsidR="00730015" w:rsidRPr="00ED1E4A">
        <w:rPr>
          <w:lang w:val="bg-BG"/>
        </w:rPr>
        <w:t xml:space="preserve"> до задълбочаване на замър</w:t>
      </w:r>
      <w:r w:rsidRPr="00ED1E4A">
        <w:rPr>
          <w:lang w:val="bg-BG"/>
        </w:rPr>
        <w:t>сявания и/или екологични проблеми</w:t>
      </w:r>
      <w:r w:rsidR="00730015" w:rsidRPr="00ED1E4A">
        <w:rPr>
          <w:lang w:val="bg-BG"/>
        </w:rPr>
        <w:t xml:space="preserve">. </w:t>
      </w:r>
    </w:p>
    <w:p w14:paraId="3F302E01" w14:textId="1B3BDA83" w:rsidR="00BF75B2" w:rsidRPr="00ED1E4A" w:rsidRDefault="00BF75B2" w:rsidP="00BF75B2">
      <w:pPr>
        <w:ind w:firstLine="720"/>
        <w:rPr>
          <w:lang w:val="bg-BG"/>
        </w:rPr>
      </w:pPr>
      <w:r w:rsidRPr="00ED1E4A">
        <w:rPr>
          <w:lang w:val="bg-BG"/>
        </w:rPr>
        <w:t>Проектът, предвиден да се реализира след промяната на ПУП-ПРЗ, цели да намали използването на конвенционални енергийни ресурси, имащи значително отрицателно въздействие върху околната среда.</w:t>
      </w:r>
    </w:p>
    <w:p w14:paraId="243E6E6C" w14:textId="507D5112" w:rsidR="00730015" w:rsidRPr="00ED1E4A" w:rsidRDefault="00337030" w:rsidP="00A35E24">
      <w:pPr>
        <w:ind w:firstLine="720"/>
        <w:rPr>
          <w:lang w:val="bg-BG"/>
        </w:rPr>
      </w:pPr>
      <w:r w:rsidRPr="00ED1E4A">
        <w:rPr>
          <w:lang w:val="bg-BG"/>
        </w:rPr>
        <w:t>Терените са</w:t>
      </w:r>
      <w:r w:rsidR="00730015" w:rsidRPr="00ED1E4A">
        <w:rPr>
          <w:lang w:val="bg-BG"/>
        </w:rPr>
        <w:t xml:space="preserve"> с категория 8</w:t>
      </w:r>
      <w:r w:rsidR="00AE63B9" w:rsidRPr="00ED1E4A">
        <w:rPr>
          <w:lang w:val="bg-BG"/>
        </w:rPr>
        <w:t>-ма</w:t>
      </w:r>
      <w:r w:rsidR="00730015" w:rsidRPr="00ED1E4A">
        <w:rPr>
          <w:lang w:val="bg-BG"/>
        </w:rPr>
        <w:t xml:space="preserve"> и представлява</w:t>
      </w:r>
      <w:r w:rsidRPr="00ED1E4A">
        <w:rPr>
          <w:lang w:val="bg-BG"/>
        </w:rPr>
        <w:t>т</w:t>
      </w:r>
      <w:r w:rsidR="00730015" w:rsidRPr="00ED1E4A">
        <w:rPr>
          <w:lang w:val="bg-BG"/>
        </w:rPr>
        <w:t xml:space="preserve"> </w:t>
      </w:r>
      <w:r w:rsidR="007B1346" w:rsidRPr="00ED1E4A">
        <w:rPr>
          <w:lang w:val="bg-BG"/>
        </w:rPr>
        <w:t xml:space="preserve">неполивна </w:t>
      </w:r>
      <w:r w:rsidR="00730015" w:rsidRPr="00ED1E4A">
        <w:rPr>
          <w:lang w:val="bg-BG"/>
        </w:rPr>
        <w:t>територия. Според изискванията на Закона за опазване на земеделските земи чл.</w:t>
      </w:r>
      <w:r w:rsidR="00AE63B9" w:rsidRPr="00ED1E4A">
        <w:rPr>
          <w:lang w:val="bg-BG"/>
        </w:rPr>
        <w:t xml:space="preserve"> </w:t>
      </w:r>
      <w:r w:rsidR="00730015" w:rsidRPr="00ED1E4A">
        <w:rPr>
          <w:lang w:val="bg-BG"/>
        </w:rPr>
        <w:t xml:space="preserve">23, ал. 3, тези категории са </w:t>
      </w:r>
      <w:r w:rsidR="00A35E24" w:rsidRPr="00ED1E4A">
        <w:rPr>
          <w:lang w:val="bg-BG"/>
        </w:rPr>
        <w:t>подходящи</w:t>
      </w:r>
      <w:r w:rsidR="00730015" w:rsidRPr="00ED1E4A">
        <w:rPr>
          <w:lang w:val="bg-BG"/>
        </w:rPr>
        <w:t xml:space="preserve"> за изграждане на ФЕЦ.</w:t>
      </w:r>
    </w:p>
    <w:p w14:paraId="61E190EF" w14:textId="77777777" w:rsidR="001D3540" w:rsidRPr="00ED1E4A" w:rsidRDefault="001D3540" w:rsidP="00B67F85">
      <w:pPr>
        <w:pStyle w:val="2"/>
      </w:pPr>
      <w:bookmarkStart w:id="19" w:name="_Toc192673154"/>
      <w:r w:rsidRPr="00ED1E4A">
        <w:t>д) значение на плана/програмата за изпълнението на общностното законодателство в областта на околната среда:</w:t>
      </w:r>
      <w:bookmarkEnd w:id="19"/>
    </w:p>
    <w:p w14:paraId="258218A3" w14:textId="5B8B8EA5" w:rsidR="00006C64" w:rsidRPr="00ED1E4A" w:rsidRDefault="00A83DB3" w:rsidP="00AE63B9">
      <w:pPr>
        <w:ind w:firstLine="720"/>
        <w:rPr>
          <w:lang w:val="bg-BG"/>
        </w:rPr>
      </w:pPr>
      <w:r w:rsidRPr="00ED1E4A">
        <w:rPr>
          <w:lang w:val="bg-BG"/>
        </w:rPr>
        <w:t>С р</w:t>
      </w:r>
      <w:r w:rsidR="00730015" w:rsidRPr="00ED1E4A">
        <w:rPr>
          <w:lang w:val="bg-BG"/>
        </w:rPr>
        <w:t xml:space="preserve">еализацията на ПУП-ПРЗ </w:t>
      </w:r>
      <w:r w:rsidRPr="00ED1E4A">
        <w:rPr>
          <w:lang w:val="bg-BG"/>
        </w:rPr>
        <w:t>ще</w:t>
      </w:r>
      <w:r w:rsidR="00730015" w:rsidRPr="00ED1E4A">
        <w:rPr>
          <w:lang w:val="bg-BG"/>
        </w:rPr>
        <w:t xml:space="preserve"> се намали използването на конвенционални енергийни ресурси, имащи значително отрицателно въздействие върху околната среда и да завиши производството и потреблението на енергия, произведена от възобновяеми източници – основна цел на Закон за енергията от възобновяеми източници.</w:t>
      </w:r>
    </w:p>
    <w:p w14:paraId="0AF7E9B4" w14:textId="77777777" w:rsidR="00D321BD" w:rsidRPr="00ED1E4A" w:rsidRDefault="00D321BD" w:rsidP="00B67F85">
      <w:pPr>
        <w:pStyle w:val="2"/>
      </w:pPr>
      <w:bookmarkStart w:id="20" w:name="_Toc192673155"/>
      <w:r w:rsidRPr="00ED1E4A">
        <w:t>е) наличие на алтернативи:</w:t>
      </w:r>
      <w:bookmarkEnd w:id="20"/>
    </w:p>
    <w:p w14:paraId="00DCDD17" w14:textId="5FEE37EF" w:rsidR="001A70F0" w:rsidRPr="00ED1E4A" w:rsidRDefault="00DE4FD2" w:rsidP="0060160D">
      <w:pPr>
        <w:ind w:firstLine="720"/>
        <w:rPr>
          <w:lang w:val="bg-BG"/>
        </w:rPr>
      </w:pPr>
      <w:r w:rsidRPr="00ED1E4A">
        <w:rPr>
          <w:lang w:val="bg-BG"/>
        </w:rPr>
        <w:t>Реализирането на планираната промяна</w:t>
      </w:r>
      <w:r w:rsidR="001A70F0" w:rsidRPr="00ED1E4A">
        <w:rPr>
          <w:lang w:val="bg-BG"/>
        </w:rPr>
        <w:t xml:space="preserve"> ще създаде възможност за използване на ВЕИ и намаляване на натиска от употребата на фосилни горива за производство на електроенергия. Тази алтернатива за развитието на територията е предпочетена поради силния положителен ефект, в икономически и екологичен аспект.</w:t>
      </w:r>
    </w:p>
    <w:p w14:paraId="3A92E584" w14:textId="21A36141" w:rsidR="00F8161A" w:rsidRDefault="00F8161A" w:rsidP="00F8161A">
      <w:pPr>
        <w:ind w:firstLine="720"/>
        <w:rPr>
          <w:lang w:val="bg-BG"/>
        </w:rPr>
      </w:pPr>
      <w:r w:rsidRPr="00ED1E4A">
        <w:rPr>
          <w:lang w:val="bg-BG"/>
        </w:rPr>
        <w:t>Към момента инвеститорът няма други стопански планове, а запустяването на територията, нулевата алтернатива е неприемлива и от стопанска и от природна гледна точка.</w:t>
      </w:r>
    </w:p>
    <w:p w14:paraId="70882CA2" w14:textId="2292E69C" w:rsidR="00C73659" w:rsidRPr="00A800EE" w:rsidRDefault="00A800EE" w:rsidP="00F8161A">
      <w:pPr>
        <w:ind w:firstLine="720"/>
        <w:rPr>
          <w:lang w:val="bg-BG"/>
        </w:rPr>
      </w:pPr>
      <w:r>
        <w:rPr>
          <w:lang w:val="bg-BG"/>
        </w:rPr>
        <w:t>От гледна точка на реализацията на бъдещото инвестиционно предложение се предвижа</w:t>
      </w:r>
      <w:r w:rsidR="00C73659" w:rsidRPr="00A800EE">
        <w:rPr>
          <w:lang w:val="bg-BG"/>
        </w:rPr>
        <w:t xml:space="preserve"> конструкцията да се монтира по </w:t>
      </w:r>
      <w:r>
        <w:rPr>
          <w:lang w:val="bg-BG"/>
        </w:rPr>
        <w:t>„щадящ“ принцип</w:t>
      </w:r>
      <w:r w:rsidR="00C73659" w:rsidRPr="00A800EE">
        <w:rPr>
          <w:lang w:val="bg-BG"/>
        </w:rPr>
        <w:t>, като колоните ще бъдат набивани машинно до проектната дълбочина.</w:t>
      </w:r>
      <w:r>
        <w:rPr>
          <w:lang w:val="bg-BG"/>
        </w:rPr>
        <w:t xml:space="preserve"> Избрана е тази алтернатива пред възможността за монтаж на конструкцията с изграждане на бетонни фундаменти, което би оказало значително по-сериозно въздействие върху околната среда. </w:t>
      </w:r>
    </w:p>
    <w:p w14:paraId="341A66F7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21" w:name="_Toc192673156"/>
      <w:r w:rsidRPr="00ED1E4A">
        <w:t xml:space="preserve">2. Обосновка на </w:t>
      </w:r>
      <w:r w:rsidRPr="005921AE">
        <w:t>конкретната необходимост от</w:t>
      </w:r>
      <w:r w:rsidRPr="00ED1E4A">
        <w:t xml:space="preserve"> изготвянето на плана/програмата:</w:t>
      </w:r>
      <w:bookmarkEnd w:id="21"/>
    </w:p>
    <w:p w14:paraId="73ECE0A1" w14:textId="5F2CBA09" w:rsidR="00FD710C" w:rsidRPr="00ED1E4A" w:rsidRDefault="00111887" w:rsidP="0060160D">
      <w:pPr>
        <w:ind w:firstLine="720"/>
        <w:rPr>
          <w:lang w:val="bg-BG"/>
        </w:rPr>
      </w:pPr>
      <w:r w:rsidRPr="00ED1E4A">
        <w:rPr>
          <w:lang w:val="bg-BG"/>
        </w:rPr>
        <w:t xml:space="preserve">Изменението на </w:t>
      </w:r>
      <w:r w:rsidR="00FD710C" w:rsidRPr="00ED1E4A">
        <w:rPr>
          <w:lang w:val="bg-BG"/>
        </w:rPr>
        <w:t xml:space="preserve">ПУП-ПРЗ ще </w:t>
      </w:r>
      <w:r w:rsidRPr="00ED1E4A">
        <w:rPr>
          <w:lang w:val="bg-BG"/>
        </w:rPr>
        <w:t xml:space="preserve">направи възможно </w:t>
      </w:r>
      <w:r w:rsidR="00FD710C" w:rsidRPr="00ED1E4A">
        <w:rPr>
          <w:lang w:val="bg-BG"/>
        </w:rPr>
        <w:t xml:space="preserve">производството и потреблението </w:t>
      </w:r>
      <w:r w:rsidR="00FD710C" w:rsidRPr="00ED1E4A">
        <w:rPr>
          <w:lang w:val="bg-BG"/>
        </w:rPr>
        <w:lastRenderedPageBreak/>
        <w:t xml:space="preserve">на енергия, произведена от възобновяеми източници – основна цел на Закона за енергията от възобновяеми източници. По този начин ще се способства развитието на екологичната енергетика на страната. </w:t>
      </w:r>
    </w:p>
    <w:p w14:paraId="61727018" w14:textId="77777777" w:rsidR="00FD710C" w:rsidRPr="00ED1E4A" w:rsidRDefault="00931879" w:rsidP="00931879">
      <w:pPr>
        <w:ind w:firstLine="720"/>
        <w:rPr>
          <w:lang w:val="bg-BG"/>
        </w:rPr>
      </w:pPr>
      <w:r w:rsidRPr="00ED1E4A">
        <w:rPr>
          <w:lang w:val="bg-BG"/>
        </w:rPr>
        <w:t xml:space="preserve">Използването на възобновяеми енергийни източници </w:t>
      </w:r>
      <w:r w:rsidR="00FD710C" w:rsidRPr="00ED1E4A">
        <w:rPr>
          <w:lang w:val="bg-BG"/>
        </w:rPr>
        <w:t>има двоен положителен ефект: върху стопанското развитие и върху екологичния натиск от конвенционалното производство на електрическа енергия:</w:t>
      </w:r>
    </w:p>
    <w:p w14:paraId="7E4324A7" w14:textId="77777777" w:rsidR="00931879" w:rsidRPr="00ED1E4A" w:rsidRDefault="00FD710C" w:rsidP="00111887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Стопанското развитие ще се повлияе положително поради намаляване на стойността на произведената електрическа енергия. Освен това възможността за употреба на ФЕЦ дава бъдеща стабилност и независимост по отношение на консумацията на електричество.</w:t>
      </w:r>
    </w:p>
    <w:p w14:paraId="742BB964" w14:textId="77777777" w:rsidR="005921AE" w:rsidRDefault="00FD710C" w:rsidP="00C7365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Екологичният натиск ще бъде намален поради замяната на конвенционално произведената електроенергия (от изгаряне на фосилни горива) със зелена (от възобновяеми енергийни източници). Ще се намалят пропорционално и вредните емисии от производството на електроенергия.</w:t>
      </w:r>
    </w:p>
    <w:p w14:paraId="1DF3BEE1" w14:textId="733EA83D" w:rsidR="005921AE" w:rsidRDefault="005921AE" w:rsidP="00C73659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Подбрана е подходяща по вид територия - т</w:t>
      </w:r>
      <w:r w:rsidRPr="005921AE">
        <w:rPr>
          <w:rFonts w:ascii="Times New Roman" w:hAnsi="Times New Roman"/>
          <w:sz w:val="24"/>
          <w:szCs w:val="24"/>
          <w:lang w:val="bg-BG"/>
        </w:rPr>
        <w:t xml:space="preserve">ерените са с категория 8-ма и представляват неполивна </w:t>
      </w:r>
      <w:r>
        <w:rPr>
          <w:rFonts w:ascii="Times New Roman" w:hAnsi="Times New Roman"/>
          <w:sz w:val="24"/>
          <w:szCs w:val="24"/>
          <w:lang w:val="bg-BG"/>
        </w:rPr>
        <w:t>територия, което съгласно законовите изисквания ги определя като п</w:t>
      </w:r>
      <w:r w:rsidRPr="005921AE">
        <w:rPr>
          <w:rFonts w:ascii="Times New Roman" w:hAnsi="Times New Roman"/>
          <w:sz w:val="24"/>
          <w:szCs w:val="24"/>
          <w:lang w:val="bg-BG"/>
        </w:rPr>
        <w:t>одходящи за изграждане на ФЕЦ</w:t>
      </w:r>
      <w:r>
        <w:rPr>
          <w:rFonts w:ascii="Times New Roman" w:hAnsi="Times New Roman"/>
          <w:sz w:val="24"/>
          <w:szCs w:val="24"/>
          <w:lang w:val="bg-BG"/>
        </w:rPr>
        <w:t>.</w:t>
      </w:r>
    </w:p>
    <w:p w14:paraId="45C91D9A" w14:textId="3C75ED8B" w:rsidR="005921AE" w:rsidRPr="0027186A" w:rsidRDefault="005921AE" w:rsidP="00CE3E97">
      <w:pPr>
        <w:pStyle w:val="a5"/>
        <w:numPr>
          <w:ilvl w:val="0"/>
          <w:numId w:val="15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Разположените в близост технически съоръжения</w:t>
      </w:r>
      <w:r w:rsidR="001579E6">
        <w:rPr>
          <w:rFonts w:ascii="Times New Roman" w:hAnsi="Times New Roman"/>
          <w:sz w:val="24"/>
          <w:szCs w:val="24"/>
          <w:lang w:val="bg-BG"/>
        </w:rPr>
        <w:t xml:space="preserve"> с които ще се осъществи връзката с електроразпределителната мрежа </w:t>
      </w:r>
      <w:r w:rsidR="00CE3E97" w:rsidRPr="0027186A">
        <w:rPr>
          <w:rFonts w:ascii="Times New Roman" w:hAnsi="Times New Roman"/>
          <w:sz w:val="24"/>
          <w:szCs w:val="24"/>
          <w:lang w:val="bg-BG"/>
        </w:rPr>
        <w:t>(</w:t>
      </w:r>
      <w:r w:rsidR="001579E6" w:rsidRPr="0027186A">
        <w:rPr>
          <w:rFonts w:ascii="Times New Roman" w:hAnsi="Times New Roman"/>
          <w:sz w:val="24"/>
          <w:szCs w:val="24"/>
          <w:lang w:val="bg-BG"/>
        </w:rPr>
        <w:t xml:space="preserve">подстанция 110/33 </w:t>
      </w:r>
      <w:r w:rsidR="001579E6" w:rsidRPr="0027186A">
        <w:rPr>
          <w:rFonts w:ascii="Times New Roman" w:hAnsi="Times New Roman"/>
          <w:sz w:val="24"/>
          <w:szCs w:val="24"/>
        </w:rPr>
        <w:t xml:space="preserve">kV, </w:t>
      </w:r>
      <w:r w:rsidR="001579E6" w:rsidRPr="0027186A">
        <w:rPr>
          <w:rFonts w:ascii="Times New Roman" w:hAnsi="Times New Roman"/>
          <w:sz w:val="24"/>
          <w:szCs w:val="24"/>
          <w:lang w:val="bg-BG"/>
        </w:rPr>
        <w:t>разположена в имот № 24241.10.719 - община Кар</w:t>
      </w:r>
      <w:r w:rsidR="00CE3E97" w:rsidRPr="0027186A">
        <w:rPr>
          <w:rFonts w:ascii="Times New Roman" w:hAnsi="Times New Roman"/>
          <w:sz w:val="24"/>
          <w:szCs w:val="24"/>
          <w:lang w:val="bg-BG"/>
        </w:rPr>
        <w:t>лово, землище на с. Дъбене</w:t>
      </w:r>
      <w:r w:rsidR="00CE3E97" w:rsidRPr="0027186A">
        <w:rPr>
          <w:rFonts w:ascii="Times New Roman" w:hAnsi="Times New Roman"/>
          <w:iCs/>
          <w:sz w:val="24"/>
          <w:szCs w:val="24"/>
          <w:lang w:val="bg-BG"/>
        </w:rPr>
        <w:t>).</w:t>
      </w:r>
    </w:p>
    <w:p w14:paraId="2C72D73E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22" w:name="_Toc192673157"/>
      <w:r w:rsidRPr="00ED1E4A">
        <w:t>3. Информация за планове и програми и инвестиционни предложения, свързани с предложения план/програма:</w:t>
      </w:r>
      <w:bookmarkEnd w:id="22"/>
    </w:p>
    <w:p w14:paraId="6A74699F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 xml:space="preserve">С реализацията на ПУП - план за регулация и план за застрояване се предвижда в новообразуваните урегулирани поземлени имоти 297.500, 297.49, 297.62 и 297.499 да се реализира „фотоволтаична електроцентрала”. </w:t>
      </w:r>
    </w:p>
    <w:p w14:paraId="0F04F5AC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Предвижда се застрояването в образуваните Урегулираните поземлени имоти да е свободно, като ще бъдат спазени максимално допустимите показатели за устройство на зона „Пп”:</w:t>
      </w:r>
    </w:p>
    <w:p w14:paraId="4C517318" w14:textId="77777777" w:rsidR="00111887" w:rsidRPr="00CE3E97" w:rsidRDefault="00111887" w:rsidP="00111887">
      <w:pPr>
        <w:numPr>
          <w:ilvl w:val="0"/>
          <w:numId w:val="23"/>
        </w:numPr>
        <w:rPr>
          <w:lang w:val="bg-BG"/>
        </w:rPr>
      </w:pPr>
      <w:r w:rsidRPr="00CE3E97">
        <w:rPr>
          <w:lang w:val="bg-BG"/>
        </w:rPr>
        <w:t>височина до 10 м.;</w:t>
      </w:r>
      <w:r w:rsidR="00705DA8" w:rsidRPr="00CE3E97">
        <w:rPr>
          <w:lang w:val="bg-BG"/>
        </w:rPr>
        <w:t xml:space="preserve"> </w:t>
      </w:r>
    </w:p>
    <w:p w14:paraId="6BB92E9E" w14:textId="77777777" w:rsidR="00111887" w:rsidRPr="00CE3E97" w:rsidRDefault="00111887" w:rsidP="00111887">
      <w:pPr>
        <w:numPr>
          <w:ilvl w:val="0"/>
          <w:numId w:val="23"/>
        </w:numPr>
        <w:rPr>
          <w:lang w:val="bg-BG"/>
        </w:rPr>
      </w:pPr>
      <w:r w:rsidRPr="00CE3E97">
        <w:rPr>
          <w:lang w:val="bg-BG"/>
        </w:rPr>
        <w:t>плътност на застрояване до 80 %;</w:t>
      </w:r>
      <w:r w:rsidR="00705DA8" w:rsidRPr="00CE3E97">
        <w:rPr>
          <w:lang w:val="bg-BG"/>
        </w:rPr>
        <w:t xml:space="preserve"> </w:t>
      </w:r>
    </w:p>
    <w:p w14:paraId="3A3E4781" w14:textId="77777777" w:rsidR="00111887" w:rsidRPr="00CE3E97" w:rsidRDefault="00111887" w:rsidP="00111887">
      <w:pPr>
        <w:numPr>
          <w:ilvl w:val="0"/>
          <w:numId w:val="23"/>
        </w:numPr>
        <w:rPr>
          <w:lang w:val="bg-BG"/>
        </w:rPr>
      </w:pPr>
      <w:r w:rsidRPr="00CE3E97">
        <w:rPr>
          <w:lang w:val="bg-BG"/>
        </w:rPr>
        <w:t>площ за озеленяване - от 20 %;</w:t>
      </w:r>
    </w:p>
    <w:p w14:paraId="0249ED1E" w14:textId="77777777" w:rsidR="00111887" w:rsidRPr="00CE3E97" w:rsidRDefault="00705DA8" w:rsidP="00111887">
      <w:pPr>
        <w:numPr>
          <w:ilvl w:val="0"/>
          <w:numId w:val="23"/>
        </w:numPr>
        <w:rPr>
          <w:lang w:val="bg-BG"/>
        </w:rPr>
      </w:pPr>
      <w:r w:rsidRPr="00CE3E97">
        <w:rPr>
          <w:lang w:val="bg-BG"/>
        </w:rPr>
        <w:t xml:space="preserve">интензивност на застрояване (К инт.) - 2,5. </w:t>
      </w:r>
    </w:p>
    <w:p w14:paraId="691A55C9" w14:textId="77777777" w:rsidR="00705DA8" w:rsidRPr="00ED1E4A" w:rsidRDefault="00705DA8" w:rsidP="00111887">
      <w:pPr>
        <w:ind w:firstLine="720"/>
        <w:rPr>
          <w:lang w:val="bg-BG"/>
        </w:rPr>
      </w:pPr>
      <w:r w:rsidRPr="00CE3E97">
        <w:rPr>
          <w:lang w:val="bg-BG"/>
        </w:rPr>
        <w:t>Всички необходими за правилното функциониране на бъдещото застрояване инженерни мрежи и съоръжения ще бъдат разположени в границите</w:t>
      </w:r>
      <w:r w:rsidRPr="00ED1E4A">
        <w:rPr>
          <w:lang w:val="bg-BG"/>
        </w:rPr>
        <w:t xml:space="preserve"> на новопроектираните Урегулирани поземлени имоти. </w:t>
      </w:r>
    </w:p>
    <w:p w14:paraId="325A0193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Фотоволтаичният парк обект на инвестиционното предложение ще бъде с очаквана мощност от 7 608.05 kW, разпределена по следния начин:</w:t>
      </w:r>
    </w:p>
    <w:p w14:paraId="41FB310E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За имоти 24241.297.41, 24241.297.42, 24241.297.43 и 24241.297.44 общата мощност ще бъде – 3991,65 kW;</w:t>
      </w:r>
    </w:p>
    <w:p w14:paraId="5C95B8F5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За имот 24241.297.49 мощността ще бъде 538,20 kW;</w:t>
      </w:r>
    </w:p>
    <w:p w14:paraId="76E564CB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За имот 24241.297.57 и 24241.297.58 с обща мощност 2 228,2 kW;</w:t>
      </w:r>
    </w:p>
    <w:p w14:paraId="5958BF1F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За имот 24241.297.62 мощността ще бъде 850 kW</w:t>
      </w:r>
    </w:p>
    <w:p w14:paraId="3CA9005F" w14:textId="77777777" w:rsidR="00111887" w:rsidRPr="00ED1E4A" w:rsidRDefault="00111887" w:rsidP="00111887">
      <w:pPr>
        <w:ind w:firstLine="720"/>
        <w:rPr>
          <w:lang w:val="bg-BG"/>
        </w:rPr>
      </w:pPr>
    </w:p>
    <w:p w14:paraId="3A801CDF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 xml:space="preserve">Монтирането на фотоволтаичните панели ще се осъществи върху следящи подвижни </w:t>
      </w:r>
      <w:r w:rsidRPr="00ED1E4A">
        <w:rPr>
          <w:lang w:val="bg-BG"/>
        </w:rPr>
        <w:lastRenderedPageBreak/>
        <w:t>метални носещи конструкции с изменящ се ъгъл - „едноосен тракер“. Носещата конструкция ще бъде типова и стандартизирана за подобен вид строителство. Тя ще се състои от носещи стоманени конзолни колони, които се набиват под терена и се обединяват в обща конструкция от носещи стоманени греди, между които е развит растер от алуминиеви профили, за които ще се монтират и самите фотоволтаични панели. Колоните и удължителите ще бъдат от профилна стомана, а връзките по всички елементи ще бъдат болтови. Предвижда се конструкцията да се монтира по „щадящ“ принцип (без изграждане на бетонни фундаменти), като колоните ще бъдат набивани машинно до проектната дълбочина.</w:t>
      </w:r>
    </w:p>
    <w:p w14:paraId="5FE0611D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Произведената електроенергия ще се преобразува в променливотокова посредством инвертори. Ще се монтират необходимият брой инверторни станции и трансформатори.</w:t>
      </w:r>
    </w:p>
    <w:p w14:paraId="3DFA8807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Ще се изпълнят заземителна и мълниезащитна инсталации. Връзката към електро-разпределителната мрежа ще става посредством подстанция 110/33 kV, разположена в имот № 24241.10.719 - община Карлово, землище на с. Дъбене, НТП „За електроенергийното производство.</w:t>
      </w:r>
    </w:p>
    <w:p w14:paraId="4F413CFF" w14:textId="77777777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Транспортният достъп до имоти - 24241.297.57, 24241.297.58, 24241.297.49, 24241.297.62 ще се осъществява от граничещият селскостопански, горски, ведомствен път /ПИ с идентификатор 24241.297.497/. За имоти - 24241.297.41, 24241.297.42, 24241.297.43 и 24241.297.44, чрез селскостопански, горски, ведомствен път /ПИ с идентификатор 24241.297.496/. Не се налага изграждане на нова пътна инфраструктура.</w:t>
      </w:r>
    </w:p>
    <w:p w14:paraId="14CDF548" w14:textId="0292D3A9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Вида на предвидената дейност не предполага необходимост от водоснабдяване на имотите. За работниците по време на строителството и поддръжката на съоръженията ще бъде</w:t>
      </w:r>
      <w:r w:rsidR="005E0C49" w:rsidRPr="00ED1E4A">
        <w:rPr>
          <w:lang w:val="bg-BG"/>
        </w:rPr>
        <w:t xml:space="preserve"> осигурена</w:t>
      </w:r>
      <w:r w:rsidRPr="00ED1E4A">
        <w:rPr>
          <w:lang w:val="bg-BG"/>
        </w:rPr>
        <w:t xml:space="preserve"> бутилирана вода. Електрозахранването и ВиК на обекта ще се осъществява в съответствие с предвидените към ПУП схеми и съгласувателни писма от дружествата. Проектите за това ще бъдат уточнени в следващ етап на проектирането.</w:t>
      </w:r>
    </w:p>
    <w:p w14:paraId="74F54DB8" w14:textId="32C225A0" w:rsidR="005E0C49" w:rsidRPr="00ED1E4A" w:rsidRDefault="005E0C49" w:rsidP="005E0C49">
      <w:pPr>
        <w:ind w:firstLine="720"/>
        <w:rPr>
          <w:lang w:val="bg-BG"/>
        </w:rPr>
      </w:pPr>
      <w:r w:rsidRPr="00ED1E4A">
        <w:rPr>
          <w:lang w:val="bg-BG"/>
        </w:rPr>
        <w:t>Предвидените дейности не предполагат формиране на отпадъчни води. За персонала по време на строителството и поддръжката на съоръженията ще бъдат осигурени химически тоалетни.</w:t>
      </w:r>
    </w:p>
    <w:p w14:paraId="49FAF58E" w14:textId="4C742D78" w:rsidR="00111887" w:rsidRPr="00ED1E4A" w:rsidRDefault="00111887" w:rsidP="00111887">
      <w:pPr>
        <w:ind w:firstLine="720"/>
        <w:rPr>
          <w:lang w:val="bg-BG"/>
        </w:rPr>
      </w:pPr>
      <w:r w:rsidRPr="00ED1E4A">
        <w:rPr>
          <w:lang w:val="bg-BG"/>
        </w:rPr>
        <w:t>Изкопните работи за прокарването на тръбите за кабелните трасета ще са с дълбочина до 1 м., без използване на взрив.</w:t>
      </w:r>
    </w:p>
    <w:p w14:paraId="790D05B0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23" w:name="_Toc192673158"/>
      <w:r w:rsidRPr="00ED1E4A">
        <w:t>4. Характеристики на последиците и на пространството, което е вероятно да бъде засегнато, като се отчитат по-специално:</w:t>
      </w:r>
      <w:bookmarkEnd w:id="23"/>
    </w:p>
    <w:p w14:paraId="03A02348" w14:textId="77777777" w:rsidR="005F3B4B" w:rsidRPr="00ED1E4A" w:rsidRDefault="005F3B4B" w:rsidP="00B67F85">
      <w:pPr>
        <w:pStyle w:val="2"/>
      </w:pPr>
      <w:bookmarkStart w:id="24" w:name="_Toc192673159"/>
      <w:r w:rsidRPr="00ED1E4A">
        <w:t>а) вероятността, продължителността, честотата и обратимостта на последиците:</w:t>
      </w:r>
      <w:bookmarkEnd w:id="24"/>
    </w:p>
    <w:p w14:paraId="31763BD4" w14:textId="77777777" w:rsidR="00825207" w:rsidRPr="00ED1E4A" w:rsidRDefault="007D2954" w:rsidP="004D4A33">
      <w:pPr>
        <w:ind w:firstLine="720"/>
        <w:rPr>
          <w:lang w:val="bg-BG"/>
        </w:rPr>
      </w:pPr>
      <w:r w:rsidRPr="00ED1E4A">
        <w:rPr>
          <w:lang w:val="bg-BG"/>
        </w:rPr>
        <w:t>Въздействие върху компонентите на околната среда се очаква да има на етапа на строителните дейности. Очакваното въздействие ще е незначително, временно, краткотрайно</w:t>
      </w:r>
      <w:r w:rsidR="003C0F46" w:rsidRPr="00ED1E4A">
        <w:rPr>
          <w:lang w:val="bg-BG"/>
        </w:rPr>
        <w:t>, локално, с възможност за</w:t>
      </w:r>
      <w:r w:rsidRPr="00ED1E4A">
        <w:rPr>
          <w:lang w:val="bg-BG"/>
        </w:rPr>
        <w:t xml:space="preserve"> възстановяване с прик</w:t>
      </w:r>
      <w:r w:rsidR="00825207" w:rsidRPr="00ED1E4A">
        <w:rPr>
          <w:lang w:val="bg-BG"/>
        </w:rPr>
        <w:t>лючване на строителните работи.</w:t>
      </w:r>
    </w:p>
    <w:p w14:paraId="1FE1F01C" w14:textId="77777777" w:rsidR="00825207" w:rsidRPr="00ED1E4A" w:rsidRDefault="007D2954" w:rsidP="004D4A33">
      <w:pPr>
        <w:ind w:firstLine="720"/>
        <w:rPr>
          <w:lang w:val="bg-BG"/>
        </w:rPr>
      </w:pPr>
      <w:r w:rsidRPr="00ED1E4A">
        <w:rPr>
          <w:lang w:val="bg-BG"/>
        </w:rPr>
        <w:t>При експлоатацията не се очакват негативни въздействия при спазване изискванията на екологичното законодателство.</w:t>
      </w:r>
    </w:p>
    <w:p w14:paraId="39C52F93" w14:textId="77777777" w:rsidR="007D2954" w:rsidRPr="00ED1E4A" w:rsidRDefault="007D2954" w:rsidP="006014B2">
      <w:pPr>
        <w:ind w:firstLine="720"/>
        <w:rPr>
          <w:lang w:val="bg-BG"/>
        </w:rPr>
      </w:pPr>
      <w:r w:rsidRPr="00ED1E4A">
        <w:rPr>
          <w:lang w:val="bg-BG"/>
        </w:rPr>
        <w:t>По-долу е направена характеристика на въздействията върху компонентите на околната среда и свързаните с тях последици, както и техните - териториален обхват, вероятност, продължителност, честота и обратимост.</w:t>
      </w:r>
    </w:p>
    <w:p w14:paraId="22933862" w14:textId="77777777" w:rsidR="006F6217" w:rsidRPr="00ED1E4A" w:rsidRDefault="006F6217" w:rsidP="006014B2">
      <w:pPr>
        <w:spacing w:before="240" w:after="240"/>
        <w:ind w:firstLine="720"/>
        <w:rPr>
          <w:b/>
          <w:szCs w:val="24"/>
          <w:lang w:val="bg-BG"/>
        </w:rPr>
      </w:pPr>
      <w:r w:rsidRPr="00ED1E4A">
        <w:rPr>
          <w:b/>
          <w:szCs w:val="24"/>
          <w:lang w:val="bg-BG"/>
        </w:rPr>
        <w:t>Въздействие върху населението и човешкото здраве</w:t>
      </w:r>
    </w:p>
    <w:p w14:paraId="04E6BE01" w14:textId="77777777" w:rsidR="005B003F" w:rsidRPr="00ED1E4A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lastRenderedPageBreak/>
        <w:t>Прогнозен характер на въздействието:</w:t>
      </w:r>
    </w:p>
    <w:p w14:paraId="2313DAE5" w14:textId="655FDB8E" w:rsidR="006F6217" w:rsidRPr="00ED1E4A" w:rsidRDefault="005B003F" w:rsidP="006014B2">
      <w:pPr>
        <w:ind w:firstLine="720"/>
        <w:rPr>
          <w:lang w:val="bg-BG"/>
        </w:rPr>
      </w:pPr>
      <w:r w:rsidRPr="00ED1E4A">
        <w:rPr>
          <w:lang w:val="bg-BG"/>
        </w:rPr>
        <w:t>При реализация на инвестиционното намерение експлоатацията е свързана с пренос на електрическа енергия. Свързаните с това въздействия основно се дължат на генерираните от електропровода електромагнитни лъчения.</w:t>
      </w:r>
      <w:r w:rsidR="00FC6484" w:rsidRPr="00ED1E4A">
        <w:rPr>
          <w:lang w:val="bg-BG"/>
        </w:rPr>
        <w:t xml:space="preserve"> </w:t>
      </w:r>
      <w:r w:rsidR="006F6217" w:rsidRPr="00ED1E4A">
        <w:rPr>
          <w:lang w:val="bg-BG"/>
        </w:rPr>
        <w:t>Обслужващата инфраструктура на фотоволтаиците, като съоръжения за електрически ток, създава електрически пол</w:t>
      </w:r>
      <w:r w:rsidR="00D04168" w:rsidRPr="00ED1E4A">
        <w:rPr>
          <w:lang w:val="bg-BG"/>
        </w:rPr>
        <w:t xml:space="preserve">ета /ЕП/ и магнитни полета /МП/, които биха могли да бъдат източник на въздействие върху населението и човешкото здраве. </w:t>
      </w:r>
    </w:p>
    <w:p w14:paraId="2B683B6E" w14:textId="77777777" w:rsidR="00E172AF" w:rsidRPr="00ED1E4A" w:rsidRDefault="00E172AF" w:rsidP="00E172AF">
      <w:pPr>
        <w:ind w:firstLine="720"/>
        <w:rPr>
          <w:lang w:val="bg-BG"/>
        </w:rPr>
      </w:pPr>
      <w:r w:rsidRPr="00ED1E4A">
        <w:rPr>
          <w:lang w:val="bg-BG"/>
        </w:rPr>
        <w:t>Дейността на фотоволтаичните генератори е безшумна. Не се очаква генериране на значими шумови нива при обслужване и поддръжка на фотоволтаиците.</w:t>
      </w:r>
    </w:p>
    <w:p w14:paraId="79626818" w14:textId="59C2C590" w:rsidR="00435D99" w:rsidRPr="00ED1E4A" w:rsidRDefault="00E172AF" w:rsidP="00E172AF">
      <w:pPr>
        <w:ind w:firstLine="720"/>
        <w:rPr>
          <w:lang w:val="bg-BG"/>
        </w:rPr>
      </w:pPr>
      <w:r w:rsidRPr="00ED1E4A">
        <w:rPr>
          <w:lang w:val="bg-BG"/>
        </w:rPr>
        <w:t>Обекти, подлежащи на здравна защита, се явяват жилищните сгради, детските, учебни и лечебни заведения, обектите на хранителната промишле</w:t>
      </w:r>
      <w:r w:rsidR="00A35E24" w:rsidRPr="00ED1E4A">
        <w:rPr>
          <w:lang w:val="bg-BG"/>
        </w:rPr>
        <w:t>ност, спортни и тер</w:t>
      </w:r>
      <w:r w:rsidR="00EB1D29" w:rsidRPr="00ED1E4A">
        <w:rPr>
          <w:lang w:val="bg-BG"/>
        </w:rPr>
        <w:t>ени за отдих, в близост до имотите</w:t>
      </w:r>
      <w:r w:rsidR="00A35E24" w:rsidRPr="00ED1E4A">
        <w:rPr>
          <w:lang w:val="bg-BG"/>
        </w:rPr>
        <w:t xml:space="preserve"> </w:t>
      </w:r>
      <w:r w:rsidR="00A35E24" w:rsidRPr="00BB55F3">
        <w:rPr>
          <w:b/>
          <w:bCs/>
          <w:lang w:val="bg-BG"/>
        </w:rPr>
        <w:t xml:space="preserve">няма </w:t>
      </w:r>
      <w:r w:rsidR="00A35E24" w:rsidRPr="00ED1E4A">
        <w:rPr>
          <w:lang w:val="bg-BG"/>
        </w:rPr>
        <w:t xml:space="preserve">разположени такива. </w:t>
      </w:r>
    </w:p>
    <w:p w14:paraId="3AB92DC1" w14:textId="743A3DD1" w:rsidR="00E172AF" w:rsidRPr="00ED1E4A" w:rsidRDefault="00E172AF" w:rsidP="00E172AF">
      <w:pPr>
        <w:ind w:firstLine="720"/>
        <w:rPr>
          <w:lang w:val="bg-BG"/>
        </w:rPr>
      </w:pPr>
      <w:r w:rsidRPr="00ED1E4A">
        <w:rPr>
          <w:lang w:val="bg-BG"/>
        </w:rPr>
        <w:t>В резултат от строително-монтажните дейности, които се предвиждат след промяната на предназначението на земята и стартирането на реализацията на инвестиционното намерение не се очаква да се променят съществуващите параметри на условията на живот в околните населени места. По време на и в резултат на експлоатационният период ще се извършва директно преобразуване на възобновяемата енергия на слънцето в електроенергия, което не е свързано с емитиране на вредни вещества. Получаването на такъв тип енергия е свързано със заместване на източниците на енергия, получена от изкопаеми горива, което от своя страна е свързано с чувствително намаляване на емисиите (СО</w:t>
      </w:r>
      <w:r w:rsidRPr="00ED1E4A">
        <w:rPr>
          <w:vertAlign w:val="subscript"/>
          <w:lang w:val="bg-BG"/>
        </w:rPr>
        <w:t>2</w:t>
      </w:r>
      <w:r w:rsidRPr="00ED1E4A">
        <w:rPr>
          <w:lang w:val="bg-BG"/>
        </w:rPr>
        <w:t xml:space="preserve"> и другите парникови газове). </w:t>
      </w:r>
    </w:p>
    <w:p w14:paraId="4BC15550" w14:textId="77777777" w:rsidR="006F6217" w:rsidRPr="00ED1E4A" w:rsidRDefault="006F6217" w:rsidP="006014B2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Прогнозна оценка на въздействието:</w:t>
      </w:r>
    </w:p>
    <w:p w14:paraId="0DA45192" w14:textId="33F153B2" w:rsidR="00E172AF" w:rsidRPr="00ED1E4A" w:rsidRDefault="00E172AF" w:rsidP="006014B2">
      <w:pPr>
        <w:ind w:firstLine="720"/>
        <w:rPr>
          <w:lang w:val="bg-BG"/>
        </w:rPr>
      </w:pPr>
      <w:r w:rsidRPr="00ED1E4A">
        <w:rPr>
          <w:lang w:val="bg-BG"/>
        </w:rPr>
        <w:t>Очакваното въздействие от генерираните ЕП е незначително, тъй като стойностите на ЕП на модулите са с пренебр</w:t>
      </w:r>
      <w:r w:rsidR="008B4326" w:rsidRPr="00ED1E4A">
        <w:rPr>
          <w:lang w:val="bg-BG"/>
        </w:rPr>
        <w:t>ежимо ниски стойности, често по</w:t>
      </w:r>
      <w:r w:rsidRPr="00ED1E4A">
        <w:rPr>
          <w:lang w:val="bg-BG"/>
        </w:rPr>
        <w:t>-ниски дори и от тези в жилищни сгради. Стойностите на МП зависят от протичащата електрическа енергия, присъствието им е строго локално, с нисък интензитет и не създават риск за здравословното състояние на хората</w:t>
      </w:r>
    </w:p>
    <w:p w14:paraId="44F8E56B" w14:textId="77777777" w:rsidR="00825207" w:rsidRPr="00ED1E4A" w:rsidRDefault="00055FA9" w:rsidP="006014B2">
      <w:pPr>
        <w:ind w:firstLine="720"/>
        <w:rPr>
          <w:lang w:val="bg-BG"/>
        </w:rPr>
      </w:pPr>
      <w:r w:rsidRPr="00ED1E4A">
        <w:rPr>
          <w:lang w:val="bg-BG"/>
        </w:rPr>
        <w:t>При реализацията на обекта</w:t>
      </w:r>
      <w:r w:rsidR="006F6217" w:rsidRPr="00ED1E4A">
        <w:rPr>
          <w:lang w:val="bg-BG"/>
        </w:rPr>
        <w:t xml:space="preserve"> се очаква незначително, пряко отрицателно, кратковременно въздействие върху персонала, извършващ строително-монтажните дейности, от шума на използваната транспортна и строителна техника. Въздействието ще е с ниска честота и пълна обратимост след приключване на дейностите.</w:t>
      </w:r>
    </w:p>
    <w:p w14:paraId="1B8607E0" w14:textId="77777777" w:rsidR="006F6217" w:rsidRPr="00ED1E4A" w:rsidRDefault="006F6217" w:rsidP="006014B2">
      <w:pPr>
        <w:ind w:firstLine="720"/>
        <w:rPr>
          <w:lang w:val="bg-BG"/>
        </w:rPr>
      </w:pPr>
      <w:r w:rsidRPr="00ED1E4A">
        <w:rPr>
          <w:lang w:val="bg-BG"/>
        </w:rPr>
        <w:t>При експлоатацията на реализираният обект не се очаква отрицателно въздействие върху населението и здравето на работещите, извършващи ремонтни и профилактични дейности.</w:t>
      </w:r>
    </w:p>
    <w:p w14:paraId="7FE8D338" w14:textId="77777777" w:rsidR="006F6217" w:rsidRPr="00ED1E4A" w:rsidRDefault="006F6217" w:rsidP="004D4A33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въздействието:</w:t>
      </w:r>
    </w:p>
    <w:p w14:paraId="0F36983D" w14:textId="43E22602" w:rsidR="00E172AF" w:rsidRPr="00ED1E4A" w:rsidRDefault="00E172AF" w:rsidP="00817C75">
      <w:pPr>
        <w:ind w:firstLine="720"/>
        <w:rPr>
          <w:lang w:val="bg-BG"/>
        </w:rPr>
      </w:pPr>
      <w:r w:rsidRPr="00ED1E4A">
        <w:rPr>
          <w:lang w:val="bg-BG"/>
        </w:rPr>
        <w:t>Пренебрежимо ниските стойности на ЕП, както и ниският инте</w:t>
      </w:r>
      <w:r w:rsidR="00435D99" w:rsidRPr="00ED1E4A">
        <w:rPr>
          <w:lang w:val="bg-BG"/>
        </w:rPr>
        <w:t>нз</w:t>
      </w:r>
      <w:r w:rsidRPr="00ED1E4A">
        <w:rPr>
          <w:lang w:val="bg-BG"/>
        </w:rPr>
        <w:t xml:space="preserve">итет и строго локалното присъствие на МП са предпоставка за липса на значително въздействие върху населението и здравето на работниците извършващи дейности на площадката. </w:t>
      </w:r>
    </w:p>
    <w:p w14:paraId="764A1193" w14:textId="1814BEE2" w:rsidR="002A6AAD" w:rsidRPr="00ED1E4A" w:rsidRDefault="002A6AAD" w:rsidP="002A6AAD">
      <w:pPr>
        <w:ind w:firstLine="720"/>
        <w:rPr>
          <w:lang w:val="bg-BG"/>
        </w:rPr>
      </w:pPr>
      <w:r w:rsidRPr="00ED1E4A">
        <w:rPr>
          <w:lang w:val="bg-BG"/>
        </w:rPr>
        <w:t>Въздействието от шума очакван по-време на строително-монтажните дейности ще е с ниска честота и пълна обратимост след приключване на дейностите.</w:t>
      </w:r>
    </w:p>
    <w:p w14:paraId="5D1A4E31" w14:textId="77777777" w:rsidR="00825207" w:rsidRPr="00ED1E4A" w:rsidRDefault="006F6217" w:rsidP="00817C75">
      <w:pPr>
        <w:ind w:firstLine="720"/>
        <w:rPr>
          <w:lang w:val="bg-BG"/>
        </w:rPr>
      </w:pPr>
      <w:r w:rsidRPr="00ED1E4A">
        <w:rPr>
          <w:lang w:val="bg-BG"/>
        </w:rPr>
        <w:t>При спазване на необходимите предпаз</w:t>
      </w:r>
      <w:r w:rsidR="00637429" w:rsidRPr="00ED1E4A">
        <w:rPr>
          <w:lang w:val="bg-BG"/>
        </w:rPr>
        <w:t xml:space="preserve">ни мерки не се очаква отрицателно въздействие </w:t>
      </w:r>
      <w:r w:rsidRPr="00ED1E4A">
        <w:rPr>
          <w:lang w:val="bg-BG"/>
        </w:rPr>
        <w:t xml:space="preserve">по отношение на здравето на работниците и персонала, обслужващи </w:t>
      </w:r>
      <w:r w:rsidRPr="00ED1E4A">
        <w:rPr>
          <w:lang w:val="bg-BG"/>
        </w:rPr>
        <w:lastRenderedPageBreak/>
        <w:t>строителните и експлоатационни дейности на обектите.</w:t>
      </w:r>
    </w:p>
    <w:p w14:paraId="553693DA" w14:textId="77777777" w:rsidR="005B003F" w:rsidRPr="00ED1E4A" w:rsidRDefault="005B003F" w:rsidP="00C45564">
      <w:pPr>
        <w:ind w:firstLine="720"/>
        <w:rPr>
          <w:lang w:val="bg-BG"/>
        </w:rPr>
      </w:pPr>
      <w:r w:rsidRPr="00ED1E4A">
        <w:rPr>
          <w:lang w:val="bg-BG"/>
        </w:rPr>
        <w:t xml:space="preserve">При евентуално отстраняване на аварии всички работници ще спазват нормите заложени в БДС 12.1.002/78. </w:t>
      </w:r>
    </w:p>
    <w:p w14:paraId="2FF912DB" w14:textId="77777777" w:rsidR="006F6217" w:rsidRPr="00ED1E4A" w:rsidRDefault="006F6217" w:rsidP="002A761C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>Въздействие върху Атмосферен въздух</w:t>
      </w:r>
    </w:p>
    <w:p w14:paraId="015528BD" w14:textId="77777777" w:rsidR="006F6217" w:rsidRPr="00ED1E4A" w:rsidRDefault="006F6217" w:rsidP="002A761C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Прогнозен характер на въздействието:</w:t>
      </w:r>
    </w:p>
    <w:p w14:paraId="3B089195" w14:textId="77777777" w:rsidR="006F6217" w:rsidRPr="00ED1E4A" w:rsidRDefault="006F6217" w:rsidP="002A761C">
      <w:pPr>
        <w:ind w:firstLine="720"/>
        <w:rPr>
          <w:lang w:val="bg-BG"/>
        </w:rPr>
      </w:pPr>
      <w:r w:rsidRPr="00ED1E4A">
        <w:rPr>
          <w:i/>
          <w:lang w:val="bg-BG"/>
        </w:rPr>
        <w:t>По време на строителството</w:t>
      </w:r>
      <w:r w:rsidRPr="00ED1E4A">
        <w:rPr>
          <w:lang w:val="bg-BG"/>
        </w:rPr>
        <w:t xml:space="preserve"> на фотоволтаичната централа /ФВЦ/ ще се отделят неорганизирани емисии от прах и изгорели газове от строителна и транспортна техника. Предвид открития характер на терена, замърсяването на атмосферния възд</w:t>
      </w:r>
      <w:r w:rsidR="00F348B6" w:rsidRPr="00ED1E4A">
        <w:rPr>
          <w:lang w:val="bg-BG"/>
        </w:rPr>
        <w:t>ух ще е незначително и локално. В периода на строителните работи обектът ще бъде източник само на неорганизирани емисии от транспортни дейности за доставка на елементите на фотоволтаичните модули. Дейностите</w:t>
      </w:r>
      <w:r w:rsidR="00FC6484" w:rsidRPr="00ED1E4A">
        <w:rPr>
          <w:lang w:val="bg-BG"/>
        </w:rPr>
        <w:t>,</w:t>
      </w:r>
      <w:r w:rsidR="00F348B6" w:rsidRPr="00ED1E4A">
        <w:rPr>
          <w:lang w:val="bg-BG"/>
        </w:rPr>
        <w:t xml:space="preserve"> които ще се извършват н</w:t>
      </w:r>
      <w:r w:rsidRPr="00ED1E4A">
        <w:rPr>
          <w:lang w:val="bg-BG"/>
        </w:rPr>
        <w:t xml:space="preserve">е </w:t>
      </w:r>
      <w:r w:rsidR="00AE51D0" w:rsidRPr="00ED1E4A">
        <w:rPr>
          <w:lang w:val="bg-BG"/>
        </w:rPr>
        <w:t>са свързани с</w:t>
      </w:r>
      <w:r w:rsidRPr="00ED1E4A">
        <w:rPr>
          <w:lang w:val="bg-BG"/>
        </w:rPr>
        <w:t xml:space="preserve"> източници на организирани емисии</w:t>
      </w:r>
      <w:r w:rsidR="00AE51D0" w:rsidRPr="00ED1E4A">
        <w:rPr>
          <w:lang w:val="bg-BG"/>
        </w:rPr>
        <w:t xml:space="preserve"> на вредни вещества в атмосферния въздух</w:t>
      </w:r>
      <w:r w:rsidRPr="00ED1E4A">
        <w:rPr>
          <w:lang w:val="bg-BG"/>
        </w:rPr>
        <w:t>.</w:t>
      </w:r>
    </w:p>
    <w:p w14:paraId="299808C4" w14:textId="08FA1F6C" w:rsidR="00C45564" w:rsidRPr="00ED1E4A" w:rsidRDefault="006F6217" w:rsidP="002A761C">
      <w:pPr>
        <w:ind w:firstLine="567"/>
        <w:rPr>
          <w:lang w:val="bg-BG"/>
        </w:rPr>
      </w:pPr>
      <w:r w:rsidRPr="00ED1E4A">
        <w:rPr>
          <w:i/>
          <w:lang w:val="bg-BG"/>
        </w:rPr>
        <w:t>В периода на експлоатация</w:t>
      </w:r>
      <w:r w:rsidRPr="00ED1E4A">
        <w:rPr>
          <w:lang w:val="bg-BG"/>
        </w:rPr>
        <w:t xml:space="preserve"> </w:t>
      </w:r>
      <w:r w:rsidRPr="00ED1E4A">
        <w:rPr>
          <w:i/>
          <w:lang w:val="bg-BG"/>
        </w:rPr>
        <w:t>на обекта</w:t>
      </w:r>
      <w:r w:rsidRPr="00ED1E4A">
        <w:rPr>
          <w:lang w:val="bg-BG"/>
        </w:rPr>
        <w:t xml:space="preserve"> няма да има източници на за</w:t>
      </w:r>
      <w:r w:rsidR="00085890" w:rsidRPr="00ED1E4A">
        <w:rPr>
          <w:lang w:val="bg-BG"/>
        </w:rPr>
        <w:t xml:space="preserve">мърсяване на атмосферния въздух, тъй като преобразуването на слънчева енергия в електроенергия не причинява замърсяване на въздуха. </w:t>
      </w:r>
      <w:r w:rsidRPr="00ED1E4A">
        <w:rPr>
          <w:lang w:val="bg-BG"/>
        </w:rPr>
        <w:t>Експлоатацията на фотоволтаичния парк не е свързана с отрицателни въздей</w:t>
      </w:r>
      <w:r w:rsidR="00C45564" w:rsidRPr="00ED1E4A">
        <w:rPr>
          <w:lang w:val="bg-BG"/>
        </w:rPr>
        <w:t>ствия върху атмосферния въздух. През експлоатационният период се очакват единствено неорганизирани емисии от прах и изгорели газове</w:t>
      </w:r>
      <w:r w:rsidR="0092332D" w:rsidRPr="00ED1E4A">
        <w:rPr>
          <w:lang w:val="bg-BG"/>
        </w:rPr>
        <w:t>, в ограничено количество,</w:t>
      </w:r>
      <w:r w:rsidR="00C45564" w:rsidRPr="00ED1E4A">
        <w:rPr>
          <w:lang w:val="bg-BG"/>
        </w:rPr>
        <w:t xml:space="preserve"> от транспортна техника на </w:t>
      </w:r>
      <w:r w:rsidR="0092332D" w:rsidRPr="00ED1E4A">
        <w:rPr>
          <w:lang w:val="bg-BG"/>
        </w:rPr>
        <w:t xml:space="preserve">персонала отговарящ за охраната и поддръжката на обекта. </w:t>
      </w:r>
    </w:p>
    <w:p w14:paraId="10AA8FD4" w14:textId="77777777" w:rsidR="006F6217" w:rsidRPr="00ED1E4A" w:rsidRDefault="006F6217" w:rsidP="002A761C">
      <w:pPr>
        <w:spacing w:before="240" w:after="240"/>
        <w:ind w:firstLine="567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Прогнозна оценка на въздействието:</w:t>
      </w:r>
    </w:p>
    <w:p w14:paraId="7A5C6A84" w14:textId="2FDE662F" w:rsidR="002A761C" w:rsidRPr="00ED1E4A" w:rsidRDefault="006F6217" w:rsidP="002A761C">
      <w:pPr>
        <w:pStyle w:val="a5"/>
        <w:numPr>
          <w:ilvl w:val="0"/>
          <w:numId w:val="17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незначително</w:t>
      </w:r>
      <w:r w:rsidR="00AE51D0" w:rsidRPr="00ED1E4A">
        <w:rPr>
          <w:rFonts w:ascii="Times New Roman" w:hAnsi="Times New Roman"/>
          <w:sz w:val="24"/>
          <w:szCs w:val="24"/>
          <w:lang w:val="bg-BG"/>
        </w:rPr>
        <w:t>,</w:t>
      </w:r>
      <w:r w:rsidRPr="00ED1E4A">
        <w:rPr>
          <w:rFonts w:ascii="Times New Roman" w:hAnsi="Times New Roman"/>
          <w:sz w:val="24"/>
          <w:szCs w:val="24"/>
          <w:lang w:val="bg-BG"/>
        </w:rPr>
        <w:t xml:space="preserve"> пряко отрицателно въздействие от прахо-газови неорганизирани емисии за периода на изграждане</w:t>
      </w:r>
      <w:r w:rsidR="00F15955" w:rsidRPr="00ED1E4A">
        <w:rPr>
          <w:rFonts w:ascii="Times New Roman" w:hAnsi="Times New Roman"/>
          <w:sz w:val="24"/>
          <w:szCs w:val="24"/>
          <w:lang w:val="bg-BG"/>
        </w:rPr>
        <w:t xml:space="preserve"> и експлоатация</w:t>
      </w:r>
      <w:r w:rsidRPr="00ED1E4A">
        <w:rPr>
          <w:rFonts w:ascii="Times New Roman" w:hAnsi="Times New Roman"/>
          <w:sz w:val="24"/>
          <w:szCs w:val="24"/>
          <w:lang w:val="bg-BG"/>
        </w:rPr>
        <w:t xml:space="preserve"> на ФВЦ;</w:t>
      </w:r>
    </w:p>
    <w:p w14:paraId="466F3420" w14:textId="77777777" w:rsidR="006F6217" w:rsidRPr="00ED1E4A" w:rsidRDefault="006F6217" w:rsidP="002A761C">
      <w:pPr>
        <w:pStyle w:val="a5"/>
        <w:numPr>
          <w:ilvl w:val="0"/>
          <w:numId w:val="16"/>
        </w:numPr>
        <w:tabs>
          <w:tab w:val="left" w:pos="1134"/>
        </w:tabs>
        <w:ind w:left="0" w:firstLine="709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пряко положително въздействие от гледна точка на екологичните и социално- икономическите условия при експлоатацията на обекта, поради нарастващото пазарно търсене на електроенергия и нужда от спазване на изискванията на ЕС за процентно нарастване дела на енергията от възобновяемите източници</w:t>
      </w:r>
      <w:r w:rsidR="00404524" w:rsidRPr="00ED1E4A">
        <w:rPr>
          <w:rFonts w:ascii="Times New Roman" w:hAnsi="Times New Roman"/>
          <w:sz w:val="24"/>
          <w:szCs w:val="24"/>
          <w:lang w:val="bg-BG"/>
        </w:rPr>
        <w:t>;</w:t>
      </w:r>
    </w:p>
    <w:p w14:paraId="332F984D" w14:textId="77777777" w:rsidR="006F6217" w:rsidRPr="00ED1E4A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с териториален обхват: локален;</w:t>
      </w:r>
    </w:p>
    <w:p w14:paraId="43F2924C" w14:textId="77777777" w:rsidR="006F6217" w:rsidRPr="00ED1E4A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>с продължителност: кратковременно, по време на строителство и ремонт;</w:t>
      </w:r>
    </w:p>
    <w:p w14:paraId="4BE33CA9" w14:textId="77777777" w:rsidR="006F6217" w:rsidRPr="00ED1E4A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 xml:space="preserve">с честота: </w:t>
      </w:r>
      <w:r w:rsidR="00AE51D0" w:rsidRPr="00ED1E4A">
        <w:rPr>
          <w:lang w:val="bg-BG"/>
        </w:rPr>
        <w:t>без повторяемост</w:t>
      </w:r>
      <w:r w:rsidRPr="00ED1E4A">
        <w:rPr>
          <w:lang w:val="bg-BG"/>
        </w:rPr>
        <w:t>;</w:t>
      </w:r>
    </w:p>
    <w:p w14:paraId="679AEB12" w14:textId="77777777" w:rsidR="006F6217" w:rsidRPr="00ED1E4A" w:rsidRDefault="006F6217" w:rsidP="002A761C">
      <w:pPr>
        <w:tabs>
          <w:tab w:val="left" w:pos="1134"/>
        </w:tabs>
        <w:ind w:firstLine="709"/>
        <w:rPr>
          <w:lang w:val="bg-BG"/>
        </w:rPr>
      </w:pPr>
      <w:r w:rsidRPr="00ED1E4A">
        <w:rPr>
          <w:lang w:val="bg-BG"/>
        </w:rPr>
        <w:t>-</w:t>
      </w:r>
      <w:r w:rsidRPr="00ED1E4A">
        <w:rPr>
          <w:lang w:val="bg-BG"/>
        </w:rPr>
        <w:tab/>
        <w:t xml:space="preserve">с обратимост – </w:t>
      </w:r>
      <w:r w:rsidR="00AE51D0" w:rsidRPr="00ED1E4A">
        <w:rPr>
          <w:lang w:val="bg-BG"/>
        </w:rPr>
        <w:t>напълно</w:t>
      </w:r>
      <w:r w:rsidRPr="00ED1E4A">
        <w:rPr>
          <w:lang w:val="bg-BG"/>
        </w:rPr>
        <w:t>, при преустановяване на строителните дейности.</w:t>
      </w:r>
    </w:p>
    <w:p w14:paraId="3D38FCE9" w14:textId="24474FDE" w:rsidR="006F6217" w:rsidRPr="00ED1E4A" w:rsidRDefault="006F6217" w:rsidP="002A761C">
      <w:pPr>
        <w:spacing w:before="240" w:after="240"/>
        <w:ind w:firstLine="709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</w:t>
      </w:r>
      <w:r w:rsidR="00462003" w:rsidRPr="00ED1E4A">
        <w:rPr>
          <w:b/>
          <w:i/>
          <w:lang w:val="bg-BG"/>
        </w:rPr>
        <w:t>ието:</w:t>
      </w:r>
    </w:p>
    <w:p w14:paraId="0138B448" w14:textId="2F261455" w:rsidR="00CA3398" w:rsidRPr="00ED1E4A" w:rsidRDefault="002755EE" w:rsidP="00436641">
      <w:pPr>
        <w:ind w:firstLine="709"/>
        <w:rPr>
          <w:lang w:val="bg-BG"/>
        </w:rPr>
      </w:pPr>
      <w:r w:rsidRPr="00ED1E4A">
        <w:rPr>
          <w:lang w:val="bg-BG"/>
        </w:rPr>
        <w:t>Очаква се не</w:t>
      </w:r>
      <w:r w:rsidR="00435D99" w:rsidRPr="00ED1E4A">
        <w:rPr>
          <w:lang w:val="bg-BG"/>
        </w:rPr>
        <w:t>зна</w:t>
      </w:r>
      <w:r w:rsidRPr="00ED1E4A">
        <w:rPr>
          <w:lang w:val="bg-BG"/>
        </w:rPr>
        <w:t xml:space="preserve">чително отрицателно въздействие от генерираните от транспортните средства прахо-газови неорганизирани емисии, които ще бъдат в по-голяма степен в периода на строително-монтажните дейности и в по-малка по време на експлоатационния период. </w:t>
      </w:r>
    </w:p>
    <w:p w14:paraId="4E4B5BA6" w14:textId="77777777" w:rsidR="008B360D" w:rsidRPr="00ED1E4A" w:rsidRDefault="006F6217" w:rsidP="00436641">
      <w:pPr>
        <w:ind w:firstLine="709"/>
        <w:rPr>
          <w:lang w:val="bg-BG"/>
        </w:rPr>
      </w:pPr>
      <w:r w:rsidRPr="00ED1E4A">
        <w:rPr>
          <w:lang w:val="bg-BG"/>
        </w:rPr>
        <w:t>Директното преобразуване на възобновяемата енергия на слънцето в електроенергия не е свързано с емисии на вредни вещества. Използването на фотоволтаици има положителен ефект и води до намаляване на вредните емисии на парникови газове в атмосферния въздух.</w:t>
      </w:r>
    </w:p>
    <w:p w14:paraId="3C07C373" w14:textId="77777777" w:rsidR="006F6217" w:rsidRPr="00ED1E4A" w:rsidRDefault="006F6217" w:rsidP="008A34A4">
      <w:pPr>
        <w:ind w:firstLine="709"/>
        <w:rPr>
          <w:lang w:val="bg-BG"/>
        </w:rPr>
      </w:pPr>
      <w:r w:rsidRPr="00ED1E4A">
        <w:rPr>
          <w:lang w:val="bg-BG"/>
        </w:rPr>
        <w:lastRenderedPageBreak/>
        <w:t>Реализирането на инвестиционното предложение ще има положително въздействие от гледна точка на екологичните и социално-икономическите условия и нужда от спазване на изискванията на ЕС за процентно нарастване на дела на енергия от възобновяеми източници.</w:t>
      </w:r>
    </w:p>
    <w:p w14:paraId="46255C3C" w14:textId="77777777" w:rsidR="009C2238" w:rsidRPr="00ED1E4A" w:rsidRDefault="009C2238" w:rsidP="008A34A4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>Въздействие върху земите и почвите</w:t>
      </w:r>
    </w:p>
    <w:p w14:paraId="225041EA" w14:textId="77777777" w:rsidR="009C2238" w:rsidRPr="00ED1E4A" w:rsidRDefault="009C2238" w:rsidP="008A34A4">
      <w:pPr>
        <w:spacing w:before="240" w:after="240"/>
        <w:ind w:firstLine="709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Прогнозен характер на въздействието:</w:t>
      </w:r>
    </w:p>
    <w:p w14:paraId="7BFD78DC" w14:textId="53EF2F65" w:rsidR="00AE1AD5" w:rsidRPr="00ED1E4A" w:rsidRDefault="00FB435F" w:rsidP="008A34A4">
      <w:pPr>
        <w:ind w:firstLine="709"/>
        <w:rPr>
          <w:lang w:val="bg-BG"/>
        </w:rPr>
      </w:pPr>
      <w:r w:rsidRPr="00ED1E4A">
        <w:rPr>
          <w:lang w:val="bg-BG"/>
        </w:rPr>
        <w:t>С</w:t>
      </w:r>
      <w:r w:rsidR="009C2238" w:rsidRPr="00ED1E4A">
        <w:rPr>
          <w:lang w:val="bg-BG"/>
        </w:rPr>
        <w:t xml:space="preserve">троителните дейности </w:t>
      </w:r>
      <w:r w:rsidRPr="00ED1E4A">
        <w:rPr>
          <w:lang w:val="bg-BG"/>
        </w:rPr>
        <w:t xml:space="preserve">по изграждането на фотоволтаичната електроцентрала </w:t>
      </w:r>
      <w:r w:rsidR="009C2238" w:rsidRPr="00ED1E4A">
        <w:rPr>
          <w:lang w:val="bg-BG"/>
        </w:rPr>
        <w:t>и</w:t>
      </w:r>
      <w:r w:rsidRPr="00ED1E4A">
        <w:rPr>
          <w:lang w:val="bg-BG"/>
        </w:rPr>
        <w:t xml:space="preserve"> прилежащата ѝ инфраструктура</w:t>
      </w:r>
      <w:r w:rsidR="009C2238" w:rsidRPr="00ED1E4A">
        <w:rPr>
          <w:lang w:val="bg-BG"/>
        </w:rPr>
        <w:t xml:space="preserve"> се очаква </w:t>
      </w:r>
      <w:r w:rsidRPr="00ED1E4A">
        <w:rPr>
          <w:lang w:val="bg-BG"/>
        </w:rPr>
        <w:t xml:space="preserve">да окажат </w:t>
      </w:r>
      <w:r w:rsidR="009C2238" w:rsidRPr="00ED1E4A">
        <w:rPr>
          <w:lang w:val="bg-BG"/>
        </w:rPr>
        <w:t>в</w:t>
      </w:r>
      <w:r w:rsidRPr="00ED1E4A">
        <w:rPr>
          <w:lang w:val="bg-BG"/>
        </w:rPr>
        <w:t>ъздействие върху компонент</w:t>
      </w:r>
      <w:r w:rsidR="008A34A4" w:rsidRPr="00ED1E4A">
        <w:rPr>
          <w:lang w:val="bg-BG"/>
        </w:rPr>
        <w:t>а</w:t>
      </w:r>
      <w:r w:rsidRPr="00ED1E4A">
        <w:rPr>
          <w:lang w:val="bg-BG"/>
        </w:rPr>
        <w:t xml:space="preserve"> почви.</w:t>
      </w:r>
      <w:r w:rsidR="009C2238" w:rsidRPr="00ED1E4A">
        <w:rPr>
          <w:lang w:val="bg-BG"/>
        </w:rPr>
        <w:t xml:space="preserve"> </w:t>
      </w:r>
      <w:r w:rsidRPr="00ED1E4A">
        <w:rPr>
          <w:lang w:val="bg-BG"/>
        </w:rPr>
        <w:t xml:space="preserve">Въздействието ще се изразява в </w:t>
      </w:r>
      <w:r w:rsidR="009C2238" w:rsidRPr="00ED1E4A">
        <w:rPr>
          <w:lang w:val="bg-BG"/>
        </w:rPr>
        <w:t xml:space="preserve">отнемане на необходимото количество почва при полагане основите на </w:t>
      </w:r>
      <w:r w:rsidRPr="00ED1E4A">
        <w:rPr>
          <w:lang w:val="bg-BG"/>
        </w:rPr>
        <w:t>кабелите.</w:t>
      </w:r>
      <w:r w:rsidR="001F11A4" w:rsidRPr="00ED1E4A">
        <w:rPr>
          <w:lang w:val="bg-BG"/>
        </w:rPr>
        <w:t xml:space="preserve"> </w:t>
      </w:r>
      <w:r w:rsidRPr="00ED1E4A">
        <w:rPr>
          <w:lang w:val="bg-BG"/>
        </w:rPr>
        <w:t>З</w:t>
      </w:r>
      <w:r w:rsidR="001F11A4" w:rsidRPr="00ED1E4A">
        <w:rPr>
          <w:lang w:val="bg-BG"/>
        </w:rPr>
        <w:t>а</w:t>
      </w:r>
      <w:r w:rsidR="00AD76D0" w:rsidRPr="00ED1E4A">
        <w:rPr>
          <w:lang w:val="bg-BG"/>
        </w:rPr>
        <w:t xml:space="preserve"> изграждането на ФЕЦ</w:t>
      </w:r>
      <w:r w:rsidRPr="00ED1E4A">
        <w:rPr>
          <w:lang w:val="bg-BG"/>
        </w:rPr>
        <w:t xml:space="preserve">, Инвеститорът е избрал да </w:t>
      </w:r>
      <w:r w:rsidR="00AD76D0" w:rsidRPr="00ED1E4A">
        <w:rPr>
          <w:lang w:val="bg-BG"/>
        </w:rPr>
        <w:t xml:space="preserve">се приложат най-новите </w:t>
      </w:r>
      <w:r w:rsidR="00462003" w:rsidRPr="00ED1E4A">
        <w:rPr>
          <w:lang w:val="bg-BG"/>
        </w:rPr>
        <w:t>и мод</w:t>
      </w:r>
      <w:r w:rsidR="00CF6671" w:rsidRPr="00ED1E4A">
        <w:rPr>
          <w:lang w:val="bg-BG"/>
        </w:rPr>
        <w:t>ерни технологии в сектора, като конструкцията ще се монтира по „щадящ“ принцип (без изграждане на бетонни фундаменти), а колоните ще бъдат набивани машинно до проектната дълбочина.</w:t>
      </w:r>
    </w:p>
    <w:p w14:paraId="46127B5E" w14:textId="587394D6" w:rsidR="005C1B37" w:rsidRPr="00ED1E4A" w:rsidRDefault="005C1B37" w:rsidP="008A34A4">
      <w:pPr>
        <w:ind w:firstLine="709"/>
        <w:rPr>
          <w:lang w:val="bg-BG"/>
        </w:rPr>
      </w:pPr>
      <w:r w:rsidRPr="00ED1E4A">
        <w:rPr>
          <w:lang w:val="bg-BG"/>
        </w:rPr>
        <w:t>Изграждането на съоръженията на фотоволтаичната централа и инфраструкту</w:t>
      </w:r>
      <w:r w:rsidR="00F10122" w:rsidRPr="00ED1E4A">
        <w:rPr>
          <w:lang w:val="bg-BG"/>
        </w:rPr>
        <w:t xml:space="preserve">рата към тях ще бъде свързано с нарушения на почвите, </w:t>
      </w:r>
      <w:r w:rsidR="00CF6671" w:rsidRPr="00ED1E4A">
        <w:rPr>
          <w:lang w:val="bg-BG"/>
        </w:rPr>
        <w:t>планираните дейности могат да доведат до</w:t>
      </w:r>
      <w:r w:rsidR="00F10122" w:rsidRPr="00ED1E4A">
        <w:rPr>
          <w:lang w:val="bg-BG"/>
        </w:rPr>
        <w:t xml:space="preserve"> в</w:t>
      </w:r>
      <w:r w:rsidRPr="00ED1E4A">
        <w:rPr>
          <w:lang w:val="bg-BG"/>
        </w:rPr>
        <w:t>ременни нарушения, включващи подравняване на терена, изкопни дейности за полагане на кабелни трасета, утъпкване на почвата от строително-монтажната техника</w:t>
      </w:r>
      <w:r w:rsidR="00F10122" w:rsidRPr="00ED1E4A">
        <w:rPr>
          <w:lang w:val="bg-BG"/>
        </w:rPr>
        <w:t>.</w:t>
      </w:r>
    </w:p>
    <w:p w14:paraId="4E13B145" w14:textId="77777777" w:rsidR="005C1B37" w:rsidRPr="00ED1E4A" w:rsidRDefault="005C1B37" w:rsidP="008A34A4">
      <w:pPr>
        <w:ind w:firstLine="709"/>
        <w:rPr>
          <w:lang w:val="bg-BG"/>
        </w:rPr>
      </w:pPr>
      <w:r w:rsidRPr="00ED1E4A">
        <w:rPr>
          <w:lang w:val="bg-BG"/>
        </w:rPr>
        <w:t>За намаляване на въздействието при изкопните дейности за полагането на подземната кабелна мрежа ще се спазва изискването за отделяне и съхраняване на наличния хумусен слой. Съхраняването на отнетия хумус ще става непосредствено до изкопа и ще се използва като повърхностен пласт при обратно засипване на изкопите.</w:t>
      </w:r>
    </w:p>
    <w:p w14:paraId="64848206" w14:textId="77777777" w:rsidR="005C1B37" w:rsidRPr="00ED1E4A" w:rsidRDefault="005C1B37" w:rsidP="008A34A4">
      <w:pPr>
        <w:ind w:firstLine="709"/>
        <w:rPr>
          <w:lang w:val="bg-BG"/>
        </w:rPr>
      </w:pPr>
      <w:r w:rsidRPr="00ED1E4A">
        <w:rPr>
          <w:lang w:val="bg-BG"/>
        </w:rPr>
        <w:t>Характерът на инвестиционния обект, свързан с промяната на предназначението на земята, както и предвидените строителни дейности за осъществяването му, не предполагат провокиране на ерозионни процеси, поради което мерки за тяхното ограничаване не се налагат.</w:t>
      </w:r>
    </w:p>
    <w:p w14:paraId="4A7D17D7" w14:textId="77777777" w:rsidR="009C2238" w:rsidRPr="00ED1E4A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Прогнозна оценка на въздействието:</w:t>
      </w:r>
    </w:p>
    <w:p w14:paraId="3C087004" w14:textId="77777777" w:rsidR="009C2238" w:rsidRPr="00ED1E4A" w:rsidRDefault="007105B1" w:rsidP="008A34A4">
      <w:pPr>
        <w:ind w:firstLine="720"/>
        <w:rPr>
          <w:lang w:val="bg-BG"/>
        </w:rPr>
      </w:pPr>
      <w:r w:rsidRPr="00ED1E4A">
        <w:rPr>
          <w:lang w:val="bg-BG"/>
        </w:rPr>
        <w:t>Въздействието от реализацията на плана се очаква да бъд</w:t>
      </w:r>
      <w:r w:rsidR="00584241" w:rsidRPr="00ED1E4A">
        <w:rPr>
          <w:lang w:val="bg-BG"/>
        </w:rPr>
        <w:t>е</w:t>
      </w:r>
      <w:r w:rsidR="009C2238" w:rsidRPr="00ED1E4A">
        <w:rPr>
          <w:lang w:val="bg-BG"/>
        </w:rPr>
        <w:t>;</w:t>
      </w:r>
    </w:p>
    <w:p w14:paraId="2ABE2C49" w14:textId="77777777" w:rsidR="009C2238" w:rsidRPr="00ED1E4A" w:rsidRDefault="009C2238" w:rsidP="008A34A4">
      <w:pPr>
        <w:ind w:firstLine="720"/>
        <w:rPr>
          <w:lang w:val="bg-BG"/>
        </w:rPr>
      </w:pPr>
      <w:r w:rsidRPr="00ED1E4A">
        <w:rPr>
          <w:lang w:val="bg-BG"/>
        </w:rPr>
        <w:t xml:space="preserve">- </w:t>
      </w:r>
      <w:r w:rsidR="007105B1" w:rsidRPr="00ED1E4A">
        <w:rPr>
          <w:lang w:val="bg-BG"/>
        </w:rPr>
        <w:t>дълготрайн</w:t>
      </w:r>
      <w:r w:rsidR="00584241" w:rsidRPr="00ED1E4A">
        <w:rPr>
          <w:lang w:val="bg-BG"/>
        </w:rPr>
        <w:t>о</w:t>
      </w:r>
      <w:r w:rsidR="007105B1" w:rsidRPr="00ED1E4A">
        <w:rPr>
          <w:lang w:val="bg-BG"/>
        </w:rPr>
        <w:t xml:space="preserve"> по </w:t>
      </w:r>
      <w:r w:rsidRPr="00ED1E4A">
        <w:rPr>
          <w:lang w:val="bg-BG"/>
        </w:rPr>
        <w:t>продължителност;</w:t>
      </w:r>
    </w:p>
    <w:p w14:paraId="5CB5B666" w14:textId="77777777" w:rsidR="009C2238" w:rsidRPr="00ED1E4A" w:rsidRDefault="009C2238" w:rsidP="008A34A4">
      <w:pPr>
        <w:ind w:firstLine="720"/>
        <w:rPr>
          <w:lang w:val="bg-BG"/>
        </w:rPr>
      </w:pPr>
      <w:r w:rsidRPr="00ED1E4A">
        <w:rPr>
          <w:lang w:val="bg-BG"/>
        </w:rPr>
        <w:t xml:space="preserve">- </w:t>
      </w:r>
      <w:r w:rsidR="007105B1" w:rsidRPr="00ED1E4A">
        <w:rPr>
          <w:lang w:val="bg-BG"/>
        </w:rPr>
        <w:t xml:space="preserve">по </w:t>
      </w:r>
      <w:r w:rsidRPr="00ED1E4A">
        <w:rPr>
          <w:lang w:val="bg-BG"/>
        </w:rPr>
        <w:t xml:space="preserve">честота – </w:t>
      </w:r>
      <w:r w:rsidR="00584241" w:rsidRPr="00ED1E4A">
        <w:rPr>
          <w:lang w:val="bg-BG"/>
        </w:rPr>
        <w:t>без повторяемост</w:t>
      </w:r>
      <w:r w:rsidRPr="00ED1E4A">
        <w:rPr>
          <w:lang w:val="bg-BG"/>
        </w:rPr>
        <w:t xml:space="preserve">; </w:t>
      </w:r>
    </w:p>
    <w:p w14:paraId="422344A4" w14:textId="77777777" w:rsidR="009C2238" w:rsidRPr="00ED1E4A" w:rsidRDefault="005C1B37" w:rsidP="008A34A4">
      <w:pPr>
        <w:ind w:firstLine="720"/>
        <w:rPr>
          <w:lang w:val="bg-BG"/>
        </w:rPr>
      </w:pPr>
      <w:r w:rsidRPr="00ED1E4A">
        <w:rPr>
          <w:lang w:val="bg-BG"/>
        </w:rPr>
        <w:t xml:space="preserve">- обратимост – </w:t>
      </w:r>
      <w:r w:rsidR="00584241" w:rsidRPr="00ED1E4A">
        <w:rPr>
          <w:lang w:val="bg-BG"/>
        </w:rPr>
        <w:t>напълно, при преустановяване на строителните дейности</w:t>
      </w:r>
      <w:r w:rsidR="009520AA" w:rsidRPr="00ED1E4A">
        <w:rPr>
          <w:lang w:val="bg-BG"/>
        </w:rPr>
        <w:t>.</w:t>
      </w:r>
    </w:p>
    <w:p w14:paraId="5E0D1C65" w14:textId="77777777" w:rsidR="009C2238" w:rsidRPr="00ED1E4A" w:rsidRDefault="009C2238" w:rsidP="008A34A4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въздействието:</w:t>
      </w:r>
    </w:p>
    <w:p w14:paraId="38074035" w14:textId="77777777" w:rsidR="009C2238" w:rsidRPr="00ED1E4A" w:rsidRDefault="009C2238" w:rsidP="008A34A4">
      <w:pPr>
        <w:ind w:firstLine="720"/>
        <w:rPr>
          <w:lang w:val="bg-BG"/>
        </w:rPr>
      </w:pPr>
      <w:r w:rsidRPr="00ED1E4A">
        <w:rPr>
          <w:lang w:val="bg-BG"/>
        </w:rPr>
        <w:t>Трайно минимално намаляване за района на количество на почвите, обичайно за строителни дейности от такъв характер.</w:t>
      </w:r>
    </w:p>
    <w:p w14:paraId="09371237" w14:textId="77777777" w:rsidR="00AC6727" w:rsidRPr="00ED1E4A" w:rsidRDefault="00AC6727" w:rsidP="008A34A4">
      <w:pPr>
        <w:ind w:firstLine="567"/>
        <w:rPr>
          <w:lang w:val="bg-BG"/>
        </w:rPr>
      </w:pPr>
      <w:r w:rsidRPr="00ED1E4A">
        <w:rPr>
          <w:lang w:val="bg-BG"/>
        </w:rPr>
        <w:t>Дейността на фотоволтаичната електрическа централа в процеса на експлоатация няма да е свързана с отделянето на каквито и да е било замърсители в почвата.</w:t>
      </w:r>
    </w:p>
    <w:p w14:paraId="20C27D1B" w14:textId="77777777" w:rsidR="00471606" w:rsidRPr="00ED1E4A" w:rsidRDefault="00471606" w:rsidP="009C2238">
      <w:pPr>
        <w:pStyle w:val="a4"/>
        <w:spacing w:before="0" w:beforeAutospacing="0" w:after="0" w:afterAutospacing="0"/>
        <w:ind w:firstLine="567"/>
        <w:rPr>
          <w:i/>
        </w:rPr>
      </w:pPr>
    </w:p>
    <w:p w14:paraId="60464654" w14:textId="77777777" w:rsidR="00471606" w:rsidRPr="00ED1E4A" w:rsidRDefault="00471606" w:rsidP="00397C1C">
      <w:pPr>
        <w:spacing w:before="240"/>
        <w:ind w:firstLine="720"/>
        <w:rPr>
          <w:b/>
          <w:szCs w:val="24"/>
          <w:lang w:val="bg-BG"/>
        </w:rPr>
      </w:pPr>
      <w:r w:rsidRPr="00ED1E4A">
        <w:rPr>
          <w:b/>
          <w:szCs w:val="24"/>
          <w:lang w:val="bg-BG"/>
        </w:rPr>
        <w:t xml:space="preserve">Въздействие върху водите </w:t>
      </w:r>
    </w:p>
    <w:p w14:paraId="6CEFDE46" w14:textId="77777777" w:rsidR="00462003" w:rsidRPr="00ED1E4A" w:rsidRDefault="00471606" w:rsidP="00462003">
      <w:pPr>
        <w:spacing w:before="120" w:after="120" w:line="276" w:lineRule="auto"/>
        <w:rPr>
          <w:b/>
          <w:i/>
          <w:szCs w:val="24"/>
          <w:u w:val="single"/>
          <w:lang w:val="bg-BG"/>
        </w:rPr>
      </w:pPr>
      <w:r w:rsidRPr="00ED1E4A">
        <w:rPr>
          <w:b/>
          <w:szCs w:val="24"/>
          <w:lang w:val="bg-BG"/>
        </w:rPr>
        <w:tab/>
      </w:r>
      <w:r w:rsidR="00462003" w:rsidRPr="00ED1E4A">
        <w:rPr>
          <w:b/>
          <w:i/>
          <w:szCs w:val="24"/>
          <w:u w:val="single"/>
          <w:lang w:val="bg-BG"/>
        </w:rPr>
        <w:t>Подземни води</w:t>
      </w:r>
    </w:p>
    <w:p w14:paraId="492F152C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lastRenderedPageBreak/>
        <w:t>Разглежданата територия попада в подземно водно тяло с код BG3G00000NQ002 - Порови води в Неоген - Кватернер - Карловската котловина, зона защита на водите-  Питейни води в Кватернер - Неоген с код BG3DGW00000NQ002.</w:t>
      </w:r>
    </w:p>
    <w:p w14:paraId="2E4C08A2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Данните от третият План за управление на речните басейни (ПУРБ) на Източнобеломорски район (ИБР) показват, че подземното водно тяло е в добро химично и добро количествено състояние. Разполагаемият ресурс 41970625,76 м</w:t>
      </w:r>
      <w:r w:rsidRPr="00ED1E4A">
        <w:rPr>
          <w:rFonts w:eastAsia="Calibri"/>
          <w:szCs w:val="24"/>
          <w:vertAlign w:val="superscript"/>
          <w:lang w:val="bg-BG"/>
        </w:rPr>
        <w:t>3</w:t>
      </w:r>
      <w:r w:rsidRPr="00ED1E4A">
        <w:rPr>
          <w:rFonts w:eastAsia="Calibri"/>
          <w:szCs w:val="24"/>
          <w:lang w:val="bg-BG"/>
        </w:rPr>
        <w:t>/год. при общо водочерпене от 11213246 м</w:t>
      </w:r>
      <w:r w:rsidRPr="00ED1E4A">
        <w:rPr>
          <w:rFonts w:eastAsia="Calibri"/>
          <w:szCs w:val="24"/>
          <w:vertAlign w:val="superscript"/>
          <w:lang w:val="bg-BG"/>
        </w:rPr>
        <w:t>3</w:t>
      </w:r>
      <w:r w:rsidRPr="00ED1E4A">
        <w:rPr>
          <w:rFonts w:eastAsia="Calibri"/>
          <w:szCs w:val="24"/>
          <w:lang w:val="bg-BG"/>
        </w:rPr>
        <w:t>/год, или експлоатационен индекс – 27%.</w:t>
      </w:r>
    </w:p>
    <w:p w14:paraId="35F40BEA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Водното тяло не е в риск от непостигане на целите.</w:t>
      </w:r>
    </w:p>
    <w:p w14:paraId="6E79DA69" w14:textId="77777777" w:rsidR="00462003" w:rsidRPr="00ED1E4A" w:rsidRDefault="00462003" w:rsidP="00462003">
      <w:pPr>
        <w:spacing w:before="120" w:after="120" w:line="276" w:lineRule="auto"/>
        <w:ind w:firstLine="709"/>
        <w:rPr>
          <w:szCs w:val="24"/>
          <w:lang w:val="bg-BG"/>
        </w:rPr>
      </w:pPr>
      <w:r w:rsidRPr="00ED1E4A">
        <w:rPr>
          <w:szCs w:val="24"/>
          <w:lang w:val="bg-BG"/>
        </w:rPr>
        <w:t>Основните видове натиск, при които се очакват последици върху подземните води са:</w:t>
      </w:r>
    </w:p>
    <w:p w14:paraId="53BCD625" w14:textId="77777777" w:rsidR="00462003" w:rsidRPr="00ED1E4A" w:rsidRDefault="00462003" w:rsidP="00462003">
      <w:pPr>
        <w:widowControl/>
        <w:numPr>
          <w:ilvl w:val="0"/>
          <w:numId w:val="29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Добив на подземни богатства;</w:t>
      </w:r>
    </w:p>
    <w:p w14:paraId="0E7027C8" w14:textId="77777777" w:rsidR="00462003" w:rsidRPr="00ED1E4A" w:rsidRDefault="00462003" w:rsidP="00462003">
      <w:pPr>
        <w:widowControl/>
        <w:numPr>
          <w:ilvl w:val="0"/>
          <w:numId w:val="29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Заустване на промишлени отпадъчни води;</w:t>
      </w:r>
    </w:p>
    <w:p w14:paraId="7FB2CB11" w14:textId="77777777" w:rsidR="00462003" w:rsidRPr="00ED1E4A" w:rsidRDefault="00462003" w:rsidP="00462003">
      <w:pPr>
        <w:widowControl/>
        <w:numPr>
          <w:ilvl w:val="0"/>
          <w:numId w:val="29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Водовземане от подземни води.</w:t>
      </w:r>
    </w:p>
    <w:p w14:paraId="42CFE6B6" w14:textId="77777777" w:rsidR="00B2094C" w:rsidRDefault="00B2094C" w:rsidP="00462003">
      <w:pPr>
        <w:spacing w:before="120" w:after="120" w:line="276" w:lineRule="auto"/>
        <w:ind w:firstLine="720"/>
        <w:rPr>
          <w:szCs w:val="24"/>
          <w:lang w:val="bg-BG"/>
        </w:rPr>
      </w:pPr>
    </w:p>
    <w:p w14:paraId="092539D9" w14:textId="4EDB015B" w:rsidR="00462003" w:rsidRPr="00ED1E4A" w:rsidRDefault="00462003" w:rsidP="00462003">
      <w:pPr>
        <w:spacing w:before="120" w:after="120" w:line="276" w:lineRule="auto"/>
        <w:ind w:firstLine="720"/>
        <w:rPr>
          <w:szCs w:val="24"/>
          <w:lang w:val="bg-BG"/>
        </w:rPr>
      </w:pPr>
      <w:r w:rsidRPr="00ED1E4A">
        <w:rPr>
          <w:szCs w:val="24"/>
          <w:lang w:val="bg-BG"/>
        </w:rPr>
        <w:t>При реализиране на ИП не се очаква да се осъществи някой от посочените видове натиск. Изграждането и експлоатацията на фотоволтаичната централа няма да изисква ползването на подземни води посредством водовземане и/или заустване. При изграждането на панелите, кабелите ще се полагат на дълбочина до 1,00 м и няма да се засяга съществено геоложкия разрез в дълбочина, поради което не се очаква въздействие върху подземните води.</w:t>
      </w:r>
    </w:p>
    <w:p w14:paraId="7428F83F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 xml:space="preserve">Землището на с. Дъбене </w:t>
      </w:r>
      <w:r w:rsidRPr="00ED1E4A">
        <w:rPr>
          <w:rFonts w:eastAsia="Calibri"/>
          <w:b/>
          <w:bCs/>
          <w:i/>
          <w:szCs w:val="24"/>
          <w:lang w:val="bg-BG"/>
        </w:rPr>
        <w:t>попада</w:t>
      </w:r>
      <w:r w:rsidRPr="00ED1E4A">
        <w:rPr>
          <w:rFonts w:eastAsia="Calibri"/>
          <w:szCs w:val="24"/>
          <w:lang w:val="bg-BG"/>
        </w:rPr>
        <w:t xml:space="preserve"> в чувствителна зона, определена по силата на Директива (91/271/ЕЕС) и Заповед № РД-970/28.07.2003 г. на МОСВ.</w:t>
      </w:r>
    </w:p>
    <w:p w14:paraId="62C86E7D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 xml:space="preserve">Теренът </w:t>
      </w:r>
      <w:r w:rsidRPr="00ED1E4A">
        <w:rPr>
          <w:rFonts w:eastAsia="Calibri"/>
          <w:b/>
          <w:bCs/>
          <w:i/>
          <w:szCs w:val="24"/>
          <w:lang w:val="bg-BG"/>
        </w:rPr>
        <w:t>се намира</w:t>
      </w:r>
      <w:r w:rsidRPr="00ED1E4A">
        <w:rPr>
          <w:rFonts w:eastAsia="Calibri"/>
          <w:szCs w:val="24"/>
          <w:lang w:val="bg-BG"/>
        </w:rPr>
        <w:t xml:space="preserve"> в нитратно-уязвима зона, определена съгласно Директива 91/676/ЕИО и Заповед № РД-146/25.02.2015 г. на МОСВ с цел защита на водите от биогенно замърсяване от селскостопански източници.</w:t>
      </w:r>
    </w:p>
    <w:p w14:paraId="3E4396F0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Характерът на дейността на ФЕЦ не допринася за замърсяване на подземните води в района.</w:t>
      </w:r>
    </w:p>
    <w:p w14:paraId="420253BF" w14:textId="77777777" w:rsidR="00462003" w:rsidRPr="00ED1E4A" w:rsidRDefault="00462003" w:rsidP="00462003">
      <w:pPr>
        <w:widowControl/>
        <w:autoSpaceDE/>
        <w:autoSpaceDN/>
        <w:adjustRightInd/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 xml:space="preserve">В югозападната част на землището на с. Дъбене са учредени две санитарно-охранителни зони(СОЗ)  за водовземни съоръжения за питейно водоснабдяване от подземни води (СОЗ-M-115/14.04.2008 г. и СОЗ-M-169/26.10.2009 г.). Теренът </w:t>
      </w:r>
      <w:r w:rsidRPr="00ED1E4A">
        <w:rPr>
          <w:rFonts w:eastAsia="Calibri"/>
          <w:b/>
          <w:bCs/>
          <w:i/>
          <w:szCs w:val="24"/>
          <w:lang w:val="bg-BG"/>
        </w:rPr>
        <w:t>не попада и не граничи</w:t>
      </w:r>
      <w:r w:rsidRPr="00ED1E4A">
        <w:rPr>
          <w:rFonts w:eastAsia="Calibri"/>
          <w:szCs w:val="24"/>
          <w:lang w:val="bg-BG"/>
        </w:rPr>
        <w:t xml:space="preserve"> с горепосочените СОЗ.</w:t>
      </w:r>
    </w:p>
    <w:p w14:paraId="6E53A911" w14:textId="77777777" w:rsidR="00462003" w:rsidRPr="00ED1E4A" w:rsidRDefault="00462003" w:rsidP="00462003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  <w:r w:rsidRPr="00ED1E4A">
        <w:rPr>
          <w:b/>
          <w:i/>
          <w:szCs w:val="24"/>
          <w:lang w:val="bg-BG"/>
        </w:rPr>
        <w:t>Прогнозен характер на въздействието:</w:t>
      </w:r>
    </w:p>
    <w:p w14:paraId="1A89D37C" w14:textId="77777777" w:rsidR="00462003" w:rsidRPr="00ED1E4A" w:rsidRDefault="00462003" w:rsidP="00462003">
      <w:pPr>
        <w:spacing w:before="120" w:after="120" w:line="276" w:lineRule="auto"/>
        <w:ind w:firstLine="720"/>
        <w:rPr>
          <w:bCs/>
          <w:szCs w:val="24"/>
          <w:lang w:val="bg-BG"/>
        </w:rPr>
      </w:pPr>
      <w:r w:rsidRPr="00ED1E4A">
        <w:rPr>
          <w:bCs/>
          <w:szCs w:val="24"/>
          <w:lang w:val="bg-BG"/>
        </w:rPr>
        <w:t xml:space="preserve">Реализацията на ПУП-ПРЗ не предполага въздействия върху характеристиките на подземните води в района, поради следните обстоятелства: </w:t>
      </w:r>
    </w:p>
    <w:p w14:paraId="3482FB83" w14:textId="77777777" w:rsidR="00462003" w:rsidRPr="00ED1E4A" w:rsidRDefault="00462003" w:rsidP="00462003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ED1E4A">
        <w:rPr>
          <w:bCs/>
          <w:szCs w:val="24"/>
          <w:lang w:val="bg-BG"/>
        </w:rPr>
        <w:t>не е предвидено заустване на отпадъчни води в подземни водни тела;</w:t>
      </w:r>
    </w:p>
    <w:p w14:paraId="1FF7A4A9" w14:textId="77777777" w:rsidR="00462003" w:rsidRPr="00ED1E4A" w:rsidRDefault="00462003" w:rsidP="00462003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ED1E4A">
        <w:rPr>
          <w:bCs/>
          <w:szCs w:val="24"/>
          <w:lang w:val="bg-BG"/>
        </w:rPr>
        <w:t>не се очаква инфилтриране на замърсени води към подземните водни тела;</w:t>
      </w:r>
    </w:p>
    <w:p w14:paraId="7A74B996" w14:textId="77777777" w:rsidR="00462003" w:rsidRPr="00ED1E4A" w:rsidRDefault="00462003" w:rsidP="00462003">
      <w:pPr>
        <w:numPr>
          <w:ilvl w:val="0"/>
          <w:numId w:val="11"/>
        </w:numPr>
        <w:spacing w:before="120" w:after="120" w:line="276" w:lineRule="auto"/>
        <w:ind w:left="992" w:hanging="357"/>
        <w:contextualSpacing/>
        <w:rPr>
          <w:bCs/>
          <w:szCs w:val="24"/>
          <w:lang w:val="bg-BG"/>
        </w:rPr>
      </w:pPr>
      <w:r w:rsidRPr="00ED1E4A">
        <w:rPr>
          <w:bCs/>
          <w:szCs w:val="24"/>
          <w:lang w:val="bg-BG"/>
        </w:rPr>
        <w:lastRenderedPageBreak/>
        <w:t>не се предвижда водовземане от подземни води.</w:t>
      </w:r>
    </w:p>
    <w:p w14:paraId="78882BC3" w14:textId="77777777" w:rsidR="00B2094C" w:rsidRDefault="00B2094C" w:rsidP="00462003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</w:p>
    <w:p w14:paraId="6B00B9A8" w14:textId="3CD2A81D" w:rsidR="00462003" w:rsidRPr="00ED1E4A" w:rsidRDefault="00462003" w:rsidP="00462003">
      <w:pPr>
        <w:spacing w:before="120" w:after="120" w:line="276" w:lineRule="auto"/>
        <w:ind w:firstLine="720"/>
        <w:rPr>
          <w:b/>
          <w:i/>
          <w:szCs w:val="24"/>
          <w:lang w:val="bg-BG"/>
        </w:rPr>
      </w:pPr>
      <w:r w:rsidRPr="00ED1E4A">
        <w:rPr>
          <w:b/>
          <w:i/>
          <w:szCs w:val="24"/>
          <w:lang w:val="bg-BG"/>
        </w:rPr>
        <w:t>Прогнозна оценка на въздействието:</w:t>
      </w:r>
    </w:p>
    <w:p w14:paraId="15DF6023" w14:textId="77777777" w:rsidR="00462003" w:rsidRPr="00ED1E4A" w:rsidRDefault="00462003" w:rsidP="00462003">
      <w:pPr>
        <w:spacing w:before="120" w:after="120" w:line="276" w:lineRule="auto"/>
        <w:rPr>
          <w:szCs w:val="24"/>
          <w:lang w:val="bg-BG"/>
        </w:rPr>
      </w:pPr>
      <w:r w:rsidRPr="00ED1E4A">
        <w:rPr>
          <w:szCs w:val="24"/>
          <w:lang w:val="bg-BG"/>
        </w:rPr>
        <w:tab/>
        <w:t>При реализацията на ПУП-ПРЗ не се очаква въздействие върху химичното и количествено състояние на подземните води.</w:t>
      </w:r>
    </w:p>
    <w:p w14:paraId="3577ED2A" w14:textId="77777777" w:rsidR="00462003" w:rsidRPr="00ED1E4A" w:rsidRDefault="00462003" w:rsidP="00462003">
      <w:pPr>
        <w:tabs>
          <w:tab w:val="left" w:pos="709"/>
        </w:tabs>
        <w:spacing w:before="120" w:after="120" w:line="276" w:lineRule="auto"/>
        <w:rPr>
          <w:b/>
          <w:i/>
          <w:szCs w:val="24"/>
          <w:lang w:val="bg-BG"/>
        </w:rPr>
      </w:pPr>
      <w:r w:rsidRPr="00ED1E4A">
        <w:rPr>
          <w:szCs w:val="24"/>
          <w:lang w:val="bg-BG"/>
        </w:rPr>
        <w:tab/>
      </w:r>
      <w:r w:rsidRPr="00ED1E4A">
        <w:rPr>
          <w:b/>
          <w:i/>
          <w:szCs w:val="24"/>
          <w:lang w:val="bg-BG"/>
        </w:rPr>
        <w:t>Прогнозни последици от въздействието:</w:t>
      </w:r>
    </w:p>
    <w:p w14:paraId="54D244EA" w14:textId="1B03BFC5" w:rsidR="00462003" w:rsidRPr="00ED1E4A" w:rsidRDefault="00462003" w:rsidP="00462003">
      <w:pPr>
        <w:spacing w:before="120" w:after="120" w:line="276" w:lineRule="auto"/>
        <w:rPr>
          <w:szCs w:val="24"/>
          <w:lang w:val="bg-BG"/>
        </w:rPr>
      </w:pPr>
      <w:r w:rsidRPr="00ED1E4A">
        <w:rPr>
          <w:szCs w:val="24"/>
          <w:lang w:val="bg-BG"/>
        </w:rPr>
        <w:tab/>
        <w:t>От реализирането на ПУП-ПРЗ не се очакват последици върху химичното и количествено състояние на подземните води.</w:t>
      </w:r>
    </w:p>
    <w:p w14:paraId="21AAAAFD" w14:textId="77777777" w:rsidR="00462003" w:rsidRPr="00ED1E4A" w:rsidRDefault="00462003" w:rsidP="00462003">
      <w:pPr>
        <w:spacing w:before="240" w:after="240"/>
        <w:ind w:firstLine="709"/>
        <w:rPr>
          <w:b/>
          <w:i/>
          <w:szCs w:val="24"/>
          <w:u w:val="single"/>
          <w:lang w:val="bg-BG"/>
        </w:rPr>
      </w:pPr>
      <w:r w:rsidRPr="00ED1E4A">
        <w:rPr>
          <w:b/>
          <w:i/>
          <w:szCs w:val="24"/>
          <w:u w:val="single"/>
          <w:lang w:val="bg-BG"/>
        </w:rPr>
        <w:t>Повърхностни води</w:t>
      </w:r>
    </w:p>
    <w:p w14:paraId="2B6E678E" w14:textId="21A378C6" w:rsidR="00462003" w:rsidRPr="00ED1E4A" w:rsidRDefault="00462003" w:rsidP="00462003">
      <w:pPr>
        <w:spacing w:before="120" w:after="120" w:line="276" w:lineRule="auto"/>
        <w:ind w:firstLine="709"/>
        <w:rPr>
          <w:rFonts w:eastAsia="Calibri"/>
          <w:color w:val="0070C0"/>
          <w:szCs w:val="24"/>
          <w:lang w:val="bg-BG"/>
        </w:rPr>
      </w:pPr>
      <w:r w:rsidRPr="00ED1E4A">
        <w:rPr>
          <w:szCs w:val="24"/>
          <w:lang w:val="bg-BG"/>
        </w:rPr>
        <w:t>Територията на ИП и конкретно ПИ</w:t>
      </w:r>
      <w:r w:rsidR="003A2332" w:rsidRPr="00ED1E4A">
        <w:rPr>
          <w:szCs w:val="24"/>
          <w:lang w:val="bg-BG"/>
        </w:rPr>
        <w:t xml:space="preserve"> с идентификатори 24241.297.57, 24241.297.58 и 24241.297.49, </w:t>
      </w:r>
      <w:r w:rsidRPr="00ED1E4A">
        <w:rPr>
          <w:szCs w:val="24"/>
          <w:lang w:val="bg-BG"/>
        </w:rPr>
        <w:t xml:space="preserve">24241.297.62, 24241.297.41, 24241.297.42, 24241.297.43 и 24241.297.44, местност ”Чакъла” по КККР на с. Дъбене, общ. Карлово“ е разположена в обхвата на водно тяло с код BG3MA400R095 „р. Карловска от гр. Карлово до устие“. </w:t>
      </w:r>
      <w:r w:rsidRPr="00ED1E4A">
        <w:rPr>
          <w:rFonts w:eastAsia="Calibri"/>
          <w:szCs w:val="24"/>
          <w:lang w:val="bg-BG"/>
        </w:rPr>
        <w:t>Поземлените имоти по настоящият план са разположена на разстояние между 100 и 300 м западно от коритото на река Карловска (Стара река).</w:t>
      </w:r>
    </w:p>
    <w:p w14:paraId="45877C8A" w14:textId="77777777" w:rsidR="00462003" w:rsidRPr="00ED1E4A" w:rsidRDefault="00462003" w:rsidP="00462003">
      <w:pPr>
        <w:spacing w:before="120" w:after="120" w:line="276" w:lineRule="auto"/>
        <w:rPr>
          <w:rFonts w:eastAsia="Calibri"/>
          <w:szCs w:val="24"/>
          <w:lang w:val="bg-BG"/>
        </w:rPr>
      </w:pPr>
      <w:r w:rsidRPr="00ED1E4A">
        <w:rPr>
          <w:rFonts w:eastAsia="Calibri"/>
          <w:color w:val="0070C0"/>
          <w:szCs w:val="24"/>
          <w:lang w:val="bg-BG"/>
        </w:rPr>
        <w:tab/>
      </w:r>
      <w:r w:rsidRPr="00ED1E4A">
        <w:rPr>
          <w:rFonts w:eastAsia="Calibri"/>
          <w:szCs w:val="24"/>
          <w:lang w:val="bg-BG"/>
        </w:rPr>
        <w:t>В третият ПУРБ на ИБР водното тяло е определено като естествено в речен тип R5 „Полупланински реки в ЕР7“ и е оценено в „умерено“ екологичното състояние с изместващи показатели – БЕК „макрозообентос“, БЕК „фитобентос“, общ фосфор, общ азот, БПК5 (реки), Fe, Zn, Cu. Химичното състояние е оценено като „Непостигащо добро“. Хидроморфологичното състояние е определено като „умерено“ поради въздействие върху речната непрекъснатост от бент (42.626816°, 24.812457°) и въздействие върху крайречната зона.</w:t>
      </w:r>
    </w:p>
    <w:p w14:paraId="79C19EAF" w14:textId="77777777" w:rsidR="00462003" w:rsidRPr="00ED1E4A" w:rsidRDefault="00462003" w:rsidP="00462003">
      <w:pPr>
        <w:spacing w:before="120" w:after="120" w:line="276" w:lineRule="auto"/>
        <w:ind w:firstLine="633"/>
        <w:rPr>
          <w:rFonts w:eastAsia="Calibri"/>
          <w:szCs w:val="24"/>
          <w:lang w:val="bg-BG"/>
        </w:rPr>
      </w:pPr>
      <w:r w:rsidRPr="00ED1E4A">
        <w:rPr>
          <w:szCs w:val="24"/>
          <w:lang w:val="bg-BG"/>
        </w:rPr>
        <w:t>Идентифицирания значим натиск във водното тяло е свързан с:</w:t>
      </w:r>
    </w:p>
    <w:p w14:paraId="13F196A3" w14:textId="77777777" w:rsidR="00462003" w:rsidRPr="00ED1E4A" w:rsidRDefault="00462003" w:rsidP="00462003">
      <w:pPr>
        <w:widowControl/>
        <w:numPr>
          <w:ilvl w:val="0"/>
          <w:numId w:val="27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точкови източници – градски отпадъчни води;</w:t>
      </w:r>
    </w:p>
    <w:p w14:paraId="362CB6D2" w14:textId="77777777" w:rsidR="00462003" w:rsidRPr="00ED1E4A" w:rsidRDefault="00462003" w:rsidP="00462003">
      <w:pPr>
        <w:widowControl/>
        <w:numPr>
          <w:ilvl w:val="0"/>
          <w:numId w:val="27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дифузни източници - селско стопанство;</w:t>
      </w:r>
    </w:p>
    <w:p w14:paraId="6C6E5454" w14:textId="77777777" w:rsidR="00462003" w:rsidRPr="00ED1E4A" w:rsidRDefault="00462003" w:rsidP="00462003">
      <w:pPr>
        <w:widowControl/>
        <w:numPr>
          <w:ilvl w:val="0"/>
          <w:numId w:val="27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физическо изменение на коритото - защита от наводнения;</w:t>
      </w:r>
    </w:p>
    <w:p w14:paraId="5FA603A3" w14:textId="77777777" w:rsidR="00462003" w:rsidRPr="00ED1E4A" w:rsidRDefault="00462003" w:rsidP="00462003">
      <w:pPr>
        <w:widowControl/>
        <w:numPr>
          <w:ilvl w:val="0"/>
          <w:numId w:val="27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язовири, прегради и шлюзове – защита от наводнения;</w:t>
      </w:r>
    </w:p>
    <w:p w14:paraId="7EE67E6B" w14:textId="77777777" w:rsidR="00462003" w:rsidRPr="00ED1E4A" w:rsidRDefault="00462003" w:rsidP="00462003">
      <w:pPr>
        <w:widowControl/>
        <w:numPr>
          <w:ilvl w:val="0"/>
          <w:numId w:val="27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неизвестен антропогенен натиск</w:t>
      </w:r>
    </w:p>
    <w:p w14:paraId="6B8CD8E3" w14:textId="7F53324F" w:rsidR="00462003" w:rsidRPr="00ED1E4A" w:rsidRDefault="00462003" w:rsidP="00462003">
      <w:pPr>
        <w:spacing w:before="120" w:after="120" w:line="276" w:lineRule="auto"/>
        <w:ind w:firstLine="720"/>
        <w:rPr>
          <w:rFonts w:eastAsia="Calibri"/>
          <w:szCs w:val="24"/>
          <w:lang w:val="bg-BG"/>
        </w:rPr>
      </w:pPr>
      <w:r w:rsidRPr="00ED1E4A">
        <w:rPr>
          <w:szCs w:val="24"/>
          <w:lang w:val="bg-BG"/>
        </w:rPr>
        <w:t>В ПУРБ (2022 – 2027 г.) на ИБР са заложени следните мерки и действия за изпълнението им във връзка с постигане на добро състояние за ВТ BG3MA400R095</w:t>
      </w:r>
      <w:r w:rsidRPr="00ED1E4A">
        <w:rPr>
          <w:rFonts w:eastAsia="Calibri"/>
          <w:szCs w:val="24"/>
          <w:lang w:val="bg-BG"/>
        </w:rPr>
        <w:t>:</w:t>
      </w:r>
    </w:p>
    <w:p w14:paraId="15696CC9" w14:textId="77777777" w:rsidR="00462003" w:rsidRPr="00ED1E4A" w:rsidRDefault="00462003" w:rsidP="00462003">
      <w:pPr>
        <w:widowControl/>
        <w:numPr>
          <w:ilvl w:val="0"/>
          <w:numId w:val="19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Мярка PS_3 „Намаляване и предотвратяване на  замърсяването с устойчиви органични замърсители/приоритетни вещества“ и действие PS_3_35 „Проучване източниците на приоритетни и приоритетно опасни вещества, въз основа на определен натиск“;</w:t>
      </w:r>
    </w:p>
    <w:p w14:paraId="087F194A" w14:textId="77777777" w:rsidR="00462003" w:rsidRPr="00ED1E4A" w:rsidRDefault="00462003" w:rsidP="00462003">
      <w:pPr>
        <w:widowControl/>
        <w:numPr>
          <w:ilvl w:val="0"/>
          <w:numId w:val="19"/>
        </w:numPr>
        <w:autoSpaceDE/>
        <w:autoSpaceDN/>
        <w:adjustRightInd/>
        <w:spacing w:before="120" w:after="120" w:line="276" w:lineRule="auto"/>
        <w:ind w:left="993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 xml:space="preserve">Мярка UW_3 „Изпълнение на проекти за намаляване на замърсяването от производствени отпадъчни води зауствани в канализацията на населените места“ </w:t>
      </w:r>
      <w:r w:rsidRPr="00ED1E4A">
        <w:rPr>
          <w:rFonts w:eastAsia="Calibri"/>
          <w:szCs w:val="24"/>
          <w:lang w:val="bg-BG"/>
        </w:rPr>
        <w:lastRenderedPageBreak/>
        <w:t>и действие UW_3_1 „Изпълнение на проекти за намаляване на замърсяването от производствени отпадъчни води, зауствани в канализацията на населените места“.</w:t>
      </w:r>
    </w:p>
    <w:p w14:paraId="387327CF" w14:textId="77777777" w:rsidR="00B2094C" w:rsidRDefault="00B2094C" w:rsidP="00462003">
      <w:pPr>
        <w:spacing w:before="120" w:after="120" w:line="276" w:lineRule="auto"/>
        <w:ind w:firstLine="720"/>
        <w:rPr>
          <w:szCs w:val="24"/>
          <w:lang w:val="bg-BG"/>
        </w:rPr>
      </w:pPr>
    </w:p>
    <w:p w14:paraId="0EF9DD30" w14:textId="79E099A4" w:rsidR="00462003" w:rsidRPr="00ED1E4A" w:rsidRDefault="00462003" w:rsidP="00462003">
      <w:pPr>
        <w:spacing w:before="120" w:after="120" w:line="276" w:lineRule="auto"/>
        <w:ind w:firstLine="720"/>
        <w:rPr>
          <w:szCs w:val="24"/>
          <w:lang w:val="bg-BG"/>
        </w:rPr>
      </w:pPr>
      <w:r w:rsidRPr="00ED1E4A">
        <w:rPr>
          <w:szCs w:val="24"/>
          <w:lang w:val="bg-BG"/>
        </w:rPr>
        <w:t>Заложените мерки целят постигане на добро екологично и химично състояние, както и предотвратяване на влошаването.</w:t>
      </w:r>
    </w:p>
    <w:p w14:paraId="22A741D9" w14:textId="77777777" w:rsidR="00462003" w:rsidRPr="00ED1E4A" w:rsidRDefault="00462003" w:rsidP="00462003">
      <w:pPr>
        <w:spacing w:before="120" w:after="120" w:line="276" w:lineRule="auto"/>
        <w:ind w:firstLine="720"/>
        <w:rPr>
          <w:szCs w:val="24"/>
          <w:lang w:val="bg-BG"/>
        </w:rPr>
      </w:pPr>
      <w:r w:rsidRPr="00ED1E4A">
        <w:rPr>
          <w:szCs w:val="24"/>
          <w:lang w:val="bg-BG"/>
        </w:rPr>
        <w:t xml:space="preserve">Реализацията и последващата експлоатация на ИП не противоречи на заложените и описани по-горе мерки за постигане на добро състояние. Реализацията на плана не засяга повърхностни водни обекти посредством водовземане, заустване и/или ползване на повърхностен воден обект. Строителството и експлоатацията на фотоволтаичните съоръжения не е свързано с формирането на отпадъчни води. </w:t>
      </w:r>
    </w:p>
    <w:p w14:paraId="0595D948" w14:textId="77777777" w:rsidR="00462003" w:rsidRPr="00ED1E4A" w:rsidRDefault="00462003" w:rsidP="00462003">
      <w:pPr>
        <w:spacing w:before="120" w:after="120" w:line="276" w:lineRule="auto"/>
        <w:rPr>
          <w:szCs w:val="24"/>
          <w:lang w:val="bg-BG"/>
        </w:rPr>
      </w:pPr>
      <w:r w:rsidRPr="00ED1E4A">
        <w:rPr>
          <w:rFonts w:eastAsia="Calibri"/>
          <w:color w:val="0070C0"/>
          <w:szCs w:val="24"/>
          <w:lang w:val="bg-BG"/>
        </w:rPr>
        <w:tab/>
      </w:r>
      <w:r w:rsidRPr="00ED1E4A">
        <w:rPr>
          <w:rFonts w:eastAsia="Calibri"/>
          <w:szCs w:val="24"/>
          <w:lang w:val="bg-BG"/>
        </w:rPr>
        <w:t xml:space="preserve">В обхвата на водно тяло </w:t>
      </w:r>
      <w:r w:rsidRPr="00ED1E4A">
        <w:rPr>
          <w:szCs w:val="24"/>
          <w:lang w:val="bg-BG"/>
        </w:rPr>
        <w:t>BG3MA400R095:</w:t>
      </w:r>
    </w:p>
    <w:p w14:paraId="7D4667A7" w14:textId="77777777" w:rsidR="003A2332" w:rsidRPr="00ED1E4A" w:rsidRDefault="00462003" w:rsidP="003A2332">
      <w:pPr>
        <w:widowControl/>
        <w:numPr>
          <w:ilvl w:val="0"/>
          <w:numId w:val="28"/>
        </w:numPr>
        <w:tabs>
          <w:tab w:val="left" w:pos="1134"/>
        </w:tabs>
        <w:autoSpaceDE/>
        <w:autoSpaceDN/>
        <w:adjustRightInd/>
        <w:spacing w:before="120" w:after="120" w:line="276" w:lineRule="auto"/>
        <w:ind w:left="0" w:firstLine="709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b/>
          <w:i/>
          <w:szCs w:val="24"/>
          <w:lang w:val="bg-BG"/>
        </w:rPr>
        <w:t>не са определени</w:t>
      </w:r>
      <w:r w:rsidRPr="00ED1E4A">
        <w:rPr>
          <w:rFonts w:eastAsia="Calibri"/>
          <w:szCs w:val="24"/>
          <w:lang w:val="bg-BG"/>
        </w:rPr>
        <w:t xml:space="preserve"> зони за защита на повърхностни води, предназначени за питейно-битово водоснабдяване, зони с води за къпане, води за отдих и водни спортове, чувствителни зони, зони за опазване на стопански ценни видове риби и други водни организми;</w:t>
      </w:r>
    </w:p>
    <w:p w14:paraId="5C79471B" w14:textId="7D889EF0" w:rsidR="00462003" w:rsidRPr="00ED1E4A" w:rsidRDefault="00462003" w:rsidP="003A2332">
      <w:pPr>
        <w:widowControl/>
        <w:numPr>
          <w:ilvl w:val="0"/>
          <w:numId w:val="28"/>
        </w:numPr>
        <w:tabs>
          <w:tab w:val="left" w:pos="1134"/>
        </w:tabs>
        <w:autoSpaceDE/>
        <w:autoSpaceDN/>
        <w:adjustRightInd/>
        <w:spacing w:before="120" w:after="120" w:line="276" w:lineRule="auto"/>
        <w:ind w:left="0" w:firstLine="709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b/>
          <w:i/>
          <w:szCs w:val="24"/>
          <w:lang w:val="bg-BG"/>
        </w:rPr>
        <w:t>изцяло или частично попадат</w:t>
      </w:r>
      <w:r w:rsidRPr="00ED1E4A">
        <w:rPr>
          <w:rFonts w:eastAsia="Calibri"/>
          <w:szCs w:val="24"/>
          <w:lang w:val="bg-BG"/>
        </w:rPr>
        <w:t xml:space="preserve"> има три защитени зони за опазване на типове природни местообитания и местообитания на видове, една защитена зона за опазване на дивите птици, една защитена територия.</w:t>
      </w:r>
    </w:p>
    <w:p w14:paraId="33A9B8E4" w14:textId="77777777" w:rsidR="00462003" w:rsidRPr="00ED1E4A" w:rsidRDefault="00462003" w:rsidP="00462003">
      <w:pPr>
        <w:spacing w:before="120" w:after="120" w:line="276" w:lineRule="auto"/>
        <w:ind w:firstLine="709"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 xml:space="preserve">Територията предназначена с реализиране на ИП </w:t>
      </w:r>
      <w:r w:rsidRPr="00ED1E4A">
        <w:rPr>
          <w:rFonts w:eastAsia="Calibri"/>
          <w:b/>
          <w:i/>
          <w:szCs w:val="24"/>
          <w:lang w:val="bg-BG"/>
        </w:rPr>
        <w:t>не попада</w:t>
      </w:r>
      <w:r w:rsidRPr="00ED1E4A">
        <w:rPr>
          <w:rFonts w:eastAsia="Calibri"/>
          <w:szCs w:val="24"/>
          <w:lang w:val="bg-BG"/>
        </w:rPr>
        <w:t xml:space="preserve"> в Район със значителен потенциален риск от наводнения (РЗПРН) съгласно третия План за управление на риска от наводнения (ПУРН) на ИБР.</w:t>
      </w:r>
    </w:p>
    <w:p w14:paraId="1126D3C1" w14:textId="77777777" w:rsidR="00462003" w:rsidRPr="00ED1E4A" w:rsidRDefault="00462003" w:rsidP="00462003">
      <w:pPr>
        <w:spacing w:before="120" w:after="120"/>
        <w:ind w:firstLine="709"/>
        <w:rPr>
          <w:b/>
          <w:i/>
          <w:szCs w:val="24"/>
          <w:lang w:val="bg-BG"/>
        </w:rPr>
      </w:pPr>
      <w:r w:rsidRPr="00ED1E4A">
        <w:rPr>
          <w:b/>
          <w:i/>
          <w:szCs w:val="24"/>
          <w:lang w:val="bg-BG"/>
        </w:rPr>
        <w:t>Прогнозен характер на въздействието:</w:t>
      </w:r>
    </w:p>
    <w:p w14:paraId="19964D2F" w14:textId="77777777" w:rsidR="00462003" w:rsidRPr="00ED1E4A" w:rsidRDefault="00462003" w:rsidP="00462003">
      <w:pPr>
        <w:spacing w:before="120" w:after="120"/>
        <w:ind w:firstLine="709"/>
        <w:rPr>
          <w:szCs w:val="24"/>
          <w:lang w:val="bg-BG"/>
        </w:rPr>
      </w:pPr>
      <w:r w:rsidRPr="00ED1E4A">
        <w:rPr>
          <w:szCs w:val="24"/>
          <w:lang w:val="bg-BG"/>
        </w:rPr>
        <w:t>Изграждането и реализацията на ИП</w:t>
      </w:r>
      <w:r w:rsidRPr="00ED1E4A">
        <w:rPr>
          <w:b/>
          <w:szCs w:val="24"/>
          <w:lang w:val="bg-BG"/>
        </w:rPr>
        <w:t xml:space="preserve"> </w:t>
      </w:r>
      <w:r w:rsidRPr="00ED1E4A">
        <w:rPr>
          <w:b/>
          <w:i/>
          <w:szCs w:val="24"/>
          <w:lang w:val="bg-BG"/>
        </w:rPr>
        <w:t>не предполагат въздействия</w:t>
      </w:r>
      <w:r w:rsidRPr="00ED1E4A">
        <w:rPr>
          <w:b/>
          <w:szCs w:val="24"/>
          <w:lang w:val="bg-BG"/>
        </w:rPr>
        <w:t xml:space="preserve"> </w:t>
      </w:r>
      <w:r w:rsidRPr="00ED1E4A">
        <w:rPr>
          <w:szCs w:val="24"/>
          <w:lang w:val="bg-BG"/>
        </w:rPr>
        <w:t xml:space="preserve">върху екологичното и химично състояние на повърхностните води в района:  </w:t>
      </w:r>
    </w:p>
    <w:p w14:paraId="361BD526" w14:textId="77777777" w:rsidR="00462003" w:rsidRPr="00ED1E4A" w:rsidRDefault="00462003" w:rsidP="00462003">
      <w:pPr>
        <w:widowControl/>
        <w:numPr>
          <w:ilvl w:val="0"/>
          <w:numId w:val="30"/>
        </w:numPr>
        <w:autoSpaceDE/>
        <w:autoSpaceDN/>
        <w:adjustRightInd/>
        <w:spacing w:before="120" w:after="120" w:line="259" w:lineRule="auto"/>
        <w:ind w:hanging="371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Няма да се извършва водовземане от повърхностни води;</w:t>
      </w:r>
    </w:p>
    <w:p w14:paraId="64CCDACF" w14:textId="3505891F" w:rsidR="00462003" w:rsidRPr="00ED1E4A" w:rsidRDefault="00462003" w:rsidP="003A2332">
      <w:pPr>
        <w:widowControl/>
        <w:numPr>
          <w:ilvl w:val="0"/>
          <w:numId w:val="30"/>
        </w:numPr>
        <w:autoSpaceDE/>
        <w:autoSpaceDN/>
        <w:adjustRightInd/>
        <w:spacing w:before="240" w:after="120" w:line="259" w:lineRule="auto"/>
        <w:ind w:hanging="371"/>
        <w:contextualSpacing/>
        <w:rPr>
          <w:rFonts w:eastAsia="Calibri"/>
          <w:szCs w:val="24"/>
          <w:lang w:val="bg-BG"/>
        </w:rPr>
      </w:pPr>
      <w:r w:rsidRPr="00ED1E4A">
        <w:rPr>
          <w:rFonts w:eastAsia="Calibri"/>
          <w:szCs w:val="24"/>
          <w:lang w:val="bg-BG"/>
        </w:rPr>
        <w:t>Няма да се формират отпадъчни води на обекта.</w:t>
      </w:r>
    </w:p>
    <w:p w14:paraId="306A37D0" w14:textId="77777777" w:rsidR="003A2332" w:rsidRPr="00ED1E4A" w:rsidRDefault="003A2332" w:rsidP="003A2332">
      <w:pPr>
        <w:widowControl/>
        <w:autoSpaceDE/>
        <w:autoSpaceDN/>
        <w:adjustRightInd/>
        <w:spacing w:before="240" w:after="120" w:line="259" w:lineRule="auto"/>
        <w:ind w:left="1080"/>
        <w:contextualSpacing/>
        <w:rPr>
          <w:rFonts w:eastAsia="Calibri"/>
          <w:szCs w:val="24"/>
          <w:lang w:val="bg-BG"/>
        </w:rPr>
      </w:pPr>
    </w:p>
    <w:p w14:paraId="21F32665" w14:textId="77777777" w:rsidR="00462003" w:rsidRPr="00ED1E4A" w:rsidRDefault="00462003" w:rsidP="00462003">
      <w:pPr>
        <w:spacing w:before="120" w:after="120"/>
        <w:ind w:firstLine="720"/>
        <w:rPr>
          <w:b/>
          <w:i/>
          <w:szCs w:val="24"/>
          <w:lang w:val="bg-BG"/>
        </w:rPr>
      </w:pPr>
      <w:r w:rsidRPr="00ED1E4A">
        <w:rPr>
          <w:b/>
          <w:i/>
          <w:szCs w:val="24"/>
          <w:lang w:val="bg-BG"/>
        </w:rPr>
        <w:t>Прогнозни последици от въздействието:</w:t>
      </w:r>
    </w:p>
    <w:p w14:paraId="0814B973" w14:textId="77777777" w:rsidR="00462003" w:rsidRPr="00ED1E4A" w:rsidRDefault="00462003" w:rsidP="00462003">
      <w:pPr>
        <w:spacing w:before="120" w:after="120"/>
        <w:ind w:firstLine="720"/>
        <w:rPr>
          <w:szCs w:val="24"/>
          <w:lang w:val="bg-BG"/>
        </w:rPr>
      </w:pPr>
      <w:r w:rsidRPr="00ED1E4A">
        <w:rPr>
          <w:szCs w:val="24"/>
          <w:lang w:val="bg-BG"/>
        </w:rPr>
        <w:t>От реализиране изменението на ПУП-ПРЗ и последващите дейности не се очакват негативни последици върху екологичното и химично състояние на повърхностните води.</w:t>
      </w:r>
    </w:p>
    <w:p w14:paraId="69059911" w14:textId="77777777" w:rsidR="00B2094C" w:rsidRDefault="00B2094C" w:rsidP="00462003">
      <w:pPr>
        <w:spacing w:before="240" w:after="240"/>
        <w:ind w:firstLine="720"/>
        <w:rPr>
          <w:b/>
          <w:lang w:val="bg-BG"/>
        </w:rPr>
      </w:pPr>
    </w:p>
    <w:p w14:paraId="57927759" w14:textId="34CAF429" w:rsidR="00561BF8" w:rsidRPr="00ED1E4A" w:rsidRDefault="00561BF8" w:rsidP="00462003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>Въздействие върху земните недра</w:t>
      </w:r>
    </w:p>
    <w:p w14:paraId="28F97823" w14:textId="77777777" w:rsidR="00561BF8" w:rsidRPr="00ED1E4A" w:rsidRDefault="00561BF8" w:rsidP="004C1028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bCs/>
          <w:i/>
          <w:lang w:val="bg-BG"/>
        </w:rPr>
        <w:t>Прогнозен характер на въздействието</w:t>
      </w:r>
      <w:r w:rsidRPr="00ED1E4A">
        <w:rPr>
          <w:b/>
          <w:i/>
          <w:lang w:val="bg-BG"/>
        </w:rPr>
        <w:t>:</w:t>
      </w:r>
    </w:p>
    <w:p w14:paraId="05829249" w14:textId="35D1AD60" w:rsidR="00561BF8" w:rsidRPr="00ED1E4A" w:rsidRDefault="00561BF8" w:rsidP="004C1028">
      <w:pPr>
        <w:ind w:firstLine="720"/>
        <w:rPr>
          <w:lang w:val="bg-BG"/>
        </w:rPr>
      </w:pPr>
      <w:r w:rsidRPr="00ED1E4A">
        <w:rPr>
          <w:lang w:val="bg-BG"/>
        </w:rPr>
        <w:t>При поставянето на фотоволтаичните пане</w:t>
      </w:r>
      <w:r w:rsidR="00E5085A" w:rsidRPr="00ED1E4A">
        <w:rPr>
          <w:lang w:val="bg-BG"/>
        </w:rPr>
        <w:t>ли и спомагателните им елементи</w:t>
      </w:r>
      <w:r w:rsidRPr="00ED1E4A">
        <w:rPr>
          <w:lang w:val="bg-BG"/>
        </w:rPr>
        <w:t xml:space="preserve"> се очаква извършване на плитки изкопни работи (до </w:t>
      </w:r>
      <w:r w:rsidR="005D4975" w:rsidRPr="00ED1E4A">
        <w:rPr>
          <w:lang w:val="bg-BG"/>
        </w:rPr>
        <w:t>1,00</w:t>
      </w:r>
      <w:r w:rsidR="00D70AC2" w:rsidRPr="00ED1E4A">
        <w:rPr>
          <w:lang w:val="bg-BG"/>
        </w:rPr>
        <w:t xml:space="preserve"> м), т. е. не се предвижда засягане на земните недра. </w:t>
      </w:r>
      <w:r w:rsidRPr="00ED1E4A">
        <w:rPr>
          <w:lang w:val="bg-BG"/>
        </w:rPr>
        <w:t>Предвижда се част от иззетия материал да се използва обратно.</w:t>
      </w:r>
    </w:p>
    <w:p w14:paraId="7D32BD81" w14:textId="77777777" w:rsidR="00561BF8" w:rsidRPr="00ED1E4A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ED1E4A">
        <w:rPr>
          <w:b/>
          <w:bCs/>
          <w:i/>
          <w:lang w:val="bg-BG"/>
        </w:rPr>
        <w:lastRenderedPageBreak/>
        <w:t>Прогнозна оценка на въздействието:</w:t>
      </w:r>
    </w:p>
    <w:p w14:paraId="1E9CE68A" w14:textId="77777777" w:rsidR="00561BF8" w:rsidRPr="00ED1E4A" w:rsidRDefault="00561BF8" w:rsidP="004C1028">
      <w:pPr>
        <w:ind w:firstLine="720"/>
        <w:rPr>
          <w:lang w:val="bg-BG"/>
        </w:rPr>
      </w:pPr>
      <w:r w:rsidRPr="00ED1E4A">
        <w:rPr>
          <w:lang w:val="bg-BG"/>
        </w:rPr>
        <w:t>Пряко, краткотрайно (само по време на строителните работи),</w:t>
      </w:r>
      <w:r w:rsidR="00584241" w:rsidRPr="00ED1E4A">
        <w:rPr>
          <w:lang w:val="bg-BG"/>
        </w:rPr>
        <w:t xml:space="preserve"> </w:t>
      </w:r>
      <w:r w:rsidRPr="00ED1E4A">
        <w:rPr>
          <w:lang w:val="bg-BG"/>
        </w:rPr>
        <w:t>локално</w:t>
      </w:r>
      <w:r w:rsidR="00584241" w:rsidRPr="00ED1E4A">
        <w:rPr>
          <w:lang w:val="bg-BG"/>
        </w:rPr>
        <w:t xml:space="preserve"> и</w:t>
      </w:r>
      <w:r w:rsidRPr="00ED1E4A">
        <w:rPr>
          <w:lang w:val="bg-BG"/>
        </w:rPr>
        <w:t xml:space="preserve"> незначително.</w:t>
      </w:r>
    </w:p>
    <w:p w14:paraId="04450C89" w14:textId="77777777" w:rsidR="00561BF8" w:rsidRPr="00ED1E4A" w:rsidRDefault="00561BF8" w:rsidP="004C1028">
      <w:pPr>
        <w:spacing w:before="240" w:after="240"/>
        <w:ind w:firstLine="720"/>
        <w:rPr>
          <w:b/>
          <w:bCs/>
          <w:i/>
          <w:lang w:val="bg-BG"/>
        </w:rPr>
      </w:pPr>
      <w:r w:rsidRPr="00ED1E4A">
        <w:rPr>
          <w:b/>
          <w:bCs/>
          <w:i/>
          <w:lang w:val="bg-BG"/>
        </w:rPr>
        <w:t>Прогнозни последици от въздействието:</w:t>
      </w:r>
    </w:p>
    <w:p w14:paraId="291CA065" w14:textId="63B5AD32" w:rsidR="002D1675" w:rsidRPr="00ED1E4A" w:rsidRDefault="00D70AC2" w:rsidP="002D1675">
      <w:pPr>
        <w:ind w:firstLine="720"/>
        <w:rPr>
          <w:lang w:val="bg-BG"/>
        </w:rPr>
      </w:pPr>
      <w:r w:rsidRPr="00ED1E4A">
        <w:rPr>
          <w:lang w:val="bg-BG"/>
        </w:rPr>
        <w:t>Не се очаква въздействие върху този компонент</w:t>
      </w:r>
      <w:r w:rsidR="00561BF8" w:rsidRPr="00ED1E4A">
        <w:rPr>
          <w:lang w:val="bg-BG"/>
        </w:rPr>
        <w:t xml:space="preserve">, </w:t>
      </w:r>
      <w:r w:rsidRPr="00ED1E4A">
        <w:rPr>
          <w:lang w:val="bg-BG"/>
        </w:rPr>
        <w:t>поради извършването на щадящи строително-монтажни</w:t>
      </w:r>
      <w:r w:rsidR="00561BF8" w:rsidRPr="00ED1E4A">
        <w:rPr>
          <w:lang w:val="bg-BG"/>
        </w:rPr>
        <w:t xml:space="preserve"> </w:t>
      </w:r>
      <w:r w:rsidRPr="00ED1E4A">
        <w:rPr>
          <w:lang w:val="bg-BG"/>
        </w:rPr>
        <w:t>д</w:t>
      </w:r>
      <w:r w:rsidR="00561BF8" w:rsidRPr="00ED1E4A">
        <w:rPr>
          <w:lang w:val="bg-BG"/>
        </w:rPr>
        <w:t xml:space="preserve">ейности </w:t>
      </w:r>
      <w:r w:rsidRPr="00ED1E4A">
        <w:rPr>
          <w:lang w:val="bg-BG"/>
        </w:rPr>
        <w:t>характерни за изграждането на този тип обекти</w:t>
      </w:r>
      <w:r w:rsidR="00561BF8" w:rsidRPr="00ED1E4A">
        <w:rPr>
          <w:lang w:val="bg-BG"/>
        </w:rPr>
        <w:t>.</w:t>
      </w:r>
    </w:p>
    <w:p w14:paraId="792EC296" w14:textId="77777777" w:rsidR="00B2094C" w:rsidRDefault="00B2094C" w:rsidP="002D1675">
      <w:pPr>
        <w:spacing w:before="240" w:after="240"/>
        <w:ind w:firstLine="720"/>
        <w:rPr>
          <w:b/>
          <w:lang w:val="bg-BG"/>
        </w:rPr>
      </w:pPr>
    </w:p>
    <w:p w14:paraId="2C6A8428" w14:textId="16CE08A8" w:rsidR="00FD436D" w:rsidRPr="00ED1E4A" w:rsidRDefault="00FD436D" w:rsidP="002D1675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 xml:space="preserve">Въздействие </w:t>
      </w:r>
      <w:r w:rsidR="00561BF8" w:rsidRPr="00ED1E4A">
        <w:rPr>
          <w:b/>
          <w:lang w:val="bg-BG"/>
        </w:rPr>
        <w:t>върху л</w:t>
      </w:r>
      <w:r w:rsidRPr="00ED1E4A">
        <w:rPr>
          <w:b/>
          <w:lang w:val="bg-BG"/>
        </w:rPr>
        <w:t>андшафта</w:t>
      </w:r>
    </w:p>
    <w:p w14:paraId="0D5CB7EB" w14:textId="77777777" w:rsidR="007A1557" w:rsidRPr="00ED1E4A" w:rsidRDefault="00561BF8" w:rsidP="004C1028">
      <w:pPr>
        <w:spacing w:before="240" w:after="240"/>
        <w:rPr>
          <w:b/>
          <w:i/>
          <w:lang w:val="bg-BG"/>
        </w:rPr>
      </w:pPr>
      <w:r w:rsidRPr="00ED1E4A">
        <w:rPr>
          <w:b/>
          <w:i/>
          <w:lang w:val="bg-BG"/>
        </w:rPr>
        <w:tab/>
      </w:r>
      <w:r w:rsidR="00FD436D" w:rsidRPr="00ED1E4A">
        <w:rPr>
          <w:b/>
          <w:i/>
          <w:lang w:val="bg-BG"/>
        </w:rPr>
        <w:t>Прогнозен характер на въздействието:</w:t>
      </w:r>
    </w:p>
    <w:p w14:paraId="3ABD0992" w14:textId="77777777" w:rsidR="00A6481B" w:rsidRPr="00ED1E4A" w:rsidRDefault="004C1028" w:rsidP="00BE41A6">
      <w:pPr>
        <w:spacing w:before="240" w:after="240"/>
        <w:ind w:firstLine="720"/>
        <w:rPr>
          <w:lang w:val="bg-BG"/>
        </w:rPr>
      </w:pPr>
      <w:r w:rsidRPr="00ED1E4A">
        <w:rPr>
          <w:lang w:val="bg-BG"/>
        </w:rPr>
        <w:t xml:space="preserve">Разглежданата промяна ще обхване </w:t>
      </w:r>
      <w:r w:rsidR="00785D24" w:rsidRPr="00ED1E4A">
        <w:rPr>
          <w:lang w:val="bg-BG"/>
        </w:rPr>
        <w:t xml:space="preserve">само </w:t>
      </w:r>
      <w:r w:rsidRPr="00ED1E4A">
        <w:rPr>
          <w:lang w:val="bg-BG"/>
        </w:rPr>
        <w:t>площ</w:t>
      </w:r>
      <w:r w:rsidR="00785D24" w:rsidRPr="00ED1E4A">
        <w:rPr>
          <w:lang w:val="bg-BG"/>
        </w:rPr>
        <w:t>та</w:t>
      </w:r>
      <w:r w:rsidR="00A6481B" w:rsidRPr="00ED1E4A">
        <w:rPr>
          <w:lang w:val="bg-BG"/>
        </w:rPr>
        <w:t xml:space="preserve"> на засегнатите</w:t>
      </w:r>
      <w:r w:rsidRPr="00ED1E4A">
        <w:rPr>
          <w:lang w:val="bg-BG"/>
        </w:rPr>
        <w:t xml:space="preserve"> имот</w:t>
      </w:r>
      <w:r w:rsidR="00A6481B" w:rsidRPr="00ED1E4A">
        <w:rPr>
          <w:lang w:val="bg-BG"/>
        </w:rPr>
        <w:t>и</w:t>
      </w:r>
      <w:r w:rsidR="00BE41A6" w:rsidRPr="00ED1E4A">
        <w:rPr>
          <w:lang w:val="bg-BG"/>
        </w:rPr>
        <w:t xml:space="preserve">, </w:t>
      </w:r>
      <w:r w:rsidRPr="00ED1E4A">
        <w:rPr>
          <w:lang w:val="bg-BG"/>
        </w:rPr>
        <w:t>като предвиден</w:t>
      </w:r>
      <w:r w:rsidR="00BE41A6" w:rsidRPr="00ED1E4A">
        <w:rPr>
          <w:lang w:val="bg-BG"/>
        </w:rPr>
        <w:t>ото застрояване в образуваните УПИ - та ще бъде свободно и свързано с максимално допустимите показатели за устройство на зона „Пп”</w:t>
      </w:r>
      <w:r w:rsidR="00A6481B" w:rsidRPr="00ED1E4A">
        <w:rPr>
          <w:lang w:val="bg-BG"/>
        </w:rPr>
        <w:t>:</w:t>
      </w:r>
    </w:p>
    <w:p w14:paraId="535AB5A7" w14:textId="0FC86E36" w:rsidR="00A6481B" w:rsidRPr="00ED1E4A" w:rsidRDefault="00A6481B" w:rsidP="00A6481B">
      <w:pPr>
        <w:pStyle w:val="a5"/>
        <w:numPr>
          <w:ilvl w:val="0"/>
          <w:numId w:val="23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височина до 10 м.;</w:t>
      </w:r>
    </w:p>
    <w:p w14:paraId="344F34B9" w14:textId="0B0A9A11" w:rsidR="00A6481B" w:rsidRPr="00ED1E4A" w:rsidRDefault="00A6481B" w:rsidP="00A6481B">
      <w:pPr>
        <w:pStyle w:val="a5"/>
        <w:numPr>
          <w:ilvl w:val="0"/>
          <w:numId w:val="23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плътност на застрояване до 80 %;</w:t>
      </w:r>
    </w:p>
    <w:p w14:paraId="432100EB" w14:textId="77777777" w:rsidR="00A6481B" w:rsidRPr="00ED1E4A" w:rsidRDefault="00A6481B" w:rsidP="00A6481B">
      <w:pPr>
        <w:pStyle w:val="a5"/>
        <w:numPr>
          <w:ilvl w:val="0"/>
          <w:numId w:val="23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>площ за озеленяване - от 20 %;</w:t>
      </w:r>
    </w:p>
    <w:p w14:paraId="240E543C" w14:textId="77777777" w:rsidR="00A6481B" w:rsidRPr="00ED1E4A" w:rsidRDefault="00BE41A6" w:rsidP="00A6481B">
      <w:pPr>
        <w:pStyle w:val="a5"/>
        <w:numPr>
          <w:ilvl w:val="0"/>
          <w:numId w:val="23"/>
        </w:numPr>
        <w:spacing w:before="240" w:after="240"/>
        <w:rPr>
          <w:rFonts w:ascii="Times New Roman" w:hAnsi="Times New Roman"/>
          <w:sz w:val="24"/>
          <w:szCs w:val="24"/>
          <w:lang w:val="bg-BG"/>
        </w:rPr>
      </w:pPr>
      <w:r w:rsidRPr="00ED1E4A">
        <w:rPr>
          <w:rFonts w:ascii="Times New Roman" w:hAnsi="Times New Roman"/>
          <w:sz w:val="24"/>
          <w:szCs w:val="24"/>
          <w:lang w:val="bg-BG"/>
        </w:rPr>
        <w:t xml:space="preserve">интензивност на застрояване (К инт.) – 2,5. </w:t>
      </w:r>
    </w:p>
    <w:p w14:paraId="39086D7E" w14:textId="165E717C" w:rsidR="00785D24" w:rsidRPr="00ED1E4A" w:rsidRDefault="00785D24" w:rsidP="00A6481B">
      <w:pPr>
        <w:spacing w:before="240" w:after="240"/>
        <w:ind w:firstLine="720"/>
        <w:rPr>
          <w:lang w:val="bg-BG"/>
        </w:rPr>
      </w:pPr>
      <w:r w:rsidRPr="00ED1E4A">
        <w:rPr>
          <w:lang w:val="bg-BG"/>
        </w:rPr>
        <w:t>Всички необходими за правилното функциониране на бъдещото застрояване инженерни мрежи и съоръжения ще бъдат разположени в границите на новопроектираното УПИ.</w:t>
      </w:r>
      <w:r w:rsidR="0002624C" w:rsidRPr="00ED1E4A">
        <w:rPr>
          <w:lang w:val="bg-BG"/>
        </w:rPr>
        <w:t xml:space="preserve"> В следствие от реализирането на планираната дейност ще се увеличи площта на антропогенно-техногенния ландшафт за сметка на аграрния в района</w:t>
      </w:r>
      <w:r w:rsidR="00A6481B" w:rsidRPr="00ED1E4A">
        <w:rPr>
          <w:lang w:val="bg-BG"/>
        </w:rPr>
        <w:t xml:space="preserve">. </w:t>
      </w:r>
    </w:p>
    <w:p w14:paraId="7A92EA19" w14:textId="77777777" w:rsidR="00FD436D" w:rsidRPr="00ED1E4A" w:rsidRDefault="00561BF8" w:rsidP="004C1028">
      <w:pPr>
        <w:spacing w:before="240" w:after="240"/>
        <w:rPr>
          <w:b/>
          <w:i/>
          <w:lang w:val="bg-BG"/>
        </w:rPr>
      </w:pPr>
      <w:r w:rsidRPr="00ED1E4A">
        <w:rPr>
          <w:b/>
          <w:i/>
          <w:lang w:val="bg-BG"/>
        </w:rPr>
        <w:tab/>
      </w:r>
      <w:r w:rsidR="00FD436D" w:rsidRPr="00ED1E4A">
        <w:rPr>
          <w:b/>
          <w:i/>
          <w:lang w:val="bg-BG"/>
        </w:rPr>
        <w:t>Прогнозна оценка на въздействието:</w:t>
      </w:r>
    </w:p>
    <w:p w14:paraId="712BB585" w14:textId="77777777" w:rsidR="00785D24" w:rsidRPr="00ED1E4A" w:rsidRDefault="00785D24" w:rsidP="00785D24">
      <w:pPr>
        <w:spacing w:before="240" w:after="240"/>
        <w:ind w:firstLine="720"/>
        <w:rPr>
          <w:b/>
          <w:lang w:val="bg-BG"/>
        </w:rPr>
      </w:pPr>
      <w:r w:rsidRPr="00ED1E4A">
        <w:rPr>
          <w:lang w:val="bg-BG"/>
        </w:rPr>
        <w:t>Пряко, първично, кумулативно с други подобни обекти, краткотрайно (по отношение на строителните работи), постоянно (до премахването на елементите), отрицателно, незначително, локално за района и без комплексност засягане.</w:t>
      </w:r>
    </w:p>
    <w:p w14:paraId="34DF93A5" w14:textId="77777777" w:rsidR="00FD436D" w:rsidRPr="00ED1E4A" w:rsidRDefault="00FD436D" w:rsidP="00FE6671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въздействието:</w:t>
      </w:r>
    </w:p>
    <w:p w14:paraId="498A33C1" w14:textId="6CB9B289" w:rsidR="00FE6671" w:rsidRPr="00ED1E4A" w:rsidRDefault="00785D24" w:rsidP="00FE6671">
      <w:pPr>
        <w:pStyle w:val="a4"/>
        <w:spacing w:after="0" w:afterAutospacing="0"/>
        <w:ind w:firstLine="720"/>
      </w:pPr>
      <w:r w:rsidRPr="00ED1E4A">
        <w:t>Вследствие от реализирането на промяната се очаква увеличаване на площта на антропогенно-техногенния ландшафт за сметка на аграрния в района.</w:t>
      </w:r>
    </w:p>
    <w:p w14:paraId="71BFC6C0" w14:textId="77777777" w:rsidR="00D3239C" w:rsidRDefault="00D3239C" w:rsidP="00FE6671">
      <w:pPr>
        <w:spacing w:before="240" w:after="240"/>
        <w:ind w:firstLine="720"/>
        <w:rPr>
          <w:b/>
          <w:lang w:val="bg-BG"/>
        </w:rPr>
      </w:pPr>
    </w:p>
    <w:p w14:paraId="29AC6FAA" w14:textId="3E3426C2" w:rsidR="0047347D" w:rsidRPr="00ED1E4A" w:rsidRDefault="0047347D" w:rsidP="00FE6671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>Въздействие върху биоразнообразието</w:t>
      </w:r>
    </w:p>
    <w:p w14:paraId="5744869A" w14:textId="77777777" w:rsidR="0047347D" w:rsidRPr="00ED1E4A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Прогнозен характер на въздействието:</w:t>
      </w:r>
    </w:p>
    <w:p w14:paraId="7AECA479" w14:textId="1C174008" w:rsidR="005A2865" w:rsidRPr="00ED1E4A" w:rsidRDefault="000A65EB" w:rsidP="005A2865">
      <w:pPr>
        <w:ind w:firstLine="720"/>
        <w:rPr>
          <w:bCs/>
          <w:lang w:val="bg-BG"/>
        </w:rPr>
      </w:pPr>
      <w:r w:rsidRPr="00ED1E4A">
        <w:rPr>
          <w:bCs/>
          <w:lang w:val="bg-BG"/>
        </w:rPr>
        <w:t>Имотите</w:t>
      </w:r>
      <w:r w:rsidR="004B07B3" w:rsidRPr="00ED1E4A">
        <w:rPr>
          <w:bCs/>
          <w:lang w:val="bg-BG"/>
        </w:rPr>
        <w:t xml:space="preserve"> обект на</w:t>
      </w:r>
      <w:r w:rsidR="005A2865" w:rsidRPr="00ED1E4A">
        <w:rPr>
          <w:bCs/>
          <w:lang w:val="bg-BG"/>
        </w:rPr>
        <w:t xml:space="preserve"> ИП</w:t>
      </w:r>
      <w:r w:rsidR="004B07B3" w:rsidRPr="00ED1E4A">
        <w:rPr>
          <w:bCs/>
          <w:lang w:val="bg-BG"/>
        </w:rPr>
        <w:t xml:space="preserve"> представлява</w:t>
      </w:r>
      <w:r w:rsidRPr="00ED1E4A">
        <w:rPr>
          <w:bCs/>
          <w:lang w:val="bg-BG"/>
        </w:rPr>
        <w:t>т</w:t>
      </w:r>
      <w:r w:rsidR="004B07B3" w:rsidRPr="00ED1E4A">
        <w:rPr>
          <w:bCs/>
          <w:lang w:val="bg-BG"/>
        </w:rPr>
        <w:t xml:space="preserve"> земеделска земя</w:t>
      </w:r>
      <w:r w:rsidR="005A2865" w:rsidRPr="00ED1E4A">
        <w:rPr>
          <w:bCs/>
          <w:lang w:val="bg-BG"/>
        </w:rPr>
        <w:t>,</w:t>
      </w:r>
      <w:r w:rsidR="004B07B3" w:rsidRPr="00ED1E4A">
        <w:rPr>
          <w:bCs/>
          <w:lang w:val="bg-BG"/>
        </w:rPr>
        <w:t xml:space="preserve"> </w:t>
      </w:r>
      <w:r w:rsidR="005A2865" w:rsidRPr="00ED1E4A">
        <w:rPr>
          <w:bCs/>
          <w:lang w:val="bg-BG"/>
        </w:rPr>
        <w:t xml:space="preserve">в резултат от бъдещите </w:t>
      </w:r>
      <w:r w:rsidR="005A2865" w:rsidRPr="00ED1E4A">
        <w:rPr>
          <w:bCs/>
          <w:lang w:val="bg-BG"/>
        </w:rPr>
        <w:lastRenderedPageBreak/>
        <w:t>строителни дейности се очаква засягане на биоразнообразието върху антропогенно повлияни терени заети от агроценози и частично плевелна растителност, характеризиращи се с небогат на таксони растителен и животински свят.</w:t>
      </w:r>
    </w:p>
    <w:p w14:paraId="636EB0B0" w14:textId="77777777" w:rsidR="004B07B3" w:rsidRPr="00ED1E4A" w:rsidRDefault="004B07B3" w:rsidP="004B07B3">
      <w:pPr>
        <w:ind w:firstLine="720"/>
        <w:rPr>
          <w:bCs/>
          <w:lang w:val="bg-BG"/>
        </w:rPr>
      </w:pPr>
      <w:r w:rsidRPr="00ED1E4A">
        <w:rPr>
          <w:bCs/>
          <w:lang w:val="bg-BG"/>
        </w:rPr>
        <w:t xml:space="preserve">При строително-монтажните дейности се предполага минимално засягане на плевелна и рудерална растителност и съпътстващата я безгръбначна фауна в районите на поставяне на </w:t>
      </w:r>
      <w:r w:rsidR="005A2865" w:rsidRPr="00ED1E4A">
        <w:rPr>
          <w:bCs/>
          <w:lang w:val="bg-BG"/>
        </w:rPr>
        <w:t>колоните и кабелните мрежи</w:t>
      </w:r>
      <w:r w:rsidRPr="00ED1E4A">
        <w:rPr>
          <w:bCs/>
          <w:lang w:val="bg-BG"/>
        </w:rPr>
        <w:t>.</w:t>
      </w:r>
    </w:p>
    <w:p w14:paraId="287D3E29" w14:textId="77777777" w:rsidR="004B07B3" w:rsidRPr="00ED1E4A" w:rsidRDefault="004B07B3" w:rsidP="004B07B3">
      <w:pPr>
        <w:ind w:firstLine="720"/>
        <w:rPr>
          <w:bCs/>
          <w:lang w:val="bg-BG"/>
        </w:rPr>
      </w:pPr>
      <w:r w:rsidRPr="00ED1E4A">
        <w:rPr>
          <w:bCs/>
          <w:lang w:val="bg-BG"/>
        </w:rPr>
        <w:t>При тези дейности се предполага и шумово замърсяване върху малък район около работните места, което може да окаже безпокойство върху съвсем близките представители на животински видове, чувствителни към човешкото присъствие.</w:t>
      </w:r>
    </w:p>
    <w:p w14:paraId="67C665C9" w14:textId="77777777" w:rsidR="0047347D" w:rsidRPr="00ED1E4A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Прогнозна оценка на въздействието:</w:t>
      </w:r>
    </w:p>
    <w:p w14:paraId="413BC761" w14:textId="77777777" w:rsidR="0028709B" w:rsidRPr="00ED1E4A" w:rsidRDefault="0028709B" w:rsidP="0028709B">
      <w:pPr>
        <w:ind w:firstLine="720"/>
        <w:rPr>
          <w:lang w:val="bg-BG"/>
        </w:rPr>
      </w:pPr>
      <w:r w:rsidRPr="00ED1E4A">
        <w:rPr>
          <w:lang w:val="bg-BG"/>
        </w:rPr>
        <w:t>При</w:t>
      </w:r>
      <w:r w:rsidR="002D543A" w:rsidRPr="00ED1E4A">
        <w:rPr>
          <w:lang w:val="bg-BG"/>
        </w:rPr>
        <w:t xml:space="preserve"> строително-монтажните дейности се очаква засягане на местообитанията -</w:t>
      </w:r>
      <w:r w:rsidRPr="00ED1E4A">
        <w:rPr>
          <w:lang w:val="bg-BG"/>
        </w:rPr>
        <w:t>агроценози с частично плевелна растителност</w:t>
      </w:r>
      <w:r w:rsidR="002D543A" w:rsidRPr="00ED1E4A">
        <w:rPr>
          <w:lang w:val="bg-BG"/>
        </w:rPr>
        <w:t>.</w:t>
      </w:r>
      <w:r w:rsidRPr="00ED1E4A">
        <w:rPr>
          <w:lang w:val="bg-BG"/>
        </w:rPr>
        <w:t xml:space="preserve"> </w:t>
      </w:r>
      <w:r w:rsidR="002D543A" w:rsidRPr="00ED1E4A">
        <w:rPr>
          <w:lang w:val="bg-BG"/>
        </w:rPr>
        <w:t>О</w:t>
      </w:r>
      <w:r w:rsidRPr="00ED1E4A">
        <w:rPr>
          <w:lang w:val="bg-BG"/>
        </w:rPr>
        <w:t xml:space="preserve">чаква </w:t>
      </w:r>
      <w:r w:rsidR="002D543A" w:rsidRPr="00ED1E4A">
        <w:rPr>
          <w:lang w:val="bg-BG"/>
        </w:rPr>
        <w:t xml:space="preserve">се </w:t>
      </w:r>
      <w:r w:rsidRPr="00ED1E4A">
        <w:rPr>
          <w:lang w:val="bg-BG"/>
        </w:rPr>
        <w:t>пряко, първично, кумулативно с други подобни обекти, краткотрайно (само по време на строителните работи), постоянно, отрицателно, незначително, локално за района и без комплексност засягане върху растителността. За обитаващите и използващите ги в различни етапи от жизнения си цикъл животни се очаква то да бъде непряко, първично, кумулативно с други подобни обекти, краткотрайно, постоянно, отрицателно, незначително, локално за района и с комплексност за някои от видовете (шумово замърсяване).</w:t>
      </w:r>
    </w:p>
    <w:p w14:paraId="2D5CBBA4" w14:textId="77777777" w:rsidR="0028709B" w:rsidRPr="00ED1E4A" w:rsidRDefault="0028709B" w:rsidP="0028709B">
      <w:pPr>
        <w:rPr>
          <w:lang w:val="bg-BG"/>
        </w:rPr>
      </w:pPr>
      <w:r w:rsidRPr="00ED1E4A">
        <w:rPr>
          <w:lang w:val="bg-BG"/>
        </w:rPr>
        <w:tab/>
        <w:t>При засягане на представители на почвената и наземната бавноподвижна безгръбначна фауна се очаква пряко, първично, кумулативно за района от други подобни дейности, краткотрайно (само по време на строителните работи), временно, отрицателно, незначително и локално за района и без комплексност въздействие.</w:t>
      </w:r>
    </w:p>
    <w:p w14:paraId="59974F87" w14:textId="77777777" w:rsidR="00C353CA" w:rsidRPr="00ED1E4A" w:rsidRDefault="0028709B" w:rsidP="0028709B">
      <w:pPr>
        <w:ind w:firstLine="720"/>
        <w:rPr>
          <w:lang w:val="bg-BG"/>
        </w:rPr>
      </w:pPr>
      <w:r w:rsidRPr="00ED1E4A">
        <w:rPr>
          <w:lang w:val="bg-BG"/>
        </w:rPr>
        <w:t>При шумовото замърсяване се очаква непряко, първично, кумулативно за района от други подобни дейности, краткотрайно (основно по време на строителните работи), временно, отрицателно, незначително, локално за района и с комплексност (премахване на местообитания).</w:t>
      </w:r>
    </w:p>
    <w:p w14:paraId="1CD2DCCA" w14:textId="77777777" w:rsidR="0047347D" w:rsidRPr="00ED1E4A" w:rsidRDefault="0047347D" w:rsidP="0028709B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въздействието:</w:t>
      </w:r>
    </w:p>
    <w:p w14:paraId="606CF6B1" w14:textId="77777777" w:rsidR="0028709B" w:rsidRPr="00ED1E4A" w:rsidRDefault="0028709B" w:rsidP="0028709B">
      <w:pPr>
        <w:ind w:firstLine="720"/>
        <w:rPr>
          <w:lang w:val="bg-BG"/>
        </w:rPr>
      </w:pPr>
      <w:r w:rsidRPr="00ED1E4A">
        <w:rPr>
          <w:lang w:val="bg-BG"/>
        </w:rPr>
        <w:t xml:space="preserve">Вследствие на промяната на местообитанията от реализирането на бъдещите дейности се очаква намаляване на площите с агроценози и плевелна растителност в района. Предполага се отдръпването на повечето от обитаващите я представители на животински видове към околните терени. </w:t>
      </w:r>
    </w:p>
    <w:p w14:paraId="4F40BED0" w14:textId="77777777" w:rsidR="0028709B" w:rsidRPr="00ED1E4A" w:rsidRDefault="0028709B" w:rsidP="0028709B">
      <w:pPr>
        <w:rPr>
          <w:lang w:val="bg-BG"/>
        </w:rPr>
      </w:pPr>
      <w:r w:rsidRPr="00ED1E4A">
        <w:rPr>
          <w:lang w:val="bg-BG"/>
        </w:rPr>
        <w:tab/>
        <w:t>Вследствие на засягането на представители на почвената и наземната бавноподвижна безгръбначна фауна в резултат на бъдещи строителни дейност се предполага незначително временно намаляване на популациите им, което ще се компенсира от бързия им размножителен цикъл на представителите им в съседните места.</w:t>
      </w:r>
    </w:p>
    <w:p w14:paraId="01E51B97" w14:textId="77777777" w:rsidR="0028709B" w:rsidRPr="00ED1E4A" w:rsidRDefault="0028709B" w:rsidP="0028709B">
      <w:pPr>
        <w:rPr>
          <w:lang w:val="bg-BG"/>
        </w:rPr>
      </w:pPr>
      <w:r w:rsidRPr="00ED1E4A">
        <w:rPr>
          <w:lang w:val="bg-BG"/>
        </w:rPr>
        <w:tab/>
        <w:t>Шумовото въздействие при строителните работи ще е причина за отдалечаване на чувствителните към антропогенни дейности представители основно на птиците и бозайниците към недалечни съседни по-тихи райони. По време на експлоатацията, човешкото въздействие се очаква да е значително по-слабо, при което се предполага до голяма степен нормализиране на поведението им.</w:t>
      </w:r>
    </w:p>
    <w:p w14:paraId="4D602428" w14:textId="77777777" w:rsidR="00C823AB" w:rsidRPr="00ED1E4A" w:rsidRDefault="0028709B" w:rsidP="0028709B">
      <w:pPr>
        <w:ind w:firstLine="720"/>
        <w:rPr>
          <w:b/>
          <w:lang w:val="bg-BG"/>
        </w:rPr>
      </w:pPr>
      <w:r w:rsidRPr="00ED1E4A">
        <w:rPr>
          <w:lang w:val="bg-BG"/>
        </w:rPr>
        <w:t>Не се очакват значителни последици върху консервационно значими таксони.</w:t>
      </w:r>
    </w:p>
    <w:p w14:paraId="4B034D52" w14:textId="77777777" w:rsidR="00D3239C" w:rsidRDefault="00D3239C" w:rsidP="002D4166">
      <w:pPr>
        <w:spacing w:before="240" w:after="240"/>
        <w:ind w:firstLine="720"/>
        <w:rPr>
          <w:b/>
          <w:lang w:val="bg-BG"/>
        </w:rPr>
      </w:pPr>
    </w:p>
    <w:p w14:paraId="52D7AF69" w14:textId="6538B1A1" w:rsidR="00C45D68" w:rsidRPr="00ED1E4A" w:rsidRDefault="00C45D68" w:rsidP="002D4166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lastRenderedPageBreak/>
        <w:t>Въздействие върху културното наследство</w:t>
      </w:r>
    </w:p>
    <w:p w14:paraId="37713EDD" w14:textId="678D6EB9" w:rsidR="00C45D68" w:rsidRPr="00ED1E4A" w:rsidRDefault="00C45D68" w:rsidP="002D4166">
      <w:pPr>
        <w:rPr>
          <w:bCs/>
          <w:szCs w:val="24"/>
          <w:lang w:val="bg-BG"/>
        </w:rPr>
      </w:pPr>
      <w:r w:rsidRPr="00ED1E4A">
        <w:rPr>
          <w:bCs/>
          <w:szCs w:val="24"/>
          <w:lang w:val="bg-BG"/>
        </w:rPr>
        <w:tab/>
      </w:r>
      <w:r w:rsidR="00EB1D29" w:rsidRPr="00ED1E4A">
        <w:rPr>
          <w:bCs/>
          <w:szCs w:val="24"/>
          <w:lang w:val="bg-BG"/>
        </w:rPr>
        <w:t xml:space="preserve">На територията на имотите </w:t>
      </w:r>
      <w:r w:rsidRPr="00ED1E4A">
        <w:rPr>
          <w:bCs/>
          <w:szCs w:val="24"/>
          <w:lang w:val="bg-BG"/>
        </w:rPr>
        <w:t>не са установени обекти с историческа, културна или археологическа стойност. При евентуално откриване на такива обекти</w:t>
      </w:r>
      <w:r w:rsidR="000E2768" w:rsidRPr="00ED1E4A">
        <w:rPr>
          <w:bCs/>
          <w:szCs w:val="24"/>
          <w:lang w:val="bg-BG"/>
        </w:rPr>
        <w:t xml:space="preserve"> </w:t>
      </w:r>
      <w:r w:rsidRPr="00ED1E4A">
        <w:rPr>
          <w:bCs/>
          <w:szCs w:val="24"/>
          <w:lang w:val="bg-BG"/>
        </w:rPr>
        <w:t xml:space="preserve">в процеса на осъществяване на предвидените след промяната на предназначението на земята дейности, съгласно чл. 72 от Закона за културното наследство, </w:t>
      </w:r>
      <w:r w:rsidR="000E2768" w:rsidRPr="00ED1E4A">
        <w:rPr>
          <w:bCs/>
          <w:szCs w:val="24"/>
          <w:lang w:val="bg-BG"/>
        </w:rPr>
        <w:t>ще бъдат уведомени Община Карлово</w:t>
      </w:r>
      <w:r w:rsidRPr="00ED1E4A">
        <w:rPr>
          <w:bCs/>
          <w:szCs w:val="24"/>
          <w:lang w:val="bg-BG"/>
        </w:rPr>
        <w:t>, Регионалния археологически музей – гр. Пловдив и Регионалния инспекторат по опазване на културното наследство.</w:t>
      </w:r>
    </w:p>
    <w:p w14:paraId="78BDA914" w14:textId="77777777" w:rsidR="00D3239C" w:rsidRDefault="00D3239C" w:rsidP="006557F2">
      <w:pPr>
        <w:spacing w:before="240" w:after="240"/>
        <w:ind w:firstLine="720"/>
        <w:rPr>
          <w:b/>
          <w:bCs/>
          <w:szCs w:val="24"/>
          <w:lang w:val="bg-BG"/>
        </w:rPr>
      </w:pPr>
    </w:p>
    <w:p w14:paraId="31448ECF" w14:textId="58BA28D7" w:rsidR="001378E4" w:rsidRPr="00ED1E4A" w:rsidRDefault="00CE254E" w:rsidP="006557F2">
      <w:pPr>
        <w:spacing w:before="240" w:after="240"/>
        <w:ind w:firstLine="720"/>
        <w:rPr>
          <w:b/>
          <w:bCs/>
          <w:szCs w:val="24"/>
          <w:lang w:val="bg-BG"/>
        </w:rPr>
      </w:pPr>
      <w:r w:rsidRPr="00ED1E4A">
        <w:rPr>
          <w:b/>
          <w:bCs/>
          <w:szCs w:val="24"/>
          <w:lang w:val="bg-BG"/>
        </w:rPr>
        <w:t>Въздействие върху елементите от Националната екологична мрежа</w:t>
      </w:r>
    </w:p>
    <w:p w14:paraId="2E2763BB" w14:textId="77777777" w:rsidR="00CE254E" w:rsidRPr="00ED1E4A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Прогнозен характер на въздействието:</w:t>
      </w:r>
    </w:p>
    <w:p w14:paraId="3829D02E" w14:textId="77777777" w:rsidR="006557F2" w:rsidRPr="00ED1E4A" w:rsidRDefault="006557F2" w:rsidP="006557F2">
      <w:pPr>
        <w:ind w:firstLine="720"/>
        <w:rPr>
          <w:lang w:val="bg-BG"/>
        </w:rPr>
      </w:pPr>
      <w:r w:rsidRPr="00ED1E4A">
        <w:rPr>
          <w:lang w:val="bg-BG"/>
        </w:rPr>
        <w:t xml:space="preserve">Реализацията на настоящото инвестиционно намерение не засяга елементи от Националната екологична мрежа. Най-близките такива са по Закона за биологичното разнообразие (ЗБР): </w:t>
      </w:r>
    </w:p>
    <w:p w14:paraId="372446FC" w14:textId="511CB03D" w:rsidR="001E7837" w:rsidRPr="00ED1E4A" w:rsidRDefault="001E7837" w:rsidP="001E7837">
      <w:pPr>
        <w:ind w:firstLine="720"/>
        <w:rPr>
          <w:lang w:val="bg-BG"/>
        </w:rPr>
      </w:pPr>
      <w:r w:rsidRPr="00ED1E4A">
        <w:rPr>
          <w:lang w:val="bg-BG"/>
        </w:rPr>
        <w:t>- защитена зона (ЗЗ) по Директивата за опазване на местообитанията: BG0000429 „Река Стряма“, разположена на окол</w:t>
      </w:r>
      <w:r w:rsidR="0057097C" w:rsidRPr="00ED1E4A">
        <w:rPr>
          <w:lang w:val="bg-BG"/>
        </w:rPr>
        <w:t>о 1,90</w:t>
      </w:r>
      <w:r w:rsidRPr="00ED1E4A">
        <w:rPr>
          <w:lang w:val="bg-BG"/>
        </w:rPr>
        <w:t xml:space="preserve"> </w:t>
      </w:r>
      <w:r w:rsidR="005F135D" w:rsidRPr="00ED1E4A">
        <w:rPr>
          <w:lang w:val="bg-BG"/>
        </w:rPr>
        <w:t>к</w:t>
      </w:r>
      <w:r w:rsidRPr="00ED1E4A">
        <w:rPr>
          <w:lang w:val="bg-BG"/>
        </w:rPr>
        <w:t>м</w:t>
      </w:r>
      <w:r w:rsidR="0057097C" w:rsidRPr="00ED1E4A">
        <w:rPr>
          <w:lang w:val="bg-BG"/>
        </w:rPr>
        <w:t xml:space="preserve"> югозапад</w:t>
      </w:r>
      <w:r w:rsidRPr="00ED1E4A">
        <w:rPr>
          <w:lang w:val="bg-BG"/>
        </w:rPr>
        <w:t xml:space="preserve"> и BG0001493 „Централен Балкан </w:t>
      </w:r>
      <w:r w:rsidR="0057097C" w:rsidRPr="00ED1E4A">
        <w:rPr>
          <w:lang w:val="bg-BG"/>
        </w:rPr>
        <w:t>- буфер“, разположена на около 5</w:t>
      </w:r>
      <w:r w:rsidRPr="00ED1E4A">
        <w:rPr>
          <w:lang w:val="bg-BG"/>
        </w:rPr>
        <w:t>,90 км в северна посока.</w:t>
      </w:r>
    </w:p>
    <w:p w14:paraId="05C3F5F6" w14:textId="7EE1F540" w:rsidR="001E7837" w:rsidRPr="00ED1E4A" w:rsidRDefault="001E7837" w:rsidP="001E7837">
      <w:pPr>
        <w:ind w:firstLine="720"/>
        <w:rPr>
          <w:lang w:val="bg-BG"/>
        </w:rPr>
      </w:pPr>
      <w:r w:rsidRPr="00ED1E4A">
        <w:rPr>
          <w:lang w:val="bg-BG"/>
        </w:rPr>
        <w:t>- Съгласно Закона за биологичното разнообразие: защитена зона по Директивата за опазване на дивите птици: BG0002128 „Централен Балкан - буфер“, разположен</w:t>
      </w:r>
      <w:r w:rsidR="0057097C" w:rsidRPr="00ED1E4A">
        <w:rPr>
          <w:lang w:val="bg-BG"/>
        </w:rPr>
        <w:t>а на около 4,50</w:t>
      </w:r>
      <w:r w:rsidRPr="00ED1E4A">
        <w:rPr>
          <w:lang w:val="bg-BG"/>
        </w:rPr>
        <w:t xml:space="preserve"> км в северна посока.</w:t>
      </w:r>
    </w:p>
    <w:p w14:paraId="49BF8BA0" w14:textId="77777777" w:rsidR="0060398C" w:rsidRPr="00ED1E4A" w:rsidRDefault="00CE254E" w:rsidP="006557F2">
      <w:pPr>
        <w:spacing w:before="240" w:after="240"/>
        <w:ind w:firstLine="720"/>
        <w:rPr>
          <w:lang w:val="bg-BG"/>
        </w:rPr>
      </w:pPr>
      <w:r w:rsidRPr="00ED1E4A">
        <w:rPr>
          <w:b/>
          <w:i/>
          <w:lang w:val="bg-BG"/>
        </w:rPr>
        <w:t>Прогнозна оценка на въздействието</w:t>
      </w:r>
      <w:r w:rsidRPr="00ED1E4A">
        <w:rPr>
          <w:lang w:val="bg-BG"/>
        </w:rPr>
        <w:t>:</w:t>
      </w:r>
    </w:p>
    <w:p w14:paraId="545C47E0" w14:textId="77777777" w:rsidR="006557F2" w:rsidRPr="00ED1E4A" w:rsidRDefault="006557F2" w:rsidP="006557F2">
      <w:pPr>
        <w:spacing w:before="240" w:after="240"/>
        <w:ind w:firstLine="720"/>
        <w:rPr>
          <w:lang w:val="bg-BG"/>
        </w:rPr>
      </w:pPr>
      <w:r w:rsidRPr="00ED1E4A">
        <w:rPr>
          <w:lang w:val="bg-BG"/>
        </w:rPr>
        <w:t>Поради значителната отдалеченост и характера на ИП, реализирането му не предполага въздействие върху елементите от Националната екологична мрежа</w:t>
      </w:r>
    </w:p>
    <w:p w14:paraId="733E328A" w14:textId="77777777" w:rsidR="00CE2F82" w:rsidRPr="00ED1E4A" w:rsidRDefault="00CE254E" w:rsidP="006557F2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</w:t>
      </w:r>
      <w:r w:rsidR="00CE2F82" w:rsidRPr="00ED1E4A">
        <w:rPr>
          <w:b/>
          <w:i/>
          <w:lang w:val="bg-BG"/>
        </w:rPr>
        <w:t>озни последици от въздействието:</w:t>
      </w:r>
    </w:p>
    <w:p w14:paraId="3425D3FE" w14:textId="77777777" w:rsidR="0060398C" w:rsidRPr="00ED1E4A" w:rsidRDefault="006557F2" w:rsidP="009C305F">
      <w:pPr>
        <w:spacing w:before="100" w:beforeAutospacing="1" w:after="100" w:afterAutospacing="1"/>
        <w:ind w:firstLine="720"/>
        <w:rPr>
          <w:lang w:val="bg-BG"/>
        </w:rPr>
      </w:pPr>
      <w:r w:rsidRPr="00ED1E4A">
        <w:rPr>
          <w:lang w:val="bg-BG"/>
        </w:rPr>
        <w:t>Реализацията на ИП не предполага въздействие и съответно последици от въздействието върху елементите от Националната екологична мрежа.</w:t>
      </w:r>
    </w:p>
    <w:p w14:paraId="3677A3CC" w14:textId="77777777" w:rsidR="00D3239C" w:rsidRDefault="00D3239C" w:rsidP="009C305F">
      <w:pPr>
        <w:spacing w:before="240" w:after="240"/>
        <w:ind w:firstLine="720"/>
        <w:rPr>
          <w:b/>
          <w:lang w:val="bg-BG"/>
        </w:rPr>
      </w:pPr>
    </w:p>
    <w:p w14:paraId="527BC89C" w14:textId="1F0C5077" w:rsidR="00EE125F" w:rsidRPr="00ED1E4A" w:rsidRDefault="00EE125F" w:rsidP="009C305F">
      <w:pPr>
        <w:spacing w:before="240" w:after="240"/>
        <w:ind w:firstLine="720"/>
        <w:rPr>
          <w:b/>
          <w:lang w:val="bg-BG"/>
        </w:rPr>
      </w:pPr>
      <w:r w:rsidRPr="00ED1E4A">
        <w:rPr>
          <w:b/>
          <w:lang w:val="bg-BG"/>
        </w:rPr>
        <w:t>Въздействие на образуваните отпадъци</w:t>
      </w:r>
    </w:p>
    <w:p w14:paraId="71CBE368" w14:textId="77777777" w:rsidR="00EE125F" w:rsidRPr="00ED1E4A" w:rsidRDefault="00EE125F" w:rsidP="009C305F">
      <w:pPr>
        <w:spacing w:before="240" w:after="240"/>
        <w:rPr>
          <w:b/>
          <w:i/>
          <w:lang w:val="bg-BG"/>
        </w:rPr>
      </w:pPr>
      <w:r w:rsidRPr="00ED1E4A">
        <w:rPr>
          <w:b/>
          <w:lang w:val="bg-BG"/>
        </w:rPr>
        <w:tab/>
      </w:r>
      <w:r w:rsidRPr="00ED1E4A">
        <w:rPr>
          <w:b/>
          <w:i/>
          <w:lang w:val="bg-BG"/>
        </w:rPr>
        <w:t>Прогнозен характер на въздействието:</w:t>
      </w:r>
    </w:p>
    <w:p w14:paraId="35E00BB6" w14:textId="77777777" w:rsidR="00EE125F" w:rsidRPr="00ED1E4A" w:rsidRDefault="00591695" w:rsidP="009C305F">
      <w:pPr>
        <w:ind w:firstLine="720"/>
        <w:rPr>
          <w:lang w:val="bg-BG"/>
        </w:rPr>
      </w:pPr>
      <w:r w:rsidRPr="00ED1E4A">
        <w:rPr>
          <w:lang w:val="bg-BG"/>
        </w:rPr>
        <w:t>При реализацията на плана и изграждането на</w:t>
      </w:r>
      <w:r w:rsidR="00EE125F" w:rsidRPr="00ED1E4A">
        <w:rPr>
          <w:lang w:val="bg-BG"/>
        </w:rPr>
        <w:t xml:space="preserve"> ФВЦ се очаква образуването на:</w:t>
      </w:r>
    </w:p>
    <w:p w14:paraId="6F2E1391" w14:textId="77777777" w:rsidR="00EE125F" w:rsidRPr="00ED1E4A" w:rsidRDefault="00EE125F" w:rsidP="009C305F">
      <w:pPr>
        <w:ind w:firstLine="720"/>
        <w:rPr>
          <w:bCs/>
          <w:i/>
          <w:lang w:val="bg-BG"/>
        </w:rPr>
      </w:pPr>
      <w:r w:rsidRPr="00ED1E4A">
        <w:rPr>
          <w:b/>
          <w:i/>
          <w:lang w:val="bg-BG"/>
        </w:rPr>
        <w:t>Строителни отпадъци</w:t>
      </w:r>
      <w:r w:rsidRPr="00ED1E4A">
        <w:rPr>
          <w:lang w:val="bg-BG"/>
        </w:rPr>
        <w:t xml:space="preserve"> - </w:t>
      </w:r>
      <w:r w:rsidR="00366773" w:rsidRPr="00ED1E4A">
        <w:rPr>
          <w:bCs/>
          <w:lang w:val="bg-BG"/>
        </w:rPr>
        <w:t xml:space="preserve">при необходимост ще бъде изготвен План за управление на строителните отпадъци, като и управлението им ще се извършва в съответствие с </w:t>
      </w:r>
      <w:r w:rsidR="00366773" w:rsidRPr="00ED1E4A">
        <w:rPr>
          <w:bCs/>
          <w:i/>
          <w:lang w:val="bg-BG"/>
        </w:rPr>
        <w:t>Наредба за управление на строителните отпадъци и за влагане на рециклирани строителни материали</w:t>
      </w:r>
      <w:r w:rsidR="00366773" w:rsidRPr="00ED1E4A">
        <w:rPr>
          <w:bCs/>
          <w:lang w:val="bg-BG"/>
        </w:rPr>
        <w:t xml:space="preserve"> (</w:t>
      </w:r>
      <w:r w:rsidR="00366773" w:rsidRPr="00ED1E4A">
        <w:rPr>
          <w:bCs/>
          <w:i/>
          <w:lang w:val="bg-BG"/>
        </w:rPr>
        <w:t>обн. ДВ. бр.98 от 8 Декември 2017г.)</w:t>
      </w:r>
      <w:r w:rsidRPr="00ED1E4A">
        <w:rPr>
          <w:lang w:val="bg-BG"/>
        </w:rPr>
        <w:t>.</w:t>
      </w:r>
    </w:p>
    <w:p w14:paraId="55B18255" w14:textId="77777777" w:rsidR="00EE125F" w:rsidRPr="00ED1E4A" w:rsidRDefault="00EE125F" w:rsidP="00975014">
      <w:pPr>
        <w:ind w:firstLine="720"/>
        <w:rPr>
          <w:lang w:val="bg-BG"/>
        </w:rPr>
      </w:pPr>
      <w:r w:rsidRPr="00ED1E4A">
        <w:rPr>
          <w:b/>
          <w:i/>
          <w:lang w:val="bg-BG"/>
        </w:rPr>
        <w:t>Земни маси от изкопни работи</w:t>
      </w:r>
      <w:r w:rsidRPr="00ED1E4A">
        <w:rPr>
          <w:lang w:val="bg-BG"/>
        </w:rPr>
        <w:t xml:space="preserve"> – ще се използват основно за оформяне на вертикалната инфраструктура и обратна засипка.</w:t>
      </w:r>
    </w:p>
    <w:p w14:paraId="15E1DD02" w14:textId="77777777" w:rsidR="00EE125F" w:rsidRPr="00ED1E4A" w:rsidRDefault="00EE125F" w:rsidP="009C305F">
      <w:pPr>
        <w:rPr>
          <w:lang w:val="bg-BG"/>
        </w:rPr>
      </w:pPr>
      <w:r w:rsidRPr="00ED1E4A">
        <w:rPr>
          <w:lang w:val="bg-BG"/>
        </w:rPr>
        <w:lastRenderedPageBreak/>
        <w:tab/>
      </w:r>
      <w:r w:rsidRPr="00ED1E4A">
        <w:rPr>
          <w:b/>
          <w:i/>
          <w:lang w:val="bg-BG"/>
        </w:rPr>
        <w:t>Смесени битови отпадъци</w:t>
      </w:r>
      <w:r w:rsidRPr="00ED1E4A">
        <w:rPr>
          <w:lang w:val="bg-BG"/>
        </w:rPr>
        <w:t xml:space="preserve"> - ще се образуват от битовата дейност на работниците. Те ще се събират разделно на определените за целта места и ще се извозват на определеното депо от фирмата по сметосъбиране, обслужваща обекта и притежаваща изискуемия документ по ЗУО.</w:t>
      </w:r>
    </w:p>
    <w:p w14:paraId="14E85F4F" w14:textId="77777777" w:rsidR="00EE125F" w:rsidRPr="00ED1E4A" w:rsidRDefault="00EE125F" w:rsidP="009C305F">
      <w:pPr>
        <w:rPr>
          <w:lang w:val="bg-BG"/>
        </w:rPr>
      </w:pPr>
      <w:r w:rsidRPr="00ED1E4A">
        <w:rPr>
          <w:lang w:val="bg-BG"/>
        </w:rPr>
        <w:tab/>
      </w:r>
      <w:r w:rsidRPr="00ED1E4A">
        <w:rPr>
          <w:b/>
          <w:i/>
          <w:lang w:val="bg-BG"/>
        </w:rPr>
        <w:t>Опаковки (хартиени, пластмасови)</w:t>
      </w:r>
      <w:r w:rsidRPr="00ED1E4A">
        <w:rPr>
          <w:lang w:val="bg-BG"/>
        </w:rPr>
        <w:t xml:space="preserve"> - ще се образуват при доставка и употреба на консумативи за монтаж и поддръжка на съоръженията. </w:t>
      </w:r>
    </w:p>
    <w:p w14:paraId="319D1B6A" w14:textId="77777777" w:rsidR="00366773" w:rsidRPr="00ED1E4A" w:rsidRDefault="00366773" w:rsidP="009C305F">
      <w:pPr>
        <w:rPr>
          <w:lang w:val="bg-BG"/>
        </w:rPr>
      </w:pPr>
    </w:p>
    <w:p w14:paraId="73317072" w14:textId="77777777" w:rsidR="00366773" w:rsidRPr="00ED1E4A" w:rsidRDefault="00EE125F" w:rsidP="009C305F">
      <w:pPr>
        <w:rPr>
          <w:bCs/>
          <w:lang w:val="bg-BG"/>
        </w:rPr>
      </w:pPr>
      <w:r w:rsidRPr="00ED1E4A">
        <w:rPr>
          <w:lang w:val="bg-BG"/>
        </w:rPr>
        <w:tab/>
      </w:r>
      <w:r w:rsidR="00366773" w:rsidRPr="00ED1E4A">
        <w:rPr>
          <w:bCs/>
          <w:lang w:val="bg-BG"/>
        </w:rPr>
        <w:t>През експлоатационния период ще се образуват:</w:t>
      </w:r>
    </w:p>
    <w:p w14:paraId="4AB3B56E" w14:textId="77777777" w:rsidR="00366773" w:rsidRPr="00ED1E4A" w:rsidRDefault="00366773" w:rsidP="00975014">
      <w:pPr>
        <w:ind w:firstLine="720"/>
        <w:rPr>
          <w:bCs/>
          <w:lang w:val="bg-BG"/>
        </w:rPr>
      </w:pPr>
      <w:r w:rsidRPr="00ED1E4A">
        <w:rPr>
          <w:b/>
          <w:bCs/>
          <w:i/>
          <w:lang w:val="bg-BG"/>
        </w:rPr>
        <w:t>Битови отпадъци</w:t>
      </w:r>
      <w:r w:rsidRPr="00ED1E4A">
        <w:rPr>
          <w:bCs/>
          <w:lang w:val="bg-BG"/>
        </w:rPr>
        <w:t>, които ще се събират разделно в контейнери и ще се извозват на определено за целта депо</w:t>
      </w:r>
      <w:r w:rsidR="00810177" w:rsidRPr="00ED1E4A">
        <w:rPr>
          <w:lang w:val="bg-BG"/>
        </w:rPr>
        <w:t xml:space="preserve"> от фирма по сметосъбиране</w:t>
      </w:r>
      <w:r w:rsidRPr="00ED1E4A">
        <w:rPr>
          <w:bCs/>
          <w:lang w:val="bg-BG"/>
        </w:rPr>
        <w:t xml:space="preserve">. </w:t>
      </w:r>
    </w:p>
    <w:p w14:paraId="6B442C14" w14:textId="77777777" w:rsidR="00EE125F" w:rsidRPr="00ED1E4A" w:rsidRDefault="00366773" w:rsidP="009C305F">
      <w:pPr>
        <w:rPr>
          <w:lang w:val="bg-BG"/>
        </w:rPr>
      </w:pPr>
      <w:r w:rsidRPr="00ED1E4A">
        <w:rPr>
          <w:lang w:val="bg-BG"/>
        </w:rPr>
        <w:tab/>
      </w:r>
      <w:r w:rsidR="00EE125F" w:rsidRPr="00ED1E4A">
        <w:rPr>
          <w:lang w:val="bg-BG"/>
        </w:rPr>
        <w:t>Всички генерирани отпадъци ще бъдат класифицирани по надлежния ред съгласно ЗУО и Наредба № 2 от 23 юли 2014 г. за класификация на отпадъците (обн. ДВ. бр.66 от 8 Август 2014 г</w:t>
      </w:r>
      <w:r w:rsidR="00975014" w:rsidRPr="00ED1E4A">
        <w:rPr>
          <w:lang w:val="bg-BG"/>
        </w:rPr>
        <w:t>.).</w:t>
      </w:r>
    </w:p>
    <w:p w14:paraId="315BE36B" w14:textId="77777777" w:rsidR="00EE125F" w:rsidRPr="00ED1E4A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Прогнозна оценка на въздействието:</w:t>
      </w:r>
    </w:p>
    <w:p w14:paraId="2D3045EE" w14:textId="77777777" w:rsidR="00EE125F" w:rsidRPr="00ED1E4A" w:rsidRDefault="00591695" w:rsidP="00FB253B">
      <w:pPr>
        <w:ind w:firstLine="720"/>
        <w:rPr>
          <w:lang w:val="bg-BG"/>
        </w:rPr>
      </w:pPr>
      <w:r w:rsidRPr="00ED1E4A">
        <w:rPr>
          <w:lang w:val="bg-BG"/>
        </w:rPr>
        <w:t>Всички д</w:t>
      </w:r>
      <w:r w:rsidR="00EE125F" w:rsidRPr="00ED1E4A">
        <w:rPr>
          <w:lang w:val="bg-BG"/>
        </w:rPr>
        <w:t>ейности с формираните отпадъци при реализацията на ПУП-ПРЗ ще бъдат управлявани съгласно изискванията на Закона за управление на отпадъците (ЗУО) и няма да окажат отрицателно въздействие върху компонентите на околната среда в района.</w:t>
      </w:r>
    </w:p>
    <w:p w14:paraId="2FF78EEF" w14:textId="77777777" w:rsidR="00EE125F" w:rsidRPr="00ED1E4A" w:rsidRDefault="00EE125F" w:rsidP="00FB253B">
      <w:pPr>
        <w:spacing w:before="240" w:after="240"/>
        <w:ind w:firstLine="720"/>
        <w:rPr>
          <w:b/>
          <w:i/>
          <w:lang w:val="bg-BG"/>
        </w:rPr>
      </w:pPr>
      <w:r w:rsidRPr="00ED1E4A">
        <w:rPr>
          <w:b/>
          <w:i/>
          <w:lang w:val="bg-BG"/>
        </w:rPr>
        <w:t>Прогнозни последици от въздействието:</w:t>
      </w:r>
    </w:p>
    <w:p w14:paraId="473327A3" w14:textId="77777777" w:rsidR="001D3540" w:rsidRPr="00ED1E4A" w:rsidRDefault="00EE125F" w:rsidP="00FB253B">
      <w:pPr>
        <w:ind w:firstLine="720"/>
        <w:rPr>
          <w:lang w:val="bg-BG"/>
        </w:rPr>
      </w:pPr>
      <w:r w:rsidRPr="00ED1E4A">
        <w:rPr>
          <w:lang w:val="bg-BG"/>
        </w:rPr>
        <w:t xml:space="preserve">С изключение на земните маси, образувани по време на изкопните работи, </w:t>
      </w:r>
      <w:r w:rsidR="005A4576" w:rsidRPr="00ED1E4A">
        <w:rPr>
          <w:lang w:val="bg-BG"/>
        </w:rPr>
        <w:t xml:space="preserve">за </w:t>
      </w:r>
      <w:r w:rsidRPr="00ED1E4A">
        <w:rPr>
          <w:lang w:val="bg-BG"/>
        </w:rPr>
        <w:t>останалите отпадъци</w:t>
      </w:r>
      <w:r w:rsidR="006464BA" w:rsidRPr="00ED1E4A">
        <w:rPr>
          <w:lang w:val="bg-BG"/>
        </w:rPr>
        <w:t xml:space="preserve"> които се предвижда да се генерират,</w:t>
      </w:r>
      <w:r w:rsidRPr="00ED1E4A">
        <w:rPr>
          <w:lang w:val="bg-BG"/>
        </w:rPr>
        <w:t xml:space="preserve"> </w:t>
      </w:r>
      <w:r w:rsidR="00591695" w:rsidRPr="00ED1E4A">
        <w:rPr>
          <w:lang w:val="bg-BG"/>
        </w:rPr>
        <w:t xml:space="preserve">Възложителят </w:t>
      </w:r>
      <w:r w:rsidRPr="00ED1E4A">
        <w:rPr>
          <w:lang w:val="bg-BG"/>
        </w:rPr>
        <w:t>ще</w:t>
      </w:r>
      <w:r w:rsidR="00591695" w:rsidRPr="00ED1E4A">
        <w:rPr>
          <w:lang w:val="bg-BG"/>
        </w:rPr>
        <w:t xml:space="preserve"> ангажира</w:t>
      </w:r>
      <w:r w:rsidR="005A4576" w:rsidRPr="00ED1E4A">
        <w:rPr>
          <w:lang w:val="bg-BG"/>
        </w:rPr>
        <w:t xml:space="preserve"> </w:t>
      </w:r>
      <w:r w:rsidR="004877AF" w:rsidRPr="00ED1E4A">
        <w:rPr>
          <w:lang w:val="bg-BG"/>
        </w:rPr>
        <w:t xml:space="preserve">лицензирани фирми, </w:t>
      </w:r>
      <w:r w:rsidR="005A4576" w:rsidRPr="00ED1E4A">
        <w:rPr>
          <w:lang w:val="bg-BG"/>
        </w:rPr>
        <w:t xml:space="preserve">за </w:t>
      </w:r>
      <w:r w:rsidRPr="00ED1E4A">
        <w:rPr>
          <w:lang w:val="bg-BG"/>
        </w:rPr>
        <w:t>събирането и извозването им до съответните депа, с параметри, ненадвишаващи приетата практика за такъв род дейности.</w:t>
      </w:r>
    </w:p>
    <w:p w14:paraId="108476A1" w14:textId="77777777" w:rsidR="006464BA" w:rsidRPr="00ED1E4A" w:rsidRDefault="006464BA" w:rsidP="00FB253B">
      <w:pPr>
        <w:ind w:firstLine="720"/>
        <w:rPr>
          <w:lang w:val="bg-BG"/>
        </w:rPr>
      </w:pPr>
      <w:r w:rsidRPr="00ED1E4A">
        <w:rPr>
          <w:lang w:val="bg-BG"/>
        </w:rPr>
        <w:t xml:space="preserve">Стриктното спазване на нормативната уредба и правилното управление на образуваните отпадъци са предпоставка за липса на отрицателни въздействия върху територията, предвидена за промяна. </w:t>
      </w:r>
    </w:p>
    <w:p w14:paraId="44C7ACDE" w14:textId="77777777" w:rsidR="001D3540" w:rsidRPr="00ED1E4A" w:rsidRDefault="001D3540" w:rsidP="00B67F85">
      <w:pPr>
        <w:pStyle w:val="2"/>
      </w:pPr>
      <w:bookmarkStart w:id="25" w:name="_Toc192673160"/>
      <w:r w:rsidRPr="00ED1E4A">
        <w:t>б) кумулативните въздействия:</w:t>
      </w:r>
      <w:bookmarkEnd w:id="25"/>
    </w:p>
    <w:p w14:paraId="00087B10" w14:textId="77777777" w:rsidR="008C4B48" w:rsidRPr="00ED1E4A" w:rsidRDefault="00F834B0" w:rsidP="00022FDC">
      <w:pPr>
        <w:ind w:firstLine="720"/>
        <w:rPr>
          <w:lang w:val="bg-BG"/>
        </w:rPr>
      </w:pPr>
      <w:r w:rsidRPr="00ED1E4A">
        <w:rPr>
          <w:lang w:val="bg-BG"/>
        </w:rPr>
        <w:t>Очаква се увеличаване на антропогенното влияние върху земеделските земи, които ще станат урбанизирани територии</w:t>
      </w:r>
      <w:r w:rsidR="004877AF" w:rsidRPr="00ED1E4A">
        <w:rPr>
          <w:lang w:val="bg-BG"/>
        </w:rPr>
        <w:t>.</w:t>
      </w:r>
      <w:r w:rsidRPr="00ED1E4A">
        <w:rPr>
          <w:lang w:val="bg-BG"/>
        </w:rPr>
        <w:t xml:space="preserve"> </w:t>
      </w:r>
    </w:p>
    <w:p w14:paraId="3B3FAB32" w14:textId="0D0CD53D" w:rsidR="00F834B0" w:rsidRPr="00ED1E4A" w:rsidRDefault="00D13B77" w:rsidP="00022FDC">
      <w:pPr>
        <w:ind w:firstLine="720"/>
        <w:rPr>
          <w:lang w:val="bg-BG"/>
        </w:rPr>
      </w:pPr>
      <w:r w:rsidRPr="00ED1E4A">
        <w:rPr>
          <w:lang w:val="bg-BG"/>
        </w:rPr>
        <w:t>Очаква се повишаване на кумулативно въздействие по отношение на ландшафта в района</w:t>
      </w:r>
      <w:r w:rsidR="00F020D5" w:rsidRPr="00ED1E4A">
        <w:rPr>
          <w:lang w:val="bg-BG"/>
        </w:rPr>
        <w:t xml:space="preserve"> свързано с наличието в непосредствена близост и</w:t>
      </w:r>
      <w:r w:rsidR="008C4B48" w:rsidRPr="00ED1E4A">
        <w:rPr>
          <w:lang w:val="bg-BG"/>
        </w:rPr>
        <w:t xml:space="preserve"> на</w:t>
      </w:r>
      <w:r w:rsidRPr="00ED1E4A">
        <w:rPr>
          <w:lang w:val="bg-BG"/>
        </w:rPr>
        <w:t xml:space="preserve"> други фотоволтаични електроцентрали.  </w:t>
      </w:r>
    </w:p>
    <w:p w14:paraId="1497823F" w14:textId="77777777" w:rsidR="001D3540" w:rsidRPr="00ED1E4A" w:rsidRDefault="001D3540" w:rsidP="00B67F85">
      <w:pPr>
        <w:pStyle w:val="2"/>
      </w:pPr>
      <w:bookmarkStart w:id="26" w:name="_Toc192673161"/>
      <w:r w:rsidRPr="00ED1E4A">
        <w:t>в) трансграничното въздействие:</w:t>
      </w:r>
      <w:bookmarkEnd w:id="26"/>
    </w:p>
    <w:p w14:paraId="136C5FA4" w14:textId="612C6989" w:rsidR="00F834B0" w:rsidRPr="00ED1E4A" w:rsidRDefault="00D37A4F" w:rsidP="00022FDC">
      <w:pPr>
        <w:ind w:firstLine="720"/>
        <w:rPr>
          <w:lang w:val="bg-BG"/>
        </w:rPr>
      </w:pPr>
      <w:r w:rsidRPr="00ED1E4A">
        <w:rPr>
          <w:lang w:val="bg-BG"/>
        </w:rPr>
        <w:t xml:space="preserve">Въздействието от реализирането на настоящият план е незначително </w:t>
      </w:r>
      <w:r w:rsidR="00F834B0" w:rsidRPr="00ED1E4A">
        <w:rPr>
          <w:lang w:val="bg-BG"/>
        </w:rPr>
        <w:t xml:space="preserve">и засяга изцяло територията, която е </w:t>
      </w:r>
      <w:r w:rsidR="00366773" w:rsidRPr="00ED1E4A">
        <w:rPr>
          <w:lang w:val="bg-BG"/>
        </w:rPr>
        <w:t xml:space="preserve">обект на ПУП-ПРЗ. </w:t>
      </w:r>
      <w:r w:rsidRPr="00ED1E4A">
        <w:rPr>
          <w:lang w:val="bg-BG"/>
        </w:rPr>
        <w:t xml:space="preserve">Разположението на </w:t>
      </w:r>
      <w:r w:rsidR="00F94710" w:rsidRPr="00ED1E4A">
        <w:rPr>
          <w:lang w:val="bg-BG"/>
        </w:rPr>
        <w:t>имот</w:t>
      </w:r>
      <w:r w:rsidR="00EB1D29" w:rsidRPr="00ED1E4A">
        <w:rPr>
          <w:lang w:val="bg-BG"/>
        </w:rPr>
        <w:t>ите</w:t>
      </w:r>
      <w:r w:rsidRPr="00ED1E4A">
        <w:rPr>
          <w:lang w:val="bg-BG"/>
        </w:rPr>
        <w:t xml:space="preserve"> е </w:t>
      </w:r>
      <w:r w:rsidR="0018238B" w:rsidRPr="00ED1E4A">
        <w:rPr>
          <w:lang w:val="bg-BG"/>
        </w:rPr>
        <w:t xml:space="preserve">далеч от границите на страната, което е допълнителна предпоставка за липса на </w:t>
      </w:r>
      <w:r w:rsidR="00F834B0" w:rsidRPr="00ED1E4A">
        <w:rPr>
          <w:lang w:val="bg-BG"/>
        </w:rPr>
        <w:t>трансгранично въздействие.</w:t>
      </w:r>
    </w:p>
    <w:p w14:paraId="3F9DC542" w14:textId="77777777" w:rsidR="001D3540" w:rsidRPr="00ED1E4A" w:rsidRDefault="001D3540" w:rsidP="00B67F85">
      <w:pPr>
        <w:pStyle w:val="2"/>
      </w:pPr>
      <w:bookmarkStart w:id="27" w:name="_Toc192673162"/>
      <w:r w:rsidRPr="00ED1E4A">
        <w:lastRenderedPageBreak/>
        <w:t>г) рисковете за човешкото здраве или околната среда, включително вследствие на аварии, размер и пространствен обхват на последствията (географски район и брой население, които е вероятно да бъдат засегнати)</w:t>
      </w:r>
      <w:bookmarkEnd w:id="27"/>
    </w:p>
    <w:p w14:paraId="22A55509" w14:textId="77777777" w:rsidR="005762A4" w:rsidRPr="00ED1E4A" w:rsidRDefault="00085A17" w:rsidP="00022FDC">
      <w:pPr>
        <w:ind w:firstLine="720"/>
        <w:rPr>
          <w:lang w:val="bg-BG"/>
        </w:rPr>
      </w:pPr>
      <w:r w:rsidRPr="00ED1E4A">
        <w:rPr>
          <w:lang w:val="bg-BG"/>
        </w:rPr>
        <w:t xml:space="preserve">Планираната с плана промяна </w:t>
      </w:r>
      <w:r w:rsidR="005762A4" w:rsidRPr="00ED1E4A">
        <w:rPr>
          <w:lang w:val="bg-BG"/>
        </w:rPr>
        <w:t>не предполага съществени рискове за човешкото здраве или околната среда.</w:t>
      </w:r>
    </w:p>
    <w:p w14:paraId="3BBC0EDD" w14:textId="77777777" w:rsidR="00085A17" w:rsidRPr="00ED1E4A" w:rsidRDefault="00085A17" w:rsidP="001B69E7">
      <w:pPr>
        <w:ind w:firstLine="720"/>
        <w:rPr>
          <w:lang w:val="bg-BG"/>
        </w:rPr>
      </w:pPr>
      <w:r w:rsidRPr="00ED1E4A">
        <w:rPr>
          <w:lang w:val="bg-BG"/>
        </w:rPr>
        <w:t xml:space="preserve">Районите със значителен потенциален риск от наводнения и районите с вероятност от значителен потенциален риск от наводнения, съгласно чл. 146 г от Закона за водите са определени на база предварителна оценка от БДУВР „Източнобеломорски район“. Класифицирането им като такива райони е извършено на база обстоен анализ и създаване на гео-база данни с информация за значимите минали и потенциални бъдещи наводнения, съгласно План за управление на риска от наводнения (ПУРН) за Източнобеломорски район и в частност за област Пловдив. </w:t>
      </w:r>
    </w:p>
    <w:p w14:paraId="389310E6" w14:textId="77777777" w:rsidR="00085A17" w:rsidRPr="00ED1E4A" w:rsidRDefault="00085A17" w:rsidP="001B69E7">
      <w:pPr>
        <w:ind w:firstLine="720"/>
        <w:rPr>
          <w:lang w:val="bg-BG"/>
        </w:rPr>
      </w:pPr>
      <w:r w:rsidRPr="00ED1E4A">
        <w:rPr>
          <w:lang w:val="bg-BG"/>
        </w:rPr>
        <w:t>Територията на плана не попада в район със значителен потенциален риск от наводнения (РЗПРН) в ИБР и в зони, които могат да бъдат наводнени съобразно картите на районите под заплаха от наводнения, при сценариите, посочени в чл. 146е от Закона за водите.</w:t>
      </w:r>
      <w:r w:rsidR="001B69E7" w:rsidRPr="00ED1E4A">
        <w:rPr>
          <w:lang w:val="bg-BG"/>
        </w:rPr>
        <w:t xml:space="preserve"> </w:t>
      </w:r>
      <w:r w:rsidRPr="00ED1E4A">
        <w:rPr>
          <w:lang w:val="bg-BG"/>
        </w:rPr>
        <w:t>Реализацията на ПУП-ПРЗ не се очаква да допринесе за увеличаване на заплахата от наводнения.</w:t>
      </w:r>
    </w:p>
    <w:p w14:paraId="7CFC0E82" w14:textId="77777777" w:rsidR="00085A17" w:rsidRPr="00ED1E4A" w:rsidRDefault="00085A17" w:rsidP="001B69E7">
      <w:pPr>
        <w:ind w:firstLine="720"/>
        <w:rPr>
          <w:lang w:val="bg-BG"/>
        </w:rPr>
      </w:pPr>
      <w:r w:rsidRPr="00ED1E4A">
        <w:rPr>
          <w:lang w:val="bg-BG"/>
        </w:rPr>
        <w:t>В разглежданата територия и близките ѝ околности съществува вероятност от възникване на пожар при работата с електрическа енергия в самите ФЕЦ. За недопускане, ограничаване и предотвратяване на запалвания е необходимо да бъде създадено противопожарно досие, съгласно изискванията на Наредба № 8121з – 647 от 01.10.2014 г. за правилата и нормите за пожарна безопасност при експлоатация на обектите, с което ще бъдат определени правилата и действията, както и ред за евакуация на персонала и присъстващите на територията на обекта хора.</w:t>
      </w:r>
    </w:p>
    <w:p w14:paraId="6CC591F3" w14:textId="77777777" w:rsidR="001D3540" w:rsidRPr="00ED1E4A" w:rsidRDefault="001D3540" w:rsidP="00B67F85">
      <w:pPr>
        <w:pStyle w:val="2"/>
      </w:pPr>
      <w:bookmarkStart w:id="28" w:name="_Toc192673163"/>
      <w:r w:rsidRPr="00ED1E4A">
        <w:t>д) очакваните неблагоприятни въздействия, произтичащи от увеличаване на опасностите и последствията от възникване на голяма авария от съществуващи или нови предприятия/съоръжения с нисък или висок рисков потенциал, съгласувани по реда на ЗООС, за случаите по чл. 104, ал. 3, т. 3 от ЗООС:</w:t>
      </w:r>
      <w:bookmarkEnd w:id="28"/>
    </w:p>
    <w:p w14:paraId="727D19E0" w14:textId="77777777" w:rsidR="00C1245C" w:rsidRPr="00ED1E4A" w:rsidRDefault="00C1245C" w:rsidP="00C1245C">
      <w:pPr>
        <w:ind w:firstLine="720"/>
        <w:rPr>
          <w:lang w:val="bg-BG"/>
        </w:rPr>
      </w:pPr>
      <w:r w:rsidRPr="00ED1E4A">
        <w:rPr>
          <w:lang w:val="bg-BG"/>
        </w:rPr>
        <w:t>На територията на община Карлово не се намират предприятия/площадки, класифицирани като обекти с рисков потенциал, поради което е невъзможно засягането на територията на ПУП-ПРЗ при възникване на голяма авария с опасни вещества.</w:t>
      </w:r>
      <w:r w:rsidR="003748E4" w:rsidRPr="00ED1E4A">
        <w:rPr>
          <w:lang w:val="bg-BG"/>
        </w:rPr>
        <w:t xml:space="preserve"> Дейността която се предвижда с реализацията на ПУП-ПРЗ, също не попада под разпоредбите на чл. 103 от ЗООС и не се класифицира с рисков потенциал, т. е не представлява риск от авария. </w:t>
      </w:r>
    </w:p>
    <w:p w14:paraId="4456974B" w14:textId="77777777" w:rsidR="001D3540" w:rsidRPr="00ED1E4A" w:rsidRDefault="001D3540" w:rsidP="00B67F85">
      <w:pPr>
        <w:pStyle w:val="2"/>
      </w:pPr>
      <w:bookmarkStart w:id="29" w:name="_Toc192673164"/>
      <w:r w:rsidRPr="00ED1E4A">
        <w:t>е) величината и пространственият обхват на въздействията (географски район и брой на населението, които е вероятно да бъдат засегнати):</w:t>
      </w:r>
      <w:bookmarkEnd w:id="29"/>
    </w:p>
    <w:p w14:paraId="48F6E7E5" w14:textId="20EBC266" w:rsidR="00974A1A" w:rsidRPr="00ED1E4A" w:rsidRDefault="00974A1A" w:rsidP="00974A1A">
      <w:pPr>
        <w:ind w:firstLine="720"/>
        <w:rPr>
          <w:lang w:val="bg-BG"/>
        </w:rPr>
      </w:pPr>
      <w:r w:rsidRPr="00ED1E4A">
        <w:rPr>
          <w:lang w:val="bg-BG"/>
        </w:rPr>
        <w:t>Териториалният обхват на разглеждания План вк</w:t>
      </w:r>
      <w:r w:rsidR="003675C6" w:rsidRPr="00ED1E4A">
        <w:rPr>
          <w:lang w:val="bg-BG"/>
        </w:rPr>
        <w:t>лючва имот</w:t>
      </w:r>
      <w:r w:rsidR="00216174" w:rsidRPr="00ED1E4A">
        <w:rPr>
          <w:lang w:val="bg-BG"/>
        </w:rPr>
        <w:t>и</w:t>
      </w:r>
      <w:r w:rsidR="003675C6" w:rsidRPr="00ED1E4A">
        <w:rPr>
          <w:lang w:val="bg-BG"/>
        </w:rPr>
        <w:t xml:space="preserve"> с обща площ от </w:t>
      </w:r>
      <w:r w:rsidR="002D42A0" w:rsidRPr="00ED1E4A">
        <w:rPr>
          <w:lang w:val="bg-BG"/>
        </w:rPr>
        <w:t xml:space="preserve">86 993 </w:t>
      </w:r>
      <w:r w:rsidRPr="00ED1E4A">
        <w:rPr>
          <w:lang w:val="bg-BG"/>
        </w:rPr>
        <w:t>кв.</w:t>
      </w:r>
      <w:r w:rsidR="00216174" w:rsidRPr="00ED1E4A">
        <w:rPr>
          <w:lang w:val="bg-BG"/>
        </w:rPr>
        <w:t xml:space="preserve"> </w:t>
      </w:r>
      <w:r w:rsidRPr="00ED1E4A">
        <w:rPr>
          <w:lang w:val="bg-BG"/>
        </w:rPr>
        <w:t>м в землището на с. Дъбене,</w:t>
      </w:r>
      <w:r w:rsidR="00216174" w:rsidRPr="00ED1E4A">
        <w:rPr>
          <w:lang w:val="bg-BG"/>
        </w:rPr>
        <w:t xml:space="preserve"> община Карлово, област Пловдив, разположени на около</w:t>
      </w:r>
      <w:r w:rsidR="00D56790" w:rsidRPr="00ED1E4A">
        <w:rPr>
          <w:lang w:val="bg-BG"/>
        </w:rPr>
        <w:t xml:space="preserve"> 1,8 км, западно от с. Дъбене и 4 км, северно</w:t>
      </w:r>
      <w:r w:rsidR="00216174" w:rsidRPr="00ED1E4A">
        <w:rPr>
          <w:lang w:val="bg-BG"/>
        </w:rPr>
        <w:t xml:space="preserve"> от гр. К</w:t>
      </w:r>
      <w:r w:rsidR="00D56790" w:rsidRPr="00ED1E4A">
        <w:rPr>
          <w:lang w:val="bg-BG"/>
        </w:rPr>
        <w:t>арлово</w:t>
      </w:r>
      <w:r w:rsidR="00216174" w:rsidRPr="00ED1E4A">
        <w:rPr>
          <w:lang w:val="bg-BG"/>
        </w:rPr>
        <w:t xml:space="preserve">. </w:t>
      </w:r>
      <w:r w:rsidRPr="00ED1E4A">
        <w:rPr>
          <w:lang w:val="bg-BG"/>
        </w:rPr>
        <w:t>Не се очаква териториално засягане на населението в района.</w:t>
      </w:r>
    </w:p>
    <w:p w14:paraId="432B1941" w14:textId="77777777" w:rsidR="001D3540" w:rsidRPr="00ED1E4A" w:rsidRDefault="001D3540" w:rsidP="00B67F85">
      <w:pPr>
        <w:pStyle w:val="2"/>
      </w:pPr>
      <w:bookmarkStart w:id="30" w:name="_Toc192673165"/>
      <w:r w:rsidRPr="00ED1E4A">
        <w:lastRenderedPageBreak/>
        <w:t>ж) ценността и уязвимостта на засегнатата територия (вследствие на особени естествени характеристики или на културно-историческото наследство; превишението на стандартите за качество на околната среда или пределните стойности; интензивно земеползване):</w:t>
      </w:r>
      <w:bookmarkEnd w:id="30"/>
    </w:p>
    <w:p w14:paraId="67749D04" w14:textId="58FB38F6" w:rsidR="008B0E76" w:rsidRPr="00ED1E4A" w:rsidRDefault="008B0E76" w:rsidP="00522CD7">
      <w:pPr>
        <w:ind w:firstLine="720"/>
        <w:rPr>
          <w:lang w:val="bg-BG"/>
        </w:rPr>
      </w:pPr>
      <w:r w:rsidRPr="00ED1E4A">
        <w:rPr>
          <w:lang w:val="bg-BG"/>
        </w:rPr>
        <w:t>Според Кадастрално-административната информацион</w:t>
      </w:r>
      <w:r w:rsidR="0071018E" w:rsidRPr="00ED1E4A">
        <w:rPr>
          <w:lang w:val="bg-BG"/>
        </w:rPr>
        <w:t xml:space="preserve">на система засегнатите поземлени имоти са </w:t>
      </w:r>
      <w:r w:rsidRPr="00ED1E4A">
        <w:rPr>
          <w:lang w:val="bg-BG"/>
        </w:rPr>
        <w:t>8</w:t>
      </w:r>
      <w:r w:rsidR="0071018E" w:rsidRPr="00ED1E4A">
        <w:rPr>
          <w:lang w:val="bg-BG"/>
        </w:rPr>
        <w:t>-ма категория</w:t>
      </w:r>
      <w:r w:rsidRPr="00ED1E4A">
        <w:rPr>
          <w:lang w:val="bg-BG"/>
        </w:rPr>
        <w:t>, с начин на трайно ползване – „нива“,</w:t>
      </w:r>
      <w:r w:rsidR="00522CD7" w:rsidRPr="00ED1E4A">
        <w:rPr>
          <w:lang w:val="bg-BG"/>
        </w:rPr>
        <w:t xml:space="preserve"> естес</w:t>
      </w:r>
      <w:r w:rsidR="0071018E" w:rsidRPr="00ED1E4A">
        <w:rPr>
          <w:lang w:val="bg-BG"/>
        </w:rPr>
        <w:t>твените характеристики на територията</w:t>
      </w:r>
      <w:r w:rsidR="00522CD7" w:rsidRPr="00ED1E4A">
        <w:rPr>
          <w:lang w:val="bg-BG"/>
        </w:rPr>
        <w:t xml:space="preserve"> не са</w:t>
      </w:r>
      <w:r w:rsidRPr="00ED1E4A">
        <w:rPr>
          <w:lang w:val="bg-BG"/>
        </w:rPr>
        <w:t xml:space="preserve"> особени и уникални за района.</w:t>
      </w:r>
    </w:p>
    <w:p w14:paraId="7FB88A73" w14:textId="26435F82" w:rsidR="008B0E76" w:rsidRPr="00ED1E4A" w:rsidRDefault="008B0E76" w:rsidP="008B0E76">
      <w:pPr>
        <w:rPr>
          <w:lang w:val="bg-BG"/>
        </w:rPr>
      </w:pPr>
      <w:r w:rsidRPr="00ED1E4A">
        <w:rPr>
          <w:lang w:val="bg-BG"/>
        </w:rPr>
        <w:tab/>
        <w:t>Към настоящия м</w:t>
      </w:r>
      <w:r w:rsidR="0071018E" w:rsidRPr="00ED1E4A">
        <w:rPr>
          <w:lang w:val="bg-BG"/>
        </w:rPr>
        <w:t>омент на територията на имотите</w:t>
      </w:r>
      <w:r w:rsidR="00522CD7" w:rsidRPr="00ED1E4A">
        <w:rPr>
          <w:lang w:val="bg-BG"/>
        </w:rPr>
        <w:t xml:space="preserve"> </w:t>
      </w:r>
      <w:r w:rsidRPr="00ED1E4A">
        <w:rPr>
          <w:lang w:val="bg-BG"/>
        </w:rPr>
        <w:t>не са установени обекти с историческа, културна или археологическа стойност. При евентуално откриване на такива обекти, в процеса на осъществяване на предвидените след промяната на предназначението на земята дейности, съгласно чл. 72 от Закона за културното наследство, ще бъдат уведомени Община Карлово, Регионалния археологически музей и Регионалния инспекторат по опазване на културното наследство.</w:t>
      </w:r>
    </w:p>
    <w:p w14:paraId="65A46279" w14:textId="77777777" w:rsidR="001D3540" w:rsidRPr="00ED1E4A" w:rsidRDefault="001D3540" w:rsidP="00B67F85">
      <w:pPr>
        <w:pStyle w:val="2"/>
      </w:pPr>
      <w:bookmarkStart w:id="31" w:name="_Toc192673166"/>
      <w:r w:rsidRPr="00ED1E4A">
        <w:t>з) въздействието върху райони или ландшафти, които имат признат национален, общностен или международен статут на защита:</w:t>
      </w:r>
      <w:bookmarkEnd w:id="31"/>
    </w:p>
    <w:p w14:paraId="6E62B02B" w14:textId="59B758AF" w:rsidR="000171AE" w:rsidRPr="00ED1E4A" w:rsidRDefault="000171AE" w:rsidP="000171AE">
      <w:pPr>
        <w:pStyle w:val="a4"/>
        <w:spacing w:before="0" w:beforeAutospacing="0" w:after="0" w:afterAutospacing="0"/>
        <w:ind w:firstLine="720"/>
      </w:pPr>
      <w:r w:rsidRPr="00ED1E4A">
        <w:t xml:space="preserve">Предвидената промяна не се очаква да окаже въздействие върху райони или ландшафти, които имат признат национален, общностен или международен статут на защита. Най-близките обекти от НЕМ са: съгласно Закона за защитените територии: Национален парк „Централен балкан“ разположена на </w:t>
      </w:r>
      <w:r w:rsidR="002F7CC1" w:rsidRPr="00ED1E4A">
        <w:t>7</w:t>
      </w:r>
      <w:r w:rsidR="005B3C98" w:rsidRPr="00ED1E4A">
        <w:t>,</w:t>
      </w:r>
      <w:r w:rsidR="002F7CC1" w:rsidRPr="00ED1E4A">
        <w:t>2</w:t>
      </w:r>
      <w:r w:rsidR="005B3C98" w:rsidRPr="00ED1E4A">
        <w:t>0</w:t>
      </w:r>
      <w:r w:rsidRPr="00ED1E4A">
        <w:rPr>
          <w:shd w:val="clear" w:color="auto" w:fill="FFFFFF" w:themeFill="background1"/>
        </w:rPr>
        <w:t xml:space="preserve"> км</w:t>
      </w:r>
      <w:r w:rsidRPr="00ED1E4A">
        <w:t xml:space="preserve"> в северна посока.</w:t>
      </w:r>
    </w:p>
    <w:p w14:paraId="5B0D5742" w14:textId="7D4B35B9" w:rsidR="000171AE" w:rsidRPr="00ED1E4A" w:rsidRDefault="000171AE" w:rsidP="000171AE">
      <w:pPr>
        <w:pStyle w:val="a4"/>
        <w:spacing w:before="0" w:beforeAutospacing="0" w:after="0" w:afterAutospacing="0"/>
        <w:ind w:firstLine="720"/>
      </w:pPr>
      <w:r w:rsidRPr="00ED1E4A">
        <w:t>Най-близките обекти, подлежащи на здравна защита, с</w:t>
      </w:r>
      <w:r w:rsidR="002F7CC1" w:rsidRPr="00ED1E4A">
        <w:t>а сгради, намиращи се на около 1,80</w:t>
      </w:r>
      <w:r w:rsidRPr="00ED1E4A">
        <w:t xml:space="preserve"> км западно от мястото за реализация на плана.</w:t>
      </w:r>
      <w:r w:rsidRPr="00ED1E4A">
        <w:tab/>
      </w:r>
    </w:p>
    <w:p w14:paraId="29D95FB6" w14:textId="77777777" w:rsidR="00366773" w:rsidRPr="00ED1E4A" w:rsidRDefault="00366773" w:rsidP="00B67F85">
      <w:pPr>
        <w:pStyle w:val="2"/>
      </w:pPr>
      <w:bookmarkStart w:id="32" w:name="_Toc192673167"/>
      <w:r w:rsidRPr="00ED1E4A">
        <w:rPr>
          <w:rStyle w:val="20"/>
          <w:b/>
        </w:rPr>
        <w:t>и) въздействието на плана или програмата върху</w:t>
      </w:r>
      <w:r w:rsidRPr="00ED1E4A">
        <w:t xml:space="preserve"> климата и уязвимостта на плана или програмата спрямо изменението на климата:</w:t>
      </w:r>
      <w:bookmarkEnd w:id="32"/>
      <w:r w:rsidRPr="00ED1E4A">
        <w:t xml:space="preserve"> </w:t>
      </w:r>
    </w:p>
    <w:p w14:paraId="13398FB4" w14:textId="44E78C21" w:rsidR="001818C3" w:rsidRPr="00ED1E4A" w:rsidRDefault="001818C3" w:rsidP="001818C3">
      <w:pPr>
        <w:ind w:firstLine="720"/>
        <w:rPr>
          <w:rFonts w:eastAsia="Calibri"/>
          <w:szCs w:val="24"/>
          <w:lang w:val="bg-BG"/>
        </w:rPr>
      </w:pPr>
      <w:r w:rsidRPr="00ED1E4A">
        <w:rPr>
          <w:szCs w:val="24"/>
          <w:lang w:val="bg-BG"/>
        </w:rPr>
        <w:t>Реализацията на ПУП-ПРЗ</w:t>
      </w:r>
      <w:r w:rsidR="00DB6675" w:rsidRPr="00ED1E4A">
        <w:rPr>
          <w:szCs w:val="24"/>
          <w:lang w:val="bg-BG"/>
        </w:rPr>
        <w:t xml:space="preserve"> не е свързан</w:t>
      </w:r>
      <w:r w:rsidRPr="00ED1E4A">
        <w:rPr>
          <w:szCs w:val="24"/>
          <w:lang w:val="bg-BG"/>
        </w:rPr>
        <w:t>а</w:t>
      </w:r>
      <w:r w:rsidR="00DB6675" w:rsidRPr="00ED1E4A">
        <w:rPr>
          <w:szCs w:val="24"/>
          <w:lang w:val="bg-BG"/>
        </w:rPr>
        <w:t xml:space="preserve"> с емисии на</w:t>
      </w:r>
      <w:r w:rsidRPr="00ED1E4A">
        <w:rPr>
          <w:szCs w:val="24"/>
          <w:lang w:val="bg-BG"/>
        </w:rPr>
        <w:t xml:space="preserve"> парникови газове в атмосферата, с</w:t>
      </w:r>
      <w:r w:rsidR="00DB6675" w:rsidRPr="00ED1E4A">
        <w:rPr>
          <w:szCs w:val="24"/>
          <w:lang w:val="bg-BG"/>
        </w:rPr>
        <w:t xml:space="preserve"> реализацията на </w:t>
      </w:r>
      <w:r w:rsidRPr="00ED1E4A">
        <w:rPr>
          <w:szCs w:val="24"/>
          <w:lang w:val="bg-BG"/>
        </w:rPr>
        <w:t>плана</w:t>
      </w:r>
      <w:r w:rsidR="00DB6675" w:rsidRPr="00ED1E4A">
        <w:rPr>
          <w:szCs w:val="24"/>
          <w:lang w:val="bg-BG"/>
        </w:rPr>
        <w:t xml:space="preserve"> ще бъде предотвратено отделянето на </w:t>
      </w:r>
      <w:r w:rsidRPr="00ED1E4A">
        <w:rPr>
          <w:szCs w:val="24"/>
          <w:lang w:val="bg-BG"/>
        </w:rPr>
        <w:t>значително количество</w:t>
      </w:r>
      <w:r w:rsidR="00DB6675" w:rsidRPr="00ED1E4A">
        <w:rPr>
          <w:szCs w:val="24"/>
          <w:lang w:val="bg-BG"/>
        </w:rPr>
        <w:t xml:space="preserve"> въглероден диоксид в атмосферата, в сравнение с конвенционално производство на електроенергия, което значително ще допринесе </w:t>
      </w:r>
      <w:r w:rsidRPr="00ED1E4A">
        <w:rPr>
          <w:szCs w:val="24"/>
          <w:lang w:val="bg-BG"/>
        </w:rPr>
        <w:t>за опазването на околната среда.</w:t>
      </w:r>
      <w:r w:rsidRPr="00ED1E4A">
        <w:rPr>
          <w:bCs/>
          <w:szCs w:val="24"/>
          <w:lang w:val="bg-BG"/>
        </w:rPr>
        <w:t xml:space="preserve"> </w:t>
      </w:r>
      <w:r w:rsidRPr="00ED1E4A">
        <w:rPr>
          <w:rFonts w:eastAsia="Calibri"/>
          <w:szCs w:val="24"/>
          <w:lang w:val="bg-BG"/>
        </w:rPr>
        <w:t xml:space="preserve">Въздействието на ПУП-ПРЗ върху климата ще бъде изцяло </w:t>
      </w:r>
      <w:r w:rsidRPr="00ED1E4A">
        <w:rPr>
          <w:rFonts w:eastAsia="Calibri"/>
          <w:bCs/>
          <w:szCs w:val="24"/>
          <w:lang w:val="bg-BG"/>
        </w:rPr>
        <w:t>положително</w:t>
      </w:r>
      <w:r w:rsidRPr="00ED1E4A">
        <w:rPr>
          <w:rFonts w:eastAsia="Calibri"/>
          <w:szCs w:val="24"/>
          <w:lang w:val="bg-BG"/>
        </w:rPr>
        <w:t>. Не се очаква уязвимост на плана спрямо изменението на климата.</w:t>
      </w:r>
    </w:p>
    <w:p w14:paraId="224AA3EA" w14:textId="0F2EAF36" w:rsidR="001D3540" w:rsidRPr="00ED1E4A" w:rsidRDefault="001D3540" w:rsidP="00847574">
      <w:pPr>
        <w:pStyle w:val="1"/>
      </w:pPr>
      <w:bookmarkStart w:id="33" w:name="_Toc192673168"/>
      <w:r w:rsidRPr="00ED1E4A">
        <w:lastRenderedPageBreak/>
        <w:t>Карта или друг актуален графичен материал на засегнатата територия и на съседните ѝ територии, таблици, схеми, снимки и други - по преценка на възложителя, приложения:</w:t>
      </w:r>
      <w:bookmarkEnd w:id="33"/>
    </w:p>
    <w:p w14:paraId="247F1257" w14:textId="2E33910A" w:rsidR="00941B3D" w:rsidRPr="00ED1E4A" w:rsidRDefault="00847574" w:rsidP="00847574">
      <w:pPr>
        <w:jc w:val="center"/>
        <w:rPr>
          <w:b/>
          <w:i/>
          <w:sz w:val="22"/>
          <w:szCs w:val="22"/>
          <w:lang w:val="bg-BG"/>
        </w:rPr>
      </w:pPr>
      <w:r w:rsidRPr="00ED1E4A">
        <w:rPr>
          <w:noProof/>
          <w:lang w:val="bg-BG" w:eastAsia="bg-BG"/>
        </w:rPr>
        <w:drawing>
          <wp:anchor distT="0" distB="0" distL="114300" distR="114300" simplePos="0" relativeHeight="251674624" behindDoc="0" locked="0" layoutInCell="1" allowOverlap="1" wp14:anchorId="6F7CFA49" wp14:editId="0ACF01C5">
            <wp:simplePos x="914400" y="1590261"/>
            <wp:positionH relativeFrom="column">
              <wp:align>center</wp:align>
            </wp:positionH>
            <wp:positionV relativeFrom="paragraph">
              <wp:posOffset>0</wp:posOffset>
            </wp:positionV>
            <wp:extent cx="4641318" cy="3060000"/>
            <wp:effectExtent l="76200" t="76200" r="140335" b="140970"/>
            <wp:wrapTopAndBottom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4241.297.4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318" cy="30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1B3D" w:rsidRPr="00ED1E4A">
        <w:rPr>
          <w:b/>
          <w:i/>
          <w:sz w:val="22"/>
          <w:szCs w:val="22"/>
          <w:lang w:val="bg-BG"/>
        </w:rPr>
        <w:t>Мест</w:t>
      </w:r>
      <w:r w:rsidRPr="00ED1E4A">
        <w:rPr>
          <w:b/>
          <w:i/>
          <w:sz w:val="22"/>
          <w:szCs w:val="22"/>
          <w:lang w:val="bg-BG"/>
        </w:rPr>
        <w:t>оположение на имот</w:t>
      </w:r>
      <w:r w:rsidR="00941B3D" w:rsidRPr="00ED1E4A">
        <w:rPr>
          <w:b/>
          <w:i/>
          <w:sz w:val="22"/>
          <w:szCs w:val="22"/>
          <w:lang w:val="bg-BG"/>
        </w:rPr>
        <w:t xml:space="preserve"> </w:t>
      </w:r>
      <w:r w:rsidRPr="00ED1E4A">
        <w:rPr>
          <w:b/>
          <w:i/>
          <w:sz w:val="22"/>
          <w:szCs w:val="22"/>
          <w:lang w:val="bg-BG"/>
        </w:rPr>
        <w:t xml:space="preserve">24241.297.41 </w:t>
      </w:r>
      <w:r w:rsidR="00941B3D" w:rsidRPr="00ED1E4A">
        <w:rPr>
          <w:b/>
          <w:i/>
          <w:sz w:val="22"/>
          <w:szCs w:val="22"/>
          <w:lang w:val="bg-BG"/>
        </w:rPr>
        <w:t>(със син фон)</w:t>
      </w:r>
      <w:r w:rsidRPr="00ED1E4A">
        <w:rPr>
          <w:b/>
          <w:i/>
          <w:sz w:val="22"/>
          <w:szCs w:val="22"/>
          <w:lang w:val="bg-BG"/>
        </w:rPr>
        <w:t>, в който ще се реализира плана</w:t>
      </w:r>
    </w:p>
    <w:p w14:paraId="03E77588" w14:textId="7B292375" w:rsidR="00847574" w:rsidRPr="00ED1E4A" w:rsidRDefault="00847574" w:rsidP="00847574">
      <w:pPr>
        <w:jc w:val="center"/>
        <w:rPr>
          <w:b/>
          <w:i/>
          <w:sz w:val="22"/>
          <w:szCs w:val="22"/>
          <w:lang w:val="bg-BG"/>
        </w:rPr>
      </w:pPr>
    </w:p>
    <w:p w14:paraId="04900A61" w14:textId="607B5B71" w:rsidR="00847574" w:rsidRPr="00ED1E4A" w:rsidRDefault="00847574" w:rsidP="00847574">
      <w:pPr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drawing>
          <wp:inline distT="0" distB="0" distL="0" distR="0" wp14:anchorId="776FEBE5" wp14:editId="19EBEA18">
            <wp:extent cx="4656096" cy="3312000"/>
            <wp:effectExtent l="76200" t="76200" r="125730" b="136525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4241.297.4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6096" cy="331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A76137" w14:textId="560A713F" w:rsidR="005F7CEE" w:rsidRPr="00ED1E4A" w:rsidRDefault="005F7CEE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t>Местоположение на имот 24241.297.42 (със син фон), в който ще се реализира план</w:t>
      </w:r>
      <w:r w:rsidR="00C44F77" w:rsidRPr="00ED1E4A">
        <w:rPr>
          <w:b/>
          <w:i/>
          <w:sz w:val="22"/>
          <w:szCs w:val="22"/>
          <w:lang w:val="bg-BG"/>
        </w:rPr>
        <w:t>а</w:t>
      </w:r>
    </w:p>
    <w:p w14:paraId="11CD422C" w14:textId="6FF98E67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lastRenderedPageBreak/>
        <w:drawing>
          <wp:anchor distT="0" distB="0" distL="114300" distR="114300" simplePos="0" relativeHeight="251675648" behindDoc="0" locked="0" layoutInCell="1" allowOverlap="1" wp14:anchorId="0F847A93" wp14:editId="6AF35116">
            <wp:simplePos x="914400" y="914400"/>
            <wp:positionH relativeFrom="column">
              <wp:align>center</wp:align>
            </wp:positionH>
            <wp:positionV relativeFrom="paragraph">
              <wp:posOffset>0</wp:posOffset>
            </wp:positionV>
            <wp:extent cx="4636096" cy="3168000"/>
            <wp:effectExtent l="76200" t="76200" r="127000" b="128270"/>
            <wp:wrapTopAndBottom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4241.297.4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96" cy="316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sz w:val="22"/>
          <w:szCs w:val="22"/>
          <w:lang w:val="bg-BG"/>
        </w:rPr>
        <w:t>Местоположение на имот 24241.297.43 (със син фон), в който ще се реализира плана</w:t>
      </w:r>
    </w:p>
    <w:p w14:paraId="2AA3C140" w14:textId="76967492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76672" behindDoc="0" locked="0" layoutInCell="1" allowOverlap="1" wp14:anchorId="4E81AB76" wp14:editId="12C16D59">
            <wp:simplePos x="914400" y="4627659"/>
            <wp:positionH relativeFrom="column">
              <wp:align>center</wp:align>
            </wp:positionH>
            <wp:positionV relativeFrom="paragraph">
              <wp:posOffset>3810</wp:posOffset>
            </wp:positionV>
            <wp:extent cx="4653855" cy="3204000"/>
            <wp:effectExtent l="76200" t="76200" r="128270" b="130175"/>
            <wp:wrapTopAndBottom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4241.297.4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3855" cy="3204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sz w:val="22"/>
          <w:szCs w:val="22"/>
          <w:lang w:val="bg-BG"/>
        </w:rPr>
        <w:t>Местоположение на имот 24241.297.44 (със син фон), в който ще се реализира плана</w:t>
      </w:r>
    </w:p>
    <w:p w14:paraId="05030732" w14:textId="77777777" w:rsidR="00C44F77" w:rsidRPr="00ED1E4A" w:rsidRDefault="00C44F77">
      <w:pPr>
        <w:widowControl/>
        <w:autoSpaceDE/>
        <w:autoSpaceDN/>
        <w:adjustRightInd/>
        <w:spacing w:after="160" w:line="259" w:lineRule="auto"/>
        <w:jc w:val="left"/>
        <w:rPr>
          <w:b/>
          <w:i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br w:type="page"/>
      </w:r>
    </w:p>
    <w:p w14:paraId="29D061E0" w14:textId="4FE5201A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lastRenderedPageBreak/>
        <w:drawing>
          <wp:anchor distT="0" distB="0" distL="114300" distR="114300" simplePos="0" relativeHeight="251677696" behindDoc="0" locked="0" layoutInCell="1" allowOverlap="1" wp14:anchorId="0FEB2BB2" wp14:editId="367001A8">
            <wp:simplePos x="0" y="0"/>
            <wp:positionH relativeFrom="column">
              <wp:align>center</wp:align>
            </wp:positionH>
            <wp:positionV relativeFrom="paragraph">
              <wp:posOffset>79209</wp:posOffset>
            </wp:positionV>
            <wp:extent cx="4644000" cy="3060000"/>
            <wp:effectExtent l="76200" t="76200" r="137795" b="140970"/>
            <wp:wrapTopAndBottom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4241.297.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000" cy="306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sz w:val="22"/>
          <w:szCs w:val="22"/>
          <w:lang w:val="bg-BG"/>
        </w:rPr>
        <w:t>Местоположение на имот 24241.297.49 (със син фон), в който ще се реализира план</w:t>
      </w:r>
    </w:p>
    <w:p w14:paraId="38EB068B" w14:textId="6B50EA0E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</w:p>
    <w:p w14:paraId="0267BD05" w14:textId="41C08FA9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t>Местоположение на имот 24241.297.57 (със син фон), в който ще се реализира план</w:t>
      </w:r>
      <w:r w:rsidRPr="00ED1E4A">
        <w:rPr>
          <w:b/>
          <w:i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78720" behindDoc="0" locked="0" layoutInCell="1" allowOverlap="1" wp14:anchorId="452E6065" wp14:editId="5FAE2C0B">
            <wp:simplePos x="914400" y="4945711"/>
            <wp:positionH relativeFrom="column">
              <wp:align>center</wp:align>
            </wp:positionH>
            <wp:positionV relativeFrom="paragraph">
              <wp:posOffset>0</wp:posOffset>
            </wp:positionV>
            <wp:extent cx="4767582" cy="3348000"/>
            <wp:effectExtent l="76200" t="76200" r="128270" b="138430"/>
            <wp:wrapTopAndBottom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4241.297.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7582" cy="33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862699" w14:textId="788940DA" w:rsidR="00C44F77" w:rsidRPr="00ED1E4A" w:rsidRDefault="00C44F77">
      <w:pPr>
        <w:widowControl/>
        <w:autoSpaceDE/>
        <w:autoSpaceDN/>
        <w:adjustRightInd/>
        <w:spacing w:after="160" w:line="259" w:lineRule="auto"/>
        <w:jc w:val="left"/>
        <w:rPr>
          <w:b/>
          <w:i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br w:type="page"/>
      </w:r>
    </w:p>
    <w:p w14:paraId="119F3D20" w14:textId="1B40F0AA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lastRenderedPageBreak/>
        <w:drawing>
          <wp:anchor distT="0" distB="0" distL="114300" distR="114300" simplePos="0" relativeHeight="251680768" behindDoc="0" locked="0" layoutInCell="1" allowOverlap="1" wp14:anchorId="5D7A3DD5" wp14:editId="5E7D88B3">
            <wp:simplePos x="0" y="0"/>
            <wp:positionH relativeFrom="margin">
              <wp:align>center</wp:align>
            </wp:positionH>
            <wp:positionV relativeFrom="paragraph">
              <wp:posOffset>4105910</wp:posOffset>
            </wp:positionV>
            <wp:extent cx="4979670" cy="3743960"/>
            <wp:effectExtent l="76200" t="76200" r="125730" b="142240"/>
            <wp:wrapTopAndBottom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4241.297.6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9670" cy="3743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79744" behindDoc="0" locked="0" layoutInCell="1" allowOverlap="1" wp14:anchorId="581B8001" wp14:editId="093B1CC0">
            <wp:simplePos x="1343770" y="993913"/>
            <wp:positionH relativeFrom="column">
              <wp:align>center</wp:align>
            </wp:positionH>
            <wp:positionV relativeFrom="paragraph">
              <wp:posOffset>158115</wp:posOffset>
            </wp:positionV>
            <wp:extent cx="4879013" cy="3348000"/>
            <wp:effectExtent l="76200" t="76200" r="131445" b="138430"/>
            <wp:wrapTopAndBottom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4241.297.5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9013" cy="3348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sz w:val="22"/>
          <w:szCs w:val="22"/>
          <w:lang w:val="bg-BG"/>
        </w:rPr>
        <w:t>Местоположение на имот 24241.297.58 (със син фон), в който ще се реализира план</w:t>
      </w:r>
    </w:p>
    <w:p w14:paraId="7788E6F7" w14:textId="6F4E9310" w:rsidR="00C44F77" w:rsidRPr="00ED1E4A" w:rsidRDefault="00C44F77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t>Местоположение на имот 24241.297.62 (със син фон), в който ще се реализира план</w:t>
      </w:r>
    </w:p>
    <w:p w14:paraId="0E3A829F" w14:textId="68E4F19D" w:rsidR="00E66216" w:rsidRPr="00ED1E4A" w:rsidRDefault="00E66216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sz w:val="22"/>
          <w:szCs w:val="22"/>
          <w:lang w:val="bg-BG"/>
        </w:rPr>
      </w:pPr>
      <w:r w:rsidRPr="00ED1E4A">
        <w:rPr>
          <w:b/>
          <w:i/>
          <w:noProof/>
          <w:sz w:val="22"/>
          <w:szCs w:val="22"/>
          <w:lang w:val="bg-BG" w:eastAsia="bg-BG"/>
        </w:rPr>
        <w:lastRenderedPageBreak/>
        <w:drawing>
          <wp:anchor distT="0" distB="0" distL="114300" distR="114300" simplePos="0" relativeHeight="251682816" behindDoc="0" locked="0" layoutInCell="1" allowOverlap="1" wp14:anchorId="7C781D49" wp14:editId="3CA7A4AB">
            <wp:simplePos x="0" y="0"/>
            <wp:positionH relativeFrom="column">
              <wp:posOffset>462004</wp:posOffset>
            </wp:positionH>
            <wp:positionV relativeFrom="paragraph">
              <wp:posOffset>3946884</wp:posOffset>
            </wp:positionV>
            <wp:extent cx="5004000" cy="3240000"/>
            <wp:effectExtent l="76200" t="76200" r="139700" b="132080"/>
            <wp:wrapTopAndBottom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5-03-12 08280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324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1E4A">
        <w:rPr>
          <w:b/>
          <w:i/>
          <w:noProof/>
          <w:sz w:val="22"/>
          <w:szCs w:val="22"/>
          <w:lang w:val="bg-BG" w:eastAsia="bg-BG"/>
        </w:rPr>
        <w:drawing>
          <wp:anchor distT="0" distB="0" distL="114300" distR="114300" simplePos="0" relativeHeight="251681792" behindDoc="0" locked="0" layoutInCell="1" allowOverlap="1" wp14:anchorId="0B55B6AE" wp14:editId="040B099A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5003800" cy="3239770"/>
            <wp:effectExtent l="76200" t="76200" r="139700" b="132080"/>
            <wp:wrapTopAndBottom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_2000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239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1CBBD" w14:textId="54354510" w:rsidR="00A02385" w:rsidRPr="00ED1E4A" w:rsidRDefault="00EC4222" w:rsidP="00A02385">
      <w:pPr>
        <w:widowControl/>
        <w:autoSpaceDE/>
        <w:autoSpaceDN/>
        <w:adjustRightInd/>
        <w:spacing w:before="100" w:beforeAutospacing="1" w:after="100" w:afterAutospacing="1"/>
        <w:jc w:val="center"/>
        <w:rPr>
          <w:b/>
          <w:i/>
          <w:color w:val="FF0000"/>
          <w:sz w:val="22"/>
          <w:szCs w:val="22"/>
          <w:lang w:val="bg-BG"/>
        </w:rPr>
      </w:pPr>
      <w:r w:rsidRPr="00ED1E4A">
        <w:rPr>
          <w:b/>
          <w:i/>
          <w:sz w:val="22"/>
          <w:szCs w:val="22"/>
          <w:lang w:val="bg-BG"/>
        </w:rPr>
        <w:t>Местоположение на територията на плана, спрямо най-близко разположените елементи на Националната екологична мрежа (НЕМ)</w:t>
      </w:r>
      <w:r w:rsidR="00A02385" w:rsidRPr="00ED1E4A">
        <w:rPr>
          <w:b/>
          <w:i/>
          <w:color w:val="FF0000"/>
          <w:sz w:val="22"/>
          <w:szCs w:val="22"/>
          <w:lang w:val="bg-BG"/>
        </w:rPr>
        <w:br w:type="page"/>
      </w:r>
    </w:p>
    <w:p w14:paraId="2C9AB5E3" w14:textId="77777777" w:rsidR="001D3540" w:rsidRPr="00ED1E4A" w:rsidRDefault="001D3540" w:rsidP="00C6065C">
      <w:pPr>
        <w:pStyle w:val="1"/>
        <w:numPr>
          <w:ilvl w:val="0"/>
          <w:numId w:val="0"/>
        </w:numPr>
      </w:pPr>
      <w:bookmarkStart w:id="34" w:name="_Toc192673169"/>
      <w:r w:rsidRPr="00ED1E4A">
        <w:lastRenderedPageBreak/>
        <w:t>6. Нормативни изисквания за провеждане на наблюдение и контрол по време на прилагане на плана или програмата, в т.ч. предложение на мерки за наблюдение и контрол по отношение на околната среда и човешкото здраве:</w:t>
      </w:r>
      <w:bookmarkEnd w:id="34"/>
    </w:p>
    <w:p w14:paraId="464092DE" w14:textId="77777777" w:rsidR="00AD4B90" w:rsidRPr="00ED1E4A" w:rsidRDefault="00AD4B90" w:rsidP="00E557D4">
      <w:pPr>
        <w:ind w:firstLine="720"/>
        <w:rPr>
          <w:lang w:val="bg-BG"/>
        </w:rPr>
      </w:pPr>
      <w:r w:rsidRPr="00ED1E4A">
        <w:rPr>
          <w:lang w:val="bg-BG"/>
        </w:rPr>
        <w:t>Териториалните нормативни правила и изисквания за прилагането на плана се уреждат с чл. 104, ал. 2 от Закона за устройство на територията (ЗУТ), одобрени едновременно с него, както и в съответствие с наредбата по чл. 13, ал. 1 от същия закон.</w:t>
      </w:r>
    </w:p>
    <w:p w14:paraId="364F1A7A" w14:textId="77777777" w:rsidR="00AD4B90" w:rsidRPr="00ED1E4A" w:rsidRDefault="00AD4B90" w:rsidP="00E557D4">
      <w:pPr>
        <w:ind w:firstLine="720"/>
        <w:rPr>
          <w:lang w:val="bg-BG"/>
        </w:rPr>
      </w:pPr>
      <w:r w:rsidRPr="00ED1E4A">
        <w:rPr>
          <w:lang w:val="bg-BG"/>
        </w:rPr>
        <w:t>Съгласно чл. 28, ал. 1 от Наредбата за условията и реда за извършване на екологична оценка на планове и програми компетентен орган по наблюдението и контрола по изпълнението на мерките при прилагането на плана е РИОСВ - Пловдив.</w:t>
      </w:r>
    </w:p>
    <w:p w14:paraId="13B78D45" w14:textId="77777777" w:rsidR="00AD4B90" w:rsidRPr="00ED1E4A" w:rsidRDefault="00AD4B90" w:rsidP="00AD4B90">
      <w:pPr>
        <w:pStyle w:val="a4"/>
        <w:spacing w:before="0" w:beforeAutospacing="0" w:after="0" w:afterAutospacing="0"/>
        <w:ind w:firstLine="562"/>
      </w:pPr>
    </w:p>
    <w:p w14:paraId="03B34678" w14:textId="77777777" w:rsidR="001E7A83" w:rsidRPr="00ED1E4A" w:rsidRDefault="001E7A83" w:rsidP="00B67F85">
      <w:pPr>
        <w:pStyle w:val="2"/>
      </w:pPr>
      <w:bookmarkStart w:id="35" w:name="_Toc192673170"/>
      <w:r w:rsidRPr="00ED1E4A">
        <w:t>Мерки за отразяване в окончателния вариант на ПУП-ПРЗ</w:t>
      </w:r>
      <w:r w:rsidR="00366773" w:rsidRPr="00ED1E4A">
        <w:t>:</w:t>
      </w:r>
      <w:bookmarkEnd w:id="35"/>
    </w:p>
    <w:p w14:paraId="0FA31821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1. Височината на монтиране на панелите да не е по-малка от 1,5 м, за да се осигури възможност за преминаване на различни по големина животни.</w:t>
      </w:r>
    </w:p>
    <w:p w14:paraId="7EE155BE" w14:textId="07110F3F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2. Редиц</w:t>
      </w:r>
      <w:r w:rsidR="00366773" w:rsidRPr="00ED1E4A">
        <w:rPr>
          <w:lang w:val="bg-BG"/>
        </w:rPr>
        <w:t>ите на фотоволтаичните модули да</w:t>
      </w:r>
      <w:r w:rsidRPr="00ED1E4A">
        <w:rPr>
          <w:lang w:val="bg-BG"/>
        </w:rPr>
        <w:t xml:space="preserve"> се разположат на максимално разстояние една от друга, за да се осигури </w:t>
      </w:r>
      <w:r w:rsidRPr="001963FE">
        <w:rPr>
          <w:lang w:val="bg-BG"/>
        </w:rPr>
        <w:t xml:space="preserve">навлизането на </w:t>
      </w:r>
      <w:r w:rsidR="00B15336" w:rsidRPr="001963FE">
        <w:rPr>
          <w:lang w:val="bg-BG"/>
        </w:rPr>
        <w:t xml:space="preserve">пряка и </w:t>
      </w:r>
      <w:r w:rsidRPr="001963FE">
        <w:rPr>
          <w:lang w:val="bg-BG"/>
        </w:rPr>
        <w:t xml:space="preserve">дифузна </w:t>
      </w:r>
      <w:r w:rsidRPr="00ED1E4A">
        <w:rPr>
          <w:lang w:val="bg-BG"/>
        </w:rPr>
        <w:t>светлина под панелите и запази максимално съществуващата тревна и храстова растителност.</w:t>
      </w:r>
    </w:p>
    <w:p w14:paraId="25A35D3A" w14:textId="77777777" w:rsidR="001E7A83" w:rsidRPr="00ED1E4A" w:rsidRDefault="001E7A83" w:rsidP="00E557D4">
      <w:pPr>
        <w:rPr>
          <w:color w:val="FF0000"/>
          <w:lang w:val="bg-BG"/>
        </w:rPr>
      </w:pPr>
      <w:r w:rsidRPr="00ED1E4A">
        <w:rPr>
          <w:lang w:val="bg-BG"/>
        </w:rPr>
        <w:tab/>
        <w:t>3. Да се предвидят максималните въ</w:t>
      </w:r>
      <w:r w:rsidR="003153E3" w:rsidRPr="00ED1E4A">
        <w:rPr>
          <w:lang w:val="bg-BG"/>
        </w:rPr>
        <w:t>зможни отстояния между панелите.</w:t>
      </w:r>
    </w:p>
    <w:p w14:paraId="073C2FA6" w14:textId="77777777" w:rsidR="001E7A83" w:rsidRPr="00ED1E4A" w:rsidRDefault="001E7A83" w:rsidP="001E7A83">
      <w:pPr>
        <w:rPr>
          <w:color w:val="FF0000"/>
          <w:szCs w:val="24"/>
          <w:lang w:val="bg-BG"/>
        </w:rPr>
      </w:pPr>
    </w:p>
    <w:p w14:paraId="2AFCA1E9" w14:textId="77777777" w:rsidR="001E7A83" w:rsidRPr="00ED1E4A" w:rsidRDefault="001E7A83" w:rsidP="00B67F85">
      <w:pPr>
        <w:pStyle w:val="2"/>
      </w:pPr>
      <w:r w:rsidRPr="00ED1E4A">
        <w:tab/>
      </w:r>
      <w:bookmarkStart w:id="36" w:name="_Toc192673171"/>
      <w:r w:rsidR="004276C9" w:rsidRPr="00ED1E4A">
        <w:t>Предложения за м</w:t>
      </w:r>
      <w:r w:rsidRPr="00ED1E4A">
        <w:t>ерки</w:t>
      </w:r>
      <w:r w:rsidR="00366773" w:rsidRPr="00ED1E4A">
        <w:t xml:space="preserve"> за наблюдение и контрол</w:t>
      </w:r>
      <w:r w:rsidRPr="00ED1E4A">
        <w:t xml:space="preserve"> по </w:t>
      </w:r>
      <w:r w:rsidR="004276C9" w:rsidRPr="00ED1E4A">
        <w:t>отношение на околната среда и човешкото здраве:</w:t>
      </w:r>
      <w:bookmarkEnd w:id="36"/>
    </w:p>
    <w:p w14:paraId="38DC40BC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1. За намаляване вредното прахово въздействие върху атмосферата при товарене, разтоварване, транспортиране и складиране на земни маси и строителни материали да се оросява терена на строителната площадка.</w:t>
      </w:r>
    </w:p>
    <w:p w14:paraId="74AC4502" w14:textId="353CE6F6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2. Отделеният хумусен пласт да се съхранява в рамките на имот</w:t>
      </w:r>
      <w:r w:rsidR="00EB1D29" w:rsidRPr="00ED1E4A">
        <w:rPr>
          <w:lang w:val="bg-BG"/>
        </w:rPr>
        <w:t>ите</w:t>
      </w:r>
      <w:r w:rsidRPr="00ED1E4A">
        <w:rPr>
          <w:lang w:val="bg-BG"/>
        </w:rPr>
        <w:t>, предмет на плана</w:t>
      </w:r>
      <w:r w:rsidR="00366773" w:rsidRPr="00ED1E4A">
        <w:rPr>
          <w:lang w:val="bg-BG"/>
        </w:rPr>
        <w:t>,</w:t>
      </w:r>
      <w:r w:rsidRPr="00ED1E4A">
        <w:rPr>
          <w:lang w:val="bg-BG"/>
        </w:rPr>
        <w:t xml:space="preserve"> и да се ползва по предназначение след завършване на строително-монтажните работи.</w:t>
      </w:r>
    </w:p>
    <w:p w14:paraId="0FE06054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3. Генерираните отпадъци по време на строителството и експлоатацията на обекта, да се събират, като не се допуска разпиляване и да се извозват на определените от Общината за целта места.</w:t>
      </w:r>
    </w:p>
    <w:p w14:paraId="2DDC4112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 xml:space="preserve">4. Строителните дейности да се ограничат само на територията предвидена за тях. </w:t>
      </w:r>
    </w:p>
    <w:p w14:paraId="75B91F1C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5. Да се извърши точно маркиране на маршрутите за движение на транспортната техника и механизация, за да се предотврати унищожение на растителност на прилежащи терени.</w:t>
      </w:r>
    </w:p>
    <w:p w14:paraId="59EB71A0" w14:textId="77777777" w:rsidR="001E7A8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6. Височината на фотоволтаичните панели да е над растителността на терена, т.е</w:t>
      </w:r>
      <w:r w:rsidR="00527C25" w:rsidRPr="00ED1E4A">
        <w:rPr>
          <w:lang w:val="bg-BG"/>
        </w:rPr>
        <w:t>.</w:t>
      </w:r>
      <w:r w:rsidRPr="00ED1E4A">
        <w:rPr>
          <w:lang w:val="bg-BG"/>
        </w:rPr>
        <w:t xml:space="preserve"> над 150 см.</w:t>
      </w:r>
    </w:p>
    <w:p w14:paraId="3872FC17" w14:textId="77777777" w:rsidR="00366773" w:rsidRPr="00ED1E4A" w:rsidRDefault="001E7A83" w:rsidP="00E557D4">
      <w:pPr>
        <w:rPr>
          <w:lang w:val="bg-BG"/>
        </w:rPr>
      </w:pPr>
      <w:r w:rsidRPr="00ED1E4A">
        <w:rPr>
          <w:lang w:val="bg-BG"/>
        </w:rPr>
        <w:tab/>
        <w:t>7. При затревяването на свободните от застрояване площи около ФВ панели да се</w:t>
      </w:r>
      <w:r w:rsidR="009124C5" w:rsidRPr="00ED1E4A">
        <w:rPr>
          <w:lang w:val="bg-BG"/>
        </w:rPr>
        <w:t xml:space="preserve"> </w:t>
      </w:r>
      <w:r w:rsidRPr="00ED1E4A">
        <w:rPr>
          <w:lang w:val="bg-BG"/>
        </w:rPr>
        <w:t>използват местни тревни видове.</w:t>
      </w:r>
    </w:p>
    <w:p w14:paraId="2E3DC696" w14:textId="77777777" w:rsidR="00366773" w:rsidRPr="00ED1E4A" w:rsidRDefault="00366773" w:rsidP="00E557D4">
      <w:pPr>
        <w:rPr>
          <w:lang w:val="bg-BG"/>
        </w:rPr>
      </w:pPr>
      <w:r w:rsidRPr="00ED1E4A">
        <w:rPr>
          <w:lang w:val="bg-BG"/>
        </w:rPr>
        <w:tab/>
        <w:t>8. При откриване на бавно подвижни гръбначни животни по време на строителството и експлоатацията, те да бъдат премествани на безопасно разстояние по възможност в подходящи биотопи.</w:t>
      </w:r>
    </w:p>
    <w:p w14:paraId="12F8463B" w14:textId="77777777" w:rsidR="00B97C92" w:rsidRPr="00ED1E4A" w:rsidRDefault="00366773" w:rsidP="00366773">
      <w:pPr>
        <w:rPr>
          <w:lang w:val="bg-BG"/>
        </w:rPr>
      </w:pPr>
      <w:r w:rsidRPr="00ED1E4A">
        <w:rPr>
          <w:lang w:val="bg-BG"/>
        </w:rPr>
        <w:tab/>
        <w:t xml:space="preserve">9. </w:t>
      </w:r>
      <w:r w:rsidRPr="00ED1E4A">
        <w:rPr>
          <w:shd w:val="clear" w:color="auto" w:fill="FFFFFF"/>
          <w:lang w:val="bg-BG"/>
        </w:rPr>
        <w:t>При попадане на археологически находки, в процеса на осъществяване на</w:t>
      </w:r>
      <w:r w:rsidRPr="00ED1E4A">
        <w:rPr>
          <w:lang w:val="bg-BG"/>
        </w:rPr>
        <w:t xml:space="preserve"> предвидените дейнос</w:t>
      </w:r>
      <w:r w:rsidR="00733606" w:rsidRPr="00ED1E4A">
        <w:rPr>
          <w:lang w:val="bg-BG"/>
        </w:rPr>
        <w:t>ти, да се уведомят Община Карлово</w:t>
      </w:r>
      <w:r w:rsidRPr="00ED1E4A">
        <w:rPr>
          <w:lang w:val="bg-BG"/>
        </w:rPr>
        <w:t xml:space="preserve"> и Регионалният исторически </w:t>
      </w:r>
      <w:r w:rsidRPr="00ED1E4A">
        <w:rPr>
          <w:lang w:val="bg-BG"/>
        </w:rPr>
        <w:lastRenderedPageBreak/>
        <w:t>музей – гр. Пловдив.</w:t>
      </w:r>
    </w:p>
    <w:p w14:paraId="5D5A4BFD" w14:textId="77777777" w:rsidR="00A13FBE" w:rsidRPr="00ED1E4A" w:rsidRDefault="00A13FBE" w:rsidP="00A13FBE">
      <w:pPr>
        <w:keepNext/>
        <w:keepLines/>
        <w:spacing w:before="360" w:after="120" w:line="360" w:lineRule="auto"/>
        <w:outlineLvl w:val="0"/>
        <w:rPr>
          <w:rFonts w:eastAsiaTheme="majorEastAsia" w:cstheme="majorBidi"/>
          <w:b/>
          <w:szCs w:val="32"/>
          <w:lang w:val="bg-BG"/>
        </w:rPr>
      </w:pPr>
      <w:bookmarkStart w:id="37" w:name="_Toc192673172"/>
      <w:r w:rsidRPr="00ED1E4A">
        <w:rPr>
          <w:rFonts w:eastAsiaTheme="majorEastAsia" w:cstheme="majorBidi"/>
          <w:b/>
          <w:szCs w:val="32"/>
          <w:lang w:val="bg-BG"/>
        </w:rPr>
        <w:t>7. Информация за платена такса и датата на заплащане.</w:t>
      </w:r>
      <w:bookmarkEnd w:id="37"/>
    </w:p>
    <w:p w14:paraId="6C220D76" w14:textId="77777777" w:rsidR="00A13FBE" w:rsidRPr="00ED1E4A" w:rsidRDefault="00A13FBE" w:rsidP="00A13FBE">
      <w:pPr>
        <w:keepNext/>
        <w:keepLines/>
        <w:spacing w:before="280" w:after="240" w:line="360" w:lineRule="auto"/>
        <w:outlineLvl w:val="1"/>
        <w:rPr>
          <w:rFonts w:eastAsiaTheme="majorEastAsia" w:cstheme="majorBidi"/>
          <w:b/>
          <w:szCs w:val="26"/>
          <w:lang w:val="bg-BG"/>
        </w:rPr>
      </w:pPr>
      <w:bookmarkStart w:id="38" w:name="_Toc192673173"/>
      <w:r w:rsidRPr="00ED1E4A">
        <w:rPr>
          <w:rFonts w:eastAsiaTheme="majorEastAsia" w:cstheme="majorBidi"/>
          <w:b/>
          <w:szCs w:val="26"/>
          <w:lang w:val="bg-BG"/>
        </w:rPr>
        <w:t>Б. Електронен носител - 1 бр. .............</w:t>
      </w:r>
      <w:bookmarkEnd w:id="38"/>
    </w:p>
    <w:p w14:paraId="716B5EED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ED1E4A">
        <w:rPr>
          <w:sz w:val="28"/>
          <w:szCs w:val="28"/>
          <w:lang w:val="bg-BG" w:eastAsia="bg-BG"/>
        </w:rPr>
        <w:t>□</w:t>
      </w:r>
      <w:r w:rsidRPr="00ED1E4A">
        <w:rPr>
          <w:sz w:val="27"/>
          <w:szCs w:val="27"/>
          <w:lang w:val="bg-BG" w:eastAsia="bg-BG"/>
        </w:rPr>
        <w:t xml:space="preserve"> </w:t>
      </w:r>
      <w:r w:rsidRPr="00ED1E4A">
        <w:rPr>
          <w:szCs w:val="24"/>
          <w:lang w:val="bg-BG" w:eastAsia="bg-BG"/>
        </w:rPr>
        <w:t>Желая решението да бъде издадено в електронна форма и изпратено на посочения адрес на електронна поща.</w:t>
      </w:r>
    </w:p>
    <w:p w14:paraId="3F259C10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ED1E4A">
        <w:rPr>
          <w:sz w:val="28"/>
          <w:szCs w:val="28"/>
          <w:lang w:val="bg-BG" w:eastAsia="bg-BG"/>
        </w:rPr>
        <w:t>□</w:t>
      </w:r>
      <w:r w:rsidRPr="00ED1E4A">
        <w:rPr>
          <w:szCs w:val="24"/>
          <w:lang w:val="bg-BG" w:eastAsia="bg-BG"/>
        </w:rPr>
        <w:t xml:space="preserve"> Желая да получавам електронна кореспонденция във връзка с предоставяната услуга на посочения от мен адрес на електронна поща.</w:t>
      </w:r>
    </w:p>
    <w:p w14:paraId="20E0F64B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  <w:r w:rsidRPr="00ED1E4A">
        <w:rPr>
          <w:sz w:val="28"/>
          <w:szCs w:val="28"/>
          <w:lang w:val="bg-BG" w:eastAsia="bg-BG"/>
        </w:rPr>
        <w:t>□</w:t>
      </w:r>
      <w:r w:rsidRPr="00ED1E4A">
        <w:rPr>
          <w:szCs w:val="24"/>
          <w:lang w:val="bg-BG" w:eastAsia="bg-BG"/>
        </w:rPr>
        <w:t xml:space="preserve"> Желая решението да бъде получено чрез лицензиран пощенски оператор.</w:t>
      </w:r>
    </w:p>
    <w:p w14:paraId="715564F9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jc w:val="left"/>
        <w:rPr>
          <w:szCs w:val="24"/>
          <w:lang w:val="bg-BG" w:eastAsia="bg-BG"/>
        </w:rPr>
      </w:pPr>
    </w:p>
    <w:p w14:paraId="740F9A77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ind w:left="3600" w:hanging="3600"/>
        <w:jc w:val="left"/>
        <w:rPr>
          <w:szCs w:val="24"/>
          <w:lang w:val="bg-BG" w:eastAsia="bg-BG"/>
        </w:rPr>
      </w:pPr>
      <w:r w:rsidRPr="00ED1E4A">
        <w:rPr>
          <w:szCs w:val="24"/>
          <w:lang w:val="bg-BG" w:eastAsia="bg-BG"/>
        </w:rPr>
        <w:t xml:space="preserve">Дата: ……………………… </w:t>
      </w:r>
      <w:r w:rsidRPr="00ED1E4A">
        <w:rPr>
          <w:szCs w:val="24"/>
          <w:lang w:val="bg-BG" w:eastAsia="bg-BG"/>
        </w:rPr>
        <w:tab/>
      </w:r>
      <w:r w:rsidRPr="00ED1E4A">
        <w:rPr>
          <w:szCs w:val="24"/>
          <w:lang w:val="bg-BG" w:eastAsia="bg-BG"/>
        </w:rPr>
        <w:tab/>
      </w:r>
      <w:r w:rsidRPr="00ED1E4A">
        <w:rPr>
          <w:szCs w:val="24"/>
          <w:lang w:val="bg-BG" w:eastAsia="bg-BG"/>
        </w:rPr>
        <w:tab/>
        <w:t xml:space="preserve">Възложител: ………………………… </w:t>
      </w:r>
    </w:p>
    <w:p w14:paraId="15A5CABC" w14:textId="77777777" w:rsidR="00A13FBE" w:rsidRPr="00ED1E4A" w:rsidRDefault="00A13FBE" w:rsidP="00A13FBE">
      <w:pPr>
        <w:widowControl/>
        <w:autoSpaceDE/>
        <w:autoSpaceDN/>
        <w:adjustRightInd/>
        <w:spacing w:before="100" w:beforeAutospacing="1" w:after="100" w:afterAutospacing="1"/>
        <w:ind w:left="3600" w:hanging="3600"/>
        <w:jc w:val="left"/>
        <w:rPr>
          <w:sz w:val="27"/>
          <w:szCs w:val="27"/>
          <w:lang w:val="bg-BG" w:eastAsia="bg-BG"/>
        </w:rPr>
      </w:pPr>
      <w:r w:rsidRPr="00ED1E4A">
        <w:rPr>
          <w:sz w:val="27"/>
          <w:szCs w:val="27"/>
          <w:lang w:val="bg-BG" w:eastAsia="bg-BG"/>
        </w:rPr>
        <w:tab/>
      </w:r>
      <w:r w:rsidRPr="00ED1E4A">
        <w:rPr>
          <w:sz w:val="27"/>
          <w:szCs w:val="27"/>
          <w:lang w:val="bg-BG" w:eastAsia="bg-BG"/>
        </w:rPr>
        <w:tab/>
      </w:r>
      <w:r w:rsidRPr="00ED1E4A">
        <w:rPr>
          <w:sz w:val="27"/>
          <w:szCs w:val="27"/>
          <w:lang w:val="bg-BG" w:eastAsia="bg-BG"/>
        </w:rPr>
        <w:tab/>
      </w:r>
      <w:r w:rsidRPr="00ED1E4A">
        <w:rPr>
          <w:sz w:val="27"/>
          <w:szCs w:val="27"/>
          <w:lang w:val="bg-BG" w:eastAsia="bg-BG"/>
        </w:rPr>
        <w:tab/>
      </w:r>
      <w:r w:rsidRPr="00ED1E4A">
        <w:rPr>
          <w:sz w:val="27"/>
          <w:szCs w:val="27"/>
          <w:lang w:val="bg-BG" w:eastAsia="bg-BG"/>
        </w:rPr>
        <w:tab/>
      </w:r>
      <w:r w:rsidRPr="00ED1E4A">
        <w:rPr>
          <w:sz w:val="27"/>
          <w:szCs w:val="27"/>
          <w:lang w:val="bg-BG" w:eastAsia="bg-BG"/>
        </w:rPr>
        <w:tab/>
        <w:t>(подпис)</w:t>
      </w:r>
    </w:p>
    <w:p w14:paraId="160BA981" w14:textId="485F3320" w:rsidR="00A13FBE" w:rsidRPr="00ED1E4A" w:rsidRDefault="00A13FBE" w:rsidP="00366773">
      <w:pPr>
        <w:rPr>
          <w:color w:val="FF0000"/>
          <w:lang w:val="bg-BG"/>
        </w:rPr>
      </w:pPr>
    </w:p>
    <w:sectPr w:rsidR="00A13FBE" w:rsidRPr="00ED1E4A" w:rsidSect="00493321">
      <w:footerReference w:type="default" r:id="rId20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011B47" w14:textId="77777777" w:rsidR="004D14F2" w:rsidRDefault="004D14F2" w:rsidP="00342F03">
      <w:r>
        <w:separator/>
      </w:r>
    </w:p>
  </w:endnote>
  <w:endnote w:type="continuationSeparator" w:id="0">
    <w:p w14:paraId="2BB5DACE" w14:textId="77777777" w:rsidR="004D14F2" w:rsidRDefault="004D14F2" w:rsidP="00342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9956483"/>
      <w:docPartObj>
        <w:docPartGallery w:val="Page Numbers (Bottom of Page)"/>
        <w:docPartUnique/>
      </w:docPartObj>
    </w:sdtPr>
    <w:sdtEndPr/>
    <w:sdtContent>
      <w:p w14:paraId="453F0EB0" w14:textId="324ED83A" w:rsidR="00A800EE" w:rsidRDefault="00A800EE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9F7050">
          <w:rPr>
            <w:noProof/>
          </w:rPr>
          <w:t>31</w:t>
        </w:r>
        <w:r>
          <w:rPr>
            <w:noProof/>
          </w:rPr>
          <w:fldChar w:fldCharType="end"/>
        </w:r>
      </w:p>
    </w:sdtContent>
  </w:sdt>
  <w:p w14:paraId="1F234F1B" w14:textId="77777777" w:rsidR="00A800EE" w:rsidRDefault="00A800EE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514291" w14:textId="77777777" w:rsidR="004D14F2" w:rsidRDefault="004D14F2" w:rsidP="00342F03">
      <w:r>
        <w:separator/>
      </w:r>
    </w:p>
  </w:footnote>
  <w:footnote w:type="continuationSeparator" w:id="0">
    <w:p w14:paraId="7B93CB18" w14:textId="77777777" w:rsidR="004D14F2" w:rsidRDefault="004D14F2" w:rsidP="00342F0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;visibility:visible;mso-wrap-style:square" o:bullet="t">
        <v:imagedata r:id="rId1" o:title=""/>
      </v:shape>
    </w:pict>
  </w:numPicBullet>
  <w:abstractNum w:abstractNumId="0" w15:restartNumberingAfterBreak="0">
    <w:nsid w:val="00000005"/>
    <w:multiLevelType w:val="multilevel"/>
    <w:tmpl w:val="00000004"/>
    <w:lvl w:ilvl="0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42"/>
      <w:numFmt w:val="decimal"/>
      <w:lvlText w:val="24241.297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2856790"/>
    <w:multiLevelType w:val="hybridMultilevel"/>
    <w:tmpl w:val="6AE41F9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C01257"/>
    <w:multiLevelType w:val="hybridMultilevel"/>
    <w:tmpl w:val="4F921ADA"/>
    <w:lvl w:ilvl="0" w:tplc="665406E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B21629"/>
    <w:multiLevelType w:val="hybridMultilevel"/>
    <w:tmpl w:val="900EDBF2"/>
    <w:lvl w:ilvl="0" w:tplc="0409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08A266D1"/>
    <w:multiLevelType w:val="hybridMultilevel"/>
    <w:tmpl w:val="6C22E1A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94B2D2C"/>
    <w:multiLevelType w:val="hybridMultilevel"/>
    <w:tmpl w:val="D0840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2720E"/>
    <w:multiLevelType w:val="hybridMultilevel"/>
    <w:tmpl w:val="84D215B0"/>
    <w:lvl w:ilvl="0" w:tplc="9558DACC">
      <w:numFmt w:val="bullet"/>
      <w:lvlText w:val="•"/>
      <w:lvlJc w:val="left"/>
      <w:pPr>
        <w:ind w:left="1129" w:hanging="42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C5057DF"/>
    <w:multiLevelType w:val="hybridMultilevel"/>
    <w:tmpl w:val="B7EE9EF2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B411C9"/>
    <w:multiLevelType w:val="hybridMultilevel"/>
    <w:tmpl w:val="9382862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2F020DD7"/>
    <w:multiLevelType w:val="hybridMultilevel"/>
    <w:tmpl w:val="0B505A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3C26D9"/>
    <w:multiLevelType w:val="hybridMultilevel"/>
    <w:tmpl w:val="0BC87A5A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C0F5142"/>
    <w:multiLevelType w:val="hybridMultilevel"/>
    <w:tmpl w:val="0DDC3640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647AE7"/>
    <w:multiLevelType w:val="hybridMultilevel"/>
    <w:tmpl w:val="994A22BE"/>
    <w:lvl w:ilvl="0" w:tplc="5958F724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A9156FC"/>
    <w:multiLevelType w:val="hybridMultilevel"/>
    <w:tmpl w:val="72105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F54252"/>
    <w:multiLevelType w:val="hybridMultilevel"/>
    <w:tmpl w:val="67C468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A75C3"/>
    <w:multiLevelType w:val="hybridMultilevel"/>
    <w:tmpl w:val="2736B3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1BF41F2"/>
    <w:multiLevelType w:val="hybridMultilevel"/>
    <w:tmpl w:val="51E67960"/>
    <w:lvl w:ilvl="0" w:tplc="0402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53616725"/>
    <w:multiLevelType w:val="hybridMultilevel"/>
    <w:tmpl w:val="966AF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95BAA"/>
    <w:multiLevelType w:val="hybridMultilevel"/>
    <w:tmpl w:val="C5D28C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34A65FE"/>
    <w:multiLevelType w:val="hybridMultilevel"/>
    <w:tmpl w:val="8918DBCC"/>
    <w:lvl w:ilvl="0" w:tplc="CAE42F88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F30174"/>
    <w:multiLevelType w:val="hybridMultilevel"/>
    <w:tmpl w:val="A956C1F8"/>
    <w:lvl w:ilvl="0" w:tplc="BEFC84D6">
      <w:start w:val="4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506550A"/>
    <w:multiLevelType w:val="hybridMultilevel"/>
    <w:tmpl w:val="15F25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2613715"/>
    <w:multiLevelType w:val="hybridMultilevel"/>
    <w:tmpl w:val="E0BAF74A"/>
    <w:lvl w:ilvl="0" w:tplc="BA420E3E">
      <w:numFmt w:val="bullet"/>
      <w:lvlText w:val="-"/>
      <w:lvlJc w:val="left"/>
      <w:pPr>
        <w:ind w:left="90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3" w15:restartNumberingAfterBreak="0">
    <w:nsid w:val="78A7652D"/>
    <w:multiLevelType w:val="hybridMultilevel"/>
    <w:tmpl w:val="5A9A59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90C2265"/>
    <w:multiLevelType w:val="hybridMultilevel"/>
    <w:tmpl w:val="74820F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B6B057A"/>
    <w:multiLevelType w:val="hybridMultilevel"/>
    <w:tmpl w:val="7938CBB8"/>
    <w:lvl w:ilvl="0" w:tplc="040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C87447"/>
    <w:multiLevelType w:val="hybridMultilevel"/>
    <w:tmpl w:val="582C19E4"/>
    <w:lvl w:ilvl="0" w:tplc="0402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7" w15:restartNumberingAfterBreak="0">
    <w:nsid w:val="7D381E47"/>
    <w:multiLevelType w:val="hybridMultilevel"/>
    <w:tmpl w:val="AE76798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532A4"/>
    <w:multiLevelType w:val="hybridMultilevel"/>
    <w:tmpl w:val="118A4C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4330BD"/>
    <w:multiLevelType w:val="hybridMultilevel"/>
    <w:tmpl w:val="FCEEFFCC"/>
    <w:lvl w:ilvl="0" w:tplc="040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1"/>
  </w:num>
  <w:num w:numId="3">
    <w:abstractNumId w:val="22"/>
  </w:num>
  <w:num w:numId="4">
    <w:abstractNumId w:val="28"/>
  </w:num>
  <w:num w:numId="5">
    <w:abstractNumId w:val="5"/>
  </w:num>
  <w:num w:numId="6">
    <w:abstractNumId w:val="17"/>
  </w:num>
  <w:num w:numId="7">
    <w:abstractNumId w:val="27"/>
  </w:num>
  <w:num w:numId="8">
    <w:abstractNumId w:val="8"/>
  </w:num>
  <w:num w:numId="9">
    <w:abstractNumId w:val="9"/>
  </w:num>
  <w:num w:numId="10">
    <w:abstractNumId w:val="1"/>
  </w:num>
  <w:num w:numId="11">
    <w:abstractNumId w:val="14"/>
  </w:num>
  <w:num w:numId="12">
    <w:abstractNumId w:val="7"/>
  </w:num>
  <w:num w:numId="13">
    <w:abstractNumId w:val="25"/>
  </w:num>
  <w:num w:numId="14">
    <w:abstractNumId w:val="11"/>
  </w:num>
  <w:num w:numId="15">
    <w:abstractNumId w:val="2"/>
  </w:num>
  <w:num w:numId="16">
    <w:abstractNumId w:val="29"/>
  </w:num>
  <w:num w:numId="17">
    <w:abstractNumId w:val="10"/>
  </w:num>
  <w:num w:numId="18">
    <w:abstractNumId w:val="6"/>
  </w:num>
  <w:num w:numId="19">
    <w:abstractNumId w:val="15"/>
  </w:num>
  <w:num w:numId="20">
    <w:abstractNumId w:val="19"/>
  </w:num>
  <w:num w:numId="21">
    <w:abstractNumId w:val="16"/>
  </w:num>
  <w:num w:numId="22">
    <w:abstractNumId w:val="12"/>
  </w:num>
  <w:num w:numId="23">
    <w:abstractNumId w:val="20"/>
  </w:num>
  <w:num w:numId="24">
    <w:abstractNumId w:val="3"/>
  </w:num>
  <w:num w:numId="25">
    <w:abstractNumId w:val="4"/>
  </w:num>
  <w:num w:numId="26">
    <w:abstractNumId w:val="0"/>
  </w:num>
  <w:num w:numId="27">
    <w:abstractNumId w:val="24"/>
  </w:num>
  <w:num w:numId="28">
    <w:abstractNumId w:val="23"/>
  </w:num>
  <w:num w:numId="29">
    <w:abstractNumId w:val="13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540"/>
    <w:rsid w:val="0000067A"/>
    <w:rsid w:val="00001AC9"/>
    <w:rsid w:val="00006C64"/>
    <w:rsid w:val="00007151"/>
    <w:rsid w:val="00007FD2"/>
    <w:rsid w:val="00014DC7"/>
    <w:rsid w:val="000171AE"/>
    <w:rsid w:val="00017EF8"/>
    <w:rsid w:val="00022FDC"/>
    <w:rsid w:val="0002624C"/>
    <w:rsid w:val="0003475A"/>
    <w:rsid w:val="0003510C"/>
    <w:rsid w:val="00040178"/>
    <w:rsid w:val="00043CD7"/>
    <w:rsid w:val="00046111"/>
    <w:rsid w:val="000534A3"/>
    <w:rsid w:val="000540B8"/>
    <w:rsid w:val="000559AC"/>
    <w:rsid w:val="00055FA9"/>
    <w:rsid w:val="00056FDB"/>
    <w:rsid w:val="00062B46"/>
    <w:rsid w:val="0006315B"/>
    <w:rsid w:val="00076EC4"/>
    <w:rsid w:val="00085890"/>
    <w:rsid w:val="00085A17"/>
    <w:rsid w:val="000A236E"/>
    <w:rsid w:val="000A495C"/>
    <w:rsid w:val="000A5146"/>
    <w:rsid w:val="000A65EB"/>
    <w:rsid w:val="000A722F"/>
    <w:rsid w:val="000B0F63"/>
    <w:rsid w:val="000B2EC9"/>
    <w:rsid w:val="000B42FA"/>
    <w:rsid w:val="000B6C9C"/>
    <w:rsid w:val="000C3F94"/>
    <w:rsid w:val="000C7376"/>
    <w:rsid w:val="000D15DB"/>
    <w:rsid w:val="000E1947"/>
    <w:rsid w:val="000E2768"/>
    <w:rsid w:val="000F2DE8"/>
    <w:rsid w:val="000F3D5E"/>
    <w:rsid w:val="000F52CB"/>
    <w:rsid w:val="0010143C"/>
    <w:rsid w:val="00102B0D"/>
    <w:rsid w:val="00110163"/>
    <w:rsid w:val="00111887"/>
    <w:rsid w:val="0011295F"/>
    <w:rsid w:val="0012389A"/>
    <w:rsid w:val="001260AD"/>
    <w:rsid w:val="001358FD"/>
    <w:rsid w:val="00135BB4"/>
    <w:rsid w:val="001378E4"/>
    <w:rsid w:val="001406D5"/>
    <w:rsid w:val="00141BD2"/>
    <w:rsid w:val="00144923"/>
    <w:rsid w:val="00150F1C"/>
    <w:rsid w:val="001579E6"/>
    <w:rsid w:val="00166D95"/>
    <w:rsid w:val="00176EF0"/>
    <w:rsid w:val="001818C3"/>
    <w:rsid w:val="0018238B"/>
    <w:rsid w:val="00186CF3"/>
    <w:rsid w:val="00194DB5"/>
    <w:rsid w:val="001963FE"/>
    <w:rsid w:val="001A70F0"/>
    <w:rsid w:val="001A7BC9"/>
    <w:rsid w:val="001B380A"/>
    <w:rsid w:val="001B4650"/>
    <w:rsid w:val="001B69E7"/>
    <w:rsid w:val="001C22BD"/>
    <w:rsid w:val="001C2DAF"/>
    <w:rsid w:val="001C5D6E"/>
    <w:rsid w:val="001C665D"/>
    <w:rsid w:val="001C6906"/>
    <w:rsid w:val="001D0690"/>
    <w:rsid w:val="001D3540"/>
    <w:rsid w:val="001D4068"/>
    <w:rsid w:val="001D4F6E"/>
    <w:rsid w:val="001D6BA1"/>
    <w:rsid w:val="001E1976"/>
    <w:rsid w:val="001E42F8"/>
    <w:rsid w:val="001E7837"/>
    <w:rsid w:val="001E7A83"/>
    <w:rsid w:val="001F0042"/>
    <w:rsid w:val="001F11A4"/>
    <w:rsid w:val="00201F57"/>
    <w:rsid w:val="002030EC"/>
    <w:rsid w:val="00204D5A"/>
    <w:rsid w:val="00207E8D"/>
    <w:rsid w:val="002123A9"/>
    <w:rsid w:val="00212992"/>
    <w:rsid w:val="00216174"/>
    <w:rsid w:val="00217D3D"/>
    <w:rsid w:val="00222792"/>
    <w:rsid w:val="00240F2D"/>
    <w:rsid w:val="00242DB6"/>
    <w:rsid w:val="0024683E"/>
    <w:rsid w:val="0025022A"/>
    <w:rsid w:val="00255096"/>
    <w:rsid w:val="002601E5"/>
    <w:rsid w:val="0027186A"/>
    <w:rsid w:val="00271F83"/>
    <w:rsid w:val="00272AB8"/>
    <w:rsid w:val="00273A0A"/>
    <w:rsid w:val="002755EE"/>
    <w:rsid w:val="00284FAB"/>
    <w:rsid w:val="00285611"/>
    <w:rsid w:val="0028709B"/>
    <w:rsid w:val="0029175F"/>
    <w:rsid w:val="00292328"/>
    <w:rsid w:val="002A6AAD"/>
    <w:rsid w:val="002A761C"/>
    <w:rsid w:val="002A778C"/>
    <w:rsid w:val="002C16E1"/>
    <w:rsid w:val="002C3C79"/>
    <w:rsid w:val="002D1675"/>
    <w:rsid w:val="002D4166"/>
    <w:rsid w:val="002D42A0"/>
    <w:rsid w:val="002D543A"/>
    <w:rsid w:val="002D66A9"/>
    <w:rsid w:val="002E1403"/>
    <w:rsid w:val="002E4C47"/>
    <w:rsid w:val="002E6A72"/>
    <w:rsid w:val="002F0477"/>
    <w:rsid w:val="002F4444"/>
    <w:rsid w:val="002F4E5A"/>
    <w:rsid w:val="002F7CC1"/>
    <w:rsid w:val="00301454"/>
    <w:rsid w:val="00302543"/>
    <w:rsid w:val="00302B89"/>
    <w:rsid w:val="00314C8F"/>
    <w:rsid w:val="003153E3"/>
    <w:rsid w:val="00322083"/>
    <w:rsid w:val="00322AD0"/>
    <w:rsid w:val="00324606"/>
    <w:rsid w:val="00327522"/>
    <w:rsid w:val="00337030"/>
    <w:rsid w:val="0034027F"/>
    <w:rsid w:val="00342F03"/>
    <w:rsid w:val="00344487"/>
    <w:rsid w:val="0034558A"/>
    <w:rsid w:val="0036462B"/>
    <w:rsid w:val="003648A4"/>
    <w:rsid w:val="00366773"/>
    <w:rsid w:val="003675C6"/>
    <w:rsid w:val="003675E6"/>
    <w:rsid w:val="0037369E"/>
    <w:rsid w:val="003748E4"/>
    <w:rsid w:val="003767FB"/>
    <w:rsid w:val="00377968"/>
    <w:rsid w:val="00383A5C"/>
    <w:rsid w:val="00397C1C"/>
    <w:rsid w:val="003A095B"/>
    <w:rsid w:val="003A2332"/>
    <w:rsid w:val="003A27E7"/>
    <w:rsid w:val="003A44F5"/>
    <w:rsid w:val="003A4C18"/>
    <w:rsid w:val="003B436C"/>
    <w:rsid w:val="003B6134"/>
    <w:rsid w:val="003C0F46"/>
    <w:rsid w:val="003D7ED7"/>
    <w:rsid w:val="003E58CF"/>
    <w:rsid w:val="003E5D39"/>
    <w:rsid w:val="003E5E50"/>
    <w:rsid w:val="003F0979"/>
    <w:rsid w:val="00404524"/>
    <w:rsid w:val="004053DF"/>
    <w:rsid w:val="0041156D"/>
    <w:rsid w:val="00411613"/>
    <w:rsid w:val="00415321"/>
    <w:rsid w:val="004253F9"/>
    <w:rsid w:val="004276C9"/>
    <w:rsid w:val="00427CF8"/>
    <w:rsid w:val="004354E0"/>
    <w:rsid w:val="00435D99"/>
    <w:rsid w:val="00436641"/>
    <w:rsid w:val="00437602"/>
    <w:rsid w:val="0044781F"/>
    <w:rsid w:val="00455E4A"/>
    <w:rsid w:val="00462003"/>
    <w:rsid w:val="00471606"/>
    <w:rsid w:val="00472A3F"/>
    <w:rsid w:val="0047347D"/>
    <w:rsid w:val="00474CB4"/>
    <w:rsid w:val="004758B8"/>
    <w:rsid w:val="0047759C"/>
    <w:rsid w:val="00480400"/>
    <w:rsid w:val="00486026"/>
    <w:rsid w:val="004877AF"/>
    <w:rsid w:val="0049236A"/>
    <w:rsid w:val="00493321"/>
    <w:rsid w:val="00496CDF"/>
    <w:rsid w:val="004971F7"/>
    <w:rsid w:val="004A4468"/>
    <w:rsid w:val="004A4753"/>
    <w:rsid w:val="004A5308"/>
    <w:rsid w:val="004A6441"/>
    <w:rsid w:val="004B07B3"/>
    <w:rsid w:val="004B214E"/>
    <w:rsid w:val="004C1028"/>
    <w:rsid w:val="004C12BF"/>
    <w:rsid w:val="004C48A1"/>
    <w:rsid w:val="004C5771"/>
    <w:rsid w:val="004D063E"/>
    <w:rsid w:val="004D071E"/>
    <w:rsid w:val="004D0A80"/>
    <w:rsid w:val="004D0B1A"/>
    <w:rsid w:val="004D14F2"/>
    <w:rsid w:val="004D4A33"/>
    <w:rsid w:val="004E0E47"/>
    <w:rsid w:val="004E4EBD"/>
    <w:rsid w:val="004F3CA9"/>
    <w:rsid w:val="004F6132"/>
    <w:rsid w:val="0050695E"/>
    <w:rsid w:val="005070B7"/>
    <w:rsid w:val="00510F99"/>
    <w:rsid w:val="005110A9"/>
    <w:rsid w:val="005112A8"/>
    <w:rsid w:val="00511386"/>
    <w:rsid w:val="005114B9"/>
    <w:rsid w:val="0051242D"/>
    <w:rsid w:val="00514654"/>
    <w:rsid w:val="0051613A"/>
    <w:rsid w:val="00522CD7"/>
    <w:rsid w:val="00525FE4"/>
    <w:rsid w:val="00527058"/>
    <w:rsid w:val="00527C25"/>
    <w:rsid w:val="00531B07"/>
    <w:rsid w:val="00532540"/>
    <w:rsid w:val="005542BB"/>
    <w:rsid w:val="005542FB"/>
    <w:rsid w:val="0055684A"/>
    <w:rsid w:val="00561BF8"/>
    <w:rsid w:val="005624FE"/>
    <w:rsid w:val="0056640C"/>
    <w:rsid w:val="00566CC9"/>
    <w:rsid w:val="0056724D"/>
    <w:rsid w:val="0057097C"/>
    <w:rsid w:val="00574CCA"/>
    <w:rsid w:val="005762A4"/>
    <w:rsid w:val="005773CB"/>
    <w:rsid w:val="005778CA"/>
    <w:rsid w:val="0058339A"/>
    <w:rsid w:val="00584241"/>
    <w:rsid w:val="0058694F"/>
    <w:rsid w:val="005912BC"/>
    <w:rsid w:val="00591695"/>
    <w:rsid w:val="005921AE"/>
    <w:rsid w:val="005971A4"/>
    <w:rsid w:val="005A2865"/>
    <w:rsid w:val="005A3EC1"/>
    <w:rsid w:val="005A4448"/>
    <w:rsid w:val="005A4576"/>
    <w:rsid w:val="005A7CCD"/>
    <w:rsid w:val="005B003F"/>
    <w:rsid w:val="005B0EE5"/>
    <w:rsid w:val="005B3C98"/>
    <w:rsid w:val="005C1B37"/>
    <w:rsid w:val="005C4B88"/>
    <w:rsid w:val="005C4F6D"/>
    <w:rsid w:val="005C50C1"/>
    <w:rsid w:val="005D1A77"/>
    <w:rsid w:val="005D4975"/>
    <w:rsid w:val="005E01CC"/>
    <w:rsid w:val="005E0C49"/>
    <w:rsid w:val="005E2661"/>
    <w:rsid w:val="005E7998"/>
    <w:rsid w:val="005F00A4"/>
    <w:rsid w:val="005F0567"/>
    <w:rsid w:val="005F135D"/>
    <w:rsid w:val="005F2782"/>
    <w:rsid w:val="005F3401"/>
    <w:rsid w:val="005F3B4B"/>
    <w:rsid w:val="005F63E0"/>
    <w:rsid w:val="005F7CEE"/>
    <w:rsid w:val="006014B2"/>
    <w:rsid w:val="0060160D"/>
    <w:rsid w:val="00602A81"/>
    <w:rsid w:val="0060398C"/>
    <w:rsid w:val="00610EEB"/>
    <w:rsid w:val="00611C7F"/>
    <w:rsid w:val="00612B52"/>
    <w:rsid w:val="00620F49"/>
    <w:rsid w:val="006214D3"/>
    <w:rsid w:val="0062214D"/>
    <w:rsid w:val="00624FA4"/>
    <w:rsid w:val="00625D4D"/>
    <w:rsid w:val="00633BF8"/>
    <w:rsid w:val="00637429"/>
    <w:rsid w:val="0064025D"/>
    <w:rsid w:val="006464BA"/>
    <w:rsid w:val="006557F2"/>
    <w:rsid w:val="00656A5B"/>
    <w:rsid w:val="00671397"/>
    <w:rsid w:val="00673046"/>
    <w:rsid w:val="00675DDD"/>
    <w:rsid w:val="006807BA"/>
    <w:rsid w:val="0069535F"/>
    <w:rsid w:val="0069736F"/>
    <w:rsid w:val="00697E35"/>
    <w:rsid w:val="006A0E2E"/>
    <w:rsid w:val="006A19C2"/>
    <w:rsid w:val="006B2884"/>
    <w:rsid w:val="006B38E0"/>
    <w:rsid w:val="006B464E"/>
    <w:rsid w:val="006C16A2"/>
    <w:rsid w:val="006C23F8"/>
    <w:rsid w:val="006C307A"/>
    <w:rsid w:val="006C3495"/>
    <w:rsid w:val="006C4AD4"/>
    <w:rsid w:val="006C557F"/>
    <w:rsid w:val="006C5654"/>
    <w:rsid w:val="006C5FEB"/>
    <w:rsid w:val="006D0E4A"/>
    <w:rsid w:val="006D117A"/>
    <w:rsid w:val="006D5C38"/>
    <w:rsid w:val="006D71EF"/>
    <w:rsid w:val="006E7A78"/>
    <w:rsid w:val="006F15F8"/>
    <w:rsid w:val="006F6217"/>
    <w:rsid w:val="00705DA8"/>
    <w:rsid w:val="00707076"/>
    <w:rsid w:val="0071018E"/>
    <w:rsid w:val="007105B1"/>
    <w:rsid w:val="00721FEF"/>
    <w:rsid w:val="00723224"/>
    <w:rsid w:val="00723A6A"/>
    <w:rsid w:val="00730015"/>
    <w:rsid w:val="00733606"/>
    <w:rsid w:val="0074364F"/>
    <w:rsid w:val="00750099"/>
    <w:rsid w:val="007505AD"/>
    <w:rsid w:val="00757205"/>
    <w:rsid w:val="00760FFF"/>
    <w:rsid w:val="00766E6C"/>
    <w:rsid w:val="007733CB"/>
    <w:rsid w:val="007857BE"/>
    <w:rsid w:val="00785D24"/>
    <w:rsid w:val="00787B16"/>
    <w:rsid w:val="00790365"/>
    <w:rsid w:val="00794213"/>
    <w:rsid w:val="007A0723"/>
    <w:rsid w:val="007A1557"/>
    <w:rsid w:val="007B1346"/>
    <w:rsid w:val="007B3EF0"/>
    <w:rsid w:val="007B43FB"/>
    <w:rsid w:val="007C037C"/>
    <w:rsid w:val="007C6825"/>
    <w:rsid w:val="007D2115"/>
    <w:rsid w:val="007D2954"/>
    <w:rsid w:val="007D4011"/>
    <w:rsid w:val="007D472B"/>
    <w:rsid w:val="007D6483"/>
    <w:rsid w:val="007E0A6D"/>
    <w:rsid w:val="007E6F1F"/>
    <w:rsid w:val="007E72EB"/>
    <w:rsid w:val="007F1ED0"/>
    <w:rsid w:val="007F24F6"/>
    <w:rsid w:val="007F348E"/>
    <w:rsid w:val="007F48BC"/>
    <w:rsid w:val="00810177"/>
    <w:rsid w:val="00812603"/>
    <w:rsid w:val="00813996"/>
    <w:rsid w:val="00813BAA"/>
    <w:rsid w:val="00815044"/>
    <w:rsid w:val="00817C75"/>
    <w:rsid w:val="00825207"/>
    <w:rsid w:val="008268A5"/>
    <w:rsid w:val="00841FF1"/>
    <w:rsid w:val="0084566E"/>
    <w:rsid w:val="00847574"/>
    <w:rsid w:val="00851AC9"/>
    <w:rsid w:val="00851EBD"/>
    <w:rsid w:val="008522BC"/>
    <w:rsid w:val="008602BF"/>
    <w:rsid w:val="00876EBC"/>
    <w:rsid w:val="008834C6"/>
    <w:rsid w:val="00884DB2"/>
    <w:rsid w:val="008854D7"/>
    <w:rsid w:val="00887689"/>
    <w:rsid w:val="0089303C"/>
    <w:rsid w:val="008942F2"/>
    <w:rsid w:val="00894433"/>
    <w:rsid w:val="00894959"/>
    <w:rsid w:val="008A2577"/>
    <w:rsid w:val="008A32DD"/>
    <w:rsid w:val="008A34A4"/>
    <w:rsid w:val="008A44CA"/>
    <w:rsid w:val="008A7DE8"/>
    <w:rsid w:val="008B0545"/>
    <w:rsid w:val="008B0E76"/>
    <w:rsid w:val="008B360D"/>
    <w:rsid w:val="008B4326"/>
    <w:rsid w:val="008C4B48"/>
    <w:rsid w:val="008C67C2"/>
    <w:rsid w:val="008D0265"/>
    <w:rsid w:val="008D14D2"/>
    <w:rsid w:val="008D52F7"/>
    <w:rsid w:val="008D5A67"/>
    <w:rsid w:val="008E16E1"/>
    <w:rsid w:val="008F3665"/>
    <w:rsid w:val="00902714"/>
    <w:rsid w:val="009118CA"/>
    <w:rsid w:val="00911BF6"/>
    <w:rsid w:val="0091240C"/>
    <w:rsid w:val="009124C5"/>
    <w:rsid w:val="00916128"/>
    <w:rsid w:val="0092332D"/>
    <w:rsid w:val="00923966"/>
    <w:rsid w:val="009303F2"/>
    <w:rsid w:val="00931879"/>
    <w:rsid w:val="00935C40"/>
    <w:rsid w:val="00941B3D"/>
    <w:rsid w:val="0095124B"/>
    <w:rsid w:val="009520AA"/>
    <w:rsid w:val="00956AE9"/>
    <w:rsid w:val="009620CE"/>
    <w:rsid w:val="00962B13"/>
    <w:rsid w:val="00965321"/>
    <w:rsid w:val="00966999"/>
    <w:rsid w:val="009711F1"/>
    <w:rsid w:val="00973D29"/>
    <w:rsid w:val="00974A1A"/>
    <w:rsid w:val="00975014"/>
    <w:rsid w:val="0097682C"/>
    <w:rsid w:val="009771B5"/>
    <w:rsid w:val="00984C81"/>
    <w:rsid w:val="00984F11"/>
    <w:rsid w:val="00987DB3"/>
    <w:rsid w:val="00993BAD"/>
    <w:rsid w:val="00993F28"/>
    <w:rsid w:val="00995B66"/>
    <w:rsid w:val="009A02CC"/>
    <w:rsid w:val="009A4E2C"/>
    <w:rsid w:val="009B5FD9"/>
    <w:rsid w:val="009B7BC2"/>
    <w:rsid w:val="009C2238"/>
    <w:rsid w:val="009C305F"/>
    <w:rsid w:val="009C5F00"/>
    <w:rsid w:val="009C634D"/>
    <w:rsid w:val="009C69B5"/>
    <w:rsid w:val="009C75CB"/>
    <w:rsid w:val="009D0400"/>
    <w:rsid w:val="009D342F"/>
    <w:rsid w:val="009E1990"/>
    <w:rsid w:val="009E47A7"/>
    <w:rsid w:val="009F0F7F"/>
    <w:rsid w:val="009F1A60"/>
    <w:rsid w:val="009F223F"/>
    <w:rsid w:val="009F4874"/>
    <w:rsid w:val="009F7050"/>
    <w:rsid w:val="00A02385"/>
    <w:rsid w:val="00A06B14"/>
    <w:rsid w:val="00A0701F"/>
    <w:rsid w:val="00A10653"/>
    <w:rsid w:val="00A113E8"/>
    <w:rsid w:val="00A12928"/>
    <w:rsid w:val="00A13FBE"/>
    <w:rsid w:val="00A27204"/>
    <w:rsid w:val="00A30861"/>
    <w:rsid w:val="00A3486B"/>
    <w:rsid w:val="00A35E24"/>
    <w:rsid w:val="00A3794D"/>
    <w:rsid w:val="00A46A85"/>
    <w:rsid w:val="00A46C06"/>
    <w:rsid w:val="00A53C80"/>
    <w:rsid w:val="00A5570C"/>
    <w:rsid w:val="00A619F6"/>
    <w:rsid w:val="00A63669"/>
    <w:rsid w:val="00A6481B"/>
    <w:rsid w:val="00A64CA2"/>
    <w:rsid w:val="00A70650"/>
    <w:rsid w:val="00A800EE"/>
    <w:rsid w:val="00A82466"/>
    <w:rsid w:val="00A83DB3"/>
    <w:rsid w:val="00A85580"/>
    <w:rsid w:val="00A90731"/>
    <w:rsid w:val="00A91811"/>
    <w:rsid w:val="00AA2AEB"/>
    <w:rsid w:val="00AA4386"/>
    <w:rsid w:val="00AB2488"/>
    <w:rsid w:val="00AB3965"/>
    <w:rsid w:val="00AB7D27"/>
    <w:rsid w:val="00AC6727"/>
    <w:rsid w:val="00AD4B90"/>
    <w:rsid w:val="00AD76D0"/>
    <w:rsid w:val="00AE11C2"/>
    <w:rsid w:val="00AE1AD5"/>
    <w:rsid w:val="00AE1FEE"/>
    <w:rsid w:val="00AE51D0"/>
    <w:rsid w:val="00AE63B9"/>
    <w:rsid w:val="00AF1F8F"/>
    <w:rsid w:val="00AF4B67"/>
    <w:rsid w:val="00B1024C"/>
    <w:rsid w:val="00B144A0"/>
    <w:rsid w:val="00B15336"/>
    <w:rsid w:val="00B17FE5"/>
    <w:rsid w:val="00B2094C"/>
    <w:rsid w:val="00B23E40"/>
    <w:rsid w:val="00B308CA"/>
    <w:rsid w:val="00B31BDC"/>
    <w:rsid w:val="00B32A6E"/>
    <w:rsid w:val="00B3652B"/>
    <w:rsid w:val="00B41E3C"/>
    <w:rsid w:val="00B54FA6"/>
    <w:rsid w:val="00B57875"/>
    <w:rsid w:val="00B60759"/>
    <w:rsid w:val="00B62713"/>
    <w:rsid w:val="00B640FC"/>
    <w:rsid w:val="00B67CE8"/>
    <w:rsid w:val="00B67F85"/>
    <w:rsid w:val="00B715AA"/>
    <w:rsid w:val="00B71EE1"/>
    <w:rsid w:val="00B73015"/>
    <w:rsid w:val="00B73B4B"/>
    <w:rsid w:val="00B772D9"/>
    <w:rsid w:val="00B7785D"/>
    <w:rsid w:val="00B80ACE"/>
    <w:rsid w:val="00B819FC"/>
    <w:rsid w:val="00B83C8C"/>
    <w:rsid w:val="00B84A21"/>
    <w:rsid w:val="00B909C2"/>
    <w:rsid w:val="00B91ACF"/>
    <w:rsid w:val="00B9669C"/>
    <w:rsid w:val="00B96FD2"/>
    <w:rsid w:val="00B97C92"/>
    <w:rsid w:val="00BA4097"/>
    <w:rsid w:val="00BA650D"/>
    <w:rsid w:val="00BB06C6"/>
    <w:rsid w:val="00BB080C"/>
    <w:rsid w:val="00BB50D4"/>
    <w:rsid w:val="00BB55F3"/>
    <w:rsid w:val="00BB6BEE"/>
    <w:rsid w:val="00BC4593"/>
    <w:rsid w:val="00BC5AFE"/>
    <w:rsid w:val="00BD491A"/>
    <w:rsid w:val="00BD58F8"/>
    <w:rsid w:val="00BD7240"/>
    <w:rsid w:val="00BE0951"/>
    <w:rsid w:val="00BE41A6"/>
    <w:rsid w:val="00BE5AA1"/>
    <w:rsid w:val="00BE5E45"/>
    <w:rsid w:val="00BF75B2"/>
    <w:rsid w:val="00C03004"/>
    <w:rsid w:val="00C05AD1"/>
    <w:rsid w:val="00C116F7"/>
    <w:rsid w:val="00C1245C"/>
    <w:rsid w:val="00C12DAC"/>
    <w:rsid w:val="00C15422"/>
    <w:rsid w:val="00C15851"/>
    <w:rsid w:val="00C171AA"/>
    <w:rsid w:val="00C31333"/>
    <w:rsid w:val="00C31418"/>
    <w:rsid w:val="00C31E0E"/>
    <w:rsid w:val="00C353CA"/>
    <w:rsid w:val="00C35F28"/>
    <w:rsid w:val="00C42799"/>
    <w:rsid w:val="00C44F77"/>
    <w:rsid w:val="00C45275"/>
    <w:rsid w:val="00C45564"/>
    <w:rsid w:val="00C45AF4"/>
    <w:rsid w:val="00C45B25"/>
    <w:rsid w:val="00C45D68"/>
    <w:rsid w:val="00C46287"/>
    <w:rsid w:val="00C47E4B"/>
    <w:rsid w:val="00C5538A"/>
    <w:rsid w:val="00C570D3"/>
    <w:rsid w:val="00C6065C"/>
    <w:rsid w:val="00C61A9D"/>
    <w:rsid w:val="00C70B32"/>
    <w:rsid w:val="00C73659"/>
    <w:rsid w:val="00C76532"/>
    <w:rsid w:val="00C80729"/>
    <w:rsid w:val="00C80E6D"/>
    <w:rsid w:val="00C823AB"/>
    <w:rsid w:val="00C87AA5"/>
    <w:rsid w:val="00C94797"/>
    <w:rsid w:val="00C96F13"/>
    <w:rsid w:val="00C97B74"/>
    <w:rsid w:val="00CA039A"/>
    <w:rsid w:val="00CA2510"/>
    <w:rsid w:val="00CA3398"/>
    <w:rsid w:val="00CA48E3"/>
    <w:rsid w:val="00CA5C17"/>
    <w:rsid w:val="00CA6CA7"/>
    <w:rsid w:val="00CB167A"/>
    <w:rsid w:val="00CB3F22"/>
    <w:rsid w:val="00CB6BF9"/>
    <w:rsid w:val="00CB7A96"/>
    <w:rsid w:val="00CC0D07"/>
    <w:rsid w:val="00CC3EAD"/>
    <w:rsid w:val="00CC4997"/>
    <w:rsid w:val="00CC522B"/>
    <w:rsid w:val="00CD447C"/>
    <w:rsid w:val="00CE0198"/>
    <w:rsid w:val="00CE1E0D"/>
    <w:rsid w:val="00CE254E"/>
    <w:rsid w:val="00CE2F82"/>
    <w:rsid w:val="00CE39CE"/>
    <w:rsid w:val="00CE3E97"/>
    <w:rsid w:val="00CE52E2"/>
    <w:rsid w:val="00CF041D"/>
    <w:rsid w:val="00CF6671"/>
    <w:rsid w:val="00D018EF"/>
    <w:rsid w:val="00D02574"/>
    <w:rsid w:val="00D04168"/>
    <w:rsid w:val="00D05BD7"/>
    <w:rsid w:val="00D07F6E"/>
    <w:rsid w:val="00D11F37"/>
    <w:rsid w:val="00D13B77"/>
    <w:rsid w:val="00D15576"/>
    <w:rsid w:val="00D1677C"/>
    <w:rsid w:val="00D21DAD"/>
    <w:rsid w:val="00D22A64"/>
    <w:rsid w:val="00D257F3"/>
    <w:rsid w:val="00D31E2B"/>
    <w:rsid w:val="00D321BD"/>
    <w:rsid w:val="00D3239C"/>
    <w:rsid w:val="00D33354"/>
    <w:rsid w:val="00D35C92"/>
    <w:rsid w:val="00D37A4F"/>
    <w:rsid w:val="00D56790"/>
    <w:rsid w:val="00D572AE"/>
    <w:rsid w:val="00D57B5F"/>
    <w:rsid w:val="00D61548"/>
    <w:rsid w:val="00D64010"/>
    <w:rsid w:val="00D70AC2"/>
    <w:rsid w:val="00D84856"/>
    <w:rsid w:val="00D92835"/>
    <w:rsid w:val="00D95FD5"/>
    <w:rsid w:val="00D96861"/>
    <w:rsid w:val="00D97D99"/>
    <w:rsid w:val="00DA1C36"/>
    <w:rsid w:val="00DA29D9"/>
    <w:rsid w:val="00DB1E57"/>
    <w:rsid w:val="00DB6675"/>
    <w:rsid w:val="00DC3F37"/>
    <w:rsid w:val="00DC5B04"/>
    <w:rsid w:val="00DD1793"/>
    <w:rsid w:val="00DD6EB0"/>
    <w:rsid w:val="00DE0AD3"/>
    <w:rsid w:val="00DE13A8"/>
    <w:rsid w:val="00DE1D3A"/>
    <w:rsid w:val="00DE3314"/>
    <w:rsid w:val="00DE3842"/>
    <w:rsid w:val="00DE4FD2"/>
    <w:rsid w:val="00DE61A8"/>
    <w:rsid w:val="00DF2741"/>
    <w:rsid w:val="00E11B95"/>
    <w:rsid w:val="00E16BCB"/>
    <w:rsid w:val="00E172AF"/>
    <w:rsid w:val="00E17D83"/>
    <w:rsid w:val="00E32672"/>
    <w:rsid w:val="00E33DFA"/>
    <w:rsid w:val="00E3415F"/>
    <w:rsid w:val="00E43F2C"/>
    <w:rsid w:val="00E46272"/>
    <w:rsid w:val="00E46B99"/>
    <w:rsid w:val="00E5085A"/>
    <w:rsid w:val="00E557D4"/>
    <w:rsid w:val="00E56651"/>
    <w:rsid w:val="00E56D6C"/>
    <w:rsid w:val="00E66216"/>
    <w:rsid w:val="00E713D9"/>
    <w:rsid w:val="00E7164B"/>
    <w:rsid w:val="00E75724"/>
    <w:rsid w:val="00E75813"/>
    <w:rsid w:val="00E75EE3"/>
    <w:rsid w:val="00E94442"/>
    <w:rsid w:val="00E95771"/>
    <w:rsid w:val="00E971C0"/>
    <w:rsid w:val="00E9781E"/>
    <w:rsid w:val="00EA19D0"/>
    <w:rsid w:val="00EB1D29"/>
    <w:rsid w:val="00EC4222"/>
    <w:rsid w:val="00EC6783"/>
    <w:rsid w:val="00ED1E4A"/>
    <w:rsid w:val="00ED5FFB"/>
    <w:rsid w:val="00EE125F"/>
    <w:rsid w:val="00EE2AE7"/>
    <w:rsid w:val="00EE3240"/>
    <w:rsid w:val="00EE368B"/>
    <w:rsid w:val="00EE7C5A"/>
    <w:rsid w:val="00F020D5"/>
    <w:rsid w:val="00F03D42"/>
    <w:rsid w:val="00F03F23"/>
    <w:rsid w:val="00F044D9"/>
    <w:rsid w:val="00F050D8"/>
    <w:rsid w:val="00F05137"/>
    <w:rsid w:val="00F10122"/>
    <w:rsid w:val="00F10152"/>
    <w:rsid w:val="00F15955"/>
    <w:rsid w:val="00F21A06"/>
    <w:rsid w:val="00F223E9"/>
    <w:rsid w:val="00F3267E"/>
    <w:rsid w:val="00F340B2"/>
    <w:rsid w:val="00F348B6"/>
    <w:rsid w:val="00F41F88"/>
    <w:rsid w:val="00F4370E"/>
    <w:rsid w:val="00F50441"/>
    <w:rsid w:val="00F5215D"/>
    <w:rsid w:val="00F53B1A"/>
    <w:rsid w:val="00F61160"/>
    <w:rsid w:val="00F67690"/>
    <w:rsid w:val="00F70BC9"/>
    <w:rsid w:val="00F80B29"/>
    <w:rsid w:val="00F8161A"/>
    <w:rsid w:val="00F834B0"/>
    <w:rsid w:val="00F903DC"/>
    <w:rsid w:val="00F94710"/>
    <w:rsid w:val="00F97429"/>
    <w:rsid w:val="00F97681"/>
    <w:rsid w:val="00FA19B7"/>
    <w:rsid w:val="00FA5728"/>
    <w:rsid w:val="00FB02A9"/>
    <w:rsid w:val="00FB253B"/>
    <w:rsid w:val="00FB435F"/>
    <w:rsid w:val="00FB77B6"/>
    <w:rsid w:val="00FC3AA9"/>
    <w:rsid w:val="00FC4626"/>
    <w:rsid w:val="00FC6484"/>
    <w:rsid w:val="00FC7B7A"/>
    <w:rsid w:val="00FD436D"/>
    <w:rsid w:val="00FD673E"/>
    <w:rsid w:val="00FD710C"/>
    <w:rsid w:val="00FE121B"/>
    <w:rsid w:val="00FE3821"/>
    <w:rsid w:val="00FE6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4D36"/>
  <w15:docId w15:val="{FA20AB35-4BCA-44FB-91F1-1199E693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349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C6065C"/>
    <w:pPr>
      <w:keepNext/>
      <w:keepLines/>
      <w:numPr>
        <w:numId w:val="20"/>
      </w:numPr>
      <w:spacing w:before="240" w:after="240"/>
      <w:ind w:left="0" w:firstLine="0"/>
      <w:outlineLvl w:val="0"/>
    </w:pPr>
    <w:rPr>
      <w:rFonts w:eastAsiaTheme="majorEastAsia" w:cstheme="majorBidi"/>
      <w:b/>
      <w:szCs w:val="32"/>
      <w:lang w:val="bg-BG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B67F85"/>
    <w:pPr>
      <w:keepNext/>
      <w:keepLines/>
      <w:spacing w:before="240" w:after="240"/>
      <w:outlineLvl w:val="1"/>
    </w:pPr>
    <w:rPr>
      <w:rFonts w:eastAsiaTheme="majorEastAsia" w:cstheme="majorBidi"/>
      <w:b/>
      <w:szCs w:val="26"/>
      <w:lang w:val="bg-BG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7DB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123A9"/>
    <w:rPr>
      <w:color w:val="0563C1" w:themeColor="hyperlink"/>
      <w:u w:val="single"/>
    </w:rPr>
  </w:style>
  <w:style w:type="paragraph" w:styleId="21">
    <w:name w:val="Body Text 2"/>
    <w:basedOn w:val="a"/>
    <w:link w:val="22"/>
    <w:rsid w:val="00A46A85"/>
    <w:pPr>
      <w:widowControl/>
      <w:autoSpaceDE/>
      <w:autoSpaceDN/>
      <w:adjustRightInd/>
      <w:spacing w:after="120" w:line="480" w:lineRule="auto"/>
    </w:pPr>
    <w:rPr>
      <w:szCs w:val="24"/>
      <w:lang w:val="bg-BG" w:eastAsia="bg-BG"/>
    </w:rPr>
  </w:style>
  <w:style w:type="character" w:customStyle="1" w:styleId="22">
    <w:name w:val="Основен текст 2 Знак"/>
    <w:basedOn w:val="a0"/>
    <w:link w:val="21"/>
    <w:rsid w:val="00A46A85"/>
    <w:rPr>
      <w:rFonts w:ascii="Times New Roman" w:eastAsia="Times New Roman" w:hAnsi="Times New Roman" w:cs="Times New Roman"/>
      <w:sz w:val="24"/>
      <w:szCs w:val="24"/>
      <w:lang w:val="bg-BG" w:eastAsia="bg-BG"/>
    </w:rPr>
  </w:style>
  <w:style w:type="paragraph" w:styleId="a4">
    <w:name w:val="Normal (Web)"/>
    <w:basedOn w:val="a"/>
    <w:rsid w:val="005F0567"/>
    <w:pPr>
      <w:widowControl/>
      <w:autoSpaceDE/>
      <w:autoSpaceDN/>
      <w:adjustRightInd/>
      <w:spacing w:before="100" w:beforeAutospacing="1" w:after="100" w:afterAutospacing="1"/>
    </w:pPr>
    <w:rPr>
      <w:szCs w:val="24"/>
      <w:lang w:val="bg-BG" w:eastAsia="bg-BG"/>
    </w:rPr>
  </w:style>
  <w:style w:type="paragraph" w:styleId="a5">
    <w:name w:val="List Paragraph"/>
    <w:basedOn w:val="a"/>
    <w:uiPriority w:val="34"/>
    <w:qFormat/>
    <w:rsid w:val="006F6217"/>
    <w:pPr>
      <w:widowControl/>
      <w:autoSpaceDE/>
      <w:autoSpaceDN/>
      <w:adjustRightInd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a6">
    <w:name w:val="Table Grid"/>
    <w:basedOn w:val="a1"/>
    <w:uiPriority w:val="39"/>
    <w:rsid w:val="004716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1C665D"/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1C665D"/>
    <w:rPr>
      <w:rFonts w:ascii="Tahoma" w:eastAsia="Times New Roman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342F03"/>
    <w:pPr>
      <w:tabs>
        <w:tab w:val="center" w:pos="4703"/>
        <w:tab w:val="right" w:pos="9406"/>
      </w:tabs>
    </w:pPr>
  </w:style>
  <w:style w:type="character" w:customStyle="1" w:styleId="aa">
    <w:name w:val="Горен колонтитул Знак"/>
    <w:basedOn w:val="a0"/>
    <w:link w:val="a9"/>
    <w:uiPriority w:val="99"/>
    <w:semiHidden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342F03"/>
    <w:pPr>
      <w:tabs>
        <w:tab w:val="center" w:pos="4703"/>
        <w:tab w:val="right" w:pos="9406"/>
      </w:tabs>
    </w:pPr>
  </w:style>
  <w:style w:type="character" w:customStyle="1" w:styleId="ac">
    <w:name w:val="Долен колонтитул Знак"/>
    <w:basedOn w:val="a0"/>
    <w:link w:val="ab"/>
    <w:uiPriority w:val="99"/>
    <w:rsid w:val="00342F03"/>
    <w:rPr>
      <w:rFonts w:ascii="Times New Roman" w:eastAsia="Times New Roman" w:hAnsi="Times New Roman" w:cs="Times New Roman"/>
      <w:sz w:val="20"/>
      <w:szCs w:val="20"/>
    </w:rPr>
  </w:style>
  <w:style w:type="paragraph" w:styleId="ad">
    <w:name w:val="Revision"/>
    <w:hidden/>
    <w:uiPriority w:val="99"/>
    <w:semiHidden/>
    <w:rsid w:val="00C61A9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0">
    <w:name w:val="Заглавие 1 Знак"/>
    <w:basedOn w:val="a0"/>
    <w:link w:val="1"/>
    <w:uiPriority w:val="9"/>
    <w:rsid w:val="00C6065C"/>
    <w:rPr>
      <w:rFonts w:ascii="Times New Roman" w:eastAsiaTheme="majorEastAsia" w:hAnsi="Times New Roman" w:cstheme="majorBidi"/>
      <w:b/>
      <w:sz w:val="24"/>
      <w:szCs w:val="32"/>
      <w:lang w:val="bg-BG"/>
    </w:rPr>
  </w:style>
  <w:style w:type="character" w:customStyle="1" w:styleId="20">
    <w:name w:val="Заглавие 2 Знак"/>
    <w:basedOn w:val="a0"/>
    <w:link w:val="2"/>
    <w:uiPriority w:val="9"/>
    <w:rsid w:val="00B67F85"/>
    <w:rPr>
      <w:rFonts w:ascii="Times New Roman" w:eastAsiaTheme="majorEastAsia" w:hAnsi="Times New Roman" w:cstheme="majorBidi"/>
      <w:b/>
      <w:sz w:val="24"/>
      <w:szCs w:val="26"/>
      <w:lang w:val="bg-BG"/>
    </w:rPr>
  </w:style>
  <w:style w:type="paragraph" w:styleId="ae">
    <w:name w:val="No Spacing"/>
    <w:link w:val="af"/>
    <w:uiPriority w:val="1"/>
    <w:qFormat/>
    <w:rsid w:val="00493321"/>
    <w:pPr>
      <w:spacing w:after="0" w:line="240" w:lineRule="auto"/>
    </w:pPr>
    <w:rPr>
      <w:rFonts w:eastAsiaTheme="minorEastAsia"/>
    </w:rPr>
  </w:style>
  <w:style w:type="character" w:customStyle="1" w:styleId="af">
    <w:name w:val="Без разредка Знак"/>
    <w:basedOn w:val="a0"/>
    <w:link w:val="ae"/>
    <w:uiPriority w:val="1"/>
    <w:rsid w:val="00493321"/>
    <w:rPr>
      <w:rFonts w:eastAsiaTheme="minorEastAsia"/>
    </w:rPr>
  </w:style>
  <w:style w:type="paragraph" w:styleId="11">
    <w:name w:val="toc 1"/>
    <w:basedOn w:val="a"/>
    <w:next w:val="a"/>
    <w:autoRedefine/>
    <w:uiPriority w:val="39"/>
    <w:unhideWhenUsed/>
    <w:rsid w:val="00675DDD"/>
    <w:pPr>
      <w:tabs>
        <w:tab w:val="right" w:leader="dot" w:pos="9350"/>
      </w:tabs>
      <w:spacing w:after="100"/>
      <w:jc w:val="center"/>
    </w:pPr>
  </w:style>
  <w:style w:type="paragraph" w:styleId="23">
    <w:name w:val="toc 2"/>
    <w:basedOn w:val="a"/>
    <w:next w:val="a"/>
    <w:autoRedefine/>
    <w:uiPriority w:val="39"/>
    <w:unhideWhenUsed/>
    <w:rsid w:val="00675DDD"/>
    <w:pPr>
      <w:spacing w:after="100"/>
      <w:ind w:left="240"/>
    </w:pPr>
  </w:style>
  <w:style w:type="character" w:styleId="af0">
    <w:name w:val="annotation reference"/>
    <w:basedOn w:val="a0"/>
    <w:uiPriority w:val="99"/>
    <w:semiHidden/>
    <w:unhideWhenUsed/>
    <w:rsid w:val="008942F2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8942F2"/>
    <w:rPr>
      <w:sz w:val="20"/>
    </w:rPr>
  </w:style>
  <w:style w:type="character" w:customStyle="1" w:styleId="af2">
    <w:name w:val="Текст на коментар Знак"/>
    <w:basedOn w:val="a0"/>
    <w:link w:val="af1"/>
    <w:uiPriority w:val="99"/>
    <w:semiHidden/>
    <w:rsid w:val="008942F2"/>
    <w:rPr>
      <w:rFonts w:ascii="Times New Roman" w:eastAsia="Times New Roman" w:hAnsi="Times New Roman" w:cs="Times New Roman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8942F2"/>
    <w:rPr>
      <w:b/>
      <w:bCs/>
    </w:rPr>
  </w:style>
  <w:style w:type="character" w:customStyle="1" w:styleId="af4">
    <w:name w:val="Предмет на коментар Знак"/>
    <w:basedOn w:val="af2"/>
    <w:link w:val="af3"/>
    <w:uiPriority w:val="99"/>
    <w:semiHidden/>
    <w:rsid w:val="008942F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5">
    <w:name w:val="Body Text Indent"/>
    <w:basedOn w:val="a"/>
    <w:link w:val="af6"/>
    <w:uiPriority w:val="99"/>
    <w:semiHidden/>
    <w:unhideWhenUsed/>
    <w:rsid w:val="00E971C0"/>
    <w:pPr>
      <w:spacing w:after="120"/>
      <w:ind w:left="283"/>
    </w:pPr>
  </w:style>
  <w:style w:type="character" w:customStyle="1" w:styleId="af6">
    <w:name w:val="Основен текст с отстъп Знак"/>
    <w:basedOn w:val="a0"/>
    <w:link w:val="af5"/>
    <w:uiPriority w:val="99"/>
    <w:semiHidden/>
    <w:rsid w:val="00E971C0"/>
    <w:rPr>
      <w:rFonts w:ascii="Times New Roman" w:eastAsia="Times New Roman" w:hAnsi="Times New Roman" w:cs="Times New Roman"/>
      <w:sz w:val="24"/>
      <w:szCs w:val="20"/>
    </w:rPr>
  </w:style>
  <w:style w:type="paragraph" w:styleId="af7">
    <w:name w:val="Body Text"/>
    <w:basedOn w:val="a"/>
    <w:link w:val="af8"/>
    <w:uiPriority w:val="99"/>
    <w:semiHidden/>
    <w:unhideWhenUsed/>
    <w:rsid w:val="002E6A72"/>
    <w:pPr>
      <w:spacing w:after="120"/>
    </w:pPr>
  </w:style>
  <w:style w:type="character" w:customStyle="1" w:styleId="af8">
    <w:name w:val="Основен текст Знак"/>
    <w:basedOn w:val="a0"/>
    <w:link w:val="af7"/>
    <w:uiPriority w:val="99"/>
    <w:semiHidden/>
    <w:rsid w:val="002E6A72"/>
    <w:rPr>
      <w:rFonts w:ascii="Times New Roman" w:eastAsia="Times New Roman" w:hAnsi="Times New Roman" w:cs="Times New Roman"/>
      <w:sz w:val="24"/>
      <w:szCs w:val="20"/>
    </w:rPr>
  </w:style>
  <w:style w:type="character" w:customStyle="1" w:styleId="50">
    <w:name w:val="Заглавие 5 Знак"/>
    <w:basedOn w:val="a0"/>
    <w:link w:val="5"/>
    <w:uiPriority w:val="9"/>
    <w:semiHidden/>
    <w:rsid w:val="00987DB3"/>
    <w:rPr>
      <w:rFonts w:asciiTheme="majorHAnsi" w:eastAsiaTheme="majorEastAsia" w:hAnsiTheme="majorHAnsi" w:cstheme="majorBidi"/>
      <w:color w:val="2F5496" w:themeColor="accent1" w:themeShade="BF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5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9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819541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78534">
          <w:marLeft w:val="0"/>
          <w:marRight w:val="7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tyles" Target="style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март 2025 г.</PublishDate>
  <Abstract/>
  <CompanyAddress>гр. Пловдив, бул. ”Дунав”, № 5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D4B8581-C382-487F-8596-863ADAE36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33</Pages>
  <Words>9171</Words>
  <Characters>52281</Characters>
  <Application>Microsoft Office Word</Application>
  <DocSecurity>0</DocSecurity>
  <Lines>435</Lines>
  <Paragraphs>122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ИСКАНЕ
за преценяване на необходимостта от извършване на екологична оценка (ЕО)</vt:lpstr>
      <vt:lpstr/>
    </vt:vector>
  </TitlesOfParts>
  <Company/>
  <LinksUpToDate>false</LinksUpToDate>
  <CharactersWithSpaces>61330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Vanesa Georgieva</cp:lastModifiedBy>
  <cp:revision>2</cp:revision>
  <cp:lastPrinted>2025-03-14T08:13:00Z</cp:lastPrinted>
  <dcterms:created xsi:type="dcterms:W3CDTF">2024-07-05T11:28:00Z</dcterms:created>
  <dcterms:modified xsi:type="dcterms:W3CDTF">2025-04-15T11:08:00Z</dcterms:modified>
</cp:coreProperties>
</file>