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4CC" w:rsidRPr="005D5523" w:rsidRDefault="00D914CC" w:rsidP="00F94E62">
      <w:pPr>
        <w:tabs>
          <w:tab w:val="left" w:pos="567"/>
          <w:tab w:val="left" w:pos="993"/>
        </w:tabs>
        <w:spacing w:after="0" w:line="240" w:lineRule="auto"/>
        <w:ind w:firstLine="567"/>
        <w:jc w:val="center"/>
        <w:rPr>
          <w:rFonts w:ascii="Bookman Old Style" w:eastAsia="Times New Roman" w:hAnsi="Bookman Old Style" w:cs="Times New Roman"/>
          <w:i/>
          <w:lang w:val="ru-RU" w:eastAsia="x-none"/>
        </w:rPr>
      </w:pPr>
      <w:r w:rsidRPr="005D5523">
        <w:rPr>
          <w:rFonts w:ascii="Bookman Old Style" w:eastAsia="Times New Roman" w:hAnsi="Bookman Old Style" w:cs="Times New Roman"/>
          <w:i/>
          <w:lang w:val="ru-RU" w:eastAsia="x-none"/>
        </w:rPr>
        <w:t xml:space="preserve">Приложение № 2 </w:t>
      </w:r>
      <w:proofErr w:type="spellStart"/>
      <w:r w:rsidRPr="005D5523">
        <w:rPr>
          <w:rFonts w:ascii="Bookman Old Style" w:eastAsia="Times New Roman" w:hAnsi="Bookman Old Style" w:cs="Times New Roman"/>
          <w:i/>
          <w:lang w:val="ru-RU" w:eastAsia="x-none"/>
        </w:rPr>
        <w:t>към</w:t>
      </w:r>
      <w:proofErr w:type="spellEnd"/>
      <w:r w:rsidRPr="005D5523">
        <w:rPr>
          <w:rFonts w:ascii="Bookman Old Style" w:eastAsia="Times New Roman" w:hAnsi="Bookman Old Style" w:cs="Times New Roman"/>
          <w:i/>
          <w:lang w:val="ru-RU" w:eastAsia="x-none"/>
        </w:rPr>
        <w:t xml:space="preserve"> чл. 6 от </w:t>
      </w:r>
      <w:r w:rsidR="00F94E62" w:rsidRPr="005D5523">
        <w:rPr>
          <w:rFonts w:ascii="Bookman Old Style" w:eastAsia="Times New Roman" w:hAnsi="Bookman Old Style" w:cs="Times New Roman"/>
          <w:i/>
          <w:lang w:val="ru-RU" w:eastAsia="x-none"/>
        </w:rPr>
        <w:t xml:space="preserve">Наредба </w:t>
      </w:r>
      <w:r w:rsidRPr="005D5523">
        <w:rPr>
          <w:rFonts w:ascii="Bookman Old Style" w:eastAsia="Times New Roman" w:hAnsi="Bookman Old Style" w:cs="Times New Roman"/>
          <w:i/>
          <w:lang w:val="ru-RU" w:eastAsia="x-none"/>
        </w:rPr>
        <w:t xml:space="preserve">за условията и реда за извършване </w:t>
      </w:r>
      <w:proofErr w:type="gramStart"/>
      <w:r w:rsidRPr="005D5523">
        <w:rPr>
          <w:rFonts w:ascii="Bookman Old Style" w:eastAsia="Times New Roman" w:hAnsi="Bookman Old Style" w:cs="Times New Roman"/>
          <w:i/>
          <w:lang w:val="ru-RU" w:eastAsia="x-none"/>
        </w:rPr>
        <w:t>на оценка</w:t>
      </w:r>
      <w:proofErr w:type="gramEnd"/>
      <w:r w:rsidRPr="005D5523">
        <w:rPr>
          <w:rFonts w:ascii="Bookman Old Style" w:eastAsia="Times New Roman" w:hAnsi="Bookman Old Style" w:cs="Times New Roman"/>
          <w:i/>
          <w:lang w:val="ru-RU" w:eastAsia="x-none"/>
        </w:rPr>
        <w:t xml:space="preserve"> на въздействието върху околната среда</w:t>
      </w:r>
    </w:p>
    <w:p w:rsidR="00F94E62" w:rsidRPr="005D5523" w:rsidRDefault="00F94E62" w:rsidP="00F94E62">
      <w:pPr>
        <w:tabs>
          <w:tab w:val="left" w:pos="567"/>
          <w:tab w:val="left" w:pos="993"/>
        </w:tabs>
        <w:spacing w:after="0" w:line="240" w:lineRule="auto"/>
        <w:ind w:firstLine="567"/>
        <w:jc w:val="center"/>
        <w:rPr>
          <w:rFonts w:ascii="Bookman Old Style" w:eastAsia="Times New Roman" w:hAnsi="Bookman Old Style" w:cs="Times New Roman"/>
          <w:u w:val="single"/>
          <w:lang w:val="ru-RU" w:eastAsia="x-none"/>
        </w:rPr>
      </w:pPr>
    </w:p>
    <w:p w:rsidR="00D914CC" w:rsidRPr="005D5523" w:rsidRDefault="00D914CC" w:rsidP="00F94E62">
      <w:pPr>
        <w:tabs>
          <w:tab w:val="left" w:pos="567"/>
          <w:tab w:val="left" w:pos="993"/>
        </w:tabs>
        <w:overflowPunct w:val="0"/>
        <w:autoSpaceDE w:val="0"/>
        <w:autoSpaceDN w:val="0"/>
        <w:adjustRightInd w:val="0"/>
        <w:spacing w:after="0" w:line="240" w:lineRule="auto"/>
        <w:ind w:firstLine="567"/>
        <w:jc w:val="center"/>
        <w:textAlignment w:val="baseline"/>
        <w:rPr>
          <w:rFonts w:ascii="Bookman Old Style" w:eastAsia="Times New Roman" w:hAnsi="Bookman Old Style" w:cs="Arial"/>
          <w:b/>
        </w:rPr>
      </w:pPr>
      <w:r w:rsidRPr="005D5523">
        <w:rPr>
          <w:rFonts w:ascii="Bookman Old Style" w:eastAsia="Times New Roman" w:hAnsi="Bookman Old Style" w:cs="Arial"/>
          <w:b/>
        </w:rPr>
        <w:t>Информация за преценяване на необходимостта от извършване на ОВОС</w:t>
      </w:r>
    </w:p>
    <w:p w:rsidR="00D914CC" w:rsidRPr="005D5523" w:rsidRDefault="00D914CC" w:rsidP="00F94E62">
      <w:pPr>
        <w:tabs>
          <w:tab w:val="left" w:pos="567"/>
          <w:tab w:val="left" w:pos="993"/>
        </w:tabs>
        <w:overflowPunct w:val="0"/>
        <w:autoSpaceDE w:val="0"/>
        <w:autoSpaceDN w:val="0"/>
        <w:adjustRightInd w:val="0"/>
        <w:spacing w:after="0" w:line="240" w:lineRule="auto"/>
        <w:ind w:firstLine="567"/>
        <w:jc w:val="center"/>
        <w:textAlignment w:val="baseline"/>
        <w:rPr>
          <w:rFonts w:ascii="Bookman Old Style" w:eastAsia="Times New Roman" w:hAnsi="Bookman Old Style" w:cs="Arial"/>
        </w:rPr>
      </w:pPr>
      <w:r w:rsidRPr="005D5523">
        <w:rPr>
          <w:rFonts w:ascii="Bookman Old Style" w:eastAsia="Times New Roman" w:hAnsi="Bookman Old Style" w:cs="Arial"/>
        </w:rPr>
        <w:t>за инвестиционно предложение:</w:t>
      </w:r>
    </w:p>
    <w:p w:rsidR="00352F34" w:rsidRPr="005D5523" w:rsidRDefault="00F94E62" w:rsidP="00F94E62">
      <w:pPr>
        <w:tabs>
          <w:tab w:val="left" w:pos="567"/>
          <w:tab w:val="left" w:pos="993"/>
        </w:tabs>
        <w:overflowPunct w:val="0"/>
        <w:autoSpaceDE w:val="0"/>
        <w:autoSpaceDN w:val="0"/>
        <w:adjustRightInd w:val="0"/>
        <w:spacing w:after="0" w:line="240" w:lineRule="auto"/>
        <w:ind w:firstLine="567"/>
        <w:jc w:val="center"/>
        <w:textAlignment w:val="baseline"/>
        <w:rPr>
          <w:rFonts w:ascii="Bookman Old Style" w:eastAsia="Times New Roman" w:hAnsi="Bookman Old Style" w:cs="Arial"/>
          <w:b/>
        </w:rPr>
      </w:pPr>
      <w:r w:rsidRPr="005D5523">
        <w:rPr>
          <w:rFonts w:ascii="Bookman Old Style" w:eastAsia="Times New Roman" w:hAnsi="Bookman Old Style" w:cs="Arial"/>
          <w:b/>
        </w:rPr>
        <w:t>„Жилищно строителство, в това число сондажен кладенец с дълбочина до 25м.“, ПИ 06447.16.23; 06447.16.115 и 06447.16.116, с. Брестник, община Родопи, област Пловдив</w:t>
      </w:r>
      <w:r w:rsidR="00352F34" w:rsidRPr="005D5523">
        <w:rPr>
          <w:rFonts w:ascii="Bookman Old Style" w:eastAsia="Times New Roman" w:hAnsi="Bookman Old Style" w:cs="Arial"/>
          <w:b/>
        </w:rPr>
        <w:t>.</w:t>
      </w:r>
    </w:p>
    <w:p w:rsidR="00F94E62" w:rsidRPr="005D5523" w:rsidRDefault="00F94E62" w:rsidP="00F94E62">
      <w:pPr>
        <w:tabs>
          <w:tab w:val="left" w:pos="567"/>
          <w:tab w:val="left" w:pos="993"/>
        </w:tabs>
        <w:overflowPunct w:val="0"/>
        <w:autoSpaceDE w:val="0"/>
        <w:autoSpaceDN w:val="0"/>
        <w:adjustRightInd w:val="0"/>
        <w:spacing w:after="0" w:line="240" w:lineRule="auto"/>
        <w:ind w:firstLine="567"/>
        <w:jc w:val="center"/>
        <w:textAlignment w:val="baseline"/>
        <w:rPr>
          <w:rFonts w:ascii="Bookman Old Style" w:eastAsia="Times New Roman" w:hAnsi="Bookman Old Style" w:cs="Arial"/>
          <w:b/>
        </w:rPr>
      </w:pPr>
    </w:p>
    <w:p w:rsidR="00D914CC" w:rsidRPr="005D5523" w:rsidRDefault="00BE1828" w:rsidP="00676FCC">
      <w:pPr>
        <w:tabs>
          <w:tab w:val="left" w:pos="567"/>
          <w:tab w:val="left" w:pos="993"/>
        </w:tabs>
        <w:overflowPunct w:val="0"/>
        <w:autoSpaceDE w:val="0"/>
        <w:autoSpaceDN w:val="0"/>
        <w:adjustRightInd w:val="0"/>
        <w:spacing w:after="0" w:line="269" w:lineRule="auto"/>
        <w:ind w:firstLine="567"/>
        <w:jc w:val="both"/>
        <w:textAlignment w:val="baseline"/>
        <w:rPr>
          <w:rFonts w:ascii="Bookman Old Style" w:eastAsia="Times New Roman" w:hAnsi="Bookman Old Style" w:cs="Arial"/>
        </w:rPr>
      </w:pPr>
      <w:r w:rsidRPr="005D5523">
        <w:rPr>
          <w:rFonts w:ascii="Bookman Old Style" w:eastAsia="Times New Roman" w:hAnsi="Bookman Old Style" w:cs="Arial"/>
        </w:rPr>
        <w:t xml:space="preserve">Инвестиционното предложение </w:t>
      </w:r>
      <w:r w:rsidR="00F34010" w:rsidRPr="005D5523">
        <w:rPr>
          <w:rFonts w:ascii="Bookman Old Style" w:eastAsia="Times New Roman" w:hAnsi="Bookman Old Style" w:cs="Arial"/>
        </w:rPr>
        <w:t xml:space="preserve">предвижда </w:t>
      </w:r>
      <w:r w:rsidR="00F94E62" w:rsidRPr="005D5523">
        <w:rPr>
          <w:rFonts w:ascii="Bookman Old Style" w:eastAsia="Times New Roman" w:hAnsi="Bookman Old Style" w:cs="Arial"/>
        </w:rPr>
        <w:t>от ПИ 06447.16.23; 06447.16.115 и 06447.16.116, с. Брестник да се образува едно УПИ с цел изграждане на 4 броя жилищни сгради. За нуждите на бъдещите сгради ще се изгради сондажен кладенец с дълбочина 25м</w:t>
      </w:r>
      <w:r w:rsidR="001A4CB9" w:rsidRPr="005D5523">
        <w:rPr>
          <w:rFonts w:ascii="Bookman Old Style" w:eastAsia="Times New Roman" w:hAnsi="Bookman Old Style" w:cs="Arial"/>
        </w:rPr>
        <w:t>. В</w:t>
      </w:r>
      <w:r w:rsidR="00D914CC" w:rsidRPr="005D5523">
        <w:rPr>
          <w:rFonts w:ascii="Bookman Old Style" w:eastAsia="Times New Roman" w:hAnsi="Bookman Old Style" w:cs="Arial"/>
        </w:rPr>
        <w:t xml:space="preserve">ъв връзка с извършената процедура по чл. 5 от Наредбата за условията и реда за извършване на оценка на въздействието върху околната среда </w:t>
      </w:r>
      <w:r w:rsidR="00D914CC" w:rsidRPr="005D5523">
        <w:rPr>
          <w:rFonts w:ascii="Bookman Old Style" w:eastAsia="Times New Roman" w:hAnsi="Bookman Old Style" w:cs="Arial"/>
          <w:lang w:val="en-US"/>
        </w:rPr>
        <w:t>(</w:t>
      </w:r>
      <w:r w:rsidR="00D914CC" w:rsidRPr="005D5523">
        <w:rPr>
          <w:rFonts w:ascii="Bookman Old Style" w:eastAsia="Times New Roman" w:hAnsi="Bookman Old Style" w:cs="Arial"/>
        </w:rPr>
        <w:t>Наредба за ОВОС</w:t>
      </w:r>
      <w:r w:rsidR="00D914CC" w:rsidRPr="005D5523">
        <w:rPr>
          <w:rFonts w:ascii="Bookman Old Style" w:eastAsia="Times New Roman" w:hAnsi="Bookman Old Style" w:cs="Arial"/>
          <w:lang w:val="en-US"/>
        </w:rPr>
        <w:t xml:space="preserve">) </w:t>
      </w:r>
      <w:r w:rsidR="00D914CC" w:rsidRPr="005D5523">
        <w:rPr>
          <w:rFonts w:ascii="Bookman Old Style" w:eastAsia="Times New Roman" w:hAnsi="Bookman Old Style" w:cs="Arial"/>
        </w:rPr>
        <w:t xml:space="preserve">и във връзка с чл. 40 от Наредба за условията и реда за извършване на оценка за съвместимост на планове, програми, проекти и инвестиционни предложения с предмета и целите на опазване на защитените зони /Наредбата за ОВОС/, така заявеното ИП,  съгласно писмо с изх. № ОВОС </w:t>
      </w:r>
      <w:r w:rsidR="00F94E62" w:rsidRPr="005D5523">
        <w:rPr>
          <w:rFonts w:ascii="Bookman Old Style" w:eastAsia="Times New Roman" w:hAnsi="Bookman Old Style" w:cs="Arial"/>
        </w:rPr>
        <w:t>З204-6/20.02.2026г</w:t>
      </w:r>
      <w:r w:rsidR="00D914CC" w:rsidRPr="005D5523">
        <w:rPr>
          <w:rFonts w:ascii="Bookman Old Style" w:eastAsia="Times New Roman" w:hAnsi="Bookman Old Style" w:cs="Arial"/>
        </w:rPr>
        <w:t>. на РИОСВ – Пловдив попада в обхвата на т. 2, буква „г“ от Приложение № 2 от Закона за опазване на околната среда /ЗООС/ и на основание чл. 93, ал. 1, т. 1 от същия закон</w:t>
      </w:r>
      <w:r w:rsidR="001A4CB9" w:rsidRPr="005D5523">
        <w:rPr>
          <w:rFonts w:ascii="Bookman Old Style" w:eastAsia="Times New Roman" w:hAnsi="Bookman Old Style" w:cs="Arial"/>
        </w:rPr>
        <w:t>,</w:t>
      </w:r>
      <w:r w:rsidR="00D914CC" w:rsidRPr="005D5523">
        <w:rPr>
          <w:rFonts w:ascii="Bookman Old Style" w:eastAsia="Times New Roman" w:hAnsi="Bookman Old Style" w:cs="Arial"/>
        </w:rPr>
        <w:t xml:space="preserve"> подлежи на преценяване на необходимостта от извършване на ОВОС.</w:t>
      </w:r>
    </w:p>
    <w:p w:rsidR="00D914CC" w:rsidRPr="005D5523" w:rsidRDefault="00D914CC" w:rsidP="00676FCC">
      <w:pPr>
        <w:tabs>
          <w:tab w:val="left" w:pos="567"/>
          <w:tab w:val="left" w:pos="993"/>
          <w:tab w:val="left" w:pos="7860"/>
        </w:tabs>
        <w:spacing w:after="0" w:line="269" w:lineRule="auto"/>
        <w:ind w:firstLine="567"/>
        <w:rPr>
          <w:rFonts w:ascii="Bookman Old Style" w:eastAsia="Times New Roman" w:hAnsi="Bookman Old Style" w:cs="Times New Roman"/>
          <w:lang w:eastAsia="bg-BG"/>
        </w:rPr>
      </w:pPr>
    </w:p>
    <w:p w:rsidR="00D914CC" w:rsidRPr="005D5523" w:rsidRDefault="00D914CC" w:rsidP="00676FCC">
      <w:pPr>
        <w:numPr>
          <w:ilvl w:val="0"/>
          <w:numId w:val="3"/>
        </w:numPr>
        <w:tabs>
          <w:tab w:val="left" w:pos="567"/>
          <w:tab w:val="left" w:pos="851"/>
          <w:tab w:val="left" w:pos="993"/>
        </w:tabs>
        <w:spacing w:after="0" w:line="269" w:lineRule="auto"/>
        <w:ind w:left="0" w:firstLine="567"/>
        <w:jc w:val="both"/>
        <w:rPr>
          <w:rFonts w:ascii="Bookman Old Style" w:eastAsia="Times New Roman" w:hAnsi="Bookman Old Style" w:cs="Times New Roman"/>
          <w:b/>
          <w:lang w:eastAsia="bg-BG"/>
        </w:rPr>
      </w:pPr>
      <w:r w:rsidRPr="005D5523">
        <w:rPr>
          <w:rFonts w:ascii="Bookman Old Style" w:eastAsia="Times New Roman" w:hAnsi="Bookman Old Style" w:cs="Times New Roman"/>
          <w:b/>
          <w:lang w:eastAsia="bg-BG"/>
        </w:rPr>
        <w:t xml:space="preserve">Информация за контакт с инвеститора </w:t>
      </w:r>
    </w:p>
    <w:p w:rsidR="00D52610" w:rsidRDefault="00F94E62" w:rsidP="00D52610">
      <w:pPr>
        <w:tabs>
          <w:tab w:val="left" w:pos="567"/>
          <w:tab w:val="left" w:pos="851"/>
          <w:tab w:val="left" w:pos="993"/>
        </w:tabs>
        <w:spacing w:after="0" w:line="269" w:lineRule="auto"/>
        <w:ind w:firstLine="567"/>
        <w:jc w:val="both"/>
        <w:rPr>
          <w:rFonts w:ascii="Bookman Old Style" w:eastAsia="Times New Roman" w:hAnsi="Bookman Old Style" w:cs="Arial"/>
          <w:bCs/>
          <w:iCs/>
          <w:lang w:eastAsia="bg-BG"/>
        </w:rPr>
      </w:pPr>
      <w:r w:rsidRPr="005D5523">
        <w:rPr>
          <w:rFonts w:ascii="Bookman Old Style" w:eastAsia="Times New Roman" w:hAnsi="Bookman Old Style" w:cs="Arial"/>
          <w:bCs/>
          <w:iCs/>
          <w:lang w:eastAsia="bg-BG"/>
        </w:rPr>
        <w:t xml:space="preserve">от “СИМИТЧИ СТРОЙ” ЕООД </w:t>
      </w:r>
    </w:p>
    <w:p w:rsidR="00BE1828" w:rsidRPr="005D5523" w:rsidRDefault="00BE1828" w:rsidP="00D52610">
      <w:pPr>
        <w:tabs>
          <w:tab w:val="left" w:pos="567"/>
          <w:tab w:val="left" w:pos="851"/>
          <w:tab w:val="left" w:pos="993"/>
        </w:tabs>
        <w:spacing w:after="0" w:line="269" w:lineRule="auto"/>
        <w:jc w:val="both"/>
        <w:rPr>
          <w:rFonts w:ascii="Bookman Old Style" w:eastAsia="Times New Roman" w:hAnsi="Bookman Old Style" w:cs="Arial"/>
          <w:bCs/>
          <w:iCs/>
          <w:lang w:eastAsia="bg-BG"/>
        </w:rPr>
      </w:pPr>
    </w:p>
    <w:p w:rsidR="00D914CC" w:rsidRPr="005D5523" w:rsidRDefault="00D914CC" w:rsidP="00676FCC">
      <w:pPr>
        <w:numPr>
          <w:ilvl w:val="0"/>
          <w:numId w:val="3"/>
        </w:numPr>
        <w:tabs>
          <w:tab w:val="left" w:pos="567"/>
          <w:tab w:val="left" w:pos="851"/>
          <w:tab w:val="left" w:pos="993"/>
        </w:tabs>
        <w:spacing w:after="0" w:line="269" w:lineRule="auto"/>
        <w:ind w:left="0" w:firstLine="567"/>
        <w:jc w:val="both"/>
        <w:rPr>
          <w:rFonts w:ascii="Bookman Old Style" w:eastAsia="Times New Roman" w:hAnsi="Bookman Old Style" w:cs="Times New Roman"/>
          <w:b/>
          <w:lang w:eastAsia="bg-BG"/>
        </w:rPr>
      </w:pPr>
      <w:r w:rsidRPr="005D5523">
        <w:rPr>
          <w:rFonts w:ascii="Bookman Old Style" w:eastAsia="Times New Roman" w:hAnsi="Bookman Old Style" w:cs="Times New Roman"/>
          <w:b/>
          <w:lang w:eastAsia="bg-BG"/>
        </w:rPr>
        <w:t xml:space="preserve">Резюме на предложението </w:t>
      </w:r>
    </w:p>
    <w:p w:rsidR="00D914CC" w:rsidRPr="005D5523" w:rsidRDefault="00D914CC" w:rsidP="00676FCC">
      <w:pPr>
        <w:numPr>
          <w:ilvl w:val="0"/>
          <w:numId w:val="4"/>
        </w:numPr>
        <w:tabs>
          <w:tab w:val="left" w:pos="567"/>
          <w:tab w:val="left" w:pos="993"/>
          <w:tab w:val="left" w:pos="1134"/>
        </w:tabs>
        <w:spacing w:after="0" w:line="269" w:lineRule="auto"/>
        <w:ind w:left="0" w:firstLine="567"/>
        <w:jc w:val="both"/>
        <w:rPr>
          <w:rFonts w:ascii="Bookman Old Style" w:eastAsia="Times New Roman" w:hAnsi="Bookman Old Style" w:cs="Times New Roman"/>
          <w:b/>
          <w:lang w:eastAsia="bg-BG"/>
        </w:rPr>
      </w:pPr>
      <w:r w:rsidRPr="005D5523">
        <w:rPr>
          <w:rFonts w:ascii="Bookman Old Style" w:eastAsia="Times New Roman" w:hAnsi="Bookman Old Style" w:cs="Times New Roman"/>
          <w:b/>
          <w:lang w:eastAsia="bg-BG"/>
        </w:rPr>
        <w:t>Характеристики на инвестиционното предложение</w:t>
      </w:r>
    </w:p>
    <w:p w:rsidR="00D914CC" w:rsidRPr="005D5523" w:rsidRDefault="00D914CC" w:rsidP="00676FCC">
      <w:pPr>
        <w:tabs>
          <w:tab w:val="left" w:pos="567"/>
          <w:tab w:val="left" w:pos="993"/>
        </w:tabs>
        <w:autoSpaceDE w:val="0"/>
        <w:autoSpaceDN w:val="0"/>
        <w:adjustRightInd w:val="0"/>
        <w:spacing w:after="0" w:line="269" w:lineRule="auto"/>
        <w:ind w:firstLine="567"/>
        <w:jc w:val="both"/>
        <w:rPr>
          <w:rFonts w:ascii="Bookman Old Style" w:eastAsia="Times New Roman" w:hAnsi="Bookman Old Style" w:cs="Times New Roman"/>
          <w:b/>
          <w:lang w:eastAsia="bg-BG"/>
        </w:rPr>
      </w:pPr>
      <w:r w:rsidRPr="005D5523">
        <w:rPr>
          <w:rFonts w:ascii="Bookman Old Style" w:eastAsia="Times New Roman" w:hAnsi="Bookman Old Style" w:cs="Times New Roman"/>
          <w:b/>
          <w:lang w:eastAsia="bg-BG"/>
        </w:rPr>
        <w:t>а) размер, засегната площ, параметри, мащабност, обем, производителност, обхват, оформление на инвестиционното предложение в неговата цялост</w:t>
      </w:r>
    </w:p>
    <w:p w:rsidR="00D914CC" w:rsidRPr="005D5523" w:rsidRDefault="00D914CC" w:rsidP="00F94E62">
      <w:pPr>
        <w:tabs>
          <w:tab w:val="left" w:pos="567"/>
          <w:tab w:val="left" w:pos="993"/>
        </w:tabs>
        <w:spacing w:after="0" w:line="269" w:lineRule="auto"/>
        <w:ind w:firstLine="567"/>
        <w:jc w:val="both"/>
        <w:rPr>
          <w:rFonts w:ascii="Bookman Old Style" w:eastAsia="Calibri" w:hAnsi="Bookman Old Style" w:cs="Times New Roman"/>
          <w:lang w:eastAsia="x-none"/>
        </w:rPr>
      </w:pPr>
      <w:bookmarkStart w:id="0" w:name="_Hlk148457293"/>
      <w:r w:rsidRPr="005D5523">
        <w:rPr>
          <w:rFonts w:ascii="Bookman Old Style" w:eastAsia="Times New Roman" w:hAnsi="Bookman Old Style" w:cs="Times New Roman"/>
          <w:lang w:eastAsia="bg-BG"/>
        </w:rPr>
        <w:t>Инвеститор</w:t>
      </w:r>
      <w:r w:rsidR="00BE1828" w:rsidRPr="005D5523">
        <w:rPr>
          <w:rFonts w:ascii="Bookman Old Style" w:eastAsia="Times New Roman" w:hAnsi="Bookman Old Style" w:cs="Times New Roman"/>
          <w:lang w:eastAsia="bg-BG"/>
        </w:rPr>
        <w:t>а</w:t>
      </w:r>
      <w:r w:rsidRPr="005D5523">
        <w:rPr>
          <w:rFonts w:ascii="Bookman Old Style" w:eastAsia="Times New Roman" w:hAnsi="Bookman Old Style" w:cs="Times New Roman"/>
          <w:lang w:eastAsia="bg-BG"/>
        </w:rPr>
        <w:t xml:space="preserve"> </w:t>
      </w:r>
      <w:r w:rsidR="00CC3AD9" w:rsidRPr="005D5523">
        <w:rPr>
          <w:rFonts w:ascii="Bookman Old Style" w:eastAsia="Times New Roman" w:hAnsi="Bookman Old Style" w:cs="Times New Roman"/>
          <w:lang w:eastAsia="bg-BG"/>
        </w:rPr>
        <w:t>„</w:t>
      </w:r>
      <w:r w:rsidR="00F94E62" w:rsidRPr="005D5523">
        <w:rPr>
          <w:rFonts w:ascii="Bookman Old Style" w:eastAsia="Times New Roman" w:hAnsi="Bookman Old Style" w:cs="Times New Roman"/>
          <w:lang w:eastAsia="bg-BG"/>
        </w:rPr>
        <w:t xml:space="preserve">СИМИТЧИ СТРОЙ” ЕООД с управител Мюмюн </w:t>
      </w:r>
      <w:proofErr w:type="spellStart"/>
      <w:r w:rsidR="00F94E62" w:rsidRPr="005D5523">
        <w:rPr>
          <w:rFonts w:ascii="Bookman Old Style" w:eastAsia="Times New Roman" w:hAnsi="Bookman Old Style" w:cs="Times New Roman"/>
          <w:lang w:eastAsia="bg-BG"/>
        </w:rPr>
        <w:t>Рушенов</w:t>
      </w:r>
      <w:proofErr w:type="spellEnd"/>
      <w:r w:rsidR="00F94E62" w:rsidRPr="005D5523">
        <w:rPr>
          <w:rFonts w:ascii="Bookman Old Style" w:eastAsia="Times New Roman" w:hAnsi="Bookman Old Style" w:cs="Times New Roman"/>
          <w:lang w:eastAsia="bg-BG"/>
        </w:rPr>
        <w:t xml:space="preserve"> </w:t>
      </w:r>
      <w:proofErr w:type="spellStart"/>
      <w:r w:rsidR="00F94E62" w:rsidRPr="005D5523">
        <w:rPr>
          <w:rFonts w:ascii="Bookman Old Style" w:eastAsia="Times New Roman" w:hAnsi="Bookman Old Style" w:cs="Times New Roman"/>
          <w:lang w:eastAsia="bg-BG"/>
        </w:rPr>
        <w:t>Симитчиев</w:t>
      </w:r>
      <w:proofErr w:type="spellEnd"/>
      <w:r w:rsidR="00F94E62" w:rsidRPr="005D5523">
        <w:rPr>
          <w:rFonts w:ascii="Bookman Old Style" w:eastAsia="Times New Roman" w:hAnsi="Bookman Old Style" w:cs="Times New Roman"/>
          <w:lang w:eastAsia="bg-BG"/>
        </w:rPr>
        <w:t xml:space="preserve"> има следното инвестиционно предложение: промяна предназначение на имоти за неземеделски нужди по реда на ЗОЗЗ и ППЗОЗЗ за обект:</w:t>
      </w:r>
      <w:r w:rsidR="00F94E62" w:rsidRPr="005D5523">
        <w:rPr>
          <w:rFonts w:ascii="Bookman Old Style" w:eastAsia="Times New Roman" w:hAnsi="Bookman Old Style" w:cs="Times New Roman"/>
          <w:lang w:val="en-US" w:eastAsia="bg-BG"/>
        </w:rPr>
        <w:t xml:space="preserve"> </w:t>
      </w:r>
      <w:r w:rsidR="00F94E62" w:rsidRPr="005D5523">
        <w:rPr>
          <w:rFonts w:ascii="Bookman Old Style" w:eastAsia="Times New Roman" w:hAnsi="Bookman Old Style" w:cs="Times New Roman"/>
          <w:lang w:eastAsia="bg-BG"/>
        </w:rPr>
        <w:t>”Жилищно строителство”</w:t>
      </w:r>
      <w:r w:rsidR="00F34010" w:rsidRPr="005D5523">
        <w:rPr>
          <w:rFonts w:ascii="Bookman Old Style" w:eastAsia="Times New Roman" w:hAnsi="Bookman Old Style" w:cs="Times New Roman"/>
          <w:lang w:eastAsia="bg-BG"/>
        </w:rPr>
        <w:t xml:space="preserve">. </w:t>
      </w:r>
      <w:r w:rsidRPr="005D5523">
        <w:rPr>
          <w:rFonts w:ascii="Bookman Old Style" w:eastAsia="Calibri" w:hAnsi="Bookman Old Style" w:cs="Times New Roman"/>
          <w:bCs/>
          <w:lang w:eastAsia="bg-BG"/>
        </w:rPr>
        <w:t xml:space="preserve">В имота </w:t>
      </w:r>
      <w:r w:rsidRPr="005D5523">
        <w:rPr>
          <w:rFonts w:ascii="Bookman Old Style" w:eastAsia="Times New Roman" w:hAnsi="Bookman Old Style" w:cs="Times New Roman"/>
          <w:lang w:eastAsia="bg-BG"/>
        </w:rPr>
        <w:t>се</w:t>
      </w:r>
      <w:r w:rsidRPr="005D5523">
        <w:rPr>
          <w:rFonts w:ascii="Bookman Old Style" w:eastAsia="Calibri" w:hAnsi="Bookman Old Style" w:cs="Times New Roman"/>
          <w:bCs/>
          <w:lang w:eastAsia="bg-BG"/>
        </w:rPr>
        <w:t xml:space="preserve"> предвижда изграждане на</w:t>
      </w:r>
      <w:r w:rsidRPr="005D5523">
        <w:rPr>
          <w:rFonts w:ascii="Bookman Old Style" w:eastAsia="Calibri" w:hAnsi="Bookman Old Style" w:cs="Times New Roman"/>
          <w:lang w:eastAsia="x-none"/>
        </w:rPr>
        <w:t xml:space="preserve">  жилищно застрояване</w:t>
      </w:r>
      <w:r w:rsidR="001A4CB9" w:rsidRPr="005D5523">
        <w:rPr>
          <w:rFonts w:ascii="Bookman Old Style" w:eastAsia="Calibri" w:hAnsi="Bookman Old Style" w:cs="Times New Roman"/>
          <w:lang w:eastAsia="x-none"/>
        </w:rPr>
        <w:t>,</w:t>
      </w:r>
      <w:r w:rsidR="00BE1828" w:rsidRPr="005D5523">
        <w:rPr>
          <w:rFonts w:ascii="Bookman Old Style" w:eastAsia="Calibri" w:hAnsi="Bookman Old Style" w:cs="Times New Roman"/>
          <w:bCs/>
          <w:lang w:eastAsia="bg-BG"/>
        </w:rPr>
        <w:t xml:space="preserve"> </w:t>
      </w:r>
      <w:r w:rsidRPr="005D5523">
        <w:rPr>
          <w:rFonts w:ascii="Bookman Old Style" w:eastAsia="Calibri" w:hAnsi="Bookman Old Style" w:cs="Times New Roman"/>
          <w:lang w:eastAsia="x-none"/>
        </w:rPr>
        <w:t xml:space="preserve">няма техническа възможност за захранване на обекта с вода от мрежата за обществено водоснабдяване, </w:t>
      </w:r>
      <w:r w:rsidR="001A4CB9" w:rsidRPr="005D5523">
        <w:rPr>
          <w:rFonts w:ascii="Bookman Old Style" w:eastAsia="Calibri" w:hAnsi="Bookman Old Style" w:cs="Times New Roman"/>
          <w:lang w:eastAsia="x-none"/>
        </w:rPr>
        <w:t xml:space="preserve">за това </w:t>
      </w:r>
      <w:r w:rsidRPr="005D5523">
        <w:rPr>
          <w:rFonts w:ascii="Bookman Old Style" w:eastAsia="Calibri" w:hAnsi="Bookman Old Style" w:cs="Times New Roman"/>
          <w:lang w:eastAsia="x-none"/>
        </w:rPr>
        <w:t>водоснабдяването на обекта ще се осъществи от тръб</w:t>
      </w:r>
      <w:r w:rsidR="00BE1828" w:rsidRPr="005D5523">
        <w:rPr>
          <w:rFonts w:ascii="Bookman Old Style" w:eastAsia="Calibri" w:hAnsi="Bookman Old Style" w:cs="Times New Roman"/>
          <w:lang w:eastAsia="x-none"/>
        </w:rPr>
        <w:t>е</w:t>
      </w:r>
      <w:r w:rsidRPr="005D5523">
        <w:rPr>
          <w:rFonts w:ascii="Bookman Old Style" w:eastAsia="Calibri" w:hAnsi="Bookman Old Style" w:cs="Times New Roman"/>
          <w:lang w:eastAsia="x-none"/>
        </w:rPr>
        <w:t>н сондаж</w:t>
      </w:r>
      <w:r w:rsidR="00BE1828" w:rsidRPr="005D5523">
        <w:rPr>
          <w:rFonts w:ascii="Bookman Old Style" w:eastAsia="Calibri" w:hAnsi="Bookman Old Style" w:cs="Times New Roman"/>
          <w:lang w:eastAsia="x-none"/>
        </w:rPr>
        <w:t>е</w:t>
      </w:r>
      <w:r w:rsidRPr="005D5523">
        <w:rPr>
          <w:rFonts w:ascii="Bookman Old Style" w:eastAsia="Calibri" w:hAnsi="Bookman Old Style" w:cs="Times New Roman"/>
          <w:lang w:eastAsia="x-none"/>
        </w:rPr>
        <w:t>н кладен</w:t>
      </w:r>
      <w:r w:rsidR="00BE1828" w:rsidRPr="005D5523">
        <w:rPr>
          <w:rFonts w:ascii="Bookman Old Style" w:eastAsia="Calibri" w:hAnsi="Bookman Old Style" w:cs="Times New Roman"/>
          <w:lang w:eastAsia="x-none"/>
        </w:rPr>
        <w:t>е</w:t>
      </w:r>
      <w:r w:rsidRPr="005D5523">
        <w:rPr>
          <w:rFonts w:ascii="Bookman Old Style" w:eastAsia="Calibri" w:hAnsi="Bookman Old Style" w:cs="Times New Roman"/>
          <w:lang w:eastAsia="x-none"/>
        </w:rPr>
        <w:t xml:space="preserve">ц с дълбочина 25м. </w:t>
      </w:r>
    </w:p>
    <w:p w:rsidR="00CC3AD9" w:rsidRPr="005D5523" w:rsidRDefault="00CC3AD9" w:rsidP="00F94E62">
      <w:pPr>
        <w:tabs>
          <w:tab w:val="left" w:pos="567"/>
          <w:tab w:val="left" w:pos="993"/>
        </w:tabs>
        <w:spacing w:after="0" w:line="269" w:lineRule="auto"/>
        <w:ind w:firstLine="567"/>
        <w:jc w:val="both"/>
        <w:rPr>
          <w:rFonts w:ascii="Bookman Old Style" w:eastAsia="Calibri" w:hAnsi="Bookman Old Style" w:cs="Times New Roman"/>
          <w:lang w:eastAsia="x-none"/>
        </w:rPr>
      </w:pPr>
      <w:r w:rsidRPr="005D5523">
        <w:rPr>
          <w:rFonts w:ascii="Bookman Old Style" w:eastAsia="Calibri" w:hAnsi="Bookman Old Style" w:cs="Times New Roman"/>
          <w:lang w:eastAsia="x-none"/>
        </w:rPr>
        <w:t>Проектната територия представляват имоти находящи се в местност “</w:t>
      </w:r>
      <w:proofErr w:type="spellStart"/>
      <w:r w:rsidRPr="005D5523">
        <w:rPr>
          <w:rFonts w:ascii="Bookman Old Style" w:eastAsia="Calibri" w:hAnsi="Bookman Old Style" w:cs="Times New Roman"/>
          <w:lang w:eastAsia="x-none"/>
        </w:rPr>
        <w:t>Черковището</w:t>
      </w:r>
      <w:proofErr w:type="spellEnd"/>
      <w:r w:rsidRPr="005D5523">
        <w:rPr>
          <w:rFonts w:ascii="Bookman Old Style" w:eastAsia="Calibri" w:hAnsi="Bookman Old Style" w:cs="Times New Roman"/>
          <w:lang w:eastAsia="x-none"/>
        </w:rPr>
        <w:t xml:space="preserve">” от кадастрална карта на с. Брестник, общ. Родопи с обща площ 5939 </w:t>
      </w:r>
      <w:proofErr w:type="spellStart"/>
      <w:r w:rsidRPr="005D5523">
        <w:rPr>
          <w:rFonts w:ascii="Bookman Old Style" w:eastAsia="Calibri" w:hAnsi="Bookman Old Style" w:cs="Times New Roman"/>
          <w:lang w:eastAsia="x-none"/>
        </w:rPr>
        <w:t>кв.м</w:t>
      </w:r>
      <w:proofErr w:type="spellEnd"/>
      <w:r w:rsidRPr="005D5523">
        <w:rPr>
          <w:rFonts w:ascii="Bookman Old Style" w:eastAsia="Calibri" w:hAnsi="Bookman Old Style" w:cs="Times New Roman"/>
          <w:lang w:eastAsia="x-none"/>
        </w:rPr>
        <w:t xml:space="preserve">. С реализацията на проекта се предвижда обединяване на три имота, като транспортното обслужване се осъществява по селскостопански път с трайна настилка, който път осъществява транспортна връзка с път от републиканската пътна мрежа гр. Пловдив – гр. Куклен, който е Републикански път IIІ-8606 - третокласен път, част от Републиканската пътна мрежа на България. </w:t>
      </w:r>
    </w:p>
    <w:p w:rsidR="00CC3AD9" w:rsidRPr="005D5523" w:rsidRDefault="00CC3AD9" w:rsidP="00F94E62">
      <w:pPr>
        <w:tabs>
          <w:tab w:val="left" w:pos="567"/>
          <w:tab w:val="left" w:pos="993"/>
        </w:tabs>
        <w:spacing w:after="0" w:line="269" w:lineRule="auto"/>
        <w:ind w:firstLine="567"/>
        <w:jc w:val="both"/>
        <w:rPr>
          <w:rFonts w:ascii="Bookman Old Style" w:eastAsia="Calibri" w:hAnsi="Bookman Old Style" w:cs="Times New Roman"/>
          <w:lang w:eastAsia="x-none"/>
        </w:rPr>
      </w:pPr>
      <w:r w:rsidRPr="005D5523">
        <w:rPr>
          <w:rFonts w:ascii="Bookman Old Style" w:eastAsia="Calibri" w:hAnsi="Bookman Old Style" w:cs="Times New Roman"/>
          <w:lang w:eastAsia="x-none"/>
        </w:rPr>
        <w:t>Имотите са с начин на трайно ползване “лозе” и за същите се провежда процедура по бракуване на трайни насаждения. Отстоят на около 900м. от урбанизираната територия на с. Брестник.</w:t>
      </w:r>
    </w:p>
    <w:p w:rsidR="00CC3AD9" w:rsidRPr="005D5523" w:rsidRDefault="00CC3AD9" w:rsidP="00676FCC">
      <w:pPr>
        <w:tabs>
          <w:tab w:val="left" w:pos="567"/>
          <w:tab w:val="left" w:pos="993"/>
        </w:tabs>
        <w:spacing w:after="0" w:line="269" w:lineRule="auto"/>
        <w:ind w:firstLine="567"/>
        <w:jc w:val="both"/>
        <w:rPr>
          <w:rFonts w:ascii="Bookman Old Style" w:eastAsia="Calibri" w:hAnsi="Bookman Old Style" w:cs="Times New Roman"/>
          <w:bCs/>
          <w:lang w:eastAsia="bg-BG"/>
        </w:rPr>
      </w:pPr>
    </w:p>
    <w:p w:rsidR="00CC3AD9" w:rsidRPr="005D5523" w:rsidRDefault="00A11FDE" w:rsidP="00A11FDE">
      <w:pPr>
        <w:tabs>
          <w:tab w:val="left" w:pos="567"/>
          <w:tab w:val="left" w:pos="993"/>
        </w:tabs>
        <w:spacing w:after="0" w:line="269" w:lineRule="auto"/>
        <w:jc w:val="center"/>
        <w:rPr>
          <w:rFonts w:ascii="Bookman Old Style" w:eastAsia="Calibri" w:hAnsi="Bookman Old Style" w:cs="Times New Roman"/>
          <w:bCs/>
          <w:lang w:eastAsia="bg-BG"/>
        </w:rPr>
      </w:pPr>
      <w:r w:rsidRPr="005D5523">
        <w:rPr>
          <w:rFonts w:ascii="Bookman Old Style" w:eastAsia="Calibri" w:hAnsi="Bookman Old Style" w:cs="Times New Roman"/>
          <w:bCs/>
          <w:noProof/>
          <w:lang w:eastAsia="bg-BG"/>
        </w:rPr>
        <w:lastRenderedPageBreak/>
        <w:drawing>
          <wp:inline distT="0" distB="0" distL="0" distR="0" wp14:anchorId="5775A966" wp14:editId="761342AD">
            <wp:extent cx="4391025" cy="3507340"/>
            <wp:effectExtent l="0" t="0" r="0" b="0"/>
            <wp:docPr id="17" name="Картина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98026" cy="3512932"/>
                    </a:xfrm>
                    <a:prstGeom prst="rect">
                      <a:avLst/>
                    </a:prstGeom>
                  </pic:spPr>
                </pic:pic>
              </a:graphicData>
            </a:graphic>
          </wp:inline>
        </w:drawing>
      </w:r>
    </w:p>
    <w:p w:rsidR="00D914CC" w:rsidRPr="005D5523" w:rsidRDefault="00D914CC" w:rsidP="00676FCC">
      <w:pPr>
        <w:tabs>
          <w:tab w:val="left" w:pos="567"/>
          <w:tab w:val="left" w:pos="993"/>
        </w:tabs>
        <w:spacing w:after="0" w:line="269" w:lineRule="auto"/>
        <w:ind w:firstLine="567"/>
        <w:jc w:val="both"/>
        <w:rPr>
          <w:rFonts w:ascii="Bookman Old Style" w:eastAsia="Calibri" w:hAnsi="Bookman Old Style" w:cs="Times New Roman"/>
          <w:bCs/>
          <w:lang w:eastAsia="bg-BG"/>
        </w:rPr>
      </w:pPr>
      <w:r w:rsidRPr="005D5523">
        <w:rPr>
          <w:rFonts w:ascii="Bookman Old Style" w:eastAsia="Calibri" w:hAnsi="Bookman Old Style" w:cs="Times New Roman"/>
          <w:bCs/>
          <w:lang w:eastAsia="bg-BG"/>
        </w:rPr>
        <w:t xml:space="preserve">По </w:t>
      </w:r>
      <w:r w:rsidRPr="005D5523">
        <w:rPr>
          <w:rFonts w:ascii="Bookman Old Style" w:eastAsia="Times New Roman" w:hAnsi="Bookman Old Style" w:cs="Times New Roman"/>
          <w:lang w:eastAsia="bg-BG"/>
        </w:rPr>
        <w:t>време</w:t>
      </w:r>
      <w:r w:rsidRPr="005D5523">
        <w:rPr>
          <w:rFonts w:ascii="Bookman Old Style" w:eastAsia="Calibri" w:hAnsi="Bookman Old Style" w:cs="Times New Roman"/>
          <w:bCs/>
          <w:lang w:eastAsia="bg-BG"/>
        </w:rPr>
        <w:t xml:space="preserve"> на строителството не се предвижда ползване на водни количества от сондажни</w:t>
      </w:r>
      <w:r w:rsidR="00BE1828" w:rsidRPr="005D5523">
        <w:rPr>
          <w:rFonts w:ascii="Bookman Old Style" w:eastAsia="Calibri" w:hAnsi="Bookman Old Style" w:cs="Times New Roman"/>
          <w:bCs/>
          <w:lang w:eastAsia="bg-BG"/>
        </w:rPr>
        <w:t>я</w:t>
      </w:r>
      <w:r w:rsidRPr="005D5523">
        <w:rPr>
          <w:rFonts w:ascii="Bookman Old Style" w:eastAsia="Calibri" w:hAnsi="Bookman Old Style" w:cs="Times New Roman"/>
          <w:bCs/>
          <w:lang w:eastAsia="bg-BG"/>
        </w:rPr>
        <w:t>т кладен</w:t>
      </w:r>
      <w:r w:rsidR="00BE1828" w:rsidRPr="005D5523">
        <w:rPr>
          <w:rFonts w:ascii="Bookman Old Style" w:eastAsia="Calibri" w:hAnsi="Bookman Old Style" w:cs="Times New Roman"/>
          <w:bCs/>
          <w:lang w:eastAsia="bg-BG"/>
        </w:rPr>
        <w:t>е</w:t>
      </w:r>
      <w:r w:rsidRPr="005D5523">
        <w:rPr>
          <w:rFonts w:ascii="Bookman Old Style" w:eastAsia="Calibri" w:hAnsi="Bookman Old Style" w:cs="Times New Roman"/>
          <w:bCs/>
          <w:lang w:eastAsia="bg-BG"/>
        </w:rPr>
        <w:t>ц.</w:t>
      </w:r>
    </w:p>
    <w:p w:rsidR="00D914CC" w:rsidRPr="005D5523" w:rsidRDefault="00D914CC" w:rsidP="00676FCC">
      <w:pPr>
        <w:tabs>
          <w:tab w:val="left" w:pos="567"/>
          <w:tab w:val="left" w:pos="993"/>
        </w:tabs>
        <w:spacing w:after="0" w:line="269" w:lineRule="auto"/>
        <w:ind w:firstLine="567"/>
        <w:jc w:val="both"/>
        <w:rPr>
          <w:rFonts w:ascii="Bookman Old Style" w:eastAsia="Calibri" w:hAnsi="Bookman Old Style" w:cs="Times New Roman"/>
          <w:bCs/>
          <w:lang w:eastAsia="bg-BG"/>
        </w:rPr>
      </w:pPr>
      <w:r w:rsidRPr="005D5523">
        <w:rPr>
          <w:rFonts w:ascii="Bookman Old Style" w:eastAsia="Calibri" w:hAnsi="Bookman Old Style" w:cs="Times New Roman"/>
          <w:bCs/>
          <w:lang w:eastAsia="bg-BG"/>
        </w:rPr>
        <w:t xml:space="preserve">Водата </w:t>
      </w:r>
      <w:r w:rsidRPr="005D5523">
        <w:rPr>
          <w:rFonts w:ascii="Bookman Old Style" w:eastAsia="Times New Roman" w:hAnsi="Bookman Old Style" w:cs="Times New Roman"/>
          <w:lang w:eastAsia="bg-BG"/>
        </w:rPr>
        <w:t>за</w:t>
      </w:r>
      <w:r w:rsidRPr="005D5523">
        <w:rPr>
          <w:rFonts w:ascii="Bookman Old Style" w:eastAsia="Calibri" w:hAnsi="Bookman Old Style" w:cs="Times New Roman"/>
          <w:bCs/>
          <w:lang w:eastAsia="bg-BG"/>
        </w:rPr>
        <w:t xml:space="preserve"> питейни нужди ще се осигурява на база сключен абонаментен договор  за доставка на минерална вода и ползване на </w:t>
      </w:r>
      <w:proofErr w:type="spellStart"/>
      <w:r w:rsidRPr="005D5523">
        <w:rPr>
          <w:rFonts w:ascii="Bookman Old Style" w:eastAsia="Calibri" w:hAnsi="Bookman Old Style" w:cs="Times New Roman"/>
          <w:bCs/>
          <w:lang w:eastAsia="bg-BG"/>
        </w:rPr>
        <w:t>диспенсери</w:t>
      </w:r>
      <w:proofErr w:type="spellEnd"/>
      <w:r w:rsidRPr="005D5523">
        <w:rPr>
          <w:rFonts w:ascii="Bookman Old Style" w:eastAsia="Calibri" w:hAnsi="Bookman Old Style" w:cs="Times New Roman"/>
          <w:bCs/>
          <w:lang w:eastAsia="bg-BG"/>
        </w:rPr>
        <w:t>.</w:t>
      </w:r>
    </w:p>
    <w:bookmarkEnd w:id="0"/>
    <w:p w:rsidR="00D914CC" w:rsidRPr="005D5523" w:rsidRDefault="00D914CC" w:rsidP="00676FCC">
      <w:pPr>
        <w:tabs>
          <w:tab w:val="left" w:pos="567"/>
          <w:tab w:val="left" w:pos="993"/>
        </w:tabs>
        <w:autoSpaceDE w:val="0"/>
        <w:autoSpaceDN w:val="0"/>
        <w:adjustRightInd w:val="0"/>
        <w:spacing w:after="0" w:line="269" w:lineRule="auto"/>
        <w:ind w:firstLine="567"/>
        <w:jc w:val="both"/>
        <w:rPr>
          <w:rFonts w:ascii="Bookman Old Style" w:eastAsia="Times New Roman" w:hAnsi="Bookman Old Style" w:cs="Times New Roman"/>
          <w:b/>
          <w:lang w:eastAsia="bg-BG"/>
        </w:rPr>
      </w:pPr>
      <w:r w:rsidRPr="005D5523">
        <w:rPr>
          <w:rFonts w:ascii="Bookman Old Style" w:eastAsia="Times New Roman" w:hAnsi="Bookman Old Style" w:cs="Times New Roman"/>
          <w:b/>
          <w:lang w:eastAsia="bg-BG"/>
        </w:rPr>
        <w:t xml:space="preserve">б) взаимовръзка и </w:t>
      </w:r>
      <w:proofErr w:type="spellStart"/>
      <w:r w:rsidRPr="005D5523">
        <w:rPr>
          <w:rFonts w:ascii="Bookman Old Style" w:eastAsia="Times New Roman" w:hAnsi="Bookman Old Style" w:cs="Times New Roman"/>
          <w:b/>
          <w:lang w:eastAsia="bg-BG"/>
        </w:rPr>
        <w:t>кумулиране</w:t>
      </w:r>
      <w:proofErr w:type="spellEnd"/>
      <w:r w:rsidRPr="005D5523">
        <w:rPr>
          <w:rFonts w:ascii="Bookman Old Style" w:eastAsia="Times New Roman" w:hAnsi="Bookman Old Style" w:cs="Times New Roman"/>
          <w:b/>
          <w:lang w:eastAsia="bg-BG"/>
        </w:rPr>
        <w:t xml:space="preserve"> с други съществуващи и/или одобрени инвестиционни предложения</w:t>
      </w:r>
    </w:p>
    <w:p w:rsidR="00A11FDE" w:rsidRPr="005D5523" w:rsidRDefault="00A11FDE"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Имотите нямат пряка връзка с имоти с променено предназначение, но предвид местонахождението им /близостта му до републиканската пътна мрежа/ в обхвата му са </w:t>
      </w:r>
      <w:proofErr w:type="spellStart"/>
      <w:r w:rsidRPr="005D5523">
        <w:rPr>
          <w:rFonts w:ascii="Bookman Old Style" w:eastAsia="Times New Roman" w:hAnsi="Bookman Old Style" w:cs="Times New Roman"/>
          <w:lang w:eastAsia="bg-BG"/>
        </w:rPr>
        <w:t>преотредени</w:t>
      </w:r>
      <w:proofErr w:type="spellEnd"/>
      <w:r w:rsidRPr="005D5523">
        <w:rPr>
          <w:rFonts w:ascii="Bookman Old Style" w:eastAsia="Times New Roman" w:hAnsi="Bookman Old Style" w:cs="Times New Roman"/>
          <w:lang w:eastAsia="bg-BG"/>
        </w:rPr>
        <w:t xml:space="preserve"> множество имоти. Най близко разположени до имотите на възложителя са:</w:t>
      </w:r>
    </w:p>
    <w:p w:rsidR="00A11FDE" w:rsidRPr="005D5523" w:rsidRDefault="00A11FDE"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в посока запад- имот 15.102 с отредено УПИ І-015101-здравно заведение; </w:t>
      </w:r>
    </w:p>
    <w:p w:rsidR="00A11FDE" w:rsidRPr="005D5523" w:rsidRDefault="00A11FDE"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в посока югозапад – имот 21.233 с отредено УПИ 021223-Автосалон и офис. </w:t>
      </w:r>
    </w:p>
    <w:p w:rsidR="00A11FDE" w:rsidRPr="005D5523" w:rsidRDefault="00A11FDE"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в посока север са процедирани имоти 16.21; 16.17 и 16.18 с отреждане за обществено обслужваща, складова, търговска и административна дейности</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След издаване на решение за преценяване необходимостта от изготвяне на ОВОС от Директора на  РИОСВ – Пловдив  за изграждането на сондажни</w:t>
      </w:r>
      <w:r w:rsidR="00043995" w:rsidRPr="005D5523">
        <w:rPr>
          <w:rFonts w:ascii="Bookman Old Style" w:eastAsia="Times New Roman" w:hAnsi="Bookman Old Style" w:cs="Times New Roman"/>
          <w:lang w:eastAsia="bg-BG"/>
        </w:rPr>
        <w:t>я</w:t>
      </w:r>
      <w:r w:rsidRPr="005D5523">
        <w:rPr>
          <w:rFonts w:ascii="Bookman Old Style" w:eastAsia="Times New Roman" w:hAnsi="Bookman Old Style" w:cs="Times New Roman"/>
          <w:lang w:eastAsia="bg-BG"/>
        </w:rPr>
        <w:t>т кладен</w:t>
      </w:r>
      <w:r w:rsidR="00043995" w:rsidRPr="005D5523">
        <w:rPr>
          <w:rFonts w:ascii="Bookman Old Style" w:eastAsia="Times New Roman" w:hAnsi="Bookman Old Style" w:cs="Times New Roman"/>
          <w:lang w:eastAsia="bg-BG"/>
        </w:rPr>
        <w:t>е</w:t>
      </w:r>
      <w:r w:rsidRPr="005D5523">
        <w:rPr>
          <w:rFonts w:ascii="Bookman Old Style" w:eastAsia="Times New Roman" w:hAnsi="Bookman Old Style" w:cs="Times New Roman"/>
          <w:lang w:eastAsia="bg-BG"/>
        </w:rPr>
        <w:t>ц</w:t>
      </w:r>
      <w:r w:rsidR="001A4CB9" w:rsidRPr="005D5523">
        <w:rPr>
          <w:rFonts w:ascii="Bookman Old Style" w:eastAsia="Times New Roman" w:hAnsi="Bookman Old Style" w:cs="Times New Roman"/>
          <w:lang w:eastAsia="bg-BG"/>
        </w:rPr>
        <w:t>,</w:t>
      </w:r>
      <w:r w:rsidRPr="005D5523">
        <w:rPr>
          <w:rFonts w:ascii="Bookman Old Style" w:eastAsia="Times New Roman" w:hAnsi="Bookman Old Style" w:cs="Times New Roman"/>
          <w:lang w:eastAsia="bg-BG"/>
        </w:rPr>
        <w:t xml:space="preserve"> ще се внесе Заявление с проектна документация в Басейнова Дирекция – Източнобеломорски район – Пловдив. Кладен</w:t>
      </w:r>
      <w:r w:rsidR="00043995" w:rsidRPr="005D5523">
        <w:rPr>
          <w:rFonts w:ascii="Bookman Old Style" w:eastAsia="Times New Roman" w:hAnsi="Bookman Old Style" w:cs="Times New Roman"/>
          <w:lang w:eastAsia="bg-BG"/>
        </w:rPr>
        <w:t>е</w:t>
      </w:r>
      <w:r w:rsidRPr="005D5523">
        <w:rPr>
          <w:rFonts w:ascii="Bookman Old Style" w:eastAsia="Times New Roman" w:hAnsi="Bookman Old Style" w:cs="Times New Roman"/>
          <w:lang w:eastAsia="bg-BG"/>
        </w:rPr>
        <w:t>ц</w:t>
      </w:r>
      <w:r w:rsidR="00043995" w:rsidRPr="005D5523">
        <w:rPr>
          <w:rFonts w:ascii="Bookman Old Style" w:eastAsia="Times New Roman" w:hAnsi="Bookman Old Style" w:cs="Times New Roman"/>
          <w:lang w:eastAsia="bg-BG"/>
        </w:rPr>
        <w:t xml:space="preserve">а </w:t>
      </w:r>
      <w:r w:rsidRPr="005D5523">
        <w:rPr>
          <w:rFonts w:ascii="Bookman Old Style" w:eastAsia="Times New Roman" w:hAnsi="Bookman Old Style" w:cs="Times New Roman"/>
          <w:lang w:eastAsia="bg-BG"/>
        </w:rPr>
        <w:t>ще се изград</w:t>
      </w:r>
      <w:r w:rsidR="00043995" w:rsidRPr="005D5523">
        <w:rPr>
          <w:rFonts w:ascii="Bookman Old Style" w:eastAsia="Times New Roman" w:hAnsi="Bookman Old Style" w:cs="Times New Roman"/>
          <w:lang w:eastAsia="bg-BG"/>
        </w:rPr>
        <w:t>и</w:t>
      </w:r>
      <w:r w:rsidRPr="005D5523">
        <w:rPr>
          <w:rFonts w:ascii="Bookman Old Style" w:eastAsia="Times New Roman" w:hAnsi="Bookman Old Style" w:cs="Times New Roman"/>
          <w:lang w:eastAsia="bg-BG"/>
        </w:rPr>
        <w:t xml:space="preserve"> по разрешителен режим на Басейнова Дирекция – Източнобеломорски район, съгласно изискванията на Закона за водите и в съответствие с условията на издадените разрешителни за ползване на подземен воден обект за водовземане от подземни води чрез ново водовземно съоръжение – сондажен кладенец.</w:t>
      </w:r>
    </w:p>
    <w:p w:rsidR="00D914CC" w:rsidRPr="005D5523" w:rsidRDefault="00D914CC" w:rsidP="00676FCC">
      <w:pPr>
        <w:tabs>
          <w:tab w:val="left" w:pos="567"/>
          <w:tab w:val="left" w:pos="993"/>
        </w:tabs>
        <w:autoSpaceDE w:val="0"/>
        <w:autoSpaceDN w:val="0"/>
        <w:adjustRightInd w:val="0"/>
        <w:spacing w:after="0" w:line="269" w:lineRule="auto"/>
        <w:ind w:firstLine="567"/>
        <w:jc w:val="both"/>
        <w:rPr>
          <w:rFonts w:ascii="Bookman Old Style" w:eastAsia="Times New Roman" w:hAnsi="Bookman Old Style" w:cs="Times New Roman"/>
          <w:b/>
          <w:lang w:eastAsia="bg-BG"/>
        </w:rPr>
      </w:pPr>
      <w:r w:rsidRPr="005D5523">
        <w:rPr>
          <w:rFonts w:ascii="Bookman Old Style" w:eastAsia="Times New Roman" w:hAnsi="Bookman Old Style" w:cs="Times New Roman"/>
          <w:b/>
          <w:lang w:eastAsia="bg-BG"/>
        </w:rPr>
        <w:t>в) използване на природни ресурси по време на строителството и експлоатацията на земните недра, почвите, водите и на биологичното разнообразие</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Реализацията на инвестиционното предложение е свързана с използване на земеделска земя за неземеделски цели.  Други природни ресурси, които ще се използват по време на строителството и експлоатацията са вода, инертни материали, дървен материал, горива.</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По време на изграждането и експлоатацията на сондажни</w:t>
      </w:r>
      <w:r w:rsidR="00012680" w:rsidRPr="005D5523">
        <w:rPr>
          <w:rFonts w:ascii="Bookman Old Style" w:eastAsia="Times New Roman" w:hAnsi="Bookman Old Style" w:cs="Times New Roman"/>
          <w:lang w:eastAsia="bg-BG"/>
        </w:rPr>
        <w:t>ят кла</w:t>
      </w:r>
      <w:r w:rsidR="00043995" w:rsidRPr="005D5523">
        <w:rPr>
          <w:rFonts w:ascii="Bookman Old Style" w:eastAsia="Times New Roman" w:hAnsi="Bookman Old Style" w:cs="Times New Roman"/>
          <w:lang w:eastAsia="bg-BG"/>
        </w:rPr>
        <w:t>д</w:t>
      </w:r>
      <w:r w:rsidR="00012680" w:rsidRPr="005D5523">
        <w:rPr>
          <w:rFonts w:ascii="Bookman Old Style" w:eastAsia="Times New Roman" w:hAnsi="Bookman Old Style" w:cs="Times New Roman"/>
          <w:lang w:eastAsia="bg-BG"/>
        </w:rPr>
        <w:t>е</w:t>
      </w:r>
      <w:r w:rsidR="00043995" w:rsidRPr="005D5523">
        <w:rPr>
          <w:rFonts w:ascii="Bookman Old Style" w:eastAsia="Times New Roman" w:hAnsi="Bookman Old Style" w:cs="Times New Roman"/>
          <w:lang w:eastAsia="bg-BG"/>
        </w:rPr>
        <w:t>н</w:t>
      </w:r>
      <w:r w:rsidR="00012680" w:rsidRPr="005D5523">
        <w:rPr>
          <w:rFonts w:ascii="Bookman Old Style" w:eastAsia="Times New Roman" w:hAnsi="Bookman Old Style" w:cs="Times New Roman"/>
          <w:lang w:eastAsia="bg-BG"/>
        </w:rPr>
        <w:t>е</w:t>
      </w:r>
      <w:r w:rsidR="00043995" w:rsidRPr="005D5523">
        <w:rPr>
          <w:rFonts w:ascii="Bookman Old Style" w:eastAsia="Times New Roman" w:hAnsi="Bookman Old Style" w:cs="Times New Roman"/>
          <w:lang w:eastAsia="bg-BG"/>
        </w:rPr>
        <w:t>ц</w:t>
      </w:r>
      <w:r w:rsidRPr="005D5523">
        <w:rPr>
          <w:rFonts w:ascii="Bookman Old Style" w:eastAsia="Times New Roman" w:hAnsi="Bookman Old Style" w:cs="Times New Roman"/>
          <w:lang w:eastAsia="bg-BG"/>
        </w:rPr>
        <w:t xml:space="preserve"> ще се използва подземна вода, инертни материали, ел.</w:t>
      </w:r>
      <w:r w:rsidR="00043995" w:rsidRPr="005D5523">
        <w:rPr>
          <w:rFonts w:ascii="Bookman Old Style" w:eastAsia="Times New Roman" w:hAnsi="Bookman Old Style" w:cs="Times New Roman"/>
          <w:lang w:eastAsia="bg-BG"/>
        </w:rPr>
        <w:t xml:space="preserve"> </w:t>
      </w:r>
      <w:r w:rsidRPr="005D5523">
        <w:rPr>
          <w:rFonts w:ascii="Bookman Old Style" w:eastAsia="Times New Roman" w:hAnsi="Bookman Old Style" w:cs="Times New Roman"/>
          <w:lang w:eastAsia="bg-BG"/>
        </w:rPr>
        <w:t>енергия и др. Кладен</w:t>
      </w:r>
      <w:r w:rsidR="00043995" w:rsidRPr="005D5523">
        <w:rPr>
          <w:rFonts w:ascii="Bookman Old Style" w:eastAsia="Times New Roman" w:hAnsi="Bookman Old Style" w:cs="Times New Roman"/>
          <w:lang w:eastAsia="bg-BG"/>
        </w:rPr>
        <w:t>еца</w:t>
      </w:r>
      <w:r w:rsidRPr="005D5523">
        <w:rPr>
          <w:rFonts w:ascii="Bookman Old Style" w:eastAsia="Times New Roman" w:hAnsi="Bookman Old Style" w:cs="Times New Roman"/>
          <w:lang w:eastAsia="bg-BG"/>
        </w:rPr>
        <w:t xml:space="preserve">  ще се изград</w:t>
      </w:r>
      <w:r w:rsidR="00043995" w:rsidRPr="005D5523">
        <w:rPr>
          <w:rFonts w:ascii="Bookman Old Style" w:eastAsia="Times New Roman" w:hAnsi="Bookman Old Style" w:cs="Times New Roman"/>
          <w:lang w:eastAsia="bg-BG"/>
        </w:rPr>
        <w:t>и</w:t>
      </w:r>
      <w:r w:rsidRPr="005D5523">
        <w:rPr>
          <w:rFonts w:ascii="Bookman Old Style" w:eastAsia="Times New Roman" w:hAnsi="Bookman Old Style" w:cs="Times New Roman"/>
          <w:lang w:eastAsia="bg-BG"/>
        </w:rPr>
        <w:t>, както е обичайно за района - с PVC или метални тръби.</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lastRenderedPageBreak/>
        <w:t xml:space="preserve">По време на извършване на сондажните работи, инвестиционното предложение не включва използване, съхранение, транспорт, производство и работа с материали, които могат да бъдат опасни за околната среда и здравето на хората. </w:t>
      </w:r>
    </w:p>
    <w:p w:rsidR="00D914CC" w:rsidRPr="005D5523" w:rsidRDefault="00A11FDE"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ПИ 06447.16.23; 06447.16.115 и 06447.16.116, местност  “</w:t>
      </w:r>
      <w:proofErr w:type="spellStart"/>
      <w:r w:rsidRPr="005D5523">
        <w:rPr>
          <w:rFonts w:ascii="Bookman Old Style" w:eastAsia="Times New Roman" w:hAnsi="Bookman Old Style" w:cs="Times New Roman"/>
          <w:lang w:eastAsia="bg-BG"/>
        </w:rPr>
        <w:t>Черковището</w:t>
      </w:r>
      <w:proofErr w:type="spellEnd"/>
      <w:r w:rsidRPr="005D5523">
        <w:rPr>
          <w:rFonts w:ascii="Bookman Old Style" w:eastAsia="Times New Roman" w:hAnsi="Bookman Old Style" w:cs="Times New Roman"/>
          <w:lang w:eastAsia="bg-BG"/>
        </w:rPr>
        <w:t>” от кадастрална карта на с. Брестник, общ. Родопи</w:t>
      </w:r>
      <w:r w:rsidR="00D914CC" w:rsidRPr="005D5523">
        <w:rPr>
          <w:rFonts w:ascii="Bookman Old Style" w:eastAsia="Times New Roman" w:hAnsi="Bookman Old Style" w:cs="Times New Roman"/>
          <w:lang w:eastAsia="bg-BG"/>
        </w:rPr>
        <w:t xml:space="preserve"> не попада</w:t>
      </w:r>
      <w:r w:rsidRPr="005D5523">
        <w:rPr>
          <w:rFonts w:ascii="Bookman Old Style" w:eastAsia="Times New Roman" w:hAnsi="Bookman Old Style" w:cs="Times New Roman"/>
          <w:lang w:eastAsia="bg-BG"/>
        </w:rPr>
        <w:t>т</w:t>
      </w:r>
      <w:r w:rsidR="00D914CC" w:rsidRPr="005D5523">
        <w:rPr>
          <w:rFonts w:ascii="Bookman Old Style" w:eastAsia="Times New Roman" w:hAnsi="Bookman Old Style" w:cs="Times New Roman"/>
          <w:lang w:eastAsia="bg-BG"/>
        </w:rPr>
        <w:t xml:space="preserve"> в границите на защитени зони. Най-близката защитена зона до имота е BG0001033 „Брестовица”. Имот</w:t>
      </w:r>
      <w:r w:rsidRPr="005D5523">
        <w:rPr>
          <w:rFonts w:ascii="Bookman Old Style" w:eastAsia="Times New Roman" w:hAnsi="Bookman Old Style" w:cs="Times New Roman"/>
          <w:lang w:eastAsia="bg-BG"/>
        </w:rPr>
        <w:t>ите</w:t>
      </w:r>
      <w:r w:rsidR="00D914CC" w:rsidRPr="005D5523">
        <w:rPr>
          <w:rFonts w:ascii="Bookman Old Style" w:eastAsia="Times New Roman" w:hAnsi="Bookman Old Style" w:cs="Times New Roman"/>
          <w:lang w:eastAsia="bg-BG"/>
        </w:rPr>
        <w:t xml:space="preserve"> се намира</w:t>
      </w:r>
      <w:r w:rsidRPr="005D5523">
        <w:rPr>
          <w:rFonts w:ascii="Bookman Old Style" w:eastAsia="Times New Roman" w:hAnsi="Bookman Old Style" w:cs="Times New Roman"/>
          <w:lang w:eastAsia="bg-BG"/>
        </w:rPr>
        <w:t>т</w:t>
      </w:r>
      <w:r w:rsidR="00D914CC" w:rsidRPr="005D5523">
        <w:rPr>
          <w:rFonts w:ascii="Bookman Old Style" w:eastAsia="Times New Roman" w:hAnsi="Bookman Old Style" w:cs="Times New Roman"/>
          <w:lang w:eastAsia="bg-BG"/>
        </w:rPr>
        <w:t xml:space="preserve"> на разстояние приблизително </w:t>
      </w:r>
      <w:r w:rsidRPr="005D5523">
        <w:rPr>
          <w:rFonts w:ascii="Bookman Old Style" w:eastAsia="Times New Roman" w:hAnsi="Bookman Old Style" w:cs="Times New Roman"/>
          <w:lang w:eastAsia="bg-BG"/>
        </w:rPr>
        <w:t>6,6</w:t>
      </w:r>
      <w:r w:rsidR="00D914CC" w:rsidRPr="005D5523">
        <w:rPr>
          <w:rFonts w:ascii="Bookman Old Style" w:eastAsia="Times New Roman" w:hAnsi="Bookman Old Style" w:cs="Times New Roman"/>
          <w:lang w:eastAsia="bg-BG"/>
        </w:rPr>
        <w:t xml:space="preserve"> км. от границите й, поради което не се очаква реализацията на инвестиционното предложение да окаже негативно влияние върху предмета на опазване в защитената зона.   </w:t>
      </w:r>
    </w:p>
    <w:p w:rsidR="00286362" w:rsidRPr="005D5523" w:rsidRDefault="00D914CC" w:rsidP="00554740">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Съгласно заключението направено от Басейнова дирекция „Източно беломорски район“ – Пловдив в писмо № </w:t>
      </w:r>
      <w:r w:rsidR="00286362" w:rsidRPr="005D5523">
        <w:rPr>
          <w:rFonts w:ascii="Bookman Old Style" w:eastAsia="Times New Roman" w:hAnsi="Bookman Old Style" w:cs="Times New Roman"/>
          <w:lang w:eastAsia="bg-BG"/>
        </w:rPr>
        <w:t>ПУ-О1-1ЗО6-1/16.О2.2О26г</w:t>
      </w:r>
      <w:r w:rsidR="00554740" w:rsidRPr="005D5523">
        <w:rPr>
          <w:rFonts w:ascii="Bookman Old Style" w:eastAsia="Times New Roman" w:hAnsi="Bookman Old Style" w:cs="Times New Roman"/>
          <w:lang w:eastAsia="bg-BG"/>
        </w:rPr>
        <w:t>. -</w:t>
      </w:r>
      <w:r w:rsidRPr="005D5523">
        <w:rPr>
          <w:rFonts w:ascii="Bookman Old Style" w:eastAsia="Times New Roman" w:hAnsi="Bookman Old Style" w:cs="Times New Roman"/>
          <w:lang w:eastAsia="bg-BG"/>
        </w:rPr>
        <w:t xml:space="preserve"> </w:t>
      </w:r>
      <w:r w:rsidRPr="005D5523">
        <w:rPr>
          <w:rFonts w:ascii="Bookman Old Style" w:eastAsia="Times New Roman" w:hAnsi="Bookman Old Style" w:cs="Times New Roman"/>
          <w:b/>
          <w:lang w:eastAsia="bg-BG"/>
        </w:rPr>
        <w:t>Инвестиционното предложение е допустимо</w:t>
      </w:r>
      <w:r w:rsidRPr="005D5523">
        <w:rPr>
          <w:rFonts w:ascii="Bookman Old Style" w:eastAsia="Times New Roman" w:hAnsi="Bookman Old Style" w:cs="Times New Roman"/>
          <w:lang w:eastAsia="bg-BG"/>
        </w:rPr>
        <w:t xml:space="preserve"> от гледна точка на ПУРБ (2022-2027г.) и ПУРН (2022-2027г.) на ИБР, ЗВ </w:t>
      </w:r>
      <w:r w:rsidR="00286362" w:rsidRPr="005D5523">
        <w:rPr>
          <w:rFonts w:ascii="Bookman Old Style" w:eastAsia="Times New Roman" w:hAnsi="Bookman Old Style" w:cs="Times New Roman"/>
          <w:lang w:eastAsia="bg-BG"/>
        </w:rPr>
        <w:t>и подзаконовите актове към него.</w:t>
      </w:r>
    </w:p>
    <w:p w:rsidR="00286362" w:rsidRPr="005D5523" w:rsidRDefault="00286362" w:rsidP="00554740">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Водоснабдяването на имотите ще се осъществи чрез изграждане на алтернативен </w:t>
      </w:r>
      <w:r w:rsidR="00603C7B" w:rsidRPr="005D5523">
        <w:rPr>
          <w:rFonts w:ascii="Bookman Old Style" w:eastAsia="Times New Roman" w:hAnsi="Bookman Old Style" w:cs="Times New Roman"/>
          <w:lang w:eastAsia="bg-BG"/>
        </w:rPr>
        <w:t>водоизточник — тръбен кладенец,</w:t>
      </w:r>
      <w:r w:rsidRPr="005D5523">
        <w:rPr>
          <w:rFonts w:ascii="Bookman Old Style" w:eastAsia="Times New Roman" w:hAnsi="Bookman Old Style" w:cs="Times New Roman"/>
          <w:lang w:eastAsia="bg-BG"/>
        </w:rPr>
        <w:t xml:space="preserve"> с дълбочина  25 м. и приблизителни координати </w:t>
      </w:r>
    </w:p>
    <w:p w:rsidR="00286362" w:rsidRPr="005D5523" w:rsidRDefault="00286362" w:rsidP="00A74E25">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С 42</w:t>
      </w:r>
      <w:r w:rsidRPr="005D5523">
        <w:rPr>
          <w:rFonts w:ascii="Bookman Old Style" w:eastAsia="Times New Roman" w:hAnsi="Bookman Old Style" w:cs="Times New Roman"/>
          <w:lang w:eastAsia="bg-BG"/>
        </w:rPr>
        <w:sym w:font="Symbol" w:char="F0B0"/>
      </w:r>
      <w:r w:rsidRPr="005D5523">
        <w:rPr>
          <w:rFonts w:ascii="Bookman Old Style" w:eastAsia="Times New Roman" w:hAnsi="Bookman Old Style" w:cs="Times New Roman"/>
          <w:lang w:eastAsia="bg-BG"/>
        </w:rPr>
        <w:t xml:space="preserve"> 04</w:t>
      </w:r>
      <w:r w:rsidRPr="005D5523">
        <w:rPr>
          <w:rFonts w:ascii="Bookman Old Style" w:eastAsia="Times New Roman" w:hAnsi="Bookman Old Style" w:cs="Times New Roman"/>
          <w:lang w:eastAsia="bg-BG"/>
        </w:rPr>
        <w:sym w:font="Symbol" w:char="F0A2"/>
      </w:r>
      <w:r w:rsidRPr="005D5523">
        <w:rPr>
          <w:rFonts w:ascii="Bookman Old Style" w:eastAsia="Times New Roman" w:hAnsi="Bookman Old Style" w:cs="Times New Roman"/>
          <w:lang w:eastAsia="bg-BG"/>
        </w:rPr>
        <w:t xml:space="preserve"> 21.540</w:t>
      </w:r>
      <w:r w:rsidRPr="005D5523">
        <w:rPr>
          <w:rFonts w:ascii="Bookman Old Style" w:eastAsia="Times New Roman" w:hAnsi="Bookman Old Style" w:cs="Times New Roman"/>
          <w:lang w:eastAsia="bg-BG"/>
        </w:rPr>
        <w:sym w:font="Symbol" w:char="F0B2"/>
      </w:r>
      <w:r w:rsidRPr="005D5523">
        <w:rPr>
          <w:rFonts w:ascii="Bookman Old Style" w:eastAsia="Times New Roman" w:hAnsi="Bookman Old Style" w:cs="Times New Roman"/>
          <w:lang w:eastAsia="bg-BG"/>
        </w:rPr>
        <w:t xml:space="preserve"> и </w:t>
      </w:r>
      <w:proofErr w:type="spellStart"/>
      <w:r w:rsidRPr="005D5523">
        <w:rPr>
          <w:rFonts w:ascii="Bookman Old Style" w:eastAsia="Times New Roman" w:hAnsi="Bookman Old Style" w:cs="Times New Roman"/>
          <w:lang w:eastAsia="bg-BG"/>
        </w:rPr>
        <w:t>И</w:t>
      </w:r>
      <w:proofErr w:type="spellEnd"/>
      <w:r w:rsidRPr="005D5523">
        <w:rPr>
          <w:rFonts w:ascii="Bookman Old Style" w:eastAsia="Times New Roman" w:hAnsi="Bookman Old Style" w:cs="Times New Roman"/>
          <w:lang w:eastAsia="bg-BG"/>
        </w:rPr>
        <w:t xml:space="preserve"> 24</w:t>
      </w:r>
      <w:r w:rsidRPr="005D5523">
        <w:rPr>
          <w:rFonts w:ascii="Bookman Old Style" w:eastAsia="Times New Roman" w:hAnsi="Bookman Old Style" w:cs="Times New Roman"/>
          <w:lang w:eastAsia="bg-BG"/>
        </w:rPr>
        <w:sym w:font="Symbol" w:char="F0B0"/>
      </w:r>
      <w:r w:rsidRPr="005D5523">
        <w:rPr>
          <w:rFonts w:ascii="Bookman Old Style" w:eastAsia="Times New Roman" w:hAnsi="Bookman Old Style" w:cs="Times New Roman"/>
          <w:lang w:eastAsia="bg-BG"/>
        </w:rPr>
        <w:t xml:space="preserve"> 46</w:t>
      </w:r>
      <w:r w:rsidRPr="005D5523">
        <w:rPr>
          <w:rFonts w:ascii="Bookman Old Style" w:eastAsia="Times New Roman" w:hAnsi="Bookman Old Style" w:cs="Times New Roman"/>
          <w:lang w:eastAsia="bg-BG"/>
        </w:rPr>
        <w:sym w:font="Symbol" w:char="F0A2"/>
      </w:r>
      <w:r w:rsidRPr="005D5523">
        <w:rPr>
          <w:rFonts w:ascii="Bookman Old Style" w:eastAsia="Times New Roman" w:hAnsi="Bookman Old Style" w:cs="Times New Roman"/>
          <w:lang w:eastAsia="bg-BG"/>
        </w:rPr>
        <w:t xml:space="preserve"> 18.667</w:t>
      </w:r>
      <w:r w:rsidRPr="005D5523">
        <w:rPr>
          <w:rFonts w:ascii="Bookman Old Style" w:eastAsia="Times New Roman" w:hAnsi="Bookman Old Style" w:cs="Times New Roman"/>
          <w:lang w:eastAsia="bg-BG"/>
        </w:rPr>
        <w:sym w:font="Symbol" w:char="F0B2"/>
      </w:r>
    </w:p>
    <w:p w:rsidR="00286362" w:rsidRPr="005D5523" w:rsidRDefault="00286362" w:rsidP="00A74E25">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Водата от кладенеца ще се използва за хигиенно-битови, пожарни нужди, оросяване на зелените площи. За питейни нужди ще се използва бутилирана вода. Битово-</w:t>
      </w:r>
      <w:proofErr w:type="spellStart"/>
      <w:r w:rsidRPr="005D5523">
        <w:rPr>
          <w:rFonts w:ascii="Bookman Old Style" w:eastAsia="Times New Roman" w:hAnsi="Bookman Old Style" w:cs="Times New Roman"/>
          <w:lang w:eastAsia="bg-BG"/>
        </w:rPr>
        <w:t>фекалните</w:t>
      </w:r>
      <w:proofErr w:type="spellEnd"/>
      <w:r w:rsidRPr="005D5523">
        <w:rPr>
          <w:rFonts w:ascii="Bookman Old Style" w:eastAsia="Times New Roman" w:hAnsi="Bookman Old Style" w:cs="Times New Roman"/>
          <w:lang w:eastAsia="bg-BG"/>
        </w:rPr>
        <w:t xml:space="preserve"> отпадъчни води ще се събират в </w:t>
      </w:r>
      <w:proofErr w:type="spellStart"/>
      <w:r w:rsidRPr="005D5523">
        <w:rPr>
          <w:rFonts w:ascii="Bookman Old Style" w:eastAsia="Times New Roman" w:hAnsi="Bookman Old Style" w:cs="Times New Roman"/>
          <w:lang w:eastAsia="bg-BG"/>
        </w:rPr>
        <w:t>безотгочни</w:t>
      </w:r>
      <w:proofErr w:type="spellEnd"/>
      <w:r w:rsidRPr="005D5523">
        <w:rPr>
          <w:rFonts w:ascii="Bookman Old Style" w:eastAsia="Times New Roman" w:hAnsi="Bookman Old Style" w:cs="Times New Roman"/>
          <w:lang w:eastAsia="bg-BG"/>
        </w:rPr>
        <w:t xml:space="preserve"> бетонови ями. Дъждовните води ще се оттичат към зелените площи в имота.</w:t>
      </w:r>
    </w:p>
    <w:p w:rsidR="00554740" w:rsidRPr="005D5523" w:rsidRDefault="00286362" w:rsidP="00A74E25">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Съгласно заключението направено от Басейнова дирекция „Източно беломорски район“ – Пловдив, инвестиционното предложение е допустимо</w:t>
      </w:r>
      <w:r w:rsidR="00554740" w:rsidRPr="005D5523">
        <w:rPr>
          <w:rFonts w:ascii="Bookman Old Style" w:hAnsi="Bookman Old Style"/>
        </w:rPr>
        <w:t xml:space="preserve"> </w:t>
      </w:r>
      <w:r w:rsidR="00554740" w:rsidRPr="005D5523">
        <w:rPr>
          <w:rFonts w:ascii="Bookman Old Style" w:eastAsia="Times New Roman" w:hAnsi="Bookman Old Style" w:cs="Times New Roman"/>
          <w:lang w:eastAsia="bg-BG"/>
        </w:rPr>
        <w:t>при спазване на  условия:</w:t>
      </w:r>
    </w:p>
    <w:p w:rsidR="00554740" w:rsidRPr="005D5523" w:rsidRDefault="00554740" w:rsidP="00A74E25">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 -</w:t>
      </w:r>
      <w:r w:rsidRPr="005D5523">
        <w:rPr>
          <w:rFonts w:ascii="Bookman Old Style" w:eastAsia="Times New Roman" w:hAnsi="Bookman Old Style" w:cs="Times New Roman"/>
          <w:lang w:eastAsia="bg-BG"/>
        </w:rPr>
        <w:tab/>
        <w:t xml:space="preserve">Да не се допуска замърсяване на повърхностното и подземно водни тела от дейностите по реализиране и експлоатация </w:t>
      </w:r>
      <w:r w:rsidR="00A74E25" w:rsidRPr="005D5523">
        <w:rPr>
          <w:rFonts w:ascii="Bookman Old Style" w:eastAsia="Times New Roman" w:hAnsi="Bookman Old Style" w:cs="Times New Roman"/>
          <w:lang w:eastAsia="bg-BG"/>
        </w:rPr>
        <w:t>н</w:t>
      </w:r>
      <w:r w:rsidRPr="005D5523">
        <w:rPr>
          <w:rFonts w:ascii="Bookman Old Style" w:eastAsia="Times New Roman" w:hAnsi="Bookman Old Style" w:cs="Times New Roman"/>
          <w:lang w:eastAsia="bg-BG"/>
        </w:rPr>
        <w:t>а ИН.</w:t>
      </w:r>
    </w:p>
    <w:p w:rsidR="00554740" w:rsidRPr="005D5523" w:rsidRDefault="000277C7" w:rsidP="00A74E25">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w:t>
      </w:r>
      <w:r w:rsidR="00554740" w:rsidRPr="005D5523">
        <w:rPr>
          <w:rFonts w:ascii="Bookman Old Style" w:eastAsia="Times New Roman" w:hAnsi="Bookman Old Style" w:cs="Times New Roman"/>
          <w:lang w:eastAsia="bg-BG"/>
        </w:rPr>
        <w:t xml:space="preserve"> </w:t>
      </w:r>
      <w:r w:rsidR="00554740" w:rsidRPr="005D5523">
        <w:rPr>
          <w:rFonts w:ascii="Bookman Old Style" w:eastAsia="Times New Roman" w:hAnsi="Bookman Old Style" w:cs="Times New Roman"/>
          <w:lang w:eastAsia="bg-BG"/>
        </w:rPr>
        <w:tab/>
        <w:t xml:space="preserve">При </w:t>
      </w:r>
      <w:r w:rsidRPr="005D5523">
        <w:rPr>
          <w:rFonts w:ascii="Bookman Old Style" w:eastAsia="Times New Roman" w:hAnsi="Bookman Old Style" w:cs="Times New Roman"/>
          <w:lang w:eastAsia="bg-BG"/>
        </w:rPr>
        <w:t>изграждане на водовземното</w:t>
      </w:r>
      <w:r w:rsidR="00554740" w:rsidRPr="005D5523">
        <w:rPr>
          <w:rFonts w:ascii="Bookman Old Style" w:eastAsia="Times New Roman" w:hAnsi="Bookman Old Style" w:cs="Times New Roman"/>
          <w:lang w:eastAsia="bg-BG"/>
        </w:rPr>
        <w:t xml:space="preserve"> </w:t>
      </w:r>
      <w:r w:rsidRPr="005D5523">
        <w:rPr>
          <w:rFonts w:ascii="Bookman Old Style" w:eastAsia="Times New Roman" w:hAnsi="Bookman Old Style" w:cs="Times New Roman"/>
          <w:lang w:eastAsia="bg-BG"/>
        </w:rPr>
        <w:t>съоръжение</w:t>
      </w:r>
      <w:r w:rsidR="00554740" w:rsidRPr="005D5523">
        <w:rPr>
          <w:rFonts w:ascii="Bookman Old Style" w:eastAsia="Times New Roman" w:hAnsi="Bookman Old Style" w:cs="Times New Roman"/>
          <w:lang w:eastAsia="bg-BG"/>
        </w:rPr>
        <w:t xml:space="preserve">, изхвърлянето на промивна </w:t>
      </w:r>
      <w:r w:rsidRPr="005D5523">
        <w:rPr>
          <w:rFonts w:ascii="Bookman Old Style" w:eastAsia="Times New Roman" w:hAnsi="Bookman Old Style" w:cs="Times New Roman"/>
          <w:lang w:eastAsia="bg-BG"/>
        </w:rPr>
        <w:t>течност</w:t>
      </w:r>
      <w:r w:rsidR="00554740" w:rsidRPr="005D5523">
        <w:rPr>
          <w:rFonts w:ascii="Bookman Old Style" w:eastAsia="Times New Roman" w:hAnsi="Bookman Old Style" w:cs="Times New Roman"/>
          <w:lang w:eastAsia="bg-BG"/>
        </w:rPr>
        <w:t xml:space="preserve"> и битови </w:t>
      </w:r>
      <w:r w:rsidRPr="005D5523">
        <w:rPr>
          <w:rFonts w:ascii="Bookman Old Style" w:eastAsia="Times New Roman" w:hAnsi="Bookman Old Style" w:cs="Times New Roman"/>
          <w:lang w:eastAsia="bg-BG"/>
        </w:rPr>
        <w:t>отпадъци</w:t>
      </w:r>
      <w:r w:rsidR="00554740" w:rsidRPr="005D5523">
        <w:rPr>
          <w:rFonts w:ascii="Bookman Old Style" w:eastAsia="Times New Roman" w:hAnsi="Bookman Old Style" w:cs="Times New Roman"/>
          <w:lang w:eastAsia="bg-BG"/>
        </w:rPr>
        <w:t xml:space="preserve"> да става на определените за целта места.</w:t>
      </w:r>
    </w:p>
    <w:p w:rsidR="00A74E25" w:rsidRPr="005D5523" w:rsidRDefault="00A74E25" w:rsidP="00A74E25">
      <w:pPr>
        <w:numPr>
          <w:ilvl w:val="0"/>
          <w:numId w:val="9"/>
        </w:numPr>
        <w:tabs>
          <w:tab w:val="left" w:pos="567"/>
          <w:tab w:val="left" w:pos="993"/>
        </w:tabs>
        <w:autoSpaceDE w:val="0"/>
        <w:autoSpaceDN w:val="0"/>
        <w:adjustRightInd w:val="0"/>
        <w:spacing w:after="0" w:line="269" w:lineRule="auto"/>
        <w:ind w:left="0"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Водовземане чрез нови съоръжения, предназначени за водовземане за стопански цели, да се извършва само от първото от повърхността подземно водно тяло с код BG3GOOOOOOQ013, с цел опазване количеството на подземните води от дълбоко разположените и защитени от замърсяване подземни водни тела, основен източник за осигуряване на вода с питейни качества (чл. 50, ал. 2 и ал. З от Наредба №1/10.10.2007 г.).</w:t>
      </w:r>
    </w:p>
    <w:p w:rsidR="00A74E25" w:rsidRPr="005D5523" w:rsidRDefault="00A74E25" w:rsidP="00A74E25">
      <w:pPr>
        <w:numPr>
          <w:ilvl w:val="0"/>
          <w:numId w:val="9"/>
        </w:numPr>
        <w:tabs>
          <w:tab w:val="left" w:pos="567"/>
          <w:tab w:val="left" w:pos="993"/>
        </w:tabs>
        <w:autoSpaceDE w:val="0"/>
        <w:autoSpaceDN w:val="0"/>
        <w:adjustRightInd w:val="0"/>
        <w:spacing w:after="0" w:line="269" w:lineRule="auto"/>
        <w:ind w:left="0"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Изграждането на водовземно съоръжение и водовземане от подземни води, подлежи на разрешителен режим, съгласно чл. 50, ал. 7, т. 1, ВР. чл. 44, ал. 1 от ЗВ.</w:t>
      </w:r>
    </w:p>
    <w:p w:rsidR="00A74E25" w:rsidRPr="005D5523" w:rsidRDefault="00A74E25" w:rsidP="00A74E25">
      <w:pPr>
        <w:numPr>
          <w:ilvl w:val="0"/>
          <w:numId w:val="9"/>
        </w:numPr>
        <w:tabs>
          <w:tab w:val="left" w:pos="567"/>
          <w:tab w:val="left" w:pos="993"/>
        </w:tabs>
        <w:autoSpaceDE w:val="0"/>
        <w:autoSpaceDN w:val="0"/>
        <w:adjustRightInd w:val="0"/>
        <w:spacing w:after="0" w:line="269" w:lineRule="auto"/>
        <w:ind w:left="0"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За формиращите се битово-фекални отпадъчни води да се изградят водоплътни изгребни ями, отговарящи на техническите, санитарно-хигиенните и екологичните изисквания съгласно Закона за устройство на територията (ЗУТ), като се осигури периодичното им почистване и извозване на отпадъчните води и утайки до регламентирано място от лица, притежаващи необходимите документи съгласно действащото законодателство.</w:t>
      </w:r>
    </w:p>
    <w:p w:rsidR="00A74E25" w:rsidRPr="005D5523" w:rsidRDefault="00A74E25" w:rsidP="00A74E25">
      <w:pPr>
        <w:numPr>
          <w:ilvl w:val="0"/>
          <w:numId w:val="9"/>
        </w:numPr>
        <w:tabs>
          <w:tab w:val="left" w:pos="567"/>
          <w:tab w:val="left" w:pos="993"/>
        </w:tabs>
        <w:autoSpaceDE w:val="0"/>
        <w:autoSpaceDN w:val="0"/>
        <w:adjustRightInd w:val="0"/>
        <w:spacing w:after="0" w:line="269" w:lineRule="auto"/>
        <w:ind w:left="0"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Да не се допуска включването на отпадъчни води с характер различен от битово-фекални във </w:t>
      </w:r>
      <w:proofErr w:type="spellStart"/>
      <w:r w:rsidRPr="005D5523">
        <w:rPr>
          <w:rFonts w:ascii="Bookman Old Style" w:eastAsia="Times New Roman" w:hAnsi="Bookman Old Style" w:cs="Times New Roman"/>
          <w:lang w:eastAsia="bg-BG"/>
        </w:rPr>
        <w:t>водоплътните</w:t>
      </w:r>
      <w:proofErr w:type="spellEnd"/>
      <w:r w:rsidRPr="005D5523">
        <w:rPr>
          <w:rFonts w:ascii="Bookman Old Style" w:eastAsia="Times New Roman" w:hAnsi="Bookman Old Style" w:cs="Times New Roman"/>
          <w:lang w:eastAsia="bg-BG"/>
        </w:rPr>
        <w:t xml:space="preserve"> изгребни ями.</w:t>
      </w:r>
    </w:p>
    <w:p w:rsidR="00A74E25" w:rsidRPr="005D5523" w:rsidRDefault="00A74E25" w:rsidP="00A74E25">
      <w:pPr>
        <w:pStyle w:val="ab"/>
        <w:numPr>
          <w:ilvl w:val="0"/>
          <w:numId w:val="9"/>
        </w:numPr>
        <w:tabs>
          <w:tab w:val="left" w:pos="567"/>
          <w:tab w:val="left" w:pos="993"/>
        </w:tabs>
        <w:autoSpaceDE w:val="0"/>
        <w:autoSpaceDN w:val="0"/>
        <w:adjustRightInd w:val="0"/>
        <w:spacing w:after="0" w:line="269" w:lineRule="auto"/>
        <w:ind w:left="0"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В случай на използване на водите от сондажния кладенец, за питейно-битово водоснабдяване е необходимо и проектиране, изграждане и учредяване на СОЗ около СК, съгласно Наредба № 3/16.10.2000г. за условията и реда за проучване, утвърждаване и експлоатация на санитарно-охранителните зони около водоизточниците и съоръженията за питейно-битово водоснабдяване и около водоизточниците на минерални води </w:t>
      </w:r>
    </w:p>
    <w:p w:rsidR="00A74E25" w:rsidRPr="005D5523" w:rsidRDefault="00A74E25" w:rsidP="00A74E25">
      <w:pPr>
        <w:tabs>
          <w:tab w:val="left" w:pos="567"/>
          <w:tab w:val="left" w:pos="993"/>
        </w:tabs>
        <w:autoSpaceDE w:val="0"/>
        <w:autoSpaceDN w:val="0"/>
        <w:adjustRightInd w:val="0"/>
        <w:spacing w:after="0" w:line="269" w:lineRule="auto"/>
        <w:ind w:firstLine="567"/>
        <w:jc w:val="both"/>
        <w:rPr>
          <w:rFonts w:ascii="Bookman Old Style" w:eastAsia="Times New Roman" w:hAnsi="Bookman Old Style" w:cs="Times New Roman"/>
          <w:lang w:eastAsia="bg-BG"/>
        </w:rPr>
      </w:pPr>
    </w:p>
    <w:p w:rsidR="00A74E25" w:rsidRPr="005D5523" w:rsidRDefault="00A74E25" w:rsidP="00A74E25">
      <w:pPr>
        <w:tabs>
          <w:tab w:val="left" w:pos="567"/>
          <w:tab w:val="left" w:pos="993"/>
        </w:tabs>
        <w:autoSpaceDE w:val="0"/>
        <w:autoSpaceDN w:val="0"/>
        <w:adjustRightInd w:val="0"/>
        <w:spacing w:after="0" w:line="269" w:lineRule="auto"/>
        <w:ind w:firstLine="567"/>
        <w:jc w:val="both"/>
        <w:rPr>
          <w:rFonts w:ascii="Bookman Old Style" w:eastAsia="Times New Roman" w:hAnsi="Bookman Old Style" w:cs="Times New Roman"/>
          <w:lang w:eastAsia="bg-BG"/>
        </w:rPr>
      </w:pPr>
    </w:p>
    <w:p w:rsidR="00A74E25" w:rsidRPr="005D5523" w:rsidRDefault="00A74E25" w:rsidP="00A74E25">
      <w:pPr>
        <w:tabs>
          <w:tab w:val="left" w:pos="567"/>
          <w:tab w:val="left" w:pos="993"/>
        </w:tabs>
        <w:autoSpaceDE w:val="0"/>
        <w:autoSpaceDN w:val="0"/>
        <w:adjustRightInd w:val="0"/>
        <w:spacing w:after="0" w:line="269" w:lineRule="auto"/>
        <w:ind w:firstLine="567"/>
        <w:jc w:val="both"/>
        <w:rPr>
          <w:rFonts w:ascii="Bookman Old Style" w:eastAsia="Times New Roman" w:hAnsi="Bookman Old Style" w:cs="Times New Roman"/>
          <w:lang w:eastAsia="bg-BG"/>
        </w:rPr>
      </w:pPr>
    </w:p>
    <w:p w:rsidR="00D914CC" w:rsidRPr="005D5523" w:rsidRDefault="00D914CC" w:rsidP="00A74E25">
      <w:pPr>
        <w:tabs>
          <w:tab w:val="left" w:pos="567"/>
          <w:tab w:val="left" w:pos="993"/>
        </w:tabs>
        <w:autoSpaceDE w:val="0"/>
        <w:autoSpaceDN w:val="0"/>
        <w:adjustRightInd w:val="0"/>
        <w:spacing w:after="0" w:line="269" w:lineRule="auto"/>
        <w:ind w:firstLine="567"/>
        <w:jc w:val="both"/>
        <w:rPr>
          <w:rFonts w:ascii="Bookman Old Style" w:eastAsia="Times New Roman" w:hAnsi="Bookman Old Style" w:cs="Times New Roman"/>
          <w:b/>
          <w:lang w:eastAsia="bg-BG"/>
        </w:rPr>
      </w:pPr>
      <w:r w:rsidRPr="005D5523">
        <w:rPr>
          <w:rFonts w:ascii="Bookman Old Style" w:eastAsia="Times New Roman" w:hAnsi="Bookman Old Style" w:cs="Times New Roman"/>
          <w:b/>
          <w:lang w:eastAsia="bg-BG"/>
        </w:rPr>
        <w:t>г) генериране на отпадъци - видове, количества и начин на третиране, и отпадъчни води</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По време на фазата на строителството основният вид отпадъци, които ще се образуват са строителните. Събирането, съхранението, транспортирането и обезвреждането на отпадъците ще се извършва в съответствие с изискванията на Закона за опазване на околната среда и Закона за управление на отпадъците. </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Съгласно чл. 18, ал. 1 от ЗУО третирането и транспортирането на отпадъците от строителните площадки и при разрушаване или реконструкция на сгради и съоръжения се извършват от притежателите на отпадъците, от изпълнителя на строителството или разрушаването или от друго лице въз основа на писмен договор. Чл. 18, ал. 2 от ЗУО изисква кметът на общината да определя маршрута за транспортиране на отпадъците и инсталацията/съоръжението за третирането им. Строителни отпадъци ще се събират на отделена  за целта площадка и ще се предават на лица притежаващи съответните разрешителни издадени по реда на ЗУО.</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Сметосъбирането и </w:t>
      </w:r>
      <w:proofErr w:type="spellStart"/>
      <w:r w:rsidRPr="005D5523">
        <w:rPr>
          <w:rFonts w:ascii="Bookman Old Style" w:eastAsia="Times New Roman" w:hAnsi="Bookman Old Style" w:cs="Times New Roman"/>
          <w:lang w:eastAsia="bg-BG"/>
        </w:rPr>
        <w:t>сметоизвозването</w:t>
      </w:r>
      <w:proofErr w:type="spellEnd"/>
      <w:r w:rsidRPr="005D5523">
        <w:rPr>
          <w:rFonts w:ascii="Bookman Old Style" w:eastAsia="Times New Roman" w:hAnsi="Bookman Old Style" w:cs="Times New Roman"/>
          <w:lang w:eastAsia="bg-BG"/>
        </w:rPr>
        <w:t xml:space="preserve"> на формираните по  време на експлоатацията на обекта основно битови отпадъци, ще се извършва от фирмата по сметосъбиране и </w:t>
      </w:r>
      <w:proofErr w:type="spellStart"/>
      <w:r w:rsidRPr="005D5523">
        <w:rPr>
          <w:rFonts w:ascii="Bookman Old Style" w:eastAsia="Times New Roman" w:hAnsi="Bookman Old Style" w:cs="Times New Roman"/>
          <w:lang w:eastAsia="bg-BG"/>
        </w:rPr>
        <w:t>сметоизвозване</w:t>
      </w:r>
      <w:proofErr w:type="spellEnd"/>
      <w:r w:rsidRPr="005D5523">
        <w:rPr>
          <w:rFonts w:ascii="Bookman Old Style" w:eastAsia="Times New Roman" w:hAnsi="Bookman Old Style" w:cs="Times New Roman"/>
          <w:lang w:eastAsia="bg-BG"/>
        </w:rPr>
        <w:t>, обслужваща община Родопи.</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Останалите видове отпадъци ще се предават на оторизирани фирми на база сключен договор.</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proofErr w:type="spellStart"/>
      <w:r w:rsidRPr="005D5523">
        <w:rPr>
          <w:rFonts w:ascii="Bookman Old Style" w:eastAsia="Times New Roman" w:hAnsi="Bookman Old Style" w:cs="Times New Roman"/>
          <w:lang w:eastAsia="bg-BG"/>
        </w:rPr>
        <w:t>Шламът</w:t>
      </w:r>
      <w:proofErr w:type="spellEnd"/>
      <w:r w:rsidRPr="005D5523">
        <w:rPr>
          <w:rFonts w:ascii="Bookman Old Style" w:eastAsia="Times New Roman" w:hAnsi="Bookman Old Style" w:cs="Times New Roman"/>
          <w:lang w:eastAsia="bg-BG"/>
        </w:rPr>
        <w:t xml:space="preserve">, получен при сондирането ще се събира в </w:t>
      </w:r>
      <w:proofErr w:type="spellStart"/>
      <w:r w:rsidRPr="005D5523">
        <w:rPr>
          <w:rFonts w:ascii="Bookman Old Style" w:eastAsia="Times New Roman" w:hAnsi="Bookman Old Style" w:cs="Times New Roman"/>
          <w:lang w:eastAsia="bg-BG"/>
        </w:rPr>
        <w:t>утайна</w:t>
      </w:r>
      <w:proofErr w:type="spellEnd"/>
      <w:r w:rsidRPr="005D5523">
        <w:rPr>
          <w:rFonts w:ascii="Bookman Old Style" w:eastAsia="Times New Roman" w:hAnsi="Bookman Old Style" w:cs="Times New Roman"/>
          <w:lang w:eastAsia="bg-BG"/>
        </w:rPr>
        <w:t xml:space="preserve"> яма. След приключване на сондирането </w:t>
      </w:r>
      <w:r w:rsidR="00012680" w:rsidRPr="005D5523">
        <w:rPr>
          <w:rFonts w:ascii="Bookman Old Style" w:eastAsia="Times New Roman" w:hAnsi="Bookman Old Style" w:cs="Times New Roman"/>
          <w:lang w:eastAsia="bg-BG"/>
        </w:rPr>
        <w:t>теренът на сондажната</w:t>
      </w:r>
      <w:r w:rsidRPr="005D5523">
        <w:rPr>
          <w:rFonts w:ascii="Bookman Old Style" w:eastAsia="Times New Roman" w:hAnsi="Bookman Old Style" w:cs="Times New Roman"/>
          <w:lang w:eastAsia="bg-BG"/>
        </w:rPr>
        <w:t xml:space="preserve"> площадк</w:t>
      </w:r>
      <w:r w:rsidR="00012680" w:rsidRPr="005D5523">
        <w:rPr>
          <w:rFonts w:ascii="Bookman Old Style" w:eastAsia="Times New Roman" w:hAnsi="Bookman Old Style" w:cs="Times New Roman"/>
          <w:lang w:eastAsia="bg-BG"/>
        </w:rPr>
        <w:t>а</w:t>
      </w:r>
      <w:r w:rsidRPr="005D5523">
        <w:rPr>
          <w:rFonts w:ascii="Bookman Old Style" w:eastAsia="Times New Roman" w:hAnsi="Bookman Old Style" w:cs="Times New Roman"/>
          <w:lang w:eastAsia="bg-BG"/>
        </w:rPr>
        <w:t xml:space="preserve"> ще бъде </w:t>
      </w:r>
      <w:proofErr w:type="spellStart"/>
      <w:r w:rsidRPr="005D5523">
        <w:rPr>
          <w:rFonts w:ascii="Bookman Old Style" w:eastAsia="Times New Roman" w:hAnsi="Bookman Old Style" w:cs="Times New Roman"/>
          <w:lang w:eastAsia="bg-BG"/>
        </w:rPr>
        <w:t>рекултивиран</w:t>
      </w:r>
      <w:proofErr w:type="spellEnd"/>
      <w:r w:rsidRPr="005D5523">
        <w:rPr>
          <w:rFonts w:ascii="Bookman Old Style" w:eastAsia="Times New Roman" w:hAnsi="Bookman Old Style" w:cs="Times New Roman"/>
          <w:lang w:eastAsia="bg-BG"/>
        </w:rPr>
        <w:t>.</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Всички земни маси иззети в резултат на сондажните работи ще бъдат върнати на местата от които са иззети. След приключване изграждането на сондажни</w:t>
      </w:r>
      <w:r w:rsidR="00043995" w:rsidRPr="005D5523">
        <w:rPr>
          <w:rFonts w:ascii="Bookman Old Style" w:eastAsia="Times New Roman" w:hAnsi="Bookman Old Style" w:cs="Times New Roman"/>
          <w:lang w:eastAsia="bg-BG"/>
        </w:rPr>
        <w:t>я</w:t>
      </w:r>
      <w:r w:rsidRPr="005D5523">
        <w:rPr>
          <w:rFonts w:ascii="Bookman Old Style" w:eastAsia="Times New Roman" w:hAnsi="Bookman Old Style" w:cs="Times New Roman"/>
          <w:lang w:eastAsia="bg-BG"/>
        </w:rPr>
        <w:t>т кладен</w:t>
      </w:r>
      <w:r w:rsidR="00043995" w:rsidRPr="005D5523">
        <w:rPr>
          <w:rFonts w:ascii="Bookman Old Style" w:eastAsia="Times New Roman" w:hAnsi="Bookman Old Style" w:cs="Times New Roman"/>
          <w:lang w:eastAsia="bg-BG"/>
        </w:rPr>
        <w:t>ец,</w:t>
      </w:r>
      <w:r w:rsidRPr="005D5523">
        <w:rPr>
          <w:rFonts w:ascii="Bookman Old Style" w:eastAsia="Times New Roman" w:hAnsi="Bookman Old Style" w:cs="Times New Roman"/>
          <w:lang w:eastAsia="bg-BG"/>
        </w:rPr>
        <w:t xml:space="preserve"> теренът ще бъде подравнен и </w:t>
      </w:r>
      <w:proofErr w:type="spellStart"/>
      <w:r w:rsidRPr="005D5523">
        <w:rPr>
          <w:rFonts w:ascii="Bookman Old Style" w:eastAsia="Times New Roman" w:hAnsi="Bookman Old Style" w:cs="Times New Roman"/>
          <w:lang w:eastAsia="bg-BG"/>
        </w:rPr>
        <w:t>рекултивиран</w:t>
      </w:r>
      <w:proofErr w:type="spellEnd"/>
      <w:r w:rsidRPr="005D5523">
        <w:rPr>
          <w:rFonts w:ascii="Bookman Old Style" w:eastAsia="Times New Roman" w:hAnsi="Bookman Old Style" w:cs="Times New Roman"/>
          <w:lang w:eastAsia="bg-BG"/>
        </w:rPr>
        <w:t>.</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При експлоатацията на кладен</w:t>
      </w:r>
      <w:r w:rsidR="00043995" w:rsidRPr="005D5523">
        <w:rPr>
          <w:rFonts w:ascii="Bookman Old Style" w:eastAsia="Times New Roman" w:hAnsi="Bookman Old Style" w:cs="Times New Roman"/>
          <w:lang w:eastAsia="bg-BG"/>
        </w:rPr>
        <w:t>еца</w:t>
      </w:r>
      <w:r w:rsidRPr="005D5523">
        <w:rPr>
          <w:rFonts w:ascii="Bookman Old Style" w:eastAsia="Times New Roman" w:hAnsi="Bookman Old Style" w:cs="Times New Roman"/>
          <w:lang w:eastAsia="bg-BG"/>
        </w:rPr>
        <w:t xml:space="preserve"> няма да се формират отпадъци. </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Не се очаква да се генерират други по вид отпадъци.</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Преди въвеждане на обекта в експлоатация ще се извърши регистрация на формираните отпадъци, съгласно ЗУО.</w:t>
      </w:r>
    </w:p>
    <w:p w:rsidR="00D914CC" w:rsidRPr="005D5523" w:rsidRDefault="00D914CC" w:rsidP="00676FCC">
      <w:pPr>
        <w:tabs>
          <w:tab w:val="left" w:pos="567"/>
          <w:tab w:val="left" w:pos="993"/>
        </w:tabs>
        <w:autoSpaceDE w:val="0"/>
        <w:autoSpaceDN w:val="0"/>
        <w:adjustRightInd w:val="0"/>
        <w:spacing w:after="0" w:line="269" w:lineRule="auto"/>
        <w:ind w:firstLine="567"/>
        <w:jc w:val="both"/>
        <w:rPr>
          <w:rFonts w:ascii="Bookman Old Style" w:eastAsia="Times New Roman" w:hAnsi="Bookman Old Style" w:cs="Times New Roman"/>
          <w:b/>
          <w:lang w:eastAsia="bg-BG"/>
        </w:rPr>
      </w:pPr>
      <w:r w:rsidRPr="005D5523">
        <w:rPr>
          <w:rFonts w:ascii="Bookman Old Style" w:eastAsia="Times New Roman" w:hAnsi="Bookman Old Style" w:cs="Times New Roman"/>
          <w:b/>
          <w:lang w:eastAsia="bg-BG"/>
        </w:rPr>
        <w:t xml:space="preserve"> д) замърсяване и вредно въздействие; дискомфорт на околната среда</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При спазване изискванията на екологичното законодателство, дейността, която ще се осъществява в имота не предполага замърсяване на почвите, водите и атмосферния въздух в района, както по време на строителството, така и по време на експлоатацията.</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Изграждането на </w:t>
      </w:r>
      <w:r w:rsidR="00043995" w:rsidRPr="005D5523">
        <w:rPr>
          <w:rFonts w:ascii="Bookman Old Style" w:eastAsia="Times New Roman" w:hAnsi="Bookman Old Style" w:cs="Times New Roman"/>
          <w:lang w:eastAsia="bg-BG"/>
        </w:rPr>
        <w:t>кладенеца и жилищната сграда</w:t>
      </w:r>
      <w:r w:rsidRPr="005D5523">
        <w:rPr>
          <w:rFonts w:ascii="Bookman Old Style" w:eastAsia="Times New Roman" w:hAnsi="Bookman Old Style" w:cs="Times New Roman"/>
          <w:lang w:eastAsia="bg-BG"/>
        </w:rPr>
        <w:t>,</w:t>
      </w:r>
      <w:r w:rsidRPr="005D5523">
        <w:rPr>
          <w:rFonts w:ascii="Bookman Old Style" w:eastAsia="Times New Roman" w:hAnsi="Bookman Old Style" w:cs="Times New Roman"/>
          <w:lang w:val="en-US" w:eastAsia="bg-BG"/>
        </w:rPr>
        <w:t xml:space="preserve"> </w:t>
      </w:r>
      <w:r w:rsidRPr="005D5523">
        <w:rPr>
          <w:rFonts w:ascii="Bookman Old Style" w:eastAsia="Times New Roman" w:hAnsi="Bookman Old Style" w:cs="Times New Roman"/>
          <w:lang w:eastAsia="bg-BG"/>
        </w:rPr>
        <w:t xml:space="preserve">предмет на инвестиционното предложение ще бъде свързано с извършване на сондажни, изкопни, насипни и транспортни работи. Не се предвижда използване на горивни процеси по време на строителните работи. Ще се използва основно електричество. Атмосферни емисии, които ще се формират само по време на строителството са </w:t>
      </w:r>
      <w:proofErr w:type="spellStart"/>
      <w:r w:rsidRPr="005D5523">
        <w:rPr>
          <w:rFonts w:ascii="Bookman Old Style" w:eastAsia="Times New Roman" w:hAnsi="Bookman Old Style" w:cs="Times New Roman"/>
          <w:lang w:eastAsia="bg-BG"/>
        </w:rPr>
        <w:t>прахови</w:t>
      </w:r>
      <w:proofErr w:type="spellEnd"/>
      <w:r w:rsidRPr="005D5523">
        <w:rPr>
          <w:rFonts w:ascii="Bookman Old Style" w:eastAsia="Times New Roman" w:hAnsi="Bookman Old Style" w:cs="Times New Roman"/>
          <w:lang w:eastAsia="bg-BG"/>
        </w:rPr>
        <w:t xml:space="preserve"> емисии при изкопните (сондажни) работи. Прогнозната оценка за очакваното емисионно натоварване на атмосферния въздух в района на обекта вследствие неговото изграждане ще бъде незначително, локално, временно и ще засегне предимно територията на работната площадка (на имота). Не се предвижда отделяне на емисии на замърсители или опасни, токсични или вредни вещества в атмосферния въздух в района. От реализирането на инвестиционното намерение /строителство и експлоатация/ не се очакват вредни физични фактори-шум, вибрации, светлинни, топлинни, електромагнитни и йонизиращи лъчения. </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При правилно изпълнение на предвидените дейности по реализация  на строителството няма да възникнат  ситуации свързани с отделяне на емисии замърсяващи </w:t>
      </w:r>
      <w:r w:rsidRPr="005D5523">
        <w:rPr>
          <w:rFonts w:ascii="Bookman Old Style" w:eastAsia="Times New Roman" w:hAnsi="Bookman Old Style" w:cs="Times New Roman"/>
          <w:lang w:eastAsia="bg-BG"/>
        </w:rPr>
        <w:lastRenderedPageBreak/>
        <w:t xml:space="preserve">въздуха и/или подземните води, както и генериране на  опасни отпадъци и създаването на дискомфорт на околната среда. Възможно е по време на строителството увеличаване на шумовото въздействие, но това ще бъде краткотрайно и временно и няма да превишава пределно допустимите норми. </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При реализацията на инвестиционното предложение не се очаква замърсяване или  дискомфорт на компонентите на околната среда.</w:t>
      </w:r>
    </w:p>
    <w:p w:rsidR="00D914CC" w:rsidRPr="005D5523" w:rsidRDefault="00D914CC" w:rsidP="00676FCC">
      <w:pPr>
        <w:tabs>
          <w:tab w:val="left" w:pos="567"/>
          <w:tab w:val="left" w:pos="993"/>
        </w:tabs>
        <w:autoSpaceDE w:val="0"/>
        <w:autoSpaceDN w:val="0"/>
        <w:adjustRightInd w:val="0"/>
        <w:spacing w:after="0" w:line="269" w:lineRule="auto"/>
        <w:ind w:firstLine="567"/>
        <w:jc w:val="both"/>
        <w:rPr>
          <w:rFonts w:ascii="Bookman Old Style" w:eastAsia="Times New Roman" w:hAnsi="Bookman Old Style" w:cs="Times New Roman"/>
          <w:b/>
          <w:lang w:eastAsia="bg-BG"/>
        </w:rPr>
      </w:pPr>
      <w:r w:rsidRPr="005D5523">
        <w:rPr>
          <w:rFonts w:ascii="Bookman Old Style" w:eastAsia="Times New Roman" w:hAnsi="Bookman Old Style" w:cs="Times New Roman"/>
          <w:b/>
          <w:lang w:eastAsia="bg-BG"/>
        </w:rPr>
        <w:t>е) риск от големи аварии и/или бедствия, които са свързани с инвестиционното предложение</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Като риск  може да се разглежда вероятността дадена потенциална  опасност свързана със строителството и експлоатацията на  инвестиционното предложение да окаже негативно влияние върху  компонентите на околната среда или  населението.</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Риск е всеки случай на съмнително извънредно събитие (възникнало или неизбежно), което може да има неблагоприятен ефект върху околната среда и/или човека. За предотвратяване на евентуални рискови ситуации, се предвижда провеждане на обучение и инструктаж на служителите. </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По време на изпълнение на инвестиционното намерение съществува минимална вероятност от възникване на трудови инцидент. </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Съгласно § 1, т.2 и т.3 от Допълнителните разпоредби на Закон за защита при бедствия  „Инцидент“ е непредвидимо или трудно </w:t>
      </w:r>
      <w:proofErr w:type="spellStart"/>
      <w:r w:rsidRPr="005D5523">
        <w:rPr>
          <w:rFonts w:ascii="Bookman Old Style" w:eastAsia="Times New Roman" w:hAnsi="Bookman Old Style" w:cs="Times New Roman"/>
          <w:lang w:eastAsia="bg-BG"/>
        </w:rPr>
        <w:t>прогнозируемо</w:t>
      </w:r>
      <w:proofErr w:type="spellEnd"/>
      <w:r w:rsidRPr="005D5523">
        <w:rPr>
          <w:rFonts w:ascii="Bookman Old Style" w:eastAsia="Times New Roman" w:hAnsi="Bookman Old Style" w:cs="Times New Roman"/>
          <w:lang w:eastAsia="bg-BG"/>
        </w:rPr>
        <w:t xml:space="preserve">, ограничено по време и пространство действие, с висока интензивност на сили или вследствие на човешка дейност, застрашаващо живота или здравето на хора, имуществото или околната среда, „Авария“ е инцидент от голям мащаб, включващ пътища, магистрали и въздушен трафик, пожар, разрушаване на хидротехнически съоръжения, инциденти, причинени от дейности в морето, ядрени инциденти и други екологични и промишлени аварии, причинени от дейности или действия на човека.  </w:t>
      </w:r>
    </w:p>
    <w:p w:rsidR="00D914CC" w:rsidRPr="005D5523" w:rsidRDefault="00CE0800"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Съгласно ч</w:t>
      </w:r>
      <w:r w:rsidR="00D914CC" w:rsidRPr="005D5523">
        <w:rPr>
          <w:rFonts w:ascii="Bookman Old Style" w:eastAsia="Times New Roman" w:hAnsi="Bookman Old Style" w:cs="Times New Roman"/>
          <w:lang w:eastAsia="bg-BG"/>
        </w:rPr>
        <w:t>л.</w:t>
      </w:r>
      <w:r w:rsidR="00D914CC" w:rsidRPr="005D5523">
        <w:rPr>
          <w:rFonts w:ascii="Bookman Old Style" w:eastAsia="Times New Roman" w:hAnsi="Bookman Old Style" w:cs="Times New Roman"/>
          <w:lang w:val="en-US" w:eastAsia="bg-BG"/>
        </w:rPr>
        <w:t xml:space="preserve"> </w:t>
      </w:r>
      <w:r w:rsidR="00D914CC" w:rsidRPr="005D5523">
        <w:rPr>
          <w:rFonts w:ascii="Bookman Old Style" w:eastAsia="Times New Roman" w:hAnsi="Bookman Old Style" w:cs="Times New Roman"/>
          <w:lang w:eastAsia="bg-BG"/>
        </w:rPr>
        <w:t>2 на Закон за защита при бедствия, „Бедствие” е значително нарушаване на нормалното функциониране на обществото, предизвикано от природни явления и/или от човешка дейност и водещо до негативни последици за живота или здравето на населението, имуществото, икономиката и за околната среда, предотвратяването, овладяването и преодоляването на което надхвърля капацитета на системата за обслужване на обичайните дейности по защита на обществото.</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По отношение на трудовия риск е задължително спазване на технологичната </w:t>
      </w:r>
      <w:proofErr w:type="spellStart"/>
      <w:r w:rsidRPr="005D5523">
        <w:rPr>
          <w:rFonts w:ascii="Bookman Old Style" w:eastAsia="Times New Roman" w:hAnsi="Bookman Old Style" w:cs="Times New Roman"/>
          <w:lang w:eastAsia="bg-BG"/>
        </w:rPr>
        <w:t>дисцилина</w:t>
      </w:r>
      <w:proofErr w:type="spellEnd"/>
      <w:r w:rsidRPr="005D5523">
        <w:rPr>
          <w:rFonts w:ascii="Bookman Old Style" w:eastAsia="Times New Roman" w:hAnsi="Bookman Old Style" w:cs="Times New Roman"/>
          <w:lang w:eastAsia="bg-BG"/>
        </w:rPr>
        <w:t xml:space="preserve"> и инструкциите за безопасна работа. Ще се предприемат следните мерки за сигурност:</w:t>
      </w:r>
    </w:p>
    <w:p w:rsidR="00D914CC" w:rsidRPr="005D5523" w:rsidRDefault="00D914CC" w:rsidP="00676FCC">
      <w:pPr>
        <w:numPr>
          <w:ilvl w:val="0"/>
          <w:numId w:val="1"/>
        </w:numPr>
        <w:tabs>
          <w:tab w:val="left" w:pos="567"/>
          <w:tab w:val="left" w:pos="993"/>
          <w:tab w:val="left" w:pos="1134"/>
        </w:tabs>
        <w:spacing w:after="0" w:line="269" w:lineRule="auto"/>
        <w:ind w:left="0" w:firstLine="567"/>
        <w:jc w:val="both"/>
        <w:rPr>
          <w:rFonts w:ascii="Bookman Old Style" w:eastAsia="Times New Roman" w:hAnsi="Bookman Old Style" w:cs="Times New Roman"/>
        </w:rPr>
      </w:pPr>
      <w:r w:rsidRPr="005D5523">
        <w:rPr>
          <w:rFonts w:ascii="Bookman Old Style" w:eastAsia="Times New Roman" w:hAnsi="Bookman Old Style" w:cs="Times New Roman"/>
        </w:rPr>
        <w:t>Задължителен начален и периодичен инструктаж;</w:t>
      </w:r>
    </w:p>
    <w:p w:rsidR="00D914CC" w:rsidRPr="005D5523" w:rsidRDefault="00D914CC" w:rsidP="00676FCC">
      <w:pPr>
        <w:numPr>
          <w:ilvl w:val="0"/>
          <w:numId w:val="1"/>
        </w:numPr>
        <w:tabs>
          <w:tab w:val="left" w:pos="567"/>
          <w:tab w:val="left" w:pos="993"/>
          <w:tab w:val="left" w:pos="1134"/>
        </w:tabs>
        <w:spacing w:after="0" w:line="269" w:lineRule="auto"/>
        <w:ind w:left="0" w:firstLine="567"/>
        <w:jc w:val="both"/>
        <w:rPr>
          <w:rFonts w:ascii="Bookman Old Style" w:eastAsia="Times New Roman" w:hAnsi="Bookman Old Style" w:cs="Times New Roman"/>
        </w:rPr>
      </w:pPr>
      <w:r w:rsidRPr="005D5523">
        <w:rPr>
          <w:rFonts w:ascii="Bookman Old Style" w:eastAsia="Times New Roman" w:hAnsi="Bookman Old Style" w:cs="Times New Roman"/>
        </w:rPr>
        <w:t>Задължително ползване на работно облекло и лични предпазни средства;</w:t>
      </w:r>
    </w:p>
    <w:p w:rsidR="00D914CC" w:rsidRPr="005D5523" w:rsidRDefault="00D914CC" w:rsidP="00676FCC">
      <w:pPr>
        <w:numPr>
          <w:ilvl w:val="0"/>
          <w:numId w:val="1"/>
        </w:numPr>
        <w:tabs>
          <w:tab w:val="left" w:pos="567"/>
          <w:tab w:val="left" w:pos="993"/>
          <w:tab w:val="left" w:pos="1134"/>
        </w:tabs>
        <w:spacing w:after="0" w:line="269" w:lineRule="auto"/>
        <w:ind w:left="0" w:firstLine="567"/>
        <w:jc w:val="both"/>
        <w:rPr>
          <w:rFonts w:ascii="Bookman Old Style" w:eastAsia="Times New Roman" w:hAnsi="Bookman Old Style" w:cs="Times New Roman"/>
        </w:rPr>
      </w:pPr>
      <w:r w:rsidRPr="005D5523">
        <w:rPr>
          <w:rFonts w:ascii="Bookman Old Style" w:eastAsia="Times New Roman" w:hAnsi="Bookman Old Style" w:cs="Times New Roman"/>
        </w:rPr>
        <w:t xml:space="preserve">Задължително хигиенизиране, обезопасяване и логистично обезпечаване с необходимите материали за действия при пожарна и аварийна опасност, както и за предотвратяване и отстраняване на замърсявания на околната среда. </w:t>
      </w:r>
    </w:p>
    <w:p w:rsidR="00D914CC" w:rsidRPr="005D5523" w:rsidRDefault="00D914CC" w:rsidP="00676FCC">
      <w:pPr>
        <w:numPr>
          <w:ilvl w:val="0"/>
          <w:numId w:val="1"/>
        </w:numPr>
        <w:tabs>
          <w:tab w:val="left" w:pos="567"/>
          <w:tab w:val="left" w:pos="993"/>
          <w:tab w:val="left" w:pos="1134"/>
        </w:tabs>
        <w:spacing w:after="0" w:line="269" w:lineRule="auto"/>
        <w:ind w:left="0" w:firstLine="567"/>
        <w:jc w:val="both"/>
        <w:rPr>
          <w:rFonts w:ascii="Bookman Old Style" w:eastAsia="Times New Roman" w:hAnsi="Bookman Old Style" w:cs="Times New Roman"/>
        </w:rPr>
      </w:pPr>
      <w:r w:rsidRPr="005D5523">
        <w:rPr>
          <w:rFonts w:ascii="Bookman Old Style" w:eastAsia="Times New Roman" w:hAnsi="Bookman Old Style" w:cs="Times New Roman"/>
        </w:rPr>
        <w:t>Задължително спазване на изискванията за периодични прегледи и контрол над наличната инструментална екипировка. С предвидените за осъществяване на инвестиционното предложение техника и методи, както и предвид характера и мащаба на инвестиционното предложение не се очаква риск от инциденти, аварии и/или бедствия  за околната среда и здравето на хората.</w:t>
      </w:r>
    </w:p>
    <w:p w:rsidR="00D914CC" w:rsidRPr="005D5523" w:rsidRDefault="00D914CC" w:rsidP="00676FCC">
      <w:pPr>
        <w:tabs>
          <w:tab w:val="left" w:pos="567"/>
          <w:tab w:val="left" w:pos="993"/>
        </w:tabs>
        <w:autoSpaceDE w:val="0"/>
        <w:autoSpaceDN w:val="0"/>
        <w:adjustRightInd w:val="0"/>
        <w:spacing w:after="0" w:line="269" w:lineRule="auto"/>
        <w:ind w:firstLine="567"/>
        <w:jc w:val="both"/>
        <w:rPr>
          <w:rFonts w:ascii="Bookman Old Style" w:eastAsia="Times New Roman" w:hAnsi="Bookman Old Style" w:cs="Times New Roman"/>
          <w:b/>
          <w:lang w:eastAsia="bg-BG"/>
        </w:rPr>
      </w:pPr>
      <w:r w:rsidRPr="005D5523">
        <w:rPr>
          <w:rFonts w:ascii="Bookman Old Style" w:eastAsia="Times New Roman" w:hAnsi="Bookman Old Style" w:cs="Times New Roman"/>
          <w:b/>
          <w:lang w:eastAsia="bg-BG"/>
        </w:rPr>
        <w:t>ж) рисковете за човешкото здраве поради неблагоприятно въздействие върху факторите на жизнената среда по смисъла на § 1, т. 12 от допълнителните разпоредби на Закона за здравето</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Съгласно § 1, т. 12 от допълнителните разпоредби на Закона за здравето, "Факторите на жизнената среда" са:</w:t>
      </w:r>
    </w:p>
    <w:p w:rsidR="00D914CC" w:rsidRPr="005D5523" w:rsidRDefault="00D914CC" w:rsidP="00676FCC">
      <w:pPr>
        <w:numPr>
          <w:ilvl w:val="0"/>
          <w:numId w:val="6"/>
        </w:numPr>
        <w:tabs>
          <w:tab w:val="left" w:pos="567"/>
          <w:tab w:val="left" w:pos="993"/>
        </w:tabs>
        <w:spacing w:after="0" w:line="269" w:lineRule="auto"/>
        <w:ind w:left="0"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lastRenderedPageBreak/>
        <w:t xml:space="preserve"> води, предназначени за питейно-битови нужди;</w:t>
      </w:r>
    </w:p>
    <w:p w:rsidR="00D914CC" w:rsidRPr="005D5523" w:rsidRDefault="00D914CC" w:rsidP="00676FCC">
      <w:pPr>
        <w:numPr>
          <w:ilvl w:val="0"/>
          <w:numId w:val="6"/>
        </w:numPr>
        <w:tabs>
          <w:tab w:val="left" w:pos="567"/>
          <w:tab w:val="left" w:pos="993"/>
        </w:tabs>
        <w:spacing w:after="0" w:line="269" w:lineRule="auto"/>
        <w:ind w:left="0"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води, предназначени за къпане;</w:t>
      </w:r>
    </w:p>
    <w:p w:rsidR="00D914CC" w:rsidRPr="005D5523" w:rsidRDefault="00D914CC" w:rsidP="00676FCC">
      <w:pPr>
        <w:numPr>
          <w:ilvl w:val="0"/>
          <w:numId w:val="6"/>
        </w:numPr>
        <w:tabs>
          <w:tab w:val="left" w:pos="567"/>
          <w:tab w:val="left" w:pos="993"/>
        </w:tabs>
        <w:spacing w:after="0" w:line="269" w:lineRule="auto"/>
        <w:ind w:left="0"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минерални води, предназначени за пиене или за използване за профилактични, лечебни или за хигиенни нужди;</w:t>
      </w:r>
    </w:p>
    <w:p w:rsidR="00D914CC" w:rsidRPr="005D5523" w:rsidRDefault="00D914CC" w:rsidP="00676FCC">
      <w:pPr>
        <w:numPr>
          <w:ilvl w:val="0"/>
          <w:numId w:val="6"/>
        </w:numPr>
        <w:tabs>
          <w:tab w:val="left" w:pos="567"/>
          <w:tab w:val="left" w:pos="993"/>
        </w:tabs>
        <w:spacing w:after="0" w:line="269" w:lineRule="auto"/>
        <w:ind w:left="0"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 шум и вибрации в жилищни, обществени сгради и урбанизирани територии;</w:t>
      </w:r>
    </w:p>
    <w:p w:rsidR="00D914CC" w:rsidRPr="005D5523" w:rsidRDefault="00D914CC" w:rsidP="00676FCC">
      <w:pPr>
        <w:numPr>
          <w:ilvl w:val="0"/>
          <w:numId w:val="6"/>
        </w:numPr>
        <w:tabs>
          <w:tab w:val="left" w:pos="567"/>
          <w:tab w:val="left" w:pos="993"/>
        </w:tabs>
        <w:spacing w:after="0" w:line="269" w:lineRule="auto"/>
        <w:ind w:left="0"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 йонизиращи лъчения в жилищните, производствените и обществените сгради;</w:t>
      </w:r>
    </w:p>
    <w:p w:rsidR="00D914CC" w:rsidRPr="005D5523" w:rsidRDefault="00D914CC" w:rsidP="00676FCC">
      <w:pPr>
        <w:numPr>
          <w:ilvl w:val="0"/>
          <w:numId w:val="6"/>
        </w:numPr>
        <w:tabs>
          <w:tab w:val="left" w:pos="567"/>
          <w:tab w:val="left" w:pos="993"/>
        </w:tabs>
        <w:spacing w:after="0" w:line="269" w:lineRule="auto"/>
        <w:ind w:left="0"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(изм. - ДВ, бр. 41 от 2009 г., в сила от 02.06.2009 г.)  </w:t>
      </w:r>
      <w:proofErr w:type="spellStart"/>
      <w:r w:rsidRPr="005D5523">
        <w:rPr>
          <w:rFonts w:ascii="Bookman Old Style" w:eastAsia="Times New Roman" w:hAnsi="Bookman Old Style" w:cs="Times New Roman"/>
          <w:lang w:eastAsia="bg-BG"/>
        </w:rPr>
        <w:t>нейонизиращи</w:t>
      </w:r>
      <w:proofErr w:type="spellEnd"/>
      <w:r w:rsidRPr="005D5523">
        <w:rPr>
          <w:rFonts w:ascii="Bookman Old Style" w:eastAsia="Times New Roman" w:hAnsi="Bookman Old Style" w:cs="Times New Roman"/>
          <w:lang w:eastAsia="bg-BG"/>
        </w:rPr>
        <w:t xml:space="preserve"> лъчения в жилищните, производствените, обществените сгради и урбанизираните територии;</w:t>
      </w:r>
    </w:p>
    <w:p w:rsidR="00D914CC" w:rsidRPr="005D5523" w:rsidRDefault="00D914CC" w:rsidP="00676FCC">
      <w:pPr>
        <w:numPr>
          <w:ilvl w:val="0"/>
          <w:numId w:val="6"/>
        </w:numPr>
        <w:tabs>
          <w:tab w:val="left" w:pos="567"/>
          <w:tab w:val="left" w:pos="993"/>
        </w:tabs>
        <w:spacing w:after="0" w:line="269" w:lineRule="auto"/>
        <w:ind w:left="0"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химични фактори и биологични агенти в обектите с обществено предназначение;</w:t>
      </w:r>
    </w:p>
    <w:p w:rsidR="00D914CC" w:rsidRPr="005D5523" w:rsidRDefault="00D914CC" w:rsidP="00676FCC">
      <w:pPr>
        <w:numPr>
          <w:ilvl w:val="0"/>
          <w:numId w:val="6"/>
        </w:numPr>
        <w:tabs>
          <w:tab w:val="left" w:pos="567"/>
          <w:tab w:val="left" w:pos="993"/>
        </w:tabs>
        <w:spacing w:after="0" w:line="269" w:lineRule="auto"/>
        <w:ind w:left="0"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курортни ресурси;</w:t>
      </w:r>
    </w:p>
    <w:p w:rsidR="00D914CC" w:rsidRPr="005D5523" w:rsidRDefault="00D914CC" w:rsidP="00676FCC">
      <w:pPr>
        <w:numPr>
          <w:ilvl w:val="0"/>
          <w:numId w:val="6"/>
        </w:numPr>
        <w:tabs>
          <w:tab w:val="left" w:pos="567"/>
          <w:tab w:val="left" w:pos="993"/>
        </w:tabs>
        <w:spacing w:after="0" w:line="269" w:lineRule="auto"/>
        <w:ind w:left="0"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въздух</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Настоящото ИН няма да окаже влияние върху източник на води, предназначени за питейно-битови нужди. </w:t>
      </w:r>
      <w:r w:rsidR="00CE0800" w:rsidRPr="005D5523">
        <w:rPr>
          <w:rFonts w:ascii="Bookman Old Style" w:eastAsia="Times New Roman" w:hAnsi="Bookman Old Style" w:cs="Times New Roman"/>
          <w:lang w:eastAsia="bg-BG"/>
        </w:rPr>
        <w:t>Тъй като в района не се експлоатира канализационна мрежа, то количествата от битови отпадни води ще се събират в безотточн</w:t>
      </w:r>
      <w:r w:rsidR="00BC5F38" w:rsidRPr="005D5523">
        <w:rPr>
          <w:rFonts w:ascii="Bookman Old Style" w:eastAsia="Times New Roman" w:hAnsi="Bookman Old Style" w:cs="Times New Roman"/>
          <w:lang w:eastAsia="bg-BG"/>
        </w:rPr>
        <w:t>и</w:t>
      </w:r>
      <w:r w:rsidR="00CE0800" w:rsidRPr="005D5523">
        <w:rPr>
          <w:rFonts w:ascii="Bookman Old Style" w:eastAsia="Times New Roman" w:hAnsi="Bookman Old Style" w:cs="Times New Roman"/>
          <w:lang w:eastAsia="bg-BG"/>
        </w:rPr>
        <w:t xml:space="preserve"> бетонов</w:t>
      </w:r>
      <w:r w:rsidR="00BC5F38" w:rsidRPr="005D5523">
        <w:rPr>
          <w:rFonts w:ascii="Bookman Old Style" w:eastAsia="Times New Roman" w:hAnsi="Bookman Old Style" w:cs="Times New Roman"/>
          <w:lang w:eastAsia="bg-BG"/>
        </w:rPr>
        <w:t>и</w:t>
      </w:r>
      <w:r w:rsidR="00CE0800" w:rsidRPr="005D5523">
        <w:rPr>
          <w:rFonts w:ascii="Bookman Old Style" w:eastAsia="Times New Roman" w:hAnsi="Bookman Old Style" w:cs="Times New Roman"/>
          <w:lang w:eastAsia="bg-BG"/>
        </w:rPr>
        <w:t xml:space="preserve"> ям</w:t>
      </w:r>
      <w:r w:rsidR="00BC5F38" w:rsidRPr="005D5523">
        <w:rPr>
          <w:rFonts w:ascii="Bookman Old Style" w:eastAsia="Times New Roman" w:hAnsi="Bookman Old Style" w:cs="Times New Roman"/>
          <w:lang w:eastAsia="bg-BG"/>
        </w:rPr>
        <w:t>и</w:t>
      </w:r>
      <w:r w:rsidR="00CE0800" w:rsidRPr="005D5523">
        <w:rPr>
          <w:rFonts w:ascii="Bookman Old Style" w:eastAsia="Times New Roman" w:hAnsi="Bookman Old Style" w:cs="Times New Roman"/>
          <w:lang w:eastAsia="bg-BG"/>
        </w:rPr>
        <w:t xml:space="preserve">. Дъждовните води ще се оттичат към зелените площи в имота </w:t>
      </w:r>
      <w:r w:rsidRPr="005D5523">
        <w:rPr>
          <w:rFonts w:ascii="Bookman Old Style" w:eastAsia="Times New Roman" w:hAnsi="Bookman Old Style" w:cs="Times New Roman"/>
          <w:lang w:eastAsia="bg-BG"/>
        </w:rPr>
        <w:t xml:space="preserve">Предвид местоположението и характера на инвестиционното предложение минерални води няма да се използват за профилактични, лечебни или хигиенни цели, поради което отрицателно въздействие върху този фактор не се очаква. Инвестиционното предложение не е свързано с шум и вибрации в жилищни, обществени сгради и урбанизирани територии, поради което не се очаква въздействие върху този фактор. Има вероятност от поява на шумови въздействие по време на строителството, но те ще са краткотрайни и временни и в рамките на допустимите норми. При реализацията на обекта не се очакват наднормени нива на шум, вибрации, или поява на вредни лъчения. ИП не е свързано с производствена дейност, имотът не е в близост до обществени сгради поради което по този фактор също не се очаква отрицателно въздействие и съответно няма риск за човешкото здраве. Строителството и експлоатацията не са свързани с излъчване на  йонизиращи и/или </w:t>
      </w:r>
      <w:proofErr w:type="spellStart"/>
      <w:r w:rsidRPr="005D5523">
        <w:rPr>
          <w:rFonts w:ascii="Bookman Old Style" w:eastAsia="Times New Roman" w:hAnsi="Bookman Old Style" w:cs="Times New Roman"/>
          <w:lang w:eastAsia="bg-BG"/>
        </w:rPr>
        <w:t>нейонизиращи</w:t>
      </w:r>
      <w:proofErr w:type="spellEnd"/>
      <w:r w:rsidRPr="005D5523">
        <w:rPr>
          <w:rFonts w:ascii="Bookman Old Style" w:eastAsia="Times New Roman" w:hAnsi="Bookman Old Style" w:cs="Times New Roman"/>
          <w:lang w:eastAsia="bg-BG"/>
        </w:rPr>
        <w:t xml:space="preserve"> лъчения в жилищните, производствените и обществените сгради, както и с химични фактори и биологични агенти в обектите с обществено предназначение, поради което не се очакват рискове за човешкото здраве поради неблагоприятни въздействия върху тези фактори. Курортни ресурси не се засягат при реализацията на инвестиционното предложение, съответно не се очаква и риск за човешкото здраве по този фактор.</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Поради характера на инвестиционното предложение не се очаква неблагоприятно въздействие върху въздуха, съответно липсва риск за здравето на хората.</w:t>
      </w:r>
    </w:p>
    <w:p w:rsidR="00D914CC" w:rsidRPr="005D5523" w:rsidRDefault="00D914CC" w:rsidP="00676FCC">
      <w:pPr>
        <w:tabs>
          <w:tab w:val="left" w:pos="567"/>
          <w:tab w:val="left" w:pos="993"/>
        </w:tabs>
        <w:spacing w:after="0" w:line="269" w:lineRule="auto"/>
        <w:ind w:firstLine="567"/>
        <w:jc w:val="both"/>
        <w:rPr>
          <w:rFonts w:ascii="Bookman Old Style" w:eastAsia="Calibri" w:hAnsi="Bookman Old Style" w:cs="Times New Roman"/>
          <w:bCs/>
          <w:lang w:eastAsia="bg-BG"/>
        </w:rPr>
      </w:pPr>
      <w:r w:rsidRPr="005D5523">
        <w:rPr>
          <w:rFonts w:ascii="Bookman Old Style" w:eastAsia="Times New Roman" w:hAnsi="Bookman Old Style" w:cs="Times New Roman"/>
          <w:lang w:eastAsia="bg-BG"/>
        </w:rPr>
        <w:t>Водоснабдяването</w:t>
      </w:r>
      <w:r w:rsidRPr="005D5523">
        <w:rPr>
          <w:rFonts w:ascii="Bookman Old Style" w:eastAsia="Calibri" w:hAnsi="Bookman Old Style" w:cs="Times New Roman"/>
          <w:bCs/>
          <w:lang w:eastAsia="bg-BG"/>
        </w:rPr>
        <w:t xml:space="preserve"> на площадката ще се осъществява от локал</w:t>
      </w:r>
      <w:r w:rsidR="00CE0800" w:rsidRPr="005D5523">
        <w:rPr>
          <w:rFonts w:ascii="Bookman Old Style" w:eastAsia="Calibri" w:hAnsi="Bookman Old Style" w:cs="Times New Roman"/>
          <w:bCs/>
          <w:lang w:eastAsia="bg-BG"/>
        </w:rPr>
        <w:t>е</w:t>
      </w:r>
      <w:r w:rsidRPr="005D5523">
        <w:rPr>
          <w:rFonts w:ascii="Bookman Old Style" w:eastAsia="Calibri" w:hAnsi="Bookman Old Style" w:cs="Times New Roman"/>
          <w:bCs/>
          <w:lang w:eastAsia="bg-BG"/>
        </w:rPr>
        <w:t>н водоизточни</w:t>
      </w:r>
      <w:r w:rsidR="00CE0800" w:rsidRPr="005D5523">
        <w:rPr>
          <w:rFonts w:ascii="Bookman Old Style" w:eastAsia="Calibri" w:hAnsi="Bookman Old Style" w:cs="Times New Roman"/>
          <w:bCs/>
          <w:lang w:eastAsia="bg-BG"/>
        </w:rPr>
        <w:t xml:space="preserve">к </w:t>
      </w:r>
      <w:r w:rsidRPr="005D5523">
        <w:rPr>
          <w:rFonts w:ascii="Bookman Old Style" w:eastAsia="Calibri" w:hAnsi="Bookman Old Style" w:cs="Times New Roman"/>
          <w:bCs/>
          <w:lang w:eastAsia="bg-BG"/>
        </w:rPr>
        <w:t xml:space="preserve">на подземни води, заложени в </w:t>
      </w:r>
      <w:proofErr w:type="spellStart"/>
      <w:r w:rsidRPr="005D5523">
        <w:rPr>
          <w:rFonts w:ascii="Bookman Old Style" w:eastAsia="Calibri" w:hAnsi="Bookman Old Style" w:cs="Times New Roman"/>
          <w:bCs/>
          <w:lang w:eastAsia="bg-BG"/>
        </w:rPr>
        <w:t>кватернерния</w:t>
      </w:r>
      <w:proofErr w:type="spellEnd"/>
      <w:r w:rsidRPr="005D5523">
        <w:rPr>
          <w:rFonts w:ascii="Bookman Old Style" w:eastAsia="Calibri" w:hAnsi="Bookman Old Style" w:cs="Times New Roman"/>
          <w:bCs/>
          <w:lang w:eastAsia="bg-BG"/>
        </w:rPr>
        <w:t xml:space="preserve"> водоносен хоризонт. В шахт</w:t>
      </w:r>
      <w:r w:rsidR="00CE0800" w:rsidRPr="005D5523">
        <w:rPr>
          <w:rFonts w:ascii="Bookman Old Style" w:eastAsia="Calibri" w:hAnsi="Bookman Old Style" w:cs="Times New Roman"/>
          <w:bCs/>
          <w:lang w:eastAsia="bg-BG"/>
        </w:rPr>
        <w:t>ата</w:t>
      </w:r>
      <w:r w:rsidRPr="005D5523">
        <w:rPr>
          <w:rFonts w:ascii="Bookman Old Style" w:eastAsia="Calibri" w:hAnsi="Bookman Old Style" w:cs="Times New Roman"/>
          <w:bCs/>
          <w:lang w:eastAsia="bg-BG"/>
        </w:rPr>
        <w:t xml:space="preserve"> със сондаж</w:t>
      </w:r>
      <w:r w:rsidR="00CE0800" w:rsidRPr="005D5523">
        <w:rPr>
          <w:rFonts w:ascii="Bookman Old Style" w:eastAsia="Calibri" w:hAnsi="Bookman Old Style" w:cs="Times New Roman"/>
          <w:bCs/>
          <w:lang w:eastAsia="bg-BG"/>
        </w:rPr>
        <w:t>а с</w:t>
      </w:r>
      <w:r w:rsidRPr="005D5523">
        <w:rPr>
          <w:rFonts w:ascii="Bookman Old Style" w:eastAsia="Calibri" w:hAnsi="Bookman Old Style" w:cs="Times New Roman"/>
          <w:bCs/>
          <w:lang w:eastAsia="bg-BG"/>
        </w:rPr>
        <w:t xml:space="preserve">лед </w:t>
      </w:r>
      <w:proofErr w:type="spellStart"/>
      <w:r w:rsidRPr="005D5523">
        <w:rPr>
          <w:rFonts w:ascii="Bookman Old Style" w:eastAsia="Calibri" w:hAnsi="Bookman Old Style" w:cs="Times New Roman"/>
          <w:bCs/>
          <w:lang w:eastAsia="bg-BG"/>
        </w:rPr>
        <w:t>потопяема</w:t>
      </w:r>
      <w:proofErr w:type="spellEnd"/>
      <w:r w:rsidRPr="005D5523">
        <w:rPr>
          <w:rFonts w:ascii="Bookman Old Style" w:eastAsia="Calibri" w:hAnsi="Bookman Old Style" w:cs="Times New Roman"/>
          <w:bCs/>
          <w:lang w:eastAsia="bg-BG"/>
        </w:rPr>
        <w:t xml:space="preserve"> помпа се предвижда водомерен възел. Сондажн</w:t>
      </w:r>
      <w:r w:rsidR="00CE0800" w:rsidRPr="005D5523">
        <w:rPr>
          <w:rFonts w:ascii="Bookman Old Style" w:eastAsia="Calibri" w:hAnsi="Bookman Old Style" w:cs="Times New Roman"/>
          <w:bCs/>
          <w:lang w:eastAsia="bg-BG"/>
        </w:rPr>
        <w:t>ият</w:t>
      </w:r>
      <w:r w:rsidRPr="005D5523">
        <w:rPr>
          <w:rFonts w:ascii="Bookman Old Style" w:eastAsia="Calibri" w:hAnsi="Bookman Old Style" w:cs="Times New Roman"/>
          <w:bCs/>
          <w:lang w:eastAsia="bg-BG"/>
        </w:rPr>
        <w:t xml:space="preserve"> кладен</w:t>
      </w:r>
      <w:r w:rsidR="00CE0800" w:rsidRPr="005D5523">
        <w:rPr>
          <w:rFonts w:ascii="Bookman Old Style" w:eastAsia="Calibri" w:hAnsi="Bookman Old Style" w:cs="Times New Roman"/>
          <w:bCs/>
          <w:lang w:eastAsia="bg-BG"/>
        </w:rPr>
        <w:t>е</w:t>
      </w:r>
      <w:r w:rsidRPr="005D5523">
        <w:rPr>
          <w:rFonts w:ascii="Bookman Old Style" w:eastAsia="Calibri" w:hAnsi="Bookman Old Style" w:cs="Times New Roman"/>
          <w:bCs/>
          <w:lang w:eastAsia="bg-BG"/>
        </w:rPr>
        <w:t>ц ще бъд</w:t>
      </w:r>
      <w:r w:rsidR="00CE0800" w:rsidRPr="005D5523">
        <w:rPr>
          <w:rFonts w:ascii="Bookman Old Style" w:eastAsia="Calibri" w:hAnsi="Bookman Old Style" w:cs="Times New Roman"/>
          <w:bCs/>
          <w:lang w:eastAsia="bg-BG"/>
        </w:rPr>
        <w:t>е</w:t>
      </w:r>
      <w:r w:rsidRPr="005D5523">
        <w:rPr>
          <w:rFonts w:ascii="Bookman Old Style" w:eastAsia="Calibri" w:hAnsi="Bookman Old Style" w:cs="Times New Roman"/>
          <w:bCs/>
          <w:lang w:eastAsia="bg-BG"/>
        </w:rPr>
        <w:t xml:space="preserve"> с дълбочина до 25 м. Максималният проектен дебит на </w:t>
      </w:r>
      <w:r w:rsidR="00CE0800" w:rsidRPr="005D5523">
        <w:rPr>
          <w:rFonts w:ascii="Bookman Old Style" w:eastAsia="Calibri" w:hAnsi="Bookman Old Style" w:cs="Times New Roman"/>
          <w:bCs/>
          <w:lang w:eastAsia="bg-BG"/>
        </w:rPr>
        <w:t>кладенеца</w:t>
      </w:r>
      <w:r w:rsidRPr="005D5523">
        <w:rPr>
          <w:rFonts w:ascii="Bookman Old Style" w:eastAsia="Calibri" w:hAnsi="Bookman Old Style" w:cs="Times New Roman"/>
          <w:bCs/>
          <w:lang w:eastAsia="bg-BG"/>
        </w:rPr>
        <w:t xml:space="preserve">, съобразен с хидрогеоложките проучвания, ще бъде 0,45 л/сек. и необходимо годишно водно количество по време на експлоатация до 400 </w:t>
      </w:r>
      <w:proofErr w:type="spellStart"/>
      <w:r w:rsidRPr="005D5523">
        <w:rPr>
          <w:rFonts w:ascii="Bookman Old Style" w:eastAsia="Calibri" w:hAnsi="Bookman Old Style" w:cs="Times New Roman"/>
          <w:bCs/>
          <w:lang w:eastAsia="bg-BG"/>
        </w:rPr>
        <w:t>куб.м</w:t>
      </w:r>
      <w:proofErr w:type="spellEnd"/>
      <w:r w:rsidRPr="005D5523">
        <w:rPr>
          <w:rFonts w:ascii="Bookman Old Style" w:eastAsia="Calibri" w:hAnsi="Bookman Old Style" w:cs="Times New Roman"/>
          <w:bCs/>
          <w:lang w:eastAsia="bg-BG"/>
        </w:rPr>
        <w:t xml:space="preserve">  . </w:t>
      </w:r>
    </w:p>
    <w:p w:rsidR="00D914CC" w:rsidRPr="005D5523" w:rsidRDefault="00D914CC" w:rsidP="00676FCC">
      <w:pPr>
        <w:tabs>
          <w:tab w:val="left" w:pos="567"/>
          <w:tab w:val="left" w:pos="993"/>
        </w:tabs>
        <w:spacing w:after="0" w:line="269" w:lineRule="auto"/>
        <w:ind w:firstLine="567"/>
        <w:jc w:val="both"/>
        <w:rPr>
          <w:rFonts w:ascii="Bookman Old Style" w:eastAsia="Calibri" w:hAnsi="Bookman Old Style" w:cs="Times New Roman"/>
          <w:bCs/>
          <w:lang w:eastAsia="bg-BG"/>
        </w:rPr>
      </w:pPr>
      <w:proofErr w:type="spellStart"/>
      <w:r w:rsidRPr="005D5523">
        <w:rPr>
          <w:rFonts w:ascii="Bookman Old Style" w:eastAsia="Times New Roman" w:hAnsi="Bookman Old Style" w:cs="Times New Roman"/>
          <w:lang w:eastAsia="bg-BG"/>
        </w:rPr>
        <w:t>Водоприемната</w:t>
      </w:r>
      <w:proofErr w:type="spellEnd"/>
      <w:r w:rsidRPr="005D5523">
        <w:rPr>
          <w:rFonts w:ascii="Bookman Old Style" w:eastAsia="Calibri" w:hAnsi="Bookman Old Style" w:cs="Times New Roman"/>
          <w:bCs/>
          <w:lang w:eastAsia="bg-BG"/>
        </w:rPr>
        <w:t xml:space="preserve"> част на сондажа ще бъде изградена от PVC тръби с диаметър </w:t>
      </w:r>
      <w:r w:rsidRPr="005D5523">
        <w:rPr>
          <w:rFonts w:ascii="Cambria Math" w:eastAsia="Calibri" w:hAnsi="Cambria Math" w:cs="Cambria Math"/>
          <w:bCs/>
          <w:lang w:eastAsia="bg-BG"/>
        </w:rPr>
        <w:t>⌀</w:t>
      </w:r>
      <w:r w:rsidRPr="005D5523">
        <w:rPr>
          <w:rFonts w:ascii="Bookman Old Style" w:eastAsia="Calibri" w:hAnsi="Bookman Old Style" w:cs="Times New Roman"/>
          <w:bCs/>
          <w:lang w:eastAsia="bg-BG"/>
        </w:rPr>
        <w:t>110.</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Предвид местоположението и характера на инвестиционното предложение минерални води няма да се използват за профилактични, лечебни или хигиенни цели. Минерална вода ще се използва само за питейни цели и ще се осигурява на база сключен абонаментен договор  за доставка на минерална вода и ползване на </w:t>
      </w:r>
      <w:proofErr w:type="spellStart"/>
      <w:r w:rsidRPr="005D5523">
        <w:rPr>
          <w:rFonts w:ascii="Bookman Old Style" w:eastAsia="Times New Roman" w:hAnsi="Bookman Old Style" w:cs="Times New Roman"/>
          <w:lang w:eastAsia="bg-BG"/>
        </w:rPr>
        <w:t>диспенсери</w:t>
      </w:r>
      <w:proofErr w:type="spellEnd"/>
      <w:r w:rsidRPr="005D5523">
        <w:rPr>
          <w:rFonts w:ascii="Bookman Old Style" w:eastAsia="Times New Roman" w:hAnsi="Bookman Old Style" w:cs="Times New Roman"/>
          <w:lang w:eastAsia="bg-BG"/>
        </w:rPr>
        <w:t xml:space="preserve">, поради което отрицателно </w:t>
      </w:r>
      <w:proofErr w:type="spellStart"/>
      <w:r w:rsidRPr="005D5523">
        <w:rPr>
          <w:rFonts w:ascii="Bookman Old Style" w:eastAsia="Times New Roman" w:hAnsi="Bookman Old Style" w:cs="Times New Roman"/>
          <w:lang w:eastAsia="bg-BG"/>
        </w:rPr>
        <w:t>възедйствие</w:t>
      </w:r>
      <w:proofErr w:type="spellEnd"/>
      <w:r w:rsidRPr="005D5523">
        <w:rPr>
          <w:rFonts w:ascii="Bookman Old Style" w:eastAsia="Times New Roman" w:hAnsi="Bookman Old Style" w:cs="Times New Roman"/>
          <w:lang w:eastAsia="bg-BG"/>
        </w:rPr>
        <w:t xml:space="preserve"> върху този фактор не се очаква.</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Има вероятност от поява на шумови въздействие по време на строителството, но те ще са краткотрайни и временни и в рамките на допустимите норми. При реализацията на обекта не се очакват наднормени нива на шум, вибрации, ил</w:t>
      </w:r>
      <w:r w:rsidR="00A74E25" w:rsidRPr="005D5523">
        <w:rPr>
          <w:rFonts w:ascii="Bookman Old Style" w:eastAsia="Times New Roman" w:hAnsi="Bookman Old Style" w:cs="Times New Roman"/>
          <w:lang w:eastAsia="bg-BG"/>
        </w:rPr>
        <w:t xml:space="preserve">и поява на вредни </w:t>
      </w:r>
      <w:r w:rsidR="00A74E25" w:rsidRPr="005D5523">
        <w:rPr>
          <w:rFonts w:ascii="Bookman Old Style" w:eastAsia="Times New Roman" w:hAnsi="Bookman Old Style" w:cs="Times New Roman"/>
          <w:lang w:eastAsia="bg-BG"/>
        </w:rPr>
        <w:lastRenderedPageBreak/>
        <w:t>лъчения. Имотите</w:t>
      </w:r>
      <w:r w:rsidRPr="005D5523">
        <w:rPr>
          <w:rFonts w:ascii="Bookman Old Style" w:eastAsia="Times New Roman" w:hAnsi="Bookman Old Style" w:cs="Times New Roman"/>
          <w:lang w:eastAsia="bg-BG"/>
        </w:rPr>
        <w:t xml:space="preserve"> не </w:t>
      </w:r>
      <w:r w:rsidR="00A74E25" w:rsidRPr="005D5523">
        <w:rPr>
          <w:rFonts w:ascii="Bookman Old Style" w:eastAsia="Times New Roman" w:hAnsi="Bookman Old Style" w:cs="Times New Roman"/>
          <w:lang w:eastAsia="bg-BG"/>
        </w:rPr>
        <w:t>са</w:t>
      </w:r>
      <w:r w:rsidRPr="005D5523">
        <w:rPr>
          <w:rFonts w:ascii="Bookman Old Style" w:eastAsia="Times New Roman" w:hAnsi="Bookman Old Style" w:cs="Times New Roman"/>
          <w:lang w:eastAsia="bg-BG"/>
        </w:rPr>
        <w:t xml:space="preserve"> в близост до обществени сгради поради което по този фактор също не се очаква отрицателно въздействие и съответно няма риск за човешкото здраве. </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Строителството и експлоатацията на сондажн</w:t>
      </w:r>
      <w:r w:rsidR="00012680" w:rsidRPr="005D5523">
        <w:rPr>
          <w:rFonts w:ascii="Bookman Old Style" w:eastAsia="Times New Roman" w:hAnsi="Bookman Old Style" w:cs="Times New Roman"/>
          <w:lang w:eastAsia="bg-BG"/>
        </w:rPr>
        <w:t>ият</w:t>
      </w:r>
      <w:r w:rsidRPr="005D5523">
        <w:rPr>
          <w:rFonts w:ascii="Bookman Old Style" w:eastAsia="Times New Roman" w:hAnsi="Bookman Old Style" w:cs="Times New Roman"/>
          <w:lang w:eastAsia="bg-BG"/>
        </w:rPr>
        <w:t xml:space="preserve"> кладен</w:t>
      </w:r>
      <w:r w:rsidR="00012680" w:rsidRPr="005D5523">
        <w:rPr>
          <w:rFonts w:ascii="Bookman Old Style" w:eastAsia="Times New Roman" w:hAnsi="Bookman Old Style" w:cs="Times New Roman"/>
          <w:lang w:eastAsia="bg-BG"/>
        </w:rPr>
        <w:t>е</w:t>
      </w:r>
      <w:r w:rsidRPr="005D5523">
        <w:rPr>
          <w:rFonts w:ascii="Bookman Old Style" w:eastAsia="Times New Roman" w:hAnsi="Bookman Old Style" w:cs="Times New Roman"/>
          <w:lang w:eastAsia="bg-BG"/>
        </w:rPr>
        <w:t xml:space="preserve">ц не е свързано с излъчване на йонизиращи и/или </w:t>
      </w:r>
      <w:proofErr w:type="spellStart"/>
      <w:r w:rsidRPr="005D5523">
        <w:rPr>
          <w:rFonts w:ascii="Bookman Old Style" w:eastAsia="Times New Roman" w:hAnsi="Bookman Old Style" w:cs="Times New Roman"/>
          <w:lang w:eastAsia="bg-BG"/>
        </w:rPr>
        <w:t>нейонизиращи</w:t>
      </w:r>
      <w:proofErr w:type="spellEnd"/>
      <w:r w:rsidRPr="005D5523">
        <w:rPr>
          <w:rFonts w:ascii="Bookman Old Style" w:eastAsia="Times New Roman" w:hAnsi="Bookman Old Style" w:cs="Times New Roman"/>
          <w:lang w:eastAsia="bg-BG"/>
        </w:rPr>
        <w:t xml:space="preserve"> лъчения в жилищните, производствените и обществените сгради, както и с химични фактори и биологични агенти в обектите с обществено предназначение, поради което не се очакват рискове за човешкото здраве поради неблагоприятни въздействия върху тези фактори.</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Курортни ресурси не се засягат при реализацията на инвестиционното предложение, съответно не се очаква и риск за човешкото здраве по този фактор.</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Поради характера на инвестиционното предложение и предвижданата производствена дейност, не се очаква неблагоприятно въздействие върху въздуха, съответно липсва риск за здравето на хората. </w:t>
      </w:r>
    </w:p>
    <w:p w:rsidR="00D914CC" w:rsidRPr="005D5523" w:rsidRDefault="00D914CC" w:rsidP="00676FCC">
      <w:pPr>
        <w:numPr>
          <w:ilvl w:val="0"/>
          <w:numId w:val="4"/>
        </w:numPr>
        <w:tabs>
          <w:tab w:val="left" w:pos="567"/>
          <w:tab w:val="left" w:pos="993"/>
        </w:tabs>
        <w:spacing w:after="0" w:line="269" w:lineRule="auto"/>
        <w:ind w:left="0" w:firstLine="567"/>
        <w:jc w:val="both"/>
        <w:rPr>
          <w:rFonts w:ascii="Bookman Old Style" w:eastAsia="Times New Roman" w:hAnsi="Bookman Old Style" w:cs="Times New Roman"/>
          <w:b/>
          <w:lang w:eastAsia="bg-BG"/>
        </w:rPr>
      </w:pPr>
      <w:r w:rsidRPr="005D5523">
        <w:rPr>
          <w:rFonts w:ascii="Bookman Old Style" w:eastAsia="Times New Roman" w:hAnsi="Bookman Old Style" w:cs="Times New Roman"/>
          <w:b/>
          <w:lang w:eastAsia="bg-BG"/>
        </w:rPr>
        <w:t>Местоположение на площадката, включително необходима площ за временни дейности по време на строителството</w:t>
      </w:r>
    </w:p>
    <w:p w:rsidR="00BC5F38" w:rsidRPr="005D5523" w:rsidRDefault="00A74E25"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Проектната територия представляват ПИ 06447.16.23; 06447.16.115 и 06447.16.116, местност “</w:t>
      </w:r>
      <w:proofErr w:type="spellStart"/>
      <w:r w:rsidRPr="005D5523">
        <w:rPr>
          <w:rFonts w:ascii="Bookman Old Style" w:eastAsia="Times New Roman" w:hAnsi="Bookman Old Style" w:cs="Times New Roman"/>
          <w:lang w:eastAsia="bg-BG"/>
        </w:rPr>
        <w:t>Черковището</w:t>
      </w:r>
      <w:proofErr w:type="spellEnd"/>
      <w:r w:rsidRPr="005D5523">
        <w:rPr>
          <w:rFonts w:ascii="Bookman Old Style" w:eastAsia="Times New Roman" w:hAnsi="Bookman Old Style" w:cs="Times New Roman"/>
          <w:lang w:eastAsia="bg-BG"/>
        </w:rPr>
        <w:t xml:space="preserve">” от кадастрална карта на с. Брестник, общ. Родопи. Общата площ на трите имота е 5 939 </w:t>
      </w:r>
      <w:proofErr w:type="spellStart"/>
      <w:r w:rsidRPr="005D5523">
        <w:rPr>
          <w:rFonts w:ascii="Bookman Old Style" w:eastAsia="Times New Roman" w:hAnsi="Bookman Old Style" w:cs="Times New Roman"/>
          <w:lang w:eastAsia="bg-BG"/>
        </w:rPr>
        <w:t>кв.м</w:t>
      </w:r>
      <w:proofErr w:type="spellEnd"/>
      <w:r w:rsidRPr="005D5523">
        <w:rPr>
          <w:rFonts w:ascii="Bookman Old Style" w:eastAsia="Times New Roman" w:hAnsi="Bookman Old Style" w:cs="Times New Roman"/>
          <w:lang w:eastAsia="bg-BG"/>
        </w:rPr>
        <w:t xml:space="preserve">. Имотите са с начин на трайно ползване “лозе” и за същите се провежда процедура по бракуване на трайни насаждения. </w:t>
      </w:r>
    </w:p>
    <w:p w:rsidR="009C2E2E" w:rsidRPr="005D5523" w:rsidRDefault="00A74E25" w:rsidP="00A74E25">
      <w:pPr>
        <w:tabs>
          <w:tab w:val="left" w:pos="567"/>
          <w:tab w:val="left" w:pos="993"/>
        </w:tabs>
        <w:spacing w:after="0" w:line="269" w:lineRule="auto"/>
        <w:jc w:val="center"/>
        <w:rPr>
          <w:rFonts w:ascii="Bookman Old Style" w:eastAsia="Times New Roman" w:hAnsi="Bookman Old Style" w:cs="Times New Roman"/>
          <w:lang w:eastAsia="bg-BG"/>
        </w:rPr>
      </w:pPr>
      <w:bookmarkStart w:id="1" w:name="_GoBack"/>
      <w:r w:rsidRPr="005D5523">
        <w:rPr>
          <w:rFonts w:ascii="Bookman Old Style" w:eastAsia="Times New Roman" w:hAnsi="Bookman Old Style" w:cs="Times New Roman"/>
          <w:noProof/>
          <w:lang w:eastAsia="bg-BG"/>
        </w:rPr>
        <w:drawing>
          <wp:inline distT="0" distB="0" distL="0" distR="0">
            <wp:extent cx="3723005" cy="5304897"/>
            <wp:effectExtent l="0" t="0" r="0" b="0"/>
            <wp:docPr id="18" name="Картина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31983" cy="5317689"/>
                    </a:xfrm>
                    <a:prstGeom prst="rect">
                      <a:avLst/>
                    </a:prstGeom>
                    <a:noFill/>
                    <a:ln>
                      <a:noFill/>
                    </a:ln>
                  </pic:spPr>
                </pic:pic>
              </a:graphicData>
            </a:graphic>
          </wp:inline>
        </w:drawing>
      </w:r>
      <w:bookmarkEnd w:id="1"/>
    </w:p>
    <w:p w:rsidR="00BC5F38" w:rsidRPr="005D5523" w:rsidRDefault="00BC5F38"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p>
    <w:p w:rsidR="00A74E25" w:rsidRPr="005D5523" w:rsidRDefault="00A74E25"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p>
    <w:p w:rsidR="00A74E25" w:rsidRPr="005D5523" w:rsidRDefault="00A74E25"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p>
    <w:p w:rsidR="00A74E25" w:rsidRPr="005D5523" w:rsidRDefault="00A74E25" w:rsidP="00A74E25">
      <w:pPr>
        <w:tabs>
          <w:tab w:val="left" w:pos="567"/>
          <w:tab w:val="left" w:pos="993"/>
        </w:tabs>
        <w:spacing w:after="0" w:line="269" w:lineRule="auto"/>
        <w:jc w:val="center"/>
        <w:rPr>
          <w:rFonts w:ascii="Bookman Old Style" w:eastAsia="Times New Roman" w:hAnsi="Bookman Old Style" w:cs="Times New Roman"/>
          <w:lang w:eastAsia="bg-BG"/>
        </w:rPr>
      </w:pPr>
      <w:r w:rsidRPr="005D5523">
        <w:rPr>
          <w:rFonts w:ascii="Bookman Old Style" w:eastAsia="Times New Roman" w:hAnsi="Bookman Old Style" w:cs="Times New Roman"/>
          <w:noProof/>
          <w:lang w:eastAsia="bg-BG"/>
        </w:rPr>
        <w:drawing>
          <wp:inline distT="0" distB="0" distL="0" distR="0">
            <wp:extent cx="3186818" cy="4540885"/>
            <wp:effectExtent l="0" t="0" r="0" b="0"/>
            <wp:docPr id="19" name="Картина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8163" cy="4542802"/>
                    </a:xfrm>
                    <a:prstGeom prst="rect">
                      <a:avLst/>
                    </a:prstGeom>
                    <a:noFill/>
                    <a:ln>
                      <a:noFill/>
                    </a:ln>
                  </pic:spPr>
                </pic:pic>
              </a:graphicData>
            </a:graphic>
          </wp:inline>
        </w:drawing>
      </w:r>
    </w:p>
    <w:p w:rsidR="00A74E25" w:rsidRPr="005D5523" w:rsidRDefault="00A74E25" w:rsidP="00A74E25">
      <w:pPr>
        <w:tabs>
          <w:tab w:val="left" w:pos="567"/>
          <w:tab w:val="left" w:pos="993"/>
        </w:tabs>
        <w:spacing w:after="0" w:line="269" w:lineRule="auto"/>
        <w:ind w:firstLine="567"/>
        <w:jc w:val="both"/>
        <w:rPr>
          <w:rFonts w:ascii="Bookman Old Style" w:eastAsia="Times New Roman" w:hAnsi="Bookman Old Style" w:cs="Times New Roman"/>
          <w:lang w:eastAsia="bg-BG"/>
        </w:rPr>
      </w:pPr>
    </w:p>
    <w:p w:rsidR="00A74E25" w:rsidRPr="005D5523" w:rsidRDefault="00A74E25" w:rsidP="00A74E25">
      <w:pPr>
        <w:tabs>
          <w:tab w:val="left" w:pos="567"/>
          <w:tab w:val="left" w:pos="993"/>
        </w:tabs>
        <w:spacing w:after="0" w:line="269" w:lineRule="auto"/>
        <w:jc w:val="center"/>
        <w:rPr>
          <w:rFonts w:ascii="Bookman Old Style" w:eastAsia="Times New Roman" w:hAnsi="Bookman Old Style" w:cs="Times New Roman"/>
          <w:lang w:eastAsia="bg-BG"/>
        </w:rPr>
      </w:pPr>
      <w:r w:rsidRPr="005D5523">
        <w:rPr>
          <w:rFonts w:ascii="Bookman Old Style" w:eastAsia="Times New Roman" w:hAnsi="Bookman Old Style" w:cs="Times New Roman"/>
          <w:noProof/>
          <w:lang w:eastAsia="bg-BG"/>
        </w:rPr>
        <w:drawing>
          <wp:inline distT="0" distB="0" distL="0" distR="0">
            <wp:extent cx="2924175" cy="4166645"/>
            <wp:effectExtent l="0" t="0" r="0" b="5715"/>
            <wp:docPr id="20" name="Картина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35718" cy="4183093"/>
                    </a:xfrm>
                    <a:prstGeom prst="rect">
                      <a:avLst/>
                    </a:prstGeom>
                    <a:noFill/>
                    <a:ln>
                      <a:noFill/>
                    </a:ln>
                  </pic:spPr>
                </pic:pic>
              </a:graphicData>
            </a:graphic>
          </wp:inline>
        </w:drawing>
      </w:r>
    </w:p>
    <w:p w:rsidR="00A74E25" w:rsidRPr="005D5523" w:rsidRDefault="00A74E25" w:rsidP="00A74E25">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lastRenderedPageBreak/>
        <w:t>Отстоят на около 900м. от урбанизираната територия на с. Брестник.</w:t>
      </w:r>
    </w:p>
    <w:p w:rsidR="00A74E25" w:rsidRPr="005D5523" w:rsidRDefault="00603C7B" w:rsidP="00603C7B">
      <w:pPr>
        <w:tabs>
          <w:tab w:val="left" w:pos="567"/>
          <w:tab w:val="left" w:pos="993"/>
        </w:tabs>
        <w:spacing w:after="0" w:line="269" w:lineRule="auto"/>
        <w:ind w:firstLine="567"/>
        <w:jc w:val="center"/>
        <w:rPr>
          <w:rFonts w:ascii="Bookman Old Style" w:eastAsia="Times New Roman" w:hAnsi="Bookman Old Style" w:cs="Times New Roman"/>
          <w:lang w:eastAsia="bg-BG"/>
        </w:rPr>
      </w:pPr>
      <w:r w:rsidRPr="005D5523">
        <w:rPr>
          <w:rFonts w:ascii="Bookman Old Style" w:eastAsia="Times New Roman" w:hAnsi="Bookman Old Style" w:cs="Times New Roman"/>
          <w:noProof/>
          <w:lang w:eastAsia="bg-BG"/>
        </w:rPr>
        <mc:AlternateContent>
          <mc:Choice Requires="wps">
            <w:drawing>
              <wp:anchor distT="0" distB="0" distL="114300" distR="114300" simplePos="0" relativeHeight="251661312" behindDoc="0" locked="0" layoutInCell="1" allowOverlap="1" wp14:anchorId="584292FA" wp14:editId="0D0D5F62">
                <wp:simplePos x="0" y="0"/>
                <wp:positionH relativeFrom="column">
                  <wp:posOffset>3807460</wp:posOffset>
                </wp:positionH>
                <wp:positionV relativeFrom="paragraph">
                  <wp:posOffset>3145155</wp:posOffset>
                </wp:positionV>
                <wp:extent cx="542925" cy="247650"/>
                <wp:effectExtent l="0" t="0" r="28575" b="19050"/>
                <wp:wrapNone/>
                <wp:docPr id="24" name="Текстово поле 24"/>
                <wp:cNvGraphicFramePr/>
                <a:graphic xmlns:a="http://schemas.openxmlformats.org/drawingml/2006/main">
                  <a:graphicData uri="http://schemas.microsoft.com/office/word/2010/wordprocessingShape">
                    <wps:wsp>
                      <wps:cNvSpPr txBox="1"/>
                      <wps:spPr>
                        <a:xfrm>
                          <a:off x="0" y="0"/>
                          <a:ext cx="542925" cy="247650"/>
                        </a:xfrm>
                        <a:prstGeom prst="rect">
                          <a:avLst/>
                        </a:prstGeom>
                        <a:solidFill>
                          <a:schemeClr val="lt1"/>
                        </a:solidFill>
                        <a:ln w="6350">
                          <a:solidFill>
                            <a:prstClr val="black"/>
                          </a:solidFill>
                        </a:ln>
                      </wps:spPr>
                      <wps:txbx>
                        <w:txbxContent>
                          <w:p w:rsidR="00603C7B" w:rsidRDefault="00603C7B">
                            <w:r>
                              <w:t>900м.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4292FA" id="_x0000_t202" coordsize="21600,21600" o:spt="202" path="m,l,21600r21600,l21600,xe">
                <v:stroke joinstyle="miter"/>
                <v:path gradientshapeok="t" o:connecttype="rect"/>
              </v:shapetype>
              <v:shape id="Текстово поле 24" o:spid="_x0000_s1026" type="#_x0000_t202" style="position:absolute;left:0;text-align:left;margin-left:299.8pt;margin-top:247.65pt;width:42.7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" fillcolor="white [3201]" strokeweight=".5pt">
                <v:textbox>
                  <w:txbxContent>
                    <w:p w:rsidR="00603C7B" w:rsidRDefault="00603C7B">
                      <w:r>
                        <w:t>900м.</w:t>
                      </w:r>
                    </w:p>
                  </w:txbxContent>
                </v:textbox>
              </v:shape>
            </w:pict>
          </mc:Fallback>
        </mc:AlternateContent>
      </w:r>
      <w:r w:rsidRPr="005D5523">
        <w:rPr>
          <w:rFonts w:ascii="Bookman Old Style" w:eastAsia="Times New Roman" w:hAnsi="Bookman Old Style" w:cs="Times New Roman"/>
          <w:noProof/>
          <w:lang w:eastAsia="bg-BG"/>
        </w:rPr>
        <mc:AlternateContent>
          <mc:Choice Requires="wps">
            <w:drawing>
              <wp:anchor distT="0" distB="0" distL="114300" distR="114300" simplePos="0" relativeHeight="251660288" behindDoc="0" locked="0" layoutInCell="1" allowOverlap="1" wp14:anchorId="166852EB" wp14:editId="3B41AF3A">
                <wp:simplePos x="0" y="0"/>
                <wp:positionH relativeFrom="column">
                  <wp:posOffset>3664584</wp:posOffset>
                </wp:positionH>
                <wp:positionV relativeFrom="paragraph">
                  <wp:posOffset>2973705</wp:posOffset>
                </wp:positionV>
                <wp:extent cx="95250" cy="485775"/>
                <wp:effectExtent l="57150" t="38100" r="57150" b="47625"/>
                <wp:wrapNone/>
                <wp:docPr id="23" name="Съединител &quot;права стрелка&quot; 23"/>
                <wp:cNvGraphicFramePr/>
                <a:graphic xmlns:a="http://schemas.openxmlformats.org/drawingml/2006/main">
                  <a:graphicData uri="http://schemas.microsoft.com/office/word/2010/wordprocessingShape">
                    <wps:wsp>
                      <wps:cNvCnPr/>
                      <wps:spPr>
                        <a:xfrm flipH="1">
                          <a:off x="0" y="0"/>
                          <a:ext cx="95250" cy="485775"/>
                        </a:xfrm>
                        <a:prstGeom prst="straightConnector1">
                          <a:avLst/>
                        </a:prstGeom>
                        <a:ln w="381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293312A" id="_x0000_t32" coordsize="21600,21600" o:spt="32" o:oned="t" path="m,l21600,21600e" filled="f">
                <v:path arrowok="t" fillok="f" o:connecttype="none"/>
                <o:lock v:ext="edit" shapetype="t"/>
              </v:shapetype>
              <v:shape id="Съединител &quot;права стрелка&quot; 23" o:spid="_x0000_s1026" type="#_x0000_t32" style="position:absolute;margin-left:288.55pt;margin-top:234.15pt;width:7.5pt;height:38.2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" strokecolor="red" strokeweight="3pt">
                <v:stroke startarrow="block" endarrow="block"/>
              </v:shape>
            </w:pict>
          </mc:Fallback>
        </mc:AlternateContent>
      </w:r>
      <w:r w:rsidRPr="005D5523">
        <w:rPr>
          <w:rFonts w:ascii="Bookman Old Style" w:eastAsia="Times New Roman" w:hAnsi="Bookman Old Style" w:cs="Times New Roman"/>
          <w:noProof/>
          <w:lang w:eastAsia="bg-BG"/>
        </w:rPr>
        <mc:AlternateContent>
          <mc:Choice Requires="wps">
            <w:drawing>
              <wp:anchor distT="0" distB="0" distL="114300" distR="114300" simplePos="0" relativeHeight="251659264" behindDoc="0" locked="0" layoutInCell="1" allowOverlap="1" wp14:anchorId="61EC2434" wp14:editId="3B35BA74">
                <wp:simplePos x="0" y="0"/>
                <wp:positionH relativeFrom="column">
                  <wp:posOffset>4007485</wp:posOffset>
                </wp:positionH>
                <wp:positionV relativeFrom="paragraph">
                  <wp:posOffset>2335530</wp:posOffset>
                </wp:positionV>
                <wp:extent cx="2133600" cy="485775"/>
                <wp:effectExtent l="228600" t="0" r="19050" b="219075"/>
                <wp:wrapNone/>
                <wp:docPr id="22" name="Правоъгълно изнесено означение 22"/>
                <wp:cNvGraphicFramePr/>
                <a:graphic xmlns:a="http://schemas.openxmlformats.org/drawingml/2006/main">
                  <a:graphicData uri="http://schemas.microsoft.com/office/word/2010/wordprocessingShape">
                    <wps:wsp>
                      <wps:cNvSpPr/>
                      <wps:spPr>
                        <a:xfrm>
                          <a:off x="0" y="0"/>
                          <a:ext cx="2133600" cy="485775"/>
                        </a:xfrm>
                        <a:prstGeom prst="wedgeRectCallout">
                          <a:avLst>
                            <a:gd name="adj1" fmla="val -60634"/>
                            <a:gd name="adj2" fmla="val 87500"/>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03C7B" w:rsidRDefault="00603C7B" w:rsidP="00603C7B">
                            <w:pPr>
                              <w:jc w:val="center"/>
                            </w:pPr>
                            <w:r w:rsidRPr="00603C7B">
                              <w:t>ПИ 06447.16.23; 06447.16.115 и 06447.16.116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EC243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Правоъгълно изнесено означение 22" o:spid="_x0000_s1027" type="#_x0000_t61" style="position:absolute;left:0;text-align:left;margin-left:315.55pt;margin-top:183.9pt;width:168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" adj="-2297,29700" fillcolor="#4f81bd [3204]" strokecolor="#243f60 [1604]" strokeweight="2pt">
                <v:textbox>
                  <w:txbxContent>
                    <w:p w:rsidR="00603C7B" w:rsidRDefault="00603C7B" w:rsidP="00603C7B">
                      <w:pPr>
                        <w:jc w:val="center"/>
                      </w:pPr>
                      <w:r w:rsidRPr="00603C7B">
                        <w:t>ПИ 06447.16.23; 06447.16.115 и 06447.16.116</w:t>
                      </w:r>
                    </w:p>
                  </w:txbxContent>
                </v:textbox>
              </v:shape>
            </w:pict>
          </mc:Fallback>
        </mc:AlternateContent>
      </w:r>
      <w:r w:rsidR="00A74E25" w:rsidRPr="005D5523">
        <w:rPr>
          <w:rFonts w:ascii="Bookman Old Style" w:eastAsia="Times New Roman" w:hAnsi="Bookman Old Style" w:cs="Times New Roman"/>
          <w:noProof/>
          <w:lang w:eastAsia="bg-BG"/>
        </w:rPr>
        <w:drawing>
          <wp:inline distT="0" distB="0" distL="0" distR="0" wp14:anchorId="186BA140" wp14:editId="4665D1AB">
            <wp:extent cx="3733800" cy="4373027"/>
            <wp:effectExtent l="0" t="0" r="0" b="8890"/>
            <wp:docPr id="21" name="Картина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741908" cy="4382523"/>
                    </a:xfrm>
                    <a:prstGeom prst="rect">
                      <a:avLst/>
                    </a:prstGeom>
                  </pic:spPr>
                </pic:pic>
              </a:graphicData>
            </a:graphic>
          </wp:inline>
        </w:drawing>
      </w:r>
    </w:p>
    <w:p w:rsidR="00BC5F38" w:rsidRPr="005D5523" w:rsidRDefault="00BC5F38" w:rsidP="00BC5F38">
      <w:pPr>
        <w:tabs>
          <w:tab w:val="left" w:pos="567"/>
          <w:tab w:val="left" w:pos="993"/>
        </w:tabs>
        <w:spacing w:after="0" w:line="269" w:lineRule="auto"/>
        <w:jc w:val="both"/>
        <w:rPr>
          <w:rFonts w:ascii="Bookman Old Style" w:eastAsia="Times New Roman" w:hAnsi="Bookman Old Style" w:cs="Times New Roman"/>
          <w:lang w:eastAsia="bg-BG"/>
        </w:rPr>
      </w:pP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Имота не попада в границите на защитени територии, съгласно Закона за защитените територии и в защитени зони, съгласно Закона за биологичното разнообразие.  </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Предвид географското разположение на имота и характера на инвестиционното предложение, не се очакват трансгранични въздействия при изграждането и експлоатацията на инвестиционното предложение. Реализирането на  инвестиционното предложение няма да бъде свързано с въздействия извън границите на посочения парцел. </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Не е необходима друга прилежаща  площ освен наличната площ на имота.      </w:t>
      </w:r>
    </w:p>
    <w:p w:rsidR="00D914CC" w:rsidRPr="005D5523" w:rsidRDefault="00D914CC" w:rsidP="00676FCC">
      <w:pPr>
        <w:numPr>
          <w:ilvl w:val="0"/>
          <w:numId w:val="4"/>
        </w:numPr>
        <w:tabs>
          <w:tab w:val="left" w:pos="567"/>
          <w:tab w:val="left" w:pos="993"/>
        </w:tabs>
        <w:spacing w:after="0" w:line="269" w:lineRule="auto"/>
        <w:ind w:left="0" w:firstLine="567"/>
        <w:jc w:val="both"/>
        <w:rPr>
          <w:rFonts w:ascii="Bookman Old Style" w:eastAsia="Times New Roman" w:hAnsi="Bookman Old Style" w:cs="Times New Roman"/>
          <w:b/>
          <w:lang w:eastAsia="bg-BG"/>
        </w:rPr>
      </w:pPr>
      <w:r w:rsidRPr="005D5523">
        <w:rPr>
          <w:rFonts w:ascii="Bookman Old Style" w:eastAsia="Times New Roman" w:hAnsi="Bookman Old Style" w:cs="Times New Roman"/>
          <w:b/>
          <w:lang w:eastAsia="bg-BG"/>
        </w:rPr>
        <w:t xml:space="preserve">Описание на основните процеси (по </w:t>
      </w:r>
      <w:proofErr w:type="spellStart"/>
      <w:r w:rsidRPr="005D5523">
        <w:rPr>
          <w:rFonts w:ascii="Bookman Old Style" w:eastAsia="Times New Roman" w:hAnsi="Bookman Old Style" w:cs="Times New Roman"/>
          <w:b/>
          <w:lang w:eastAsia="bg-BG"/>
        </w:rPr>
        <w:t>проспектни</w:t>
      </w:r>
      <w:proofErr w:type="spellEnd"/>
      <w:r w:rsidRPr="005D5523">
        <w:rPr>
          <w:rFonts w:ascii="Bookman Old Style" w:eastAsia="Times New Roman" w:hAnsi="Bookman Old Style" w:cs="Times New Roman"/>
          <w:b/>
          <w:lang w:eastAsia="bg-BG"/>
        </w:rPr>
        <w:t xml:space="preserve"> данни), капацитет, включително на съоръженията, в които се очаква да са налични опасни вещества  от приложение № 3 на ЗООС</w:t>
      </w:r>
    </w:p>
    <w:p w:rsidR="00603C7B" w:rsidRPr="005D5523" w:rsidRDefault="00CE0800" w:rsidP="00603C7B">
      <w:pPr>
        <w:pStyle w:val="ac"/>
        <w:spacing w:after="0" w:line="269" w:lineRule="auto"/>
        <w:ind w:left="0" w:right="-9" w:firstLine="567"/>
        <w:jc w:val="both"/>
        <w:rPr>
          <w:rFonts w:ascii="Bookman Old Style" w:eastAsia="Times New Roman" w:hAnsi="Bookman Old Style" w:cs="Times New Roman"/>
        </w:rPr>
      </w:pPr>
      <w:r w:rsidRPr="005D5523">
        <w:rPr>
          <w:rFonts w:ascii="Bookman Old Style" w:eastAsia="Times New Roman" w:hAnsi="Bookman Old Style" w:cs="Times New Roman"/>
          <w:lang w:eastAsia="bg-BG"/>
        </w:rPr>
        <w:t xml:space="preserve">Основни процеси са: </w:t>
      </w:r>
      <w:r w:rsidR="00603C7B" w:rsidRPr="005D5523">
        <w:rPr>
          <w:rFonts w:ascii="Bookman Old Style" w:eastAsia="Times New Roman" w:hAnsi="Bookman Old Style" w:cs="Arial"/>
        </w:rPr>
        <w:t xml:space="preserve">Промяна предназначение на имотите за жилищно строителство, като е предвидено от имотите да се образува едно ново УПИ за жилищно строителство. Инвестиционното намерение на възложителя е за строителство на четири жилищни сгради със РЗП по около 400 </w:t>
      </w:r>
      <w:proofErr w:type="spellStart"/>
      <w:r w:rsidR="00603C7B" w:rsidRPr="005D5523">
        <w:rPr>
          <w:rFonts w:ascii="Bookman Old Style" w:eastAsia="Times New Roman" w:hAnsi="Bookman Old Style" w:cs="Arial"/>
        </w:rPr>
        <w:t>кв.м</w:t>
      </w:r>
      <w:proofErr w:type="spellEnd"/>
      <w:r w:rsidR="00603C7B" w:rsidRPr="005D5523">
        <w:rPr>
          <w:rFonts w:ascii="Bookman Old Style" w:eastAsia="Times New Roman" w:hAnsi="Bookman Old Style" w:cs="Arial"/>
        </w:rPr>
        <w:t>. Транспортното обслужване се осъществява по селскостопански път с трайна настилка с № 15.3, който път в посока запад осъществява транспортна връзка с път от републиканската пътна мрежа с № 21.2.</w:t>
      </w:r>
      <w:r w:rsidR="00603C7B" w:rsidRPr="005D5523">
        <w:rPr>
          <w:rFonts w:ascii="Bookman Old Style" w:eastAsia="Times New Roman" w:hAnsi="Bookman Old Style" w:cs="Times New Roman"/>
        </w:rPr>
        <w:t xml:space="preserve"> </w:t>
      </w:r>
    </w:p>
    <w:p w:rsidR="00603C7B" w:rsidRPr="005D5523" w:rsidRDefault="00603C7B" w:rsidP="00603C7B">
      <w:pPr>
        <w:tabs>
          <w:tab w:val="left" w:pos="567"/>
          <w:tab w:val="left" w:pos="993"/>
        </w:tabs>
        <w:spacing w:after="0" w:line="269" w:lineRule="auto"/>
        <w:ind w:firstLine="567"/>
        <w:jc w:val="both"/>
        <w:rPr>
          <w:rFonts w:ascii="Bookman Old Style" w:eastAsia="Calibri" w:hAnsi="Bookman Old Style" w:cs="Arial"/>
        </w:rPr>
      </w:pPr>
      <w:r w:rsidRPr="005D5523">
        <w:rPr>
          <w:rFonts w:ascii="Bookman Old Style" w:eastAsia="Calibri" w:hAnsi="Bookman Old Style" w:cs="Arial"/>
        </w:rPr>
        <w:t xml:space="preserve">Водоснабдяването на обектите в района се осъществява от сондажни кладенци. За </w:t>
      </w:r>
      <w:proofErr w:type="spellStart"/>
      <w:r w:rsidRPr="005D5523">
        <w:rPr>
          <w:rFonts w:ascii="Bookman Old Style" w:eastAsia="Calibri" w:hAnsi="Bookman Old Style" w:cs="Arial"/>
        </w:rPr>
        <w:t>имотитите</w:t>
      </w:r>
      <w:proofErr w:type="spellEnd"/>
      <w:r w:rsidRPr="005D5523">
        <w:rPr>
          <w:rFonts w:ascii="Bookman Old Style" w:eastAsia="Calibri" w:hAnsi="Bookman Old Style" w:cs="Arial"/>
        </w:rPr>
        <w:t xml:space="preserve"> на възложителя също е необходимо да се предвиди алтернативен водоизточник – тръбен сондажен кладенец с дълбочина от 25 м. и приблизителни координати </w:t>
      </w:r>
    </w:p>
    <w:p w:rsidR="00603C7B" w:rsidRPr="005D5523" w:rsidRDefault="00603C7B" w:rsidP="00603C7B">
      <w:pPr>
        <w:tabs>
          <w:tab w:val="left" w:pos="567"/>
          <w:tab w:val="left" w:pos="993"/>
        </w:tabs>
        <w:spacing w:after="0" w:line="269" w:lineRule="auto"/>
        <w:ind w:firstLine="567"/>
        <w:jc w:val="both"/>
        <w:rPr>
          <w:rFonts w:ascii="Bookman Old Style" w:eastAsia="Calibri" w:hAnsi="Bookman Old Style" w:cs="Arial"/>
        </w:rPr>
      </w:pPr>
      <w:r w:rsidRPr="005D5523">
        <w:rPr>
          <w:rFonts w:ascii="Bookman Old Style" w:eastAsia="Calibri" w:hAnsi="Bookman Old Style" w:cs="Arial"/>
        </w:rPr>
        <w:t>С 42</w:t>
      </w:r>
      <w:r w:rsidRPr="005D5523">
        <w:rPr>
          <w:rFonts w:ascii="Bookman Old Style" w:eastAsia="Calibri" w:hAnsi="Bookman Old Style" w:cs="Arial"/>
        </w:rPr>
        <w:sym w:font="Symbol" w:char="F0B0"/>
      </w:r>
      <w:r w:rsidRPr="005D5523">
        <w:rPr>
          <w:rFonts w:ascii="Bookman Old Style" w:eastAsia="Calibri" w:hAnsi="Bookman Old Style" w:cs="Arial"/>
        </w:rPr>
        <w:t xml:space="preserve"> 04</w:t>
      </w:r>
      <w:r w:rsidRPr="005D5523">
        <w:rPr>
          <w:rFonts w:ascii="Bookman Old Style" w:eastAsia="Calibri" w:hAnsi="Bookman Old Style" w:cs="Arial"/>
        </w:rPr>
        <w:sym w:font="Symbol" w:char="F0A2"/>
      </w:r>
      <w:r w:rsidRPr="005D5523">
        <w:rPr>
          <w:rFonts w:ascii="Bookman Old Style" w:eastAsia="Calibri" w:hAnsi="Bookman Old Style" w:cs="Arial"/>
        </w:rPr>
        <w:t xml:space="preserve"> 21.540</w:t>
      </w:r>
      <w:r w:rsidRPr="005D5523">
        <w:rPr>
          <w:rFonts w:ascii="Bookman Old Style" w:eastAsia="Calibri" w:hAnsi="Bookman Old Style" w:cs="Arial"/>
        </w:rPr>
        <w:sym w:font="Symbol" w:char="F0B2"/>
      </w:r>
      <w:r w:rsidRPr="005D5523">
        <w:rPr>
          <w:rFonts w:ascii="Bookman Old Style" w:eastAsia="Calibri" w:hAnsi="Bookman Old Style" w:cs="Arial"/>
        </w:rPr>
        <w:t xml:space="preserve"> и </w:t>
      </w:r>
      <w:proofErr w:type="spellStart"/>
      <w:r w:rsidRPr="005D5523">
        <w:rPr>
          <w:rFonts w:ascii="Bookman Old Style" w:eastAsia="Calibri" w:hAnsi="Bookman Old Style" w:cs="Arial"/>
        </w:rPr>
        <w:t>И</w:t>
      </w:r>
      <w:proofErr w:type="spellEnd"/>
      <w:r w:rsidRPr="005D5523">
        <w:rPr>
          <w:rFonts w:ascii="Bookman Old Style" w:eastAsia="Calibri" w:hAnsi="Bookman Old Style" w:cs="Arial"/>
        </w:rPr>
        <w:t xml:space="preserve"> 24</w:t>
      </w:r>
      <w:r w:rsidRPr="005D5523">
        <w:rPr>
          <w:rFonts w:ascii="Bookman Old Style" w:eastAsia="Calibri" w:hAnsi="Bookman Old Style" w:cs="Arial"/>
        </w:rPr>
        <w:sym w:font="Symbol" w:char="F0B0"/>
      </w:r>
      <w:r w:rsidRPr="005D5523">
        <w:rPr>
          <w:rFonts w:ascii="Bookman Old Style" w:eastAsia="Calibri" w:hAnsi="Bookman Old Style" w:cs="Arial"/>
        </w:rPr>
        <w:t xml:space="preserve"> 46</w:t>
      </w:r>
      <w:r w:rsidRPr="005D5523">
        <w:rPr>
          <w:rFonts w:ascii="Bookman Old Style" w:eastAsia="Calibri" w:hAnsi="Bookman Old Style" w:cs="Arial"/>
        </w:rPr>
        <w:sym w:font="Symbol" w:char="F0A2"/>
      </w:r>
      <w:r w:rsidRPr="005D5523">
        <w:rPr>
          <w:rFonts w:ascii="Bookman Old Style" w:eastAsia="Calibri" w:hAnsi="Bookman Old Style" w:cs="Arial"/>
        </w:rPr>
        <w:t xml:space="preserve"> 18.667</w:t>
      </w:r>
      <w:r w:rsidRPr="005D5523">
        <w:rPr>
          <w:rFonts w:ascii="Bookman Old Style" w:eastAsia="Calibri" w:hAnsi="Bookman Old Style" w:cs="Arial"/>
        </w:rPr>
        <w:sym w:font="Symbol" w:char="F0B2"/>
      </w:r>
    </w:p>
    <w:p w:rsidR="00603C7B" w:rsidRPr="005D5523" w:rsidRDefault="00603C7B" w:rsidP="00603C7B">
      <w:pPr>
        <w:tabs>
          <w:tab w:val="left" w:pos="567"/>
          <w:tab w:val="left" w:pos="993"/>
        </w:tabs>
        <w:spacing w:after="0" w:line="269" w:lineRule="auto"/>
        <w:ind w:firstLine="567"/>
        <w:jc w:val="both"/>
        <w:rPr>
          <w:rFonts w:ascii="Bookman Old Style" w:eastAsia="Calibri" w:hAnsi="Bookman Old Style" w:cs="Arial"/>
        </w:rPr>
      </w:pPr>
    </w:p>
    <w:p w:rsidR="00603C7B" w:rsidRPr="005D5523" w:rsidRDefault="00603C7B" w:rsidP="00603C7B">
      <w:pPr>
        <w:tabs>
          <w:tab w:val="left" w:pos="567"/>
          <w:tab w:val="left" w:pos="993"/>
        </w:tabs>
        <w:spacing w:after="0" w:line="269" w:lineRule="auto"/>
        <w:ind w:firstLine="567"/>
        <w:jc w:val="both"/>
        <w:rPr>
          <w:rFonts w:ascii="Bookman Old Style" w:eastAsia="Calibri" w:hAnsi="Bookman Old Style" w:cs="Arial"/>
        </w:rPr>
      </w:pPr>
    </w:p>
    <w:p w:rsidR="00603C7B" w:rsidRPr="005D5523" w:rsidRDefault="00603C7B" w:rsidP="00603C7B">
      <w:pPr>
        <w:tabs>
          <w:tab w:val="left" w:pos="567"/>
          <w:tab w:val="left" w:pos="993"/>
        </w:tabs>
        <w:spacing w:after="0" w:line="269" w:lineRule="auto"/>
        <w:ind w:firstLine="567"/>
        <w:jc w:val="center"/>
        <w:rPr>
          <w:rFonts w:ascii="Bookman Old Style" w:eastAsia="Times New Roman" w:hAnsi="Bookman Old Style" w:cs="Times New Roman"/>
          <w:lang w:eastAsia="bg-BG"/>
        </w:rPr>
      </w:pPr>
      <w:r w:rsidRPr="005D5523">
        <w:rPr>
          <w:rFonts w:ascii="Bookman Old Style" w:eastAsia="Times New Roman" w:hAnsi="Bookman Old Style" w:cs="Times New Roman"/>
          <w:noProof/>
          <w:lang w:eastAsia="bg-BG"/>
        </w:rPr>
        <w:lastRenderedPageBreak/>
        <w:drawing>
          <wp:inline distT="0" distB="0" distL="0" distR="0">
            <wp:extent cx="5352058" cy="5876925"/>
            <wp:effectExtent l="0" t="0" r="1270" b="0"/>
            <wp:docPr id="26" name="Картина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52938" cy="5877891"/>
                    </a:xfrm>
                    <a:prstGeom prst="rect">
                      <a:avLst/>
                    </a:prstGeom>
                    <a:noFill/>
                    <a:ln>
                      <a:noFill/>
                    </a:ln>
                  </pic:spPr>
                </pic:pic>
              </a:graphicData>
            </a:graphic>
          </wp:inline>
        </w:drawing>
      </w:r>
    </w:p>
    <w:p w:rsidR="0028452E" w:rsidRPr="005D5523" w:rsidRDefault="00D70BE5" w:rsidP="0028452E">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Водата ще се обеззаразява с UV лампа и посредством ХПС ще се изпраща чрез водопровод PE-HD с доказан диаметър. Водата от кладенеца ще се използва за хигиенно битови нужди, пожарни нужди, оросяване на зелени площи. За питейни нужди ще се използва бутилирана вода.</w:t>
      </w:r>
      <w:r w:rsidR="0028452E" w:rsidRPr="005D5523">
        <w:rPr>
          <w:rFonts w:ascii="Bookman Old Style" w:eastAsia="Times New Roman" w:hAnsi="Bookman Old Style" w:cs="Times New Roman"/>
          <w:lang w:eastAsia="bg-BG"/>
        </w:rPr>
        <w:t>. Водата от кладенеца ще се използва за хигиенно битови нужди, пожарни нужди, оросяване на зелени площи. За питейни нужди ще се използва бутилирана вода.</w:t>
      </w:r>
    </w:p>
    <w:p w:rsidR="00D70BE5" w:rsidRPr="005D5523" w:rsidRDefault="00D70BE5"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Електроснабдяването на новообразувания имот ще се осъществи с изграждането на нова кабелна линия по съгласувано трасе от </w:t>
      </w:r>
      <w:proofErr w:type="spellStart"/>
      <w:r w:rsidRPr="005D5523">
        <w:rPr>
          <w:rFonts w:ascii="Bookman Old Style" w:eastAsia="Times New Roman" w:hAnsi="Bookman Old Style" w:cs="Times New Roman"/>
          <w:lang w:eastAsia="bg-BG"/>
        </w:rPr>
        <w:t>експлотационното</w:t>
      </w:r>
      <w:proofErr w:type="spellEnd"/>
      <w:r w:rsidRPr="005D5523">
        <w:rPr>
          <w:rFonts w:ascii="Bookman Old Style" w:eastAsia="Times New Roman" w:hAnsi="Bookman Old Style" w:cs="Times New Roman"/>
          <w:lang w:eastAsia="bg-BG"/>
        </w:rPr>
        <w:t xml:space="preserve"> дружество ЕР Юг</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Сондирането ще се извърши със сондажна апаратура ФА-12 - </w:t>
      </w:r>
      <w:proofErr w:type="spellStart"/>
      <w:r w:rsidRPr="005D5523">
        <w:rPr>
          <w:rFonts w:ascii="Bookman Old Style" w:eastAsia="Times New Roman" w:hAnsi="Bookman Old Style" w:cs="Times New Roman"/>
          <w:lang w:eastAsia="bg-BG"/>
        </w:rPr>
        <w:t>роторно</w:t>
      </w:r>
      <w:proofErr w:type="spellEnd"/>
      <w:r w:rsidRPr="005D5523">
        <w:rPr>
          <w:rFonts w:ascii="Bookman Old Style" w:eastAsia="Times New Roman" w:hAnsi="Bookman Old Style" w:cs="Times New Roman"/>
          <w:lang w:eastAsia="bg-BG"/>
        </w:rPr>
        <w:t xml:space="preserve">, с обратна циркулация на промивната течност. Тъй като промивната течност, при този метод на сондиране е чиста вода, то няма да има предпоставка за заглиняване на водоносния хоризонт. Този метод на сондиране позволява точното отбиване на преминатите </w:t>
      </w:r>
      <w:proofErr w:type="spellStart"/>
      <w:r w:rsidRPr="005D5523">
        <w:rPr>
          <w:rFonts w:ascii="Bookman Old Style" w:eastAsia="Times New Roman" w:hAnsi="Bookman Old Style" w:cs="Times New Roman"/>
          <w:lang w:eastAsia="bg-BG"/>
        </w:rPr>
        <w:t>литоложки</w:t>
      </w:r>
      <w:proofErr w:type="spellEnd"/>
      <w:r w:rsidRPr="005D5523">
        <w:rPr>
          <w:rFonts w:ascii="Bookman Old Style" w:eastAsia="Times New Roman" w:hAnsi="Bookman Old Style" w:cs="Times New Roman"/>
          <w:lang w:eastAsia="bg-BG"/>
        </w:rPr>
        <w:t xml:space="preserve"> разновидности и изучаването на геоложкия разрез. По време на сондирането ще се документират преминатите </w:t>
      </w:r>
      <w:proofErr w:type="spellStart"/>
      <w:r w:rsidRPr="005D5523">
        <w:rPr>
          <w:rFonts w:ascii="Bookman Old Style" w:eastAsia="Times New Roman" w:hAnsi="Bookman Old Style" w:cs="Times New Roman"/>
          <w:lang w:eastAsia="bg-BG"/>
        </w:rPr>
        <w:t>литоложки</w:t>
      </w:r>
      <w:proofErr w:type="spellEnd"/>
      <w:r w:rsidRPr="005D5523">
        <w:rPr>
          <w:rFonts w:ascii="Bookman Old Style" w:eastAsia="Times New Roman" w:hAnsi="Bookman Old Style" w:cs="Times New Roman"/>
          <w:lang w:eastAsia="bg-BG"/>
        </w:rPr>
        <w:t xml:space="preserve"> разновидности и ще се опише геоложкия разрез. На тази база ще се определи точното разположение на филтърната част на експлоатационната колона.</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lastRenderedPageBreak/>
        <w:t xml:space="preserve">Филтърната част на колоните ще бъде разположена срещу преминатите водоносни интервали. Филтрите ще бъдат </w:t>
      </w:r>
      <w:proofErr w:type="spellStart"/>
      <w:r w:rsidRPr="005D5523">
        <w:rPr>
          <w:rFonts w:ascii="Bookman Old Style" w:eastAsia="Times New Roman" w:hAnsi="Bookman Old Style" w:cs="Times New Roman"/>
          <w:lang w:eastAsia="bg-BG"/>
        </w:rPr>
        <w:t>прорезни</w:t>
      </w:r>
      <w:proofErr w:type="spellEnd"/>
      <w:r w:rsidRPr="005D5523">
        <w:rPr>
          <w:rFonts w:ascii="Bookman Old Style" w:eastAsia="Times New Roman" w:hAnsi="Bookman Old Style" w:cs="Times New Roman"/>
          <w:lang w:eastAsia="bg-BG"/>
        </w:rPr>
        <w:t xml:space="preserve">. </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За гарантиране </w:t>
      </w:r>
      <w:proofErr w:type="spellStart"/>
      <w:r w:rsidRPr="005D5523">
        <w:rPr>
          <w:rFonts w:ascii="Bookman Old Style" w:eastAsia="Times New Roman" w:hAnsi="Bookman Old Style" w:cs="Times New Roman"/>
          <w:lang w:eastAsia="bg-BG"/>
        </w:rPr>
        <w:t>вертикалността</w:t>
      </w:r>
      <w:proofErr w:type="spellEnd"/>
      <w:r w:rsidRPr="005D5523">
        <w:rPr>
          <w:rFonts w:ascii="Bookman Old Style" w:eastAsia="Times New Roman" w:hAnsi="Bookman Old Style" w:cs="Times New Roman"/>
          <w:lang w:eastAsia="bg-BG"/>
        </w:rPr>
        <w:t xml:space="preserve"> на експлоатационната колона, на връзките между отделните тръби, ще бъдат монтирани центриращи крила.</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В </w:t>
      </w:r>
      <w:proofErr w:type="spellStart"/>
      <w:r w:rsidRPr="005D5523">
        <w:rPr>
          <w:rFonts w:ascii="Bookman Old Style" w:eastAsia="Times New Roman" w:hAnsi="Bookman Old Style" w:cs="Times New Roman"/>
          <w:lang w:eastAsia="bg-BG"/>
        </w:rPr>
        <w:t>задтръбното</w:t>
      </w:r>
      <w:proofErr w:type="spellEnd"/>
      <w:r w:rsidRPr="005D5523">
        <w:rPr>
          <w:rFonts w:ascii="Bookman Old Style" w:eastAsia="Times New Roman" w:hAnsi="Bookman Old Style" w:cs="Times New Roman"/>
          <w:lang w:eastAsia="bg-BG"/>
        </w:rPr>
        <w:t xml:space="preserve"> пространство на </w:t>
      </w:r>
      <w:proofErr w:type="spellStart"/>
      <w:r w:rsidRPr="005D5523">
        <w:rPr>
          <w:rFonts w:ascii="Bookman Old Style" w:eastAsia="Times New Roman" w:hAnsi="Bookman Old Style" w:cs="Times New Roman"/>
          <w:lang w:eastAsia="bg-BG"/>
        </w:rPr>
        <w:t>филтровата</w:t>
      </w:r>
      <w:proofErr w:type="spellEnd"/>
      <w:r w:rsidRPr="005D5523">
        <w:rPr>
          <w:rFonts w:ascii="Bookman Old Style" w:eastAsia="Times New Roman" w:hAnsi="Bookman Old Style" w:cs="Times New Roman"/>
          <w:lang w:eastAsia="bg-BG"/>
        </w:rPr>
        <w:t xml:space="preserve"> част от колоната  ще бъде направена обсипка от промит речен чакъл – фракция 5 - 30. Над обсипката  ще бъде изпълнен циментов тампонаж.</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Реализирането на обекта ще стане съгласно утвърдения ПУП и работните проекти при спазване на ограничителната линия на застрояване. </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Точните оразмерителни водни количества ще бъдат заложени във фазата на работното проектиране, отчитайки броя на работниците.</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Не се предвижда други свързани с основния предмет спомагателни или поддържащи дейности.</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При  извършване на дейността не се предвиждат опасности и очаквани вредности.</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При този вид дейност не се отделят вещества, които да окажат вредно въздействие върху атмосферния въздух.</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Няма технологични процеси и оборудване, които да са източник на електромагнитни полета и радиационни лъчения.</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Няма източници на вибрации.</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На площадката на обекта няма налични и няма да се съхраняват и използват опасни вещества от приложение № 3 към ЗООС.</w:t>
      </w:r>
    </w:p>
    <w:p w:rsidR="00D914CC" w:rsidRPr="005D5523" w:rsidRDefault="00D914CC" w:rsidP="00676FCC">
      <w:pPr>
        <w:numPr>
          <w:ilvl w:val="0"/>
          <w:numId w:val="4"/>
        </w:numPr>
        <w:tabs>
          <w:tab w:val="left" w:pos="567"/>
          <w:tab w:val="left" w:pos="993"/>
        </w:tabs>
        <w:spacing w:after="0" w:line="269" w:lineRule="auto"/>
        <w:ind w:left="0" w:firstLine="567"/>
        <w:jc w:val="both"/>
        <w:rPr>
          <w:rFonts w:ascii="Bookman Old Style" w:eastAsia="Times New Roman" w:hAnsi="Bookman Old Style" w:cs="Times New Roman"/>
          <w:b/>
          <w:lang w:eastAsia="bg-BG"/>
        </w:rPr>
      </w:pPr>
      <w:r w:rsidRPr="005D5523">
        <w:rPr>
          <w:rFonts w:ascii="Bookman Old Style" w:eastAsia="Times New Roman" w:hAnsi="Bookman Old Style" w:cs="Times New Roman"/>
          <w:b/>
          <w:lang w:eastAsia="bg-BG"/>
        </w:rPr>
        <w:t>Схема на нова или промяна на съществуваща пътна инфраструктура</w:t>
      </w:r>
    </w:p>
    <w:p w:rsidR="00D70BE5" w:rsidRPr="005D5523" w:rsidRDefault="00D70BE5" w:rsidP="00D70BE5">
      <w:pPr>
        <w:pStyle w:val="ac"/>
        <w:ind w:right="-9"/>
        <w:jc w:val="both"/>
        <w:rPr>
          <w:rFonts w:ascii="Bookman Old Style" w:hAnsi="Bookman Old Style"/>
        </w:rPr>
      </w:pPr>
      <w:r w:rsidRPr="005D5523">
        <w:rPr>
          <w:rFonts w:ascii="Bookman Old Style" w:hAnsi="Bookman Old Style" w:cs="Arial"/>
        </w:rPr>
        <w:t>Транспортното обслужване се осъществява по селскостопански път с трайна настилка с №15.3, който път в посока запад осъществява транспортна връзка с път от републиканската пътна мрежа с №21.2.</w:t>
      </w:r>
      <w:r w:rsidRPr="005D5523">
        <w:rPr>
          <w:rFonts w:ascii="Bookman Old Style" w:hAnsi="Bookman Old Style"/>
        </w:rPr>
        <w:t xml:space="preserve"> </w:t>
      </w:r>
    </w:p>
    <w:p w:rsidR="00D914CC" w:rsidRPr="005D5523" w:rsidRDefault="00D914CC" w:rsidP="00676FCC">
      <w:pPr>
        <w:numPr>
          <w:ilvl w:val="0"/>
          <w:numId w:val="4"/>
        </w:numPr>
        <w:tabs>
          <w:tab w:val="left" w:pos="567"/>
          <w:tab w:val="left" w:pos="993"/>
        </w:tabs>
        <w:spacing w:after="0" w:line="269" w:lineRule="auto"/>
        <w:ind w:left="0" w:firstLine="567"/>
        <w:jc w:val="both"/>
        <w:rPr>
          <w:rFonts w:ascii="Bookman Old Style" w:eastAsia="Times New Roman" w:hAnsi="Bookman Old Style" w:cs="Times New Roman"/>
          <w:b/>
          <w:lang w:eastAsia="bg-BG"/>
        </w:rPr>
      </w:pPr>
      <w:r w:rsidRPr="005D5523">
        <w:rPr>
          <w:rFonts w:ascii="Bookman Old Style" w:eastAsia="Times New Roman" w:hAnsi="Bookman Old Style" w:cs="Times New Roman"/>
          <w:b/>
          <w:lang w:eastAsia="bg-BG"/>
        </w:rPr>
        <w:t>Програма за дейностите, включително за строителство, експлоатация и фазите на закриване, възстановяване и последващо използване</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Конкретните параметри на строителните дейности, респективно съответните технически строителни решения, ще бъдат предмет на бъдещо работно проектиране.</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Не се налага ползването на допълнителни площи за временни дейности по време на строителството, освен площта на имота, в които ще се реализира инвестиционното предложение.  </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Основните строителни дейности ще се осъществят в рамките на един строителен сезон. Дейностите, който ще се извършват при строителството и експлоатацията на инвестиционното предложение ще бъдат по одобрени и съгласувани от съответните инстанции проекти.</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Срокът за изграждането на сондажни</w:t>
      </w:r>
      <w:r w:rsidR="00676FCC" w:rsidRPr="005D5523">
        <w:rPr>
          <w:rFonts w:ascii="Bookman Old Style" w:eastAsia="Times New Roman" w:hAnsi="Bookman Old Style" w:cs="Times New Roman"/>
          <w:lang w:eastAsia="bg-BG"/>
        </w:rPr>
        <w:t>ят</w:t>
      </w:r>
      <w:r w:rsidRPr="005D5523">
        <w:rPr>
          <w:rFonts w:ascii="Bookman Old Style" w:eastAsia="Times New Roman" w:hAnsi="Bookman Old Style" w:cs="Times New Roman"/>
          <w:lang w:eastAsia="bg-BG"/>
        </w:rPr>
        <w:t xml:space="preserve"> кладен</w:t>
      </w:r>
      <w:r w:rsidR="00676FCC" w:rsidRPr="005D5523">
        <w:rPr>
          <w:rFonts w:ascii="Bookman Old Style" w:eastAsia="Times New Roman" w:hAnsi="Bookman Old Style" w:cs="Times New Roman"/>
          <w:lang w:eastAsia="bg-BG"/>
        </w:rPr>
        <w:t>е</w:t>
      </w:r>
      <w:r w:rsidRPr="005D5523">
        <w:rPr>
          <w:rFonts w:ascii="Bookman Old Style" w:eastAsia="Times New Roman" w:hAnsi="Bookman Old Style" w:cs="Times New Roman"/>
          <w:lang w:eastAsia="bg-BG"/>
        </w:rPr>
        <w:t>ц с включени всички процедури е около 6 месеца. Фактическото изграждане на тръбен кладенец и провеждане на опитно-филтрационните работи се предвижда да бъде около 30 дни. Разрешителното 6-10 до 25 години. Експлоатационният срок е 25 години. Изпълнението на водоизточника като организация ще се осъществява само в границите на площадката, в която е проектиран и няма да засегнат съседни имоти. Изпълнението и експлоатацията на всеки един кладенец не е свързано с действия, които ще доведат до промени на района. Кладен</w:t>
      </w:r>
      <w:r w:rsidR="00043995" w:rsidRPr="005D5523">
        <w:rPr>
          <w:rFonts w:ascii="Bookman Old Style" w:eastAsia="Times New Roman" w:hAnsi="Bookman Old Style" w:cs="Times New Roman"/>
          <w:lang w:eastAsia="bg-BG"/>
        </w:rPr>
        <w:t>еца</w:t>
      </w:r>
      <w:r w:rsidRPr="005D5523">
        <w:rPr>
          <w:rFonts w:ascii="Bookman Old Style" w:eastAsia="Times New Roman" w:hAnsi="Bookman Old Style" w:cs="Times New Roman"/>
          <w:lang w:eastAsia="bg-BG"/>
        </w:rPr>
        <w:t xml:space="preserve"> ще се изград</w:t>
      </w:r>
      <w:r w:rsidR="00043995" w:rsidRPr="005D5523">
        <w:rPr>
          <w:rFonts w:ascii="Bookman Old Style" w:eastAsia="Times New Roman" w:hAnsi="Bookman Old Style" w:cs="Times New Roman"/>
          <w:lang w:eastAsia="bg-BG"/>
        </w:rPr>
        <w:t>и</w:t>
      </w:r>
      <w:r w:rsidRPr="005D5523">
        <w:rPr>
          <w:rFonts w:ascii="Bookman Old Style" w:eastAsia="Times New Roman" w:hAnsi="Bookman Old Style" w:cs="Times New Roman"/>
          <w:lang w:eastAsia="bg-BG"/>
        </w:rPr>
        <w:t>, както е обичайно за района - с PVC или метални тръби. На устието ще се изгради шахта.</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Етапи на изграждане:</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w:t>
      </w:r>
      <w:r w:rsidRPr="005D5523">
        <w:rPr>
          <w:rFonts w:ascii="Bookman Old Style" w:eastAsia="Times New Roman" w:hAnsi="Bookman Old Style" w:cs="Times New Roman"/>
          <w:lang w:eastAsia="bg-BG"/>
        </w:rPr>
        <w:tab/>
        <w:t>Изработване на задание за проектиране съгл. чл.124 и 125 от ЗУТ;</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w:t>
      </w:r>
      <w:r w:rsidRPr="005D5523">
        <w:rPr>
          <w:rFonts w:ascii="Bookman Old Style" w:eastAsia="Times New Roman" w:hAnsi="Bookman Old Style" w:cs="Times New Roman"/>
          <w:lang w:eastAsia="bg-BG"/>
        </w:rPr>
        <w:tab/>
        <w:t>Разрешение от Общински съвет Родопи за изработване на ПУП-ПРЗ;</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lastRenderedPageBreak/>
        <w:t>•</w:t>
      </w:r>
      <w:r w:rsidRPr="005D5523">
        <w:rPr>
          <w:rFonts w:ascii="Bookman Old Style" w:eastAsia="Times New Roman" w:hAnsi="Bookman Old Style" w:cs="Times New Roman"/>
          <w:lang w:eastAsia="bg-BG"/>
        </w:rPr>
        <w:tab/>
        <w:t xml:space="preserve">Процедура в  РИОСВ по глава шеста от ЗООС, в конкретния случай за преценка необходимостта от ОВОС съгласно чл. 93, ал.1 ,т.1 от ЗООС </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w:t>
      </w:r>
      <w:r w:rsidRPr="005D5523">
        <w:rPr>
          <w:rFonts w:ascii="Bookman Old Style" w:eastAsia="Times New Roman" w:hAnsi="Bookman Old Style" w:cs="Times New Roman"/>
          <w:lang w:eastAsia="bg-BG"/>
        </w:rPr>
        <w:tab/>
        <w:t>Процедура в Министерството на земеделието-София,</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w:t>
      </w:r>
      <w:r w:rsidRPr="005D5523">
        <w:rPr>
          <w:rFonts w:ascii="Bookman Old Style" w:eastAsia="Times New Roman" w:hAnsi="Bookman Old Style" w:cs="Times New Roman"/>
          <w:lang w:eastAsia="bg-BG"/>
        </w:rPr>
        <w:tab/>
        <w:t xml:space="preserve"> Приемане на ПУП-ПРЗ от общински експертен съвет и одобряването му от кмета на общината;</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w:t>
      </w:r>
      <w:r w:rsidRPr="005D5523">
        <w:rPr>
          <w:rFonts w:ascii="Bookman Old Style" w:eastAsia="Times New Roman" w:hAnsi="Bookman Old Style" w:cs="Times New Roman"/>
          <w:lang w:eastAsia="bg-BG"/>
        </w:rPr>
        <w:tab/>
        <w:t>Получаване на виза за проектиране;</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w:t>
      </w:r>
      <w:r w:rsidRPr="005D5523">
        <w:rPr>
          <w:rFonts w:ascii="Bookman Old Style" w:eastAsia="Times New Roman" w:hAnsi="Bookman Old Style" w:cs="Times New Roman"/>
          <w:lang w:eastAsia="bg-BG"/>
        </w:rPr>
        <w:tab/>
        <w:t xml:space="preserve">Изработване на технологичен, архитектурен и проекти по отделните части (ОВК, ВиК, </w:t>
      </w:r>
      <w:proofErr w:type="spellStart"/>
      <w:r w:rsidRPr="005D5523">
        <w:rPr>
          <w:rFonts w:ascii="Bookman Old Style" w:eastAsia="Times New Roman" w:hAnsi="Bookman Old Style" w:cs="Times New Roman"/>
          <w:lang w:eastAsia="bg-BG"/>
        </w:rPr>
        <w:t>Ел.инст</w:t>
      </w:r>
      <w:proofErr w:type="spellEnd"/>
      <w:r w:rsidRPr="005D5523">
        <w:rPr>
          <w:rFonts w:ascii="Bookman Old Style" w:eastAsia="Times New Roman" w:hAnsi="Bookman Old Style" w:cs="Times New Roman"/>
          <w:lang w:eastAsia="bg-BG"/>
        </w:rPr>
        <w:t>.);</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w:t>
      </w:r>
      <w:r w:rsidRPr="005D5523">
        <w:rPr>
          <w:rFonts w:ascii="Bookman Old Style" w:eastAsia="Times New Roman" w:hAnsi="Bookman Old Style" w:cs="Times New Roman"/>
          <w:lang w:eastAsia="bg-BG"/>
        </w:rPr>
        <w:tab/>
        <w:t>Получаване на строително разрешение.</w:t>
      </w:r>
    </w:p>
    <w:p w:rsidR="00D914CC" w:rsidRPr="005D5523" w:rsidRDefault="00D914CC" w:rsidP="00676FCC">
      <w:pPr>
        <w:numPr>
          <w:ilvl w:val="0"/>
          <w:numId w:val="4"/>
        </w:numPr>
        <w:tabs>
          <w:tab w:val="left" w:pos="567"/>
          <w:tab w:val="left" w:pos="993"/>
          <w:tab w:val="left" w:pos="1134"/>
        </w:tabs>
        <w:spacing w:after="0" w:line="269" w:lineRule="auto"/>
        <w:ind w:left="0" w:firstLine="567"/>
        <w:jc w:val="both"/>
        <w:rPr>
          <w:rFonts w:ascii="Bookman Old Style" w:eastAsia="Times New Roman" w:hAnsi="Bookman Old Style" w:cs="Times New Roman"/>
          <w:b/>
          <w:lang w:eastAsia="bg-BG"/>
        </w:rPr>
      </w:pPr>
      <w:r w:rsidRPr="005D5523">
        <w:rPr>
          <w:rFonts w:ascii="Bookman Old Style" w:eastAsia="Times New Roman" w:hAnsi="Bookman Old Style" w:cs="Times New Roman"/>
          <w:b/>
          <w:lang w:eastAsia="bg-BG"/>
        </w:rPr>
        <w:t xml:space="preserve">Предлагани методи за строителство </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Ще се прилагат стандартни методи за строителство. Изпълнението на СМР ще се извършва в съответствие с проект за технология и организация на строителството като част от Плана за безопасни условия на труд в следната последователност: </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За изграждане на сондажният кладенец, сондирането ще се извърши със сондажна апаратура ФА-12 - </w:t>
      </w:r>
      <w:proofErr w:type="spellStart"/>
      <w:r w:rsidRPr="005D5523">
        <w:rPr>
          <w:rFonts w:ascii="Bookman Old Style" w:eastAsia="Times New Roman" w:hAnsi="Bookman Old Style" w:cs="Times New Roman"/>
          <w:lang w:eastAsia="bg-BG"/>
        </w:rPr>
        <w:t>роторно</w:t>
      </w:r>
      <w:proofErr w:type="spellEnd"/>
      <w:r w:rsidRPr="005D5523">
        <w:rPr>
          <w:rFonts w:ascii="Bookman Old Style" w:eastAsia="Times New Roman" w:hAnsi="Bookman Old Style" w:cs="Times New Roman"/>
          <w:lang w:eastAsia="bg-BG"/>
        </w:rPr>
        <w:t>, с обратна циркулация на промивната течност, при което няма да има предпоставка за заглиняване на водоносния хоризонт.</w:t>
      </w:r>
    </w:p>
    <w:p w:rsidR="00D914CC" w:rsidRPr="005D5523" w:rsidRDefault="00D914CC" w:rsidP="00676FCC">
      <w:pPr>
        <w:numPr>
          <w:ilvl w:val="0"/>
          <w:numId w:val="4"/>
        </w:numPr>
        <w:tabs>
          <w:tab w:val="left" w:pos="567"/>
          <w:tab w:val="left" w:pos="993"/>
          <w:tab w:val="left" w:pos="1134"/>
        </w:tabs>
        <w:spacing w:after="0" w:line="269" w:lineRule="auto"/>
        <w:ind w:left="0" w:firstLine="567"/>
        <w:jc w:val="both"/>
        <w:rPr>
          <w:rFonts w:ascii="Bookman Old Style" w:eastAsia="Times New Roman" w:hAnsi="Bookman Old Style" w:cs="Times New Roman"/>
          <w:b/>
          <w:lang w:eastAsia="bg-BG"/>
        </w:rPr>
      </w:pPr>
      <w:r w:rsidRPr="005D5523">
        <w:rPr>
          <w:rFonts w:ascii="Bookman Old Style" w:eastAsia="Times New Roman" w:hAnsi="Bookman Old Style" w:cs="Times New Roman"/>
          <w:b/>
          <w:lang w:eastAsia="bg-BG"/>
        </w:rPr>
        <w:t>Доказване на необходимостта от инвестиционното предложение</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Местоположението на имота е съобразено с дейността, която ще се развива. </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През последните години все повече нараства търсенето на парцели с цел изграждане на жилищни сгради извън градска територия. Поради тази причина реализацията на инвестиционното предложение е необходима предвид нарастващите нужди на населението от гр. Пловдив и близките населени места. Имота е в близост до с. </w:t>
      </w:r>
      <w:r w:rsidR="00676FCC" w:rsidRPr="005D5523">
        <w:rPr>
          <w:rFonts w:ascii="Bookman Old Style" w:eastAsia="Times New Roman" w:hAnsi="Bookman Old Style" w:cs="Times New Roman"/>
          <w:lang w:eastAsia="bg-BG"/>
        </w:rPr>
        <w:t xml:space="preserve">Брестник и </w:t>
      </w:r>
      <w:r w:rsidR="00D70BE5" w:rsidRPr="005D5523">
        <w:rPr>
          <w:rFonts w:ascii="Bookman Old Style" w:eastAsia="Times New Roman" w:hAnsi="Bookman Old Style" w:cs="Times New Roman"/>
          <w:lang w:eastAsia="bg-BG"/>
        </w:rPr>
        <w:t xml:space="preserve">гр. Пловдив. </w:t>
      </w:r>
      <w:r w:rsidRPr="005D5523">
        <w:rPr>
          <w:rFonts w:ascii="Bookman Old Style" w:eastAsia="Times New Roman" w:hAnsi="Bookman Old Style" w:cs="Times New Roman"/>
          <w:lang w:eastAsia="bg-BG"/>
        </w:rPr>
        <w:t>Изграждането на сондажн</w:t>
      </w:r>
      <w:r w:rsidR="00012680" w:rsidRPr="005D5523">
        <w:rPr>
          <w:rFonts w:ascii="Bookman Old Style" w:eastAsia="Times New Roman" w:hAnsi="Bookman Old Style" w:cs="Times New Roman"/>
          <w:lang w:eastAsia="bg-BG"/>
        </w:rPr>
        <w:t>ият</w:t>
      </w:r>
      <w:r w:rsidRPr="005D5523">
        <w:rPr>
          <w:rFonts w:ascii="Bookman Old Style" w:eastAsia="Times New Roman" w:hAnsi="Bookman Old Style" w:cs="Times New Roman"/>
          <w:lang w:eastAsia="bg-BG"/>
        </w:rPr>
        <w:t xml:space="preserve"> кладен</w:t>
      </w:r>
      <w:r w:rsidR="00012680" w:rsidRPr="005D5523">
        <w:rPr>
          <w:rFonts w:ascii="Bookman Old Style" w:eastAsia="Times New Roman" w:hAnsi="Bookman Old Style" w:cs="Times New Roman"/>
          <w:lang w:eastAsia="bg-BG"/>
        </w:rPr>
        <w:t>е</w:t>
      </w:r>
      <w:r w:rsidRPr="005D5523">
        <w:rPr>
          <w:rFonts w:ascii="Bookman Old Style" w:eastAsia="Times New Roman" w:hAnsi="Bookman Old Style" w:cs="Times New Roman"/>
          <w:lang w:eastAsia="bg-BG"/>
        </w:rPr>
        <w:t>ц е необходимо, тъй като чрез него ще се осигурят водни количества  за обекта, а именно:</w:t>
      </w:r>
    </w:p>
    <w:p w:rsidR="00D914CC" w:rsidRPr="005D5523" w:rsidRDefault="00D914CC" w:rsidP="00676FCC">
      <w:pPr>
        <w:numPr>
          <w:ilvl w:val="0"/>
          <w:numId w:val="1"/>
        </w:numPr>
        <w:tabs>
          <w:tab w:val="left" w:pos="567"/>
          <w:tab w:val="left" w:pos="993"/>
          <w:tab w:val="left" w:pos="1134"/>
        </w:tabs>
        <w:spacing w:after="0" w:line="269" w:lineRule="auto"/>
        <w:ind w:left="0" w:firstLine="567"/>
        <w:jc w:val="both"/>
        <w:rPr>
          <w:rFonts w:ascii="Bookman Old Style" w:eastAsia="Times New Roman" w:hAnsi="Bookman Old Style" w:cs="Times New Roman"/>
        </w:rPr>
      </w:pPr>
      <w:r w:rsidRPr="005D5523">
        <w:rPr>
          <w:rFonts w:ascii="Bookman Old Style" w:eastAsia="Times New Roman" w:hAnsi="Bookman Old Style" w:cs="Times New Roman"/>
        </w:rPr>
        <w:t>за поддържането на зелените площи в новообразуваните УПИ;</w:t>
      </w:r>
    </w:p>
    <w:p w:rsidR="00D914CC" w:rsidRPr="005D5523" w:rsidRDefault="00D914CC" w:rsidP="00676FCC">
      <w:pPr>
        <w:numPr>
          <w:ilvl w:val="0"/>
          <w:numId w:val="1"/>
        </w:numPr>
        <w:tabs>
          <w:tab w:val="left" w:pos="567"/>
          <w:tab w:val="left" w:pos="993"/>
          <w:tab w:val="left" w:pos="1134"/>
        </w:tabs>
        <w:spacing w:after="0" w:line="269" w:lineRule="auto"/>
        <w:ind w:left="0" w:firstLine="567"/>
        <w:jc w:val="both"/>
        <w:rPr>
          <w:rFonts w:ascii="Bookman Old Style" w:eastAsia="Times New Roman" w:hAnsi="Bookman Old Style" w:cs="Times New Roman"/>
        </w:rPr>
      </w:pPr>
      <w:r w:rsidRPr="005D5523">
        <w:rPr>
          <w:rFonts w:ascii="Bookman Old Style" w:eastAsia="Times New Roman" w:hAnsi="Bookman Old Style" w:cs="Times New Roman"/>
        </w:rPr>
        <w:t>за предотвратяването на пожари и аварии, които биха могли да окажат голямо по сила и интензивност отрицателно въздействие върху околната среда;</w:t>
      </w:r>
    </w:p>
    <w:p w:rsidR="00D914CC" w:rsidRPr="005D5523" w:rsidRDefault="00D914CC" w:rsidP="00676FCC">
      <w:pPr>
        <w:numPr>
          <w:ilvl w:val="0"/>
          <w:numId w:val="1"/>
        </w:numPr>
        <w:tabs>
          <w:tab w:val="left" w:pos="567"/>
          <w:tab w:val="left" w:pos="993"/>
          <w:tab w:val="left" w:pos="1134"/>
        </w:tabs>
        <w:spacing w:after="0" w:line="269" w:lineRule="auto"/>
        <w:ind w:left="0" w:firstLine="567"/>
        <w:jc w:val="both"/>
        <w:rPr>
          <w:rFonts w:ascii="Bookman Old Style" w:eastAsia="Times New Roman" w:hAnsi="Bookman Old Style" w:cs="Times New Roman"/>
        </w:rPr>
      </w:pPr>
      <w:r w:rsidRPr="005D5523">
        <w:rPr>
          <w:rFonts w:ascii="Bookman Old Style" w:eastAsia="Times New Roman" w:hAnsi="Bookman Old Style" w:cs="Times New Roman"/>
        </w:rPr>
        <w:t>за почистване и хигиенизиране на външните площадки на сградите.</w:t>
      </w:r>
    </w:p>
    <w:p w:rsidR="00D914CC" w:rsidRPr="005D5523" w:rsidRDefault="00D914CC" w:rsidP="00676FCC">
      <w:pPr>
        <w:numPr>
          <w:ilvl w:val="0"/>
          <w:numId w:val="4"/>
        </w:numPr>
        <w:tabs>
          <w:tab w:val="left" w:pos="567"/>
          <w:tab w:val="left" w:pos="993"/>
        </w:tabs>
        <w:spacing w:after="0" w:line="269" w:lineRule="auto"/>
        <w:ind w:left="0" w:firstLine="567"/>
        <w:jc w:val="both"/>
        <w:rPr>
          <w:rFonts w:ascii="Bookman Old Style" w:eastAsia="Times New Roman" w:hAnsi="Bookman Old Style" w:cs="Times New Roman"/>
          <w:b/>
          <w:lang w:eastAsia="bg-BG"/>
        </w:rPr>
      </w:pPr>
      <w:r w:rsidRPr="005D5523">
        <w:rPr>
          <w:rFonts w:ascii="Bookman Old Style" w:eastAsia="Times New Roman" w:hAnsi="Bookman Old Style" w:cs="Times New Roman"/>
          <w:b/>
          <w:lang w:eastAsia="bg-BG"/>
        </w:rPr>
        <w:t>План, карти и снимки, показващи границите на инвестиционното предложение, даващи информация за физическите, природните и антропогенните характеристики, както и за разположените в близост елементи от Националната екологична мрежа и най-близко разположените обекти, подлежащи на здравна защита, и отстоянията до тях</w:t>
      </w:r>
    </w:p>
    <w:p w:rsidR="0028452E"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Към документацията е приложена скица на засегнатата територия, даваща информация за физическите, природните и антропогенните характеристики на района, предоставящи информация за  местоположението на инвестиционното предложение спрямо елементите на  Националната екологична мрежа. </w:t>
      </w:r>
      <w:r w:rsidR="00D70BE5" w:rsidRPr="005D5523">
        <w:rPr>
          <w:rFonts w:ascii="Bookman Old Style" w:eastAsia="Times New Roman" w:hAnsi="Bookman Old Style" w:cs="Times New Roman"/>
          <w:lang w:eastAsia="bg-BG"/>
        </w:rPr>
        <w:t>Проектната територия представляват ПИ 06447.16.23; 06447.16.115 и 06447.16.116, местност “</w:t>
      </w:r>
      <w:proofErr w:type="spellStart"/>
      <w:r w:rsidR="00D70BE5" w:rsidRPr="005D5523">
        <w:rPr>
          <w:rFonts w:ascii="Bookman Old Style" w:eastAsia="Times New Roman" w:hAnsi="Bookman Old Style" w:cs="Times New Roman"/>
          <w:lang w:eastAsia="bg-BG"/>
        </w:rPr>
        <w:t>Черковището</w:t>
      </w:r>
      <w:proofErr w:type="spellEnd"/>
      <w:r w:rsidR="00D70BE5" w:rsidRPr="005D5523">
        <w:rPr>
          <w:rFonts w:ascii="Bookman Old Style" w:eastAsia="Times New Roman" w:hAnsi="Bookman Old Style" w:cs="Times New Roman"/>
          <w:lang w:eastAsia="bg-BG"/>
        </w:rPr>
        <w:t xml:space="preserve">” от кадастрална карта на с. Брестник, общ. Родопи с обща площ 5939 </w:t>
      </w:r>
      <w:proofErr w:type="spellStart"/>
      <w:r w:rsidR="00D70BE5" w:rsidRPr="005D5523">
        <w:rPr>
          <w:rFonts w:ascii="Bookman Old Style" w:eastAsia="Times New Roman" w:hAnsi="Bookman Old Style" w:cs="Times New Roman"/>
          <w:lang w:eastAsia="bg-BG"/>
        </w:rPr>
        <w:t>кв.м</w:t>
      </w:r>
      <w:proofErr w:type="spellEnd"/>
      <w:r w:rsidR="00D70BE5" w:rsidRPr="005D5523">
        <w:rPr>
          <w:rFonts w:ascii="Bookman Old Style" w:eastAsia="Times New Roman" w:hAnsi="Bookman Old Style" w:cs="Times New Roman"/>
          <w:lang w:eastAsia="bg-BG"/>
        </w:rPr>
        <w:t>. Проекта предвижда обединяване на имотите. Транспортното обслужване се осъществява по селскостопански път с трайна настилка с №15.3, който път в посока запад осъществява транспортна връзка с път от републиканската пътна мрежа с №21.2. Имотите са с начин на трайно ползване “лозе” и за същите се провежда процедура по бракуване на трайни насаждения. Отстоят на около 900м. от урбанизираната територия на с. Брестник.</w:t>
      </w:r>
    </w:p>
    <w:p w:rsidR="00D914CC" w:rsidRPr="005D5523" w:rsidRDefault="00676FCC" w:rsidP="00676FCC">
      <w:pPr>
        <w:tabs>
          <w:tab w:val="left" w:pos="567"/>
          <w:tab w:val="left" w:pos="993"/>
        </w:tabs>
        <w:spacing w:after="0" w:line="269" w:lineRule="auto"/>
        <w:ind w:firstLine="567"/>
        <w:jc w:val="both"/>
        <w:rPr>
          <w:rFonts w:ascii="Bookman Old Style" w:eastAsia="Times New Roman" w:hAnsi="Bookman Old Style" w:cs="Times New Roman"/>
          <w:b/>
          <w:lang w:eastAsia="bg-BG"/>
        </w:rPr>
      </w:pPr>
      <w:r w:rsidRPr="005D5523">
        <w:rPr>
          <w:rFonts w:ascii="Bookman Old Style" w:eastAsia="Times New Roman" w:hAnsi="Bookman Old Style" w:cs="Times New Roman"/>
          <w:b/>
          <w:lang w:eastAsia="bg-BG"/>
        </w:rPr>
        <w:t>9.</w:t>
      </w:r>
      <w:r w:rsidR="00D914CC" w:rsidRPr="005D5523">
        <w:rPr>
          <w:rFonts w:ascii="Bookman Old Style" w:eastAsia="Times New Roman" w:hAnsi="Bookman Old Style" w:cs="Times New Roman"/>
          <w:b/>
          <w:lang w:eastAsia="bg-BG"/>
        </w:rPr>
        <w:t>Съществуващо земеползване по границите на площадката или трасето на инвестиционното предложение</w:t>
      </w:r>
    </w:p>
    <w:p w:rsidR="00D70BE5" w:rsidRPr="005D5523" w:rsidRDefault="0028452E" w:rsidP="00D70BE5">
      <w:pPr>
        <w:tabs>
          <w:tab w:val="left" w:pos="567"/>
          <w:tab w:val="left" w:pos="993"/>
        </w:tabs>
        <w:spacing w:after="0" w:line="269" w:lineRule="auto"/>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ab/>
      </w:r>
      <w:r w:rsidR="00D70BE5" w:rsidRPr="005D5523">
        <w:rPr>
          <w:rFonts w:ascii="Bookman Old Style" w:eastAsia="Times New Roman" w:hAnsi="Bookman Old Style" w:cs="Times New Roman"/>
          <w:lang w:eastAsia="bg-BG"/>
        </w:rPr>
        <w:t xml:space="preserve">Имотите нямат пряка връзка с имоти с променено предназначение, но предвид местонахождението им /близостта му до републиканската пътна мрежа/ в обхвата му са </w:t>
      </w:r>
      <w:proofErr w:type="spellStart"/>
      <w:r w:rsidR="00D70BE5" w:rsidRPr="005D5523">
        <w:rPr>
          <w:rFonts w:ascii="Bookman Old Style" w:eastAsia="Times New Roman" w:hAnsi="Bookman Old Style" w:cs="Times New Roman"/>
          <w:lang w:eastAsia="bg-BG"/>
        </w:rPr>
        <w:t>преотредени</w:t>
      </w:r>
      <w:proofErr w:type="spellEnd"/>
      <w:r w:rsidR="00D70BE5" w:rsidRPr="005D5523">
        <w:rPr>
          <w:rFonts w:ascii="Bookman Old Style" w:eastAsia="Times New Roman" w:hAnsi="Bookman Old Style" w:cs="Times New Roman"/>
          <w:lang w:eastAsia="bg-BG"/>
        </w:rPr>
        <w:t xml:space="preserve"> множество имоти. Най близко разположени до имотите на възложителя са:</w:t>
      </w:r>
    </w:p>
    <w:p w:rsidR="00D70BE5" w:rsidRPr="005D5523" w:rsidRDefault="00D70BE5" w:rsidP="00D70BE5">
      <w:pPr>
        <w:tabs>
          <w:tab w:val="left" w:pos="567"/>
          <w:tab w:val="left" w:pos="993"/>
        </w:tabs>
        <w:spacing w:after="0" w:line="269" w:lineRule="auto"/>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lastRenderedPageBreak/>
        <w:t xml:space="preserve">в посока запад- имот 15.102 с отредено УПИ І-015101-здравно заведение; </w:t>
      </w:r>
    </w:p>
    <w:p w:rsidR="00D70BE5" w:rsidRPr="005D5523" w:rsidRDefault="00D70BE5" w:rsidP="00D70BE5">
      <w:pPr>
        <w:tabs>
          <w:tab w:val="left" w:pos="567"/>
          <w:tab w:val="left" w:pos="993"/>
        </w:tabs>
        <w:spacing w:after="0" w:line="269" w:lineRule="auto"/>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в посока югозапад – имот 21.233 с отредено УПИ 021223-Автосалон и офис. </w:t>
      </w:r>
    </w:p>
    <w:p w:rsidR="00D914CC" w:rsidRPr="005D5523" w:rsidRDefault="00D70BE5" w:rsidP="00D70BE5">
      <w:pPr>
        <w:tabs>
          <w:tab w:val="left" w:pos="567"/>
          <w:tab w:val="left" w:pos="993"/>
        </w:tabs>
        <w:spacing w:after="0" w:line="269" w:lineRule="auto"/>
        <w:jc w:val="both"/>
        <w:rPr>
          <w:rFonts w:ascii="Bookman Old Style" w:eastAsia="Times New Roman" w:hAnsi="Bookman Old Style" w:cs="Times New Roman"/>
          <w:b/>
          <w:lang w:eastAsia="bg-BG"/>
        </w:rPr>
      </w:pPr>
      <w:r w:rsidRPr="005D5523">
        <w:rPr>
          <w:rFonts w:ascii="Bookman Old Style" w:eastAsia="Times New Roman" w:hAnsi="Bookman Old Style" w:cs="Times New Roman"/>
          <w:lang w:eastAsia="bg-BG"/>
        </w:rPr>
        <w:t>в посока север са процедирани имоти 16.21; 16.17 и 16.18 с отреждане за обществено обслужваща, складова, търговска и административна дейности</w:t>
      </w:r>
    </w:p>
    <w:p w:rsidR="00D914CC" w:rsidRPr="005D5523" w:rsidRDefault="00D914CC" w:rsidP="00676FCC">
      <w:pPr>
        <w:numPr>
          <w:ilvl w:val="0"/>
          <w:numId w:val="4"/>
        </w:numPr>
        <w:tabs>
          <w:tab w:val="left" w:pos="567"/>
          <w:tab w:val="left" w:pos="993"/>
        </w:tabs>
        <w:spacing w:after="0" w:line="269" w:lineRule="auto"/>
        <w:ind w:left="0" w:firstLine="567"/>
        <w:jc w:val="both"/>
        <w:rPr>
          <w:rFonts w:ascii="Bookman Old Style" w:eastAsia="Times New Roman" w:hAnsi="Bookman Old Style" w:cs="Times New Roman"/>
          <w:b/>
          <w:lang w:eastAsia="bg-BG"/>
        </w:rPr>
      </w:pPr>
      <w:r w:rsidRPr="005D5523">
        <w:rPr>
          <w:rFonts w:ascii="Bookman Old Style" w:eastAsia="Times New Roman" w:hAnsi="Bookman Old Style" w:cs="Times New Roman"/>
          <w:b/>
          <w:lang w:eastAsia="bg-BG"/>
        </w:rPr>
        <w:t xml:space="preserve">Чувствителни територии, в т.ч. чувствителни зони, уязвими зони, защитени зони, санитарно-охранителни зони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питейни и хигиенни нужди и др.; Национална екологична мрежа. </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Имот</w:t>
      </w:r>
      <w:r w:rsidR="00D70BE5" w:rsidRPr="005D5523">
        <w:rPr>
          <w:rFonts w:ascii="Bookman Old Style" w:eastAsia="Times New Roman" w:hAnsi="Bookman Old Style" w:cs="Times New Roman"/>
          <w:lang w:eastAsia="bg-BG"/>
        </w:rPr>
        <w:t>ите</w:t>
      </w:r>
      <w:r w:rsidRPr="005D5523">
        <w:rPr>
          <w:rFonts w:ascii="Bookman Old Style" w:eastAsia="Times New Roman" w:hAnsi="Bookman Old Style" w:cs="Times New Roman"/>
          <w:lang w:eastAsia="bg-BG"/>
        </w:rPr>
        <w:t>, предмет на инвестиционното предложение не попада</w:t>
      </w:r>
      <w:r w:rsidR="00D70BE5" w:rsidRPr="005D5523">
        <w:rPr>
          <w:rFonts w:ascii="Bookman Old Style" w:eastAsia="Times New Roman" w:hAnsi="Bookman Old Style" w:cs="Times New Roman"/>
          <w:lang w:eastAsia="bg-BG"/>
        </w:rPr>
        <w:t>т</w:t>
      </w:r>
      <w:r w:rsidRPr="005D5523">
        <w:rPr>
          <w:rFonts w:ascii="Bookman Old Style" w:eastAsia="Times New Roman" w:hAnsi="Bookman Old Style" w:cs="Times New Roman"/>
          <w:lang w:eastAsia="bg-BG"/>
        </w:rPr>
        <w:t xml:space="preserve"> в обхвата на санитарно охранителни зони около водоизточници, не засягат съоръжения за питейно-битово водоснабдяване и не се намират около водоизточници на минерални води. </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Имот</w:t>
      </w:r>
      <w:r w:rsidR="00D70BE5" w:rsidRPr="005D5523">
        <w:rPr>
          <w:rFonts w:ascii="Bookman Old Style" w:eastAsia="Times New Roman" w:hAnsi="Bookman Old Style" w:cs="Times New Roman"/>
          <w:lang w:eastAsia="bg-BG"/>
        </w:rPr>
        <w:t>ите</w:t>
      </w:r>
      <w:r w:rsidRPr="005D5523">
        <w:rPr>
          <w:rFonts w:ascii="Bookman Old Style" w:eastAsia="Times New Roman" w:hAnsi="Bookman Old Style" w:cs="Times New Roman"/>
          <w:lang w:eastAsia="bg-BG"/>
        </w:rPr>
        <w:t xml:space="preserve"> не попада</w:t>
      </w:r>
      <w:r w:rsidR="00D70BE5" w:rsidRPr="005D5523">
        <w:rPr>
          <w:rFonts w:ascii="Bookman Old Style" w:eastAsia="Times New Roman" w:hAnsi="Bookman Old Style" w:cs="Times New Roman"/>
          <w:lang w:eastAsia="bg-BG"/>
        </w:rPr>
        <w:t>т</w:t>
      </w:r>
      <w:r w:rsidRPr="005D5523">
        <w:rPr>
          <w:rFonts w:ascii="Bookman Old Style" w:eastAsia="Times New Roman" w:hAnsi="Bookman Old Style" w:cs="Times New Roman"/>
          <w:lang w:eastAsia="bg-BG"/>
        </w:rPr>
        <w:t xml:space="preserve"> в границите на защитени територии, съгласно Закона за защитените територии.  </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Поземлен</w:t>
      </w:r>
      <w:r w:rsidR="00676FCC" w:rsidRPr="005D5523">
        <w:rPr>
          <w:rFonts w:ascii="Bookman Old Style" w:eastAsia="Times New Roman" w:hAnsi="Bookman Old Style" w:cs="Times New Roman"/>
          <w:lang w:eastAsia="bg-BG"/>
        </w:rPr>
        <w:t xml:space="preserve">ият имот, цел на настоящото инвестиционно намерение </w:t>
      </w:r>
      <w:r w:rsidRPr="005D5523">
        <w:rPr>
          <w:rFonts w:ascii="Bookman Old Style" w:eastAsia="Times New Roman" w:hAnsi="Bookman Old Style" w:cs="Times New Roman"/>
          <w:lang w:eastAsia="bg-BG"/>
        </w:rPr>
        <w:t xml:space="preserve">не попада в границите на защитени зони. Най-близката защитена зона до имота е BG0001033 „Брестовица”. Имота се намира на разстояние приблизително </w:t>
      </w:r>
      <w:r w:rsidR="000A390C" w:rsidRPr="005D5523">
        <w:rPr>
          <w:rFonts w:ascii="Bookman Old Style" w:eastAsia="Times New Roman" w:hAnsi="Bookman Old Style" w:cs="Times New Roman"/>
          <w:lang w:eastAsia="bg-BG"/>
        </w:rPr>
        <w:t>6,6</w:t>
      </w:r>
      <w:r w:rsidRPr="005D5523">
        <w:rPr>
          <w:rFonts w:ascii="Bookman Old Style" w:eastAsia="Times New Roman" w:hAnsi="Bookman Old Style" w:cs="Times New Roman"/>
          <w:lang w:eastAsia="bg-BG"/>
        </w:rPr>
        <w:t xml:space="preserve"> км. от границите й, поради което не се очаква реализацията на инвестиционното предложение да окаже негативно влияние върху предмета на опазване в защитената зона.   </w:t>
      </w:r>
    </w:p>
    <w:p w:rsidR="000A390C" w:rsidRPr="005D5523" w:rsidRDefault="000A390C" w:rsidP="000A390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Инвестиционното предложение попада в обхвата на подземно водно тяло с код BG3GOOOOOOQ013 — „Порови води в Кватернер - Горнотракийска низина“  разположено под него подземно водно тяло с код BG3G00000NQ018 — „Порови води в </w:t>
      </w:r>
      <w:proofErr w:type="spellStart"/>
      <w:r w:rsidRPr="005D5523">
        <w:rPr>
          <w:rFonts w:ascii="Bookman Old Style" w:eastAsia="Times New Roman" w:hAnsi="Bookman Old Style" w:cs="Times New Roman"/>
          <w:lang w:eastAsia="bg-BG"/>
        </w:rPr>
        <w:t>Неоген</w:t>
      </w:r>
      <w:proofErr w:type="spellEnd"/>
      <w:r w:rsidRPr="005D5523">
        <w:rPr>
          <w:rFonts w:ascii="Bookman Old Style" w:eastAsia="Times New Roman" w:hAnsi="Bookman Old Style" w:cs="Times New Roman"/>
          <w:lang w:eastAsia="bg-BG"/>
        </w:rPr>
        <w:t xml:space="preserve"> - Кватернер - Пазарджик - Пловдивския район”, но предвид дълбочината на проектния Сондажен кладенец, инвестиционното намерение, попада в подземно водно тяло с код BG3G000000Q013. Подземните водни тела са определени като зони за защита на водите, съгласно чл. 119а, ал. 1, т. 1 от ЗВ. В подземните водни тела има определени зони за защита на водите по чл. 119а, ал. 1, т. З, буква „а“ от ЗВ. ИП попада в уязвима зона за защита на водите, включена в Раздел З, точка 3.3.1 от ПУРБ на ИБР и не попада в пояси на СОЗ, опредени съгласно Наредба № З от 16.10.2000 г. за условията и реда за проучване, проектиране, утвърждаване и екстрадиция на санитарно-охранителните зони около водоизточниците и съоръженията за питейно- битово водоснабдяване и около водоизточниците на минерални води, използвани за лечебни, профилактични, питейни и хигиенни нужди.</w:t>
      </w:r>
    </w:p>
    <w:p w:rsidR="000A390C" w:rsidRPr="005D5523" w:rsidRDefault="000A390C" w:rsidP="000A390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Инвестиционното намерение  попада в границите на </w:t>
      </w:r>
      <w:proofErr w:type="spellStart"/>
      <w:r w:rsidRPr="005D5523">
        <w:rPr>
          <w:rFonts w:ascii="Bookman Old Style" w:eastAsia="Times New Roman" w:hAnsi="Bookman Old Style" w:cs="Times New Roman"/>
          <w:lang w:eastAsia="bg-BG"/>
        </w:rPr>
        <w:t>водосбора</w:t>
      </w:r>
      <w:proofErr w:type="spellEnd"/>
      <w:r w:rsidRPr="005D5523">
        <w:rPr>
          <w:rFonts w:ascii="Bookman Old Style" w:eastAsia="Times New Roman" w:hAnsi="Bookman Old Style" w:cs="Times New Roman"/>
          <w:lang w:eastAsia="bg-BG"/>
        </w:rPr>
        <w:t xml:space="preserve"> на повърхностно водно тяло с код BG3MA500R217 — „р. Марица от р. Въча до р. Чепеларска, ГК-2, 4, 5 и 6, и Марковски колектор” и не попада в зони за защита (33) на водите по чл. 119а, ал. 1, т. 1 (повърхностни води), т. 2, т. 4 и т. 5 от ЗВ. ИП попада в чувствителна зона по чл. 119а, ал. 1, т. З, буква „6” от ЗВ, описана в Раздел З от ПУРБ на ИБР.</w:t>
      </w:r>
    </w:p>
    <w:p w:rsidR="000A390C" w:rsidRPr="005D5523" w:rsidRDefault="000A390C" w:rsidP="000A390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Инвестиционното намерение  не попада в зоните, които могат да бъдат наводнени съобразно картите на районите под заплаха от наводнения, при сценариите, посочени в чл. 146е, ал. 1 от ЗВ за район със значителен потенциален риск от наводнения (РЗПРН) от определените РЗПРН в ПУРН на ИБР 2022-2027 г.</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   В този момент и при настоящия състав на Националната екологична мрежа, разглежданият имот не попада в границите на защитени територии, местности или други нейни елементи. Затова не оказва пряко влияние върху природозащитния им статус и няма отношение към режима на дейностите в тях.</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От изложеното по-горе може да се направи извода, че изграждането и експлоатацията на обекта не се очаква да окажат отрицателно въздействие върху елементите на Националната екологична мрежа.</w:t>
      </w:r>
    </w:p>
    <w:p w:rsidR="00D914CC" w:rsidRPr="005D5523" w:rsidRDefault="00D914CC" w:rsidP="00676FCC">
      <w:pPr>
        <w:numPr>
          <w:ilvl w:val="0"/>
          <w:numId w:val="4"/>
        </w:numPr>
        <w:tabs>
          <w:tab w:val="left" w:pos="567"/>
          <w:tab w:val="left" w:pos="993"/>
          <w:tab w:val="left" w:pos="1134"/>
        </w:tabs>
        <w:spacing w:after="0" w:line="269" w:lineRule="auto"/>
        <w:ind w:left="0" w:firstLine="567"/>
        <w:jc w:val="both"/>
        <w:rPr>
          <w:rFonts w:ascii="Bookman Old Style" w:eastAsia="Times New Roman" w:hAnsi="Bookman Old Style" w:cs="Times New Roman"/>
          <w:b/>
          <w:lang w:eastAsia="bg-BG"/>
        </w:rPr>
      </w:pPr>
      <w:r w:rsidRPr="005D5523">
        <w:rPr>
          <w:rFonts w:ascii="Bookman Old Style" w:eastAsia="Times New Roman" w:hAnsi="Bookman Old Style" w:cs="Times New Roman"/>
          <w:b/>
          <w:lang w:eastAsia="bg-BG"/>
        </w:rPr>
        <w:lastRenderedPageBreak/>
        <w:t>Други дейности, свързани с инвестиционното предложение (например добив на строителни материали, нов водопровод, добив или пренасяне на енергия, жилищно строителство)</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След изграждане на сондажни</w:t>
      </w:r>
      <w:r w:rsidR="00676FCC" w:rsidRPr="005D5523">
        <w:rPr>
          <w:rFonts w:ascii="Bookman Old Style" w:eastAsia="Times New Roman" w:hAnsi="Bookman Old Style" w:cs="Times New Roman"/>
          <w:lang w:eastAsia="bg-BG"/>
        </w:rPr>
        <w:t>ят кладенец</w:t>
      </w:r>
      <w:r w:rsidRPr="005D5523">
        <w:rPr>
          <w:rFonts w:ascii="Bookman Old Style" w:eastAsia="Times New Roman" w:hAnsi="Bookman Old Style" w:cs="Times New Roman"/>
          <w:lang w:eastAsia="bg-BG"/>
        </w:rPr>
        <w:t xml:space="preserve">, </w:t>
      </w:r>
      <w:r w:rsidR="00676FCC" w:rsidRPr="005D5523">
        <w:rPr>
          <w:rFonts w:ascii="Bookman Old Style" w:eastAsia="Times New Roman" w:hAnsi="Bookman Old Style" w:cs="Times New Roman"/>
          <w:lang w:eastAsia="bg-BG"/>
        </w:rPr>
        <w:t xml:space="preserve">той </w:t>
      </w:r>
      <w:r w:rsidRPr="005D5523">
        <w:rPr>
          <w:rFonts w:ascii="Bookman Old Style" w:eastAsia="Times New Roman" w:hAnsi="Bookman Old Style" w:cs="Times New Roman"/>
          <w:lang w:eastAsia="bg-BG"/>
        </w:rPr>
        <w:t>ще бъд</w:t>
      </w:r>
      <w:r w:rsidR="00676FCC" w:rsidRPr="005D5523">
        <w:rPr>
          <w:rFonts w:ascii="Bookman Old Style" w:eastAsia="Times New Roman" w:hAnsi="Bookman Old Style" w:cs="Times New Roman"/>
          <w:lang w:eastAsia="bg-BG"/>
        </w:rPr>
        <w:t>е</w:t>
      </w:r>
      <w:r w:rsidRPr="005D5523">
        <w:rPr>
          <w:rFonts w:ascii="Bookman Old Style" w:eastAsia="Times New Roman" w:hAnsi="Bookman Old Style" w:cs="Times New Roman"/>
          <w:lang w:eastAsia="bg-BG"/>
        </w:rPr>
        <w:t xml:space="preserve"> оборудван с помпа – </w:t>
      </w:r>
      <w:proofErr w:type="spellStart"/>
      <w:r w:rsidRPr="005D5523">
        <w:rPr>
          <w:rFonts w:ascii="Bookman Old Style" w:eastAsia="Times New Roman" w:hAnsi="Bookman Old Style" w:cs="Times New Roman"/>
          <w:lang w:eastAsia="bg-BG"/>
        </w:rPr>
        <w:t>потопяема</w:t>
      </w:r>
      <w:proofErr w:type="spellEnd"/>
      <w:r w:rsidRPr="005D5523">
        <w:rPr>
          <w:rFonts w:ascii="Bookman Old Style" w:eastAsia="Times New Roman" w:hAnsi="Bookman Old Style" w:cs="Times New Roman"/>
          <w:lang w:eastAsia="bg-BG"/>
        </w:rPr>
        <w:t xml:space="preserve"> или хоризонтална (центробежна) и включен към вътрешната водопроводна мрежа на обекта.</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Кладен</w:t>
      </w:r>
      <w:r w:rsidR="00043995" w:rsidRPr="005D5523">
        <w:rPr>
          <w:rFonts w:ascii="Bookman Old Style" w:eastAsia="Times New Roman" w:hAnsi="Bookman Old Style" w:cs="Times New Roman"/>
          <w:lang w:eastAsia="bg-BG"/>
        </w:rPr>
        <w:t>еца</w:t>
      </w:r>
      <w:r w:rsidRPr="005D5523">
        <w:rPr>
          <w:rFonts w:ascii="Bookman Old Style" w:eastAsia="Times New Roman" w:hAnsi="Bookman Old Style" w:cs="Times New Roman"/>
          <w:lang w:eastAsia="bg-BG"/>
        </w:rPr>
        <w:t xml:space="preserve"> ще бъд</w:t>
      </w:r>
      <w:r w:rsidR="00043995" w:rsidRPr="005D5523">
        <w:rPr>
          <w:rFonts w:ascii="Bookman Old Style" w:eastAsia="Times New Roman" w:hAnsi="Bookman Old Style" w:cs="Times New Roman"/>
          <w:lang w:eastAsia="bg-BG"/>
        </w:rPr>
        <w:t>е</w:t>
      </w:r>
      <w:r w:rsidRPr="005D5523">
        <w:rPr>
          <w:rFonts w:ascii="Bookman Old Style" w:eastAsia="Times New Roman" w:hAnsi="Bookman Old Style" w:cs="Times New Roman"/>
          <w:lang w:eastAsia="bg-BG"/>
        </w:rPr>
        <w:t xml:space="preserve"> захранен с ел. енергия с подземен кабел. Ще бъде изграден водомерен възел за измерване на добитите водни количества. Ел. захранването за оборудването ще се осъществява от съществуващата електропроводна мрежа.</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Освен описаното по – горе, не се предвиждат други дейности, свързани с инвестиционното предложение.</w:t>
      </w:r>
    </w:p>
    <w:p w:rsidR="00D914CC" w:rsidRPr="005D5523" w:rsidRDefault="00D914CC" w:rsidP="00676FCC">
      <w:pPr>
        <w:numPr>
          <w:ilvl w:val="0"/>
          <w:numId w:val="4"/>
        </w:numPr>
        <w:tabs>
          <w:tab w:val="left" w:pos="567"/>
          <w:tab w:val="left" w:pos="993"/>
          <w:tab w:val="left" w:pos="1134"/>
        </w:tabs>
        <w:spacing w:after="0" w:line="269" w:lineRule="auto"/>
        <w:ind w:left="0" w:firstLine="567"/>
        <w:jc w:val="both"/>
        <w:rPr>
          <w:rFonts w:ascii="Bookman Old Style" w:eastAsia="Times New Roman" w:hAnsi="Bookman Old Style" w:cs="Times New Roman"/>
          <w:b/>
          <w:lang w:eastAsia="bg-BG"/>
        </w:rPr>
      </w:pPr>
      <w:r w:rsidRPr="005D5523">
        <w:rPr>
          <w:rFonts w:ascii="Bookman Old Style" w:eastAsia="Times New Roman" w:hAnsi="Bookman Old Style" w:cs="Times New Roman"/>
          <w:b/>
          <w:lang w:eastAsia="bg-BG"/>
        </w:rPr>
        <w:t>Необходимост от други разрешителни, свързани с инвестиционното предложение</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За реализацията на инвестиционното намерение е необходимо издаване на: </w:t>
      </w:r>
    </w:p>
    <w:p w:rsidR="00D914CC" w:rsidRPr="005D5523" w:rsidRDefault="00D914CC" w:rsidP="00676FCC">
      <w:pPr>
        <w:numPr>
          <w:ilvl w:val="0"/>
          <w:numId w:val="1"/>
        </w:numPr>
        <w:tabs>
          <w:tab w:val="left" w:pos="567"/>
          <w:tab w:val="left" w:pos="993"/>
          <w:tab w:val="left" w:pos="1134"/>
        </w:tabs>
        <w:spacing w:after="0" w:line="269" w:lineRule="auto"/>
        <w:ind w:left="0" w:firstLine="567"/>
        <w:jc w:val="both"/>
        <w:rPr>
          <w:rFonts w:ascii="Bookman Old Style" w:eastAsia="Times New Roman" w:hAnsi="Bookman Old Style" w:cs="Times New Roman"/>
        </w:rPr>
      </w:pPr>
      <w:r w:rsidRPr="005D5523">
        <w:rPr>
          <w:rFonts w:ascii="Bookman Old Style" w:eastAsia="Times New Roman" w:hAnsi="Bookman Old Style" w:cs="Times New Roman"/>
        </w:rPr>
        <w:t>Решение за преценяване необходимостта от изготвяне на ОВОС от Директора на РИОСВ-Пловдив;</w:t>
      </w:r>
    </w:p>
    <w:p w:rsidR="00D914CC" w:rsidRPr="005D5523" w:rsidRDefault="00D914CC" w:rsidP="00676FCC">
      <w:pPr>
        <w:numPr>
          <w:ilvl w:val="0"/>
          <w:numId w:val="1"/>
        </w:numPr>
        <w:tabs>
          <w:tab w:val="left" w:pos="567"/>
          <w:tab w:val="left" w:pos="993"/>
          <w:tab w:val="left" w:pos="1134"/>
        </w:tabs>
        <w:spacing w:after="0" w:line="269" w:lineRule="auto"/>
        <w:ind w:left="0" w:firstLine="567"/>
        <w:jc w:val="both"/>
        <w:rPr>
          <w:rFonts w:ascii="Bookman Old Style" w:eastAsia="Times New Roman" w:hAnsi="Bookman Old Style" w:cs="Times New Roman"/>
        </w:rPr>
      </w:pPr>
      <w:r w:rsidRPr="005D5523">
        <w:rPr>
          <w:rFonts w:ascii="Bookman Old Style" w:eastAsia="Times New Roman" w:hAnsi="Bookman Old Style" w:cs="Times New Roman"/>
        </w:rPr>
        <w:t>Получаване на разрешителни за водовземане от подземни води, чрез нови водовземни съоръжения, съгласно  изискванията на Закона за водите от Басейнова дирекция за управление на водите Източнобеломорски район;</w:t>
      </w:r>
    </w:p>
    <w:p w:rsidR="00D914CC" w:rsidRPr="005D5523" w:rsidRDefault="00D914CC" w:rsidP="00676FCC">
      <w:pPr>
        <w:numPr>
          <w:ilvl w:val="0"/>
          <w:numId w:val="1"/>
        </w:numPr>
        <w:tabs>
          <w:tab w:val="left" w:pos="567"/>
          <w:tab w:val="left" w:pos="993"/>
          <w:tab w:val="left" w:pos="1134"/>
        </w:tabs>
        <w:spacing w:after="0" w:line="269" w:lineRule="auto"/>
        <w:ind w:left="0" w:firstLine="567"/>
        <w:jc w:val="both"/>
        <w:rPr>
          <w:rFonts w:ascii="Bookman Old Style" w:eastAsia="Times New Roman" w:hAnsi="Bookman Old Style" w:cs="Times New Roman"/>
        </w:rPr>
      </w:pPr>
      <w:r w:rsidRPr="005D5523">
        <w:rPr>
          <w:rFonts w:ascii="Bookman Old Style" w:eastAsia="Times New Roman" w:hAnsi="Bookman Old Style" w:cs="Times New Roman"/>
        </w:rPr>
        <w:t xml:space="preserve">Провеждане на процедура за промяна предназначението на земята от ОДЗ-Пловдив; </w:t>
      </w:r>
    </w:p>
    <w:p w:rsidR="00D914CC" w:rsidRPr="005D5523" w:rsidRDefault="00D914CC" w:rsidP="00676FCC">
      <w:pPr>
        <w:numPr>
          <w:ilvl w:val="0"/>
          <w:numId w:val="1"/>
        </w:numPr>
        <w:tabs>
          <w:tab w:val="left" w:pos="567"/>
          <w:tab w:val="left" w:pos="993"/>
          <w:tab w:val="left" w:pos="1134"/>
        </w:tabs>
        <w:spacing w:after="0" w:line="269" w:lineRule="auto"/>
        <w:ind w:left="0" w:firstLine="567"/>
        <w:jc w:val="both"/>
        <w:rPr>
          <w:rFonts w:ascii="Bookman Old Style" w:eastAsia="Times New Roman" w:hAnsi="Bookman Old Style" w:cs="Times New Roman"/>
        </w:rPr>
      </w:pPr>
      <w:r w:rsidRPr="005D5523">
        <w:rPr>
          <w:rFonts w:ascii="Bookman Old Style" w:eastAsia="Times New Roman" w:hAnsi="Bookman Old Style" w:cs="Times New Roman"/>
        </w:rPr>
        <w:t>За  реализацията на обекта  е необходимо издаване на разрешение за строеж от Главния архитект на Община Родопи;</w:t>
      </w:r>
    </w:p>
    <w:p w:rsidR="00D914CC" w:rsidRPr="005D5523" w:rsidRDefault="00D914CC" w:rsidP="00676FCC">
      <w:pPr>
        <w:numPr>
          <w:ilvl w:val="0"/>
          <w:numId w:val="1"/>
        </w:numPr>
        <w:tabs>
          <w:tab w:val="left" w:pos="567"/>
          <w:tab w:val="left" w:pos="993"/>
          <w:tab w:val="left" w:pos="1134"/>
        </w:tabs>
        <w:spacing w:after="0" w:line="269" w:lineRule="auto"/>
        <w:ind w:left="0" w:firstLine="567"/>
        <w:jc w:val="both"/>
        <w:rPr>
          <w:rFonts w:ascii="Bookman Old Style" w:eastAsia="Times New Roman" w:hAnsi="Bookman Old Style" w:cs="Times New Roman"/>
        </w:rPr>
      </w:pPr>
      <w:r w:rsidRPr="005D5523">
        <w:rPr>
          <w:rFonts w:ascii="Bookman Old Style" w:eastAsia="Times New Roman" w:hAnsi="Bookman Old Style" w:cs="Times New Roman"/>
        </w:rPr>
        <w:t xml:space="preserve">Преди въвеждане на обекта в експлоатация е необходимо да се изпълнят изискванията на ЗУО.  </w:t>
      </w:r>
      <w:r w:rsidRPr="005D5523">
        <w:rPr>
          <w:rFonts w:ascii="Bookman Old Style" w:eastAsia="Times New Roman" w:hAnsi="Bookman Old Style" w:cs="Times New Roman"/>
        </w:rPr>
        <w:tab/>
      </w:r>
    </w:p>
    <w:p w:rsidR="00676FCC" w:rsidRPr="005D5523" w:rsidRDefault="00676FCC" w:rsidP="00676FCC">
      <w:pPr>
        <w:tabs>
          <w:tab w:val="left" w:pos="567"/>
          <w:tab w:val="left" w:pos="993"/>
          <w:tab w:val="left" w:pos="1134"/>
        </w:tabs>
        <w:spacing w:after="0" w:line="269" w:lineRule="auto"/>
        <w:ind w:firstLine="567"/>
        <w:jc w:val="both"/>
        <w:rPr>
          <w:rFonts w:ascii="Bookman Old Style" w:eastAsia="Times New Roman" w:hAnsi="Bookman Old Style" w:cs="Times New Roman"/>
          <w:b/>
        </w:rPr>
      </w:pPr>
    </w:p>
    <w:p w:rsidR="00D914CC" w:rsidRPr="005D5523" w:rsidRDefault="00D914CC" w:rsidP="00676FCC">
      <w:pPr>
        <w:numPr>
          <w:ilvl w:val="0"/>
          <w:numId w:val="3"/>
        </w:numPr>
        <w:tabs>
          <w:tab w:val="left" w:pos="567"/>
          <w:tab w:val="left" w:pos="851"/>
          <w:tab w:val="left" w:pos="993"/>
        </w:tabs>
        <w:spacing w:after="0" w:line="269" w:lineRule="auto"/>
        <w:ind w:left="0" w:firstLine="567"/>
        <w:jc w:val="both"/>
        <w:rPr>
          <w:rFonts w:ascii="Bookman Old Style" w:eastAsia="Times New Roman" w:hAnsi="Bookman Old Style" w:cs="Times New Roman"/>
          <w:b/>
          <w:lang w:eastAsia="bg-BG"/>
        </w:rPr>
      </w:pPr>
      <w:r w:rsidRPr="005D5523">
        <w:rPr>
          <w:rFonts w:ascii="Bookman Old Style" w:eastAsia="Times New Roman" w:hAnsi="Bookman Old Style" w:cs="Times New Roman"/>
          <w:b/>
          <w:lang w:eastAsia="bg-BG"/>
        </w:rPr>
        <w:t>Местоположение на инвестиционното предложение, което може да окаже отрицателно въздействие върху нестабилните екологични характеристики на географските райони, поради което тези характеристики трябва да се вземат под внимание, и по-конкретно:</w:t>
      </w:r>
    </w:p>
    <w:p w:rsidR="00D914CC" w:rsidRPr="005D5523" w:rsidRDefault="00D914CC" w:rsidP="00676FCC">
      <w:pPr>
        <w:numPr>
          <w:ilvl w:val="0"/>
          <w:numId w:val="2"/>
        </w:numPr>
        <w:tabs>
          <w:tab w:val="left" w:pos="567"/>
          <w:tab w:val="left" w:pos="993"/>
          <w:tab w:val="left" w:pos="1134"/>
        </w:tabs>
        <w:spacing w:after="0" w:line="269" w:lineRule="auto"/>
        <w:ind w:left="0"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съществуващо и одобрено земеползване</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Инвестиционното предложение ще се реализира в землището на с. </w:t>
      </w:r>
      <w:r w:rsidR="0028452E" w:rsidRPr="005D5523">
        <w:rPr>
          <w:rFonts w:ascii="Bookman Old Style" w:eastAsia="Times New Roman" w:hAnsi="Bookman Old Style" w:cs="Times New Roman"/>
          <w:lang w:eastAsia="bg-BG"/>
        </w:rPr>
        <w:t>Брестник</w:t>
      </w:r>
      <w:r w:rsidRPr="005D5523">
        <w:rPr>
          <w:rFonts w:ascii="Bookman Old Style" w:eastAsia="Times New Roman" w:hAnsi="Bookman Old Style" w:cs="Times New Roman"/>
          <w:lang w:eastAsia="bg-BG"/>
        </w:rPr>
        <w:t xml:space="preserve">, общ. Родопи. </w:t>
      </w:r>
      <w:proofErr w:type="spellStart"/>
      <w:r w:rsidRPr="005D5523">
        <w:rPr>
          <w:rFonts w:ascii="Bookman Old Style" w:eastAsia="Times New Roman" w:hAnsi="Bookman Old Style" w:cs="Times New Roman"/>
          <w:lang w:eastAsia="bg-BG"/>
        </w:rPr>
        <w:t>Земеползването</w:t>
      </w:r>
      <w:proofErr w:type="spellEnd"/>
      <w:r w:rsidRPr="005D5523">
        <w:rPr>
          <w:rFonts w:ascii="Bookman Old Style" w:eastAsia="Times New Roman" w:hAnsi="Bookman Old Style" w:cs="Times New Roman"/>
          <w:lang w:eastAsia="bg-BG"/>
        </w:rPr>
        <w:t xml:space="preserve"> в района е одобрено и за него има влязла в сила и одобрена кадастрална карта. Инвестиционното предложение има изцяло положителен ефект, ще се реализира в близост до регулационните граници на селото и няма да засегне в негативен аспект жителите на селото и съседните населени места.</w:t>
      </w:r>
    </w:p>
    <w:p w:rsidR="00D914CC" w:rsidRPr="005D5523" w:rsidRDefault="00D914CC" w:rsidP="00676FCC">
      <w:pPr>
        <w:numPr>
          <w:ilvl w:val="0"/>
          <w:numId w:val="2"/>
        </w:numPr>
        <w:tabs>
          <w:tab w:val="left" w:pos="567"/>
          <w:tab w:val="left" w:pos="993"/>
          <w:tab w:val="left" w:pos="1134"/>
        </w:tabs>
        <w:spacing w:after="0" w:line="269" w:lineRule="auto"/>
        <w:ind w:left="0"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мочурища, крайречни области, речни устия</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Имот</w:t>
      </w:r>
      <w:r w:rsidR="000A390C" w:rsidRPr="005D5523">
        <w:rPr>
          <w:rFonts w:ascii="Bookman Old Style" w:eastAsia="Times New Roman" w:hAnsi="Bookman Old Style" w:cs="Times New Roman"/>
          <w:lang w:eastAsia="bg-BG"/>
        </w:rPr>
        <w:t>ите</w:t>
      </w:r>
      <w:r w:rsidRPr="005D5523">
        <w:rPr>
          <w:rFonts w:ascii="Bookman Old Style" w:eastAsia="Times New Roman" w:hAnsi="Bookman Old Style" w:cs="Times New Roman"/>
          <w:lang w:eastAsia="bg-BG"/>
        </w:rPr>
        <w:t xml:space="preserve"> не попада</w:t>
      </w:r>
      <w:r w:rsidR="000A390C" w:rsidRPr="005D5523">
        <w:rPr>
          <w:rFonts w:ascii="Bookman Old Style" w:eastAsia="Times New Roman" w:hAnsi="Bookman Old Style" w:cs="Times New Roman"/>
          <w:lang w:eastAsia="bg-BG"/>
        </w:rPr>
        <w:t>т</w:t>
      </w:r>
      <w:r w:rsidRPr="005D5523">
        <w:rPr>
          <w:rFonts w:ascii="Bookman Old Style" w:eastAsia="Times New Roman" w:hAnsi="Bookman Old Style" w:cs="Times New Roman"/>
          <w:lang w:eastAsia="bg-BG"/>
        </w:rPr>
        <w:t xml:space="preserve"> в мочурища, крайречни области и речни устия, поради което не се очаква реализацията на ИП да окаже негативно влияние върху тези водни обекти и свързаните с тях влажни зони.</w:t>
      </w:r>
    </w:p>
    <w:p w:rsidR="00D914CC" w:rsidRPr="005D5523" w:rsidRDefault="00D914CC" w:rsidP="00676FCC">
      <w:pPr>
        <w:numPr>
          <w:ilvl w:val="0"/>
          <w:numId w:val="2"/>
        </w:numPr>
        <w:tabs>
          <w:tab w:val="left" w:pos="567"/>
          <w:tab w:val="left" w:pos="993"/>
          <w:tab w:val="left" w:pos="1134"/>
        </w:tabs>
        <w:spacing w:after="0" w:line="269" w:lineRule="auto"/>
        <w:ind w:left="0"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крайбрежни зони и морска околна среда</w:t>
      </w:r>
    </w:p>
    <w:p w:rsidR="00D914CC" w:rsidRPr="005D5523" w:rsidRDefault="000A390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Имотите</w:t>
      </w:r>
      <w:r w:rsidR="00D914CC" w:rsidRPr="005D5523">
        <w:rPr>
          <w:rFonts w:ascii="Bookman Old Style" w:eastAsia="Times New Roman" w:hAnsi="Bookman Old Style" w:cs="Times New Roman"/>
          <w:lang w:eastAsia="bg-BG"/>
        </w:rPr>
        <w:t>, предмет на инвестиционното предложение се намира в Горнотракийската низина и не засяга крайбрежни зони и морска среда.</w:t>
      </w:r>
    </w:p>
    <w:p w:rsidR="00D914CC" w:rsidRPr="005D5523" w:rsidRDefault="00D914CC" w:rsidP="00676FCC">
      <w:pPr>
        <w:numPr>
          <w:ilvl w:val="0"/>
          <w:numId w:val="2"/>
        </w:numPr>
        <w:tabs>
          <w:tab w:val="left" w:pos="567"/>
          <w:tab w:val="left" w:pos="993"/>
          <w:tab w:val="left" w:pos="1134"/>
        </w:tabs>
        <w:spacing w:after="0" w:line="269" w:lineRule="auto"/>
        <w:ind w:left="0"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планински и горски райони</w:t>
      </w:r>
    </w:p>
    <w:p w:rsidR="00D914CC" w:rsidRPr="005D5523" w:rsidRDefault="000A390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ПИ 06447.16.23; 06447.16.115 и 06447.16.116, местност “</w:t>
      </w:r>
      <w:proofErr w:type="spellStart"/>
      <w:r w:rsidRPr="005D5523">
        <w:rPr>
          <w:rFonts w:ascii="Bookman Old Style" w:eastAsia="Times New Roman" w:hAnsi="Bookman Old Style" w:cs="Times New Roman"/>
          <w:lang w:eastAsia="bg-BG"/>
        </w:rPr>
        <w:t>Черковището</w:t>
      </w:r>
      <w:proofErr w:type="spellEnd"/>
      <w:r w:rsidRPr="005D5523">
        <w:rPr>
          <w:rFonts w:ascii="Bookman Old Style" w:eastAsia="Times New Roman" w:hAnsi="Bookman Old Style" w:cs="Times New Roman"/>
          <w:lang w:eastAsia="bg-BG"/>
        </w:rPr>
        <w:t>” от кадастрална карта на с. Брестник, общ. Родопи</w:t>
      </w:r>
      <w:r w:rsidR="00D914CC" w:rsidRPr="005D5523">
        <w:rPr>
          <w:rFonts w:ascii="Bookman Old Style" w:eastAsia="Times New Roman" w:hAnsi="Bookman Old Style" w:cs="Times New Roman"/>
          <w:lang w:eastAsia="bg-BG"/>
        </w:rPr>
        <w:t>,</w:t>
      </w:r>
      <w:r w:rsidRPr="005D5523">
        <w:rPr>
          <w:rFonts w:ascii="Bookman Old Style" w:eastAsia="Times New Roman" w:hAnsi="Bookman Old Style" w:cs="Times New Roman"/>
          <w:lang w:eastAsia="bg-BG"/>
        </w:rPr>
        <w:t xml:space="preserve"> в кои</w:t>
      </w:r>
      <w:r w:rsidR="00D914CC" w:rsidRPr="005D5523">
        <w:rPr>
          <w:rFonts w:ascii="Bookman Old Style" w:eastAsia="Times New Roman" w:hAnsi="Bookman Old Style" w:cs="Times New Roman"/>
          <w:lang w:eastAsia="bg-BG"/>
        </w:rPr>
        <w:t xml:space="preserve">то се предвижда да се реализира инвестиционното предложение се намира в равнинен район. Същият представлява земеделска земя. В границите им липсва дървесна растителност, </w:t>
      </w:r>
      <w:r w:rsidR="002D4B66" w:rsidRPr="005D5523">
        <w:rPr>
          <w:rFonts w:ascii="Bookman Old Style" w:eastAsia="Times New Roman" w:hAnsi="Bookman Old Style" w:cs="Times New Roman"/>
          <w:lang w:eastAsia="bg-BG"/>
        </w:rPr>
        <w:t>представляваща</w:t>
      </w:r>
      <w:r w:rsidR="00D914CC" w:rsidRPr="005D5523">
        <w:rPr>
          <w:rFonts w:ascii="Bookman Old Style" w:eastAsia="Times New Roman" w:hAnsi="Bookman Old Style" w:cs="Times New Roman"/>
          <w:lang w:eastAsia="bg-BG"/>
        </w:rPr>
        <w:t xml:space="preserve"> гора по смисъла на Закона за горите и не засяга планински и гористи местности.</w:t>
      </w:r>
    </w:p>
    <w:p w:rsidR="00D914CC" w:rsidRPr="005D5523" w:rsidRDefault="00D914CC" w:rsidP="00676FCC">
      <w:pPr>
        <w:numPr>
          <w:ilvl w:val="0"/>
          <w:numId w:val="2"/>
        </w:numPr>
        <w:tabs>
          <w:tab w:val="left" w:pos="567"/>
          <w:tab w:val="left" w:pos="993"/>
          <w:tab w:val="left" w:pos="1134"/>
        </w:tabs>
        <w:spacing w:after="0" w:line="269" w:lineRule="auto"/>
        <w:ind w:left="0"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lastRenderedPageBreak/>
        <w:t>защитени със закон територии</w:t>
      </w:r>
    </w:p>
    <w:p w:rsidR="00D914CC" w:rsidRPr="005D5523" w:rsidRDefault="000A390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Имотите</w:t>
      </w:r>
      <w:r w:rsidR="00D914CC" w:rsidRPr="005D5523">
        <w:rPr>
          <w:rFonts w:ascii="Bookman Old Style" w:eastAsia="Times New Roman" w:hAnsi="Bookman Old Style" w:cs="Times New Roman"/>
          <w:lang w:eastAsia="bg-BG"/>
        </w:rPr>
        <w:t>, предмет на инвестиционното предложение не попада</w:t>
      </w:r>
      <w:r w:rsidRPr="005D5523">
        <w:rPr>
          <w:rFonts w:ascii="Bookman Old Style" w:eastAsia="Times New Roman" w:hAnsi="Bookman Old Style" w:cs="Times New Roman"/>
          <w:lang w:eastAsia="bg-BG"/>
        </w:rPr>
        <w:t>т</w:t>
      </w:r>
      <w:r w:rsidR="00D914CC" w:rsidRPr="005D5523">
        <w:rPr>
          <w:rFonts w:ascii="Bookman Old Style" w:eastAsia="Times New Roman" w:hAnsi="Bookman Old Style" w:cs="Times New Roman"/>
          <w:lang w:eastAsia="bg-BG"/>
        </w:rPr>
        <w:t xml:space="preserve"> в границите на защитени територии по смисъла на Закона за защитените територии, или в други защитени със закон територии.  </w:t>
      </w:r>
    </w:p>
    <w:p w:rsidR="00D914CC" w:rsidRPr="005D5523" w:rsidRDefault="00D914CC" w:rsidP="00676FCC">
      <w:pPr>
        <w:numPr>
          <w:ilvl w:val="0"/>
          <w:numId w:val="2"/>
        </w:numPr>
        <w:tabs>
          <w:tab w:val="left" w:pos="567"/>
          <w:tab w:val="left" w:pos="993"/>
          <w:tab w:val="left" w:pos="1134"/>
        </w:tabs>
        <w:spacing w:after="0" w:line="269" w:lineRule="auto"/>
        <w:ind w:left="0"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засегнати елементи от Националната екологична мрежа</w:t>
      </w:r>
    </w:p>
    <w:p w:rsidR="00D914CC" w:rsidRPr="005D5523" w:rsidRDefault="000A390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ПИ 06447.16.23; 06447.16.115 и 06447.16.116, местност “</w:t>
      </w:r>
      <w:proofErr w:type="spellStart"/>
      <w:r w:rsidRPr="005D5523">
        <w:rPr>
          <w:rFonts w:ascii="Bookman Old Style" w:eastAsia="Times New Roman" w:hAnsi="Bookman Old Style" w:cs="Times New Roman"/>
          <w:lang w:eastAsia="bg-BG"/>
        </w:rPr>
        <w:t>Черковището</w:t>
      </w:r>
      <w:proofErr w:type="spellEnd"/>
      <w:r w:rsidRPr="005D5523">
        <w:rPr>
          <w:rFonts w:ascii="Bookman Old Style" w:eastAsia="Times New Roman" w:hAnsi="Bookman Old Style" w:cs="Times New Roman"/>
          <w:lang w:eastAsia="bg-BG"/>
        </w:rPr>
        <w:t xml:space="preserve">” от кадастрална карта на с. Брестник, общ. Родопи </w:t>
      </w:r>
      <w:r w:rsidR="00D914CC" w:rsidRPr="005D5523">
        <w:rPr>
          <w:rFonts w:ascii="Bookman Old Style" w:eastAsia="Times New Roman" w:hAnsi="Bookman Old Style" w:cs="Times New Roman"/>
          <w:lang w:eastAsia="bg-BG"/>
        </w:rPr>
        <w:t>не попада</w:t>
      </w:r>
      <w:r w:rsidRPr="005D5523">
        <w:rPr>
          <w:rFonts w:ascii="Bookman Old Style" w:eastAsia="Times New Roman" w:hAnsi="Bookman Old Style" w:cs="Times New Roman"/>
          <w:lang w:eastAsia="bg-BG"/>
        </w:rPr>
        <w:t>т</w:t>
      </w:r>
      <w:r w:rsidR="00D914CC" w:rsidRPr="005D5523">
        <w:rPr>
          <w:rFonts w:ascii="Bookman Old Style" w:eastAsia="Times New Roman" w:hAnsi="Bookman Old Style" w:cs="Times New Roman"/>
          <w:lang w:eastAsia="bg-BG"/>
        </w:rPr>
        <w:t xml:space="preserve"> в границите на защитени зони. Най-близката защитена зона до имота е BG0001033 „Брестовица”. Имота се намира на разстояние приблизително </w:t>
      </w:r>
      <w:r w:rsidRPr="005D5523">
        <w:rPr>
          <w:rFonts w:ascii="Bookman Old Style" w:eastAsia="Times New Roman" w:hAnsi="Bookman Old Style" w:cs="Times New Roman"/>
          <w:lang w:eastAsia="bg-BG"/>
        </w:rPr>
        <w:t>6,6</w:t>
      </w:r>
      <w:r w:rsidR="00D914CC" w:rsidRPr="005D5523">
        <w:rPr>
          <w:rFonts w:ascii="Bookman Old Style" w:eastAsia="Times New Roman" w:hAnsi="Bookman Old Style" w:cs="Times New Roman"/>
          <w:lang w:eastAsia="bg-BG"/>
        </w:rPr>
        <w:t xml:space="preserve"> км. от границите й, поради което не се очаква реализацията на инвестиционното предложение да окаже негативно влияние върху предмета на опазване в защитената зона.  </w:t>
      </w:r>
    </w:p>
    <w:p w:rsidR="00D914CC" w:rsidRPr="005D5523" w:rsidRDefault="00D914CC" w:rsidP="00676FCC">
      <w:pPr>
        <w:numPr>
          <w:ilvl w:val="0"/>
          <w:numId w:val="2"/>
        </w:numPr>
        <w:tabs>
          <w:tab w:val="left" w:pos="567"/>
          <w:tab w:val="left" w:pos="993"/>
          <w:tab w:val="left" w:pos="1134"/>
        </w:tabs>
        <w:spacing w:after="0" w:line="269" w:lineRule="auto"/>
        <w:ind w:left="0"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ландшафт и обекти с историческа, културна или археологическа стойност</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Ландшафтът в района на инвестиционното предложение е земеделски, район с интензивно ползване на земята и редица свързани с това съпътстващи дейности на местното население. В границите на имота и в близост до него липсват обекти с историческа, културна или археологическа стойност.</w:t>
      </w:r>
    </w:p>
    <w:p w:rsidR="00D914CC" w:rsidRPr="005D5523" w:rsidRDefault="00D914CC" w:rsidP="00676FCC">
      <w:pPr>
        <w:numPr>
          <w:ilvl w:val="0"/>
          <w:numId w:val="2"/>
        </w:numPr>
        <w:tabs>
          <w:tab w:val="left" w:pos="567"/>
          <w:tab w:val="left" w:pos="993"/>
          <w:tab w:val="left" w:pos="1134"/>
        </w:tabs>
        <w:spacing w:after="0" w:line="269" w:lineRule="auto"/>
        <w:ind w:left="0"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територии и/или зони и обекти със специфичен санитарен статут или подлежащи на здравна защита</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Засегнатата от инвестиционното предложение територия и района около нея не представлява обект със специфичен санитарен статут или подлежаща на здравна защита.</w:t>
      </w:r>
    </w:p>
    <w:p w:rsidR="00D914CC" w:rsidRPr="005D5523" w:rsidRDefault="00D914CC" w:rsidP="00676FCC">
      <w:pPr>
        <w:numPr>
          <w:ilvl w:val="0"/>
          <w:numId w:val="3"/>
        </w:numPr>
        <w:tabs>
          <w:tab w:val="left" w:pos="567"/>
          <w:tab w:val="left" w:pos="851"/>
          <w:tab w:val="left" w:pos="993"/>
        </w:tabs>
        <w:spacing w:after="0" w:line="269" w:lineRule="auto"/>
        <w:ind w:left="0" w:firstLine="567"/>
        <w:jc w:val="both"/>
        <w:rPr>
          <w:rFonts w:ascii="Bookman Old Style" w:eastAsia="Times New Roman" w:hAnsi="Bookman Old Style" w:cs="Times New Roman"/>
          <w:b/>
          <w:lang w:eastAsia="bg-BG"/>
        </w:rPr>
      </w:pPr>
      <w:r w:rsidRPr="005D5523">
        <w:rPr>
          <w:rFonts w:ascii="Bookman Old Style" w:eastAsia="Times New Roman" w:hAnsi="Bookman Old Style" w:cs="Times New Roman"/>
          <w:b/>
          <w:lang w:eastAsia="bg-BG"/>
        </w:rPr>
        <w:t>Тип и характеристики на потенциалното въздействие върху околната среда, като се вземат предвид вероятните значителни последици за околната среда вследствие на реализацията на инвестиционното предложение:</w:t>
      </w:r>
    </w:p>
    <w:p w:rsidR="00D914CC" w:rsidRPr="005D5523" w:rsidRDefault="00D914CC" w:rsidP="00676FCC">
      <w:pPr>
        <w:numPr>
          <w:ilvl w:val="3"/>
          <w:numId w:val="5"/>
        </w:numPr>
        <w:tabs>
          <w:tab w:val="left" w:pos="567"/>
          <w:tab w:val="left" w:pos="851"/>
          <w:tab w:val="left" w:pos="993"/>
        </w:tabs>
        <w:spacing w:after="0" w:line="269" w:lineRule="auto"/>
        <w:ind w:left="0"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b/>
          <w:lang w:eastAsia="bg-BG"/>
        </w:rPr>
        <w:t>Въздействие върху населението и човешкото здраве, материалните активи, културното наследство, въздуха, водата, почвата, земните недра, ландшафта, климата, биологичното разнообразие и неговите елементи и защитените територии</w:t>
      </w:r>
      <w:r w:rsidRPr="005D5523">
        <w:rPr>
          <w:rFonts w:ascii="Bookman Old Style" w:eastAsia="Times New Roman" w:hAnsi="Bookman Old Style" w:cs="Times New Roman"/>
          <w:lang w:eastAsia="bg-BG"/>
        </w:rPr>
        <w:t>.</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Чрез реализацията на това инвестиционно предложе</w:t>
      </w:r>
      <w:r w:rsidR="00676FCC" w:rsidRPr="005D5523">
        <w:rPr>
          <w:rFonts w:ascii="Bookman Old Style" w:eastAsia="Times New Roman" w:hAnsi="Bookman Old Style" w:cs="Times New Roman"/>
          <w:lang w:eastAsia="bg-BG"/>
        </w:rPr>
        <w:t xml:space="preserve">ние се предвижда изграждане на </w:t>
      </w:r>
      <w:r w:rsidR="000A390C" w:rsidRPr="005D5523">
        <w:rPr>
          <w:rFonts w:ascii="Bookman Old Style" w:eastAsia="Times New Roman" w:hAnsi="Bookman Old Style" w:cs="Times New Roman"/>
          <w:lang w:eastAsia="bg-BG"/>
        </w:rPr>
        <w:t>4</w:t>
      </w:r>
      <w:r w:rsidRPr="005D5523">
        <w:rPr>
          <w:rFonts w:ascii="Bookman Old Style" w:eastAsia="Times New Roman" w:hAnsi="Bookman Old Style" w:cs="Times New Roman"/>
          <w:lang w:eastAsia="bg-BG"/>
        </w:rPr>
        <w:t xml:space="preserve"> бр.</w:t>
      </w:r>
      <w:r w:rsidR="00676FCC" w:rsidRPr="005D5523">
        <w:rPr>
          <w:rFonts w:ascii="Bookman Old Style" w:eastAsia="Times New Roman" w:hAnsi="Bookman Old Style" w:cs="Times New Roman"/>
          <w:lang w:eastAsia="bg-BG"/>
        </w:rPr>
        <w:t xml:space="preserve"> жилищна сграда и 1 бр. </w:t>
      </w:r>
      <w:r w:rsidRPr="005D5523">
        <w:rPr>
          <w:rFonts w:ascii="Bookman Old Style" w:eastAsia="Times New Roman" w:hAnsi="Bookman Old Style" w:cs="Times New Roman"/>
          <w:lang w:eastAsia="bg-BG"/>
        </w:rPr>
        <w:t xml:space="preserve"> сондаж</w:t>
      </w:r>
      <w:r w:rsidR="00676FCC" w:rsidRPr="005D5523">
        <w:rPr>
          <w:rFonts w:ascii="Bookman Old Style" w:eastAsia="Times New Roman" w:hAnsi="Bookman Old Style" w:cs="Times New Roman"/>
          <w:lang w:eastAsia="bg-BG"/>
        </w:rPr>
        <w:t>ен кладенец</w:t>
      </w:r>
      <w:r w:rsidRPr="005D5523">
        <w:rPr>
          <w:rFonts w:ascii="Bookman Old Style" w:eastAsia="Times New Roman" w:hAnsi="Bookman Old Style" w:cs="Times New Roman"/>
          <w:lang w:eastAsia="bg-BG"/>
        </w:rPr>
        <w:t xml:space="preserve"> за водоснабдяване на новообразуван</w:t>
      </w:r>
      <w:r w:rsidR="00676FCC" w:rsidRPr="005D5523">
        <w:rPr>
          <w:rFonts w:ascii="Bookman Old Style" w:eastAsia="Times New Roman" w:hAnsi="Bookman Old Style" w:cs="Times New Roman"/>
          <w:lang w:eastAsia="bg-BG"/>
        </w:rPr>
        <w:t>ото</w:t>
      </w:r>
      <w:r w:rsidRPr="005D5523">
        <w:rPr>
          <w:rFonts w:ascii="Bookman Old Style" w:eastAsia="Times New Roman" w:hAnsi="Bookman Old Style" w:cs="Times New Roman"/>
          <w:lang w:eastAsia="bg-BG"/>
        </w:rPr>
        <w:t xml:space="preserve"> УПИ за жилищно строителство За целта ще се изготви ПУП-ПРЗ за промяна предназначението на земеделска земя за неземеделски нужди.</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Характерът на инвестиционното предложение не предполага отрицателно въздействие върху населението на с. </w:t>
      </w:r>
      <w:r w:rsidR="00676FCC" w:rsidRPr="005D5523">
        <w:rPr>
          <w:rFonts w:ascii="Bookman Old Style" w:eastAsia="Times New Roman" w:hAnsi="Bookman Old Style" w:cs="Times New Roman"/>
          <w:lang w:eastAsia="bg-BG"/>
        </w:rPr>
        <w:t xml:space="preserve">Брестник, както </w:t>
      </w:r>
      <w:r w:rsidRPr="005D5523">
        <w:rPr>
          <w:rFonts w:ascii="Bookman Old Style" w:eastAsia="Times New Roman" w:hAnsi="Bookman Old Style" w:cs="Times New Roman"/>
          <w:lang w:eastAsia="bg-BG"/>
        </w:rPr>
        <w:t xml:space="preserve"> и </w:t>
      </w:r>
      <w:r w:rsidR="00676FCC" w:rsidRPr="005D5523">
        <w:rPr>
          <w:rFonts w:ascii="Bookman Old Style" w:eastAsia="Times New Roman" w:hAnsi="Bookman Old Style" w:cs="Times New Roman"/>
          <w:lang w:eastAsia="bg-BG"/>
        </w:rPr>
        <w:t xml:space="preserve">другите </w:t>
      </w:r>
      <w:r w:rsidRPr="005D5523">
        <w:rPr>
          <w:rFonts w:ascii="Bookman Old Style" w:eastAsia="Times New Roman" w:hAnsi="Bookman Old Style" w:cs="Times New Roman"/>
          <w:lang w:eastAsia="bg-BG"/>
        </w:rPr>
        <w:t xml:space="preserve">близки населени места и здравето на хората. </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При реализация на </w:t>
      </w:r>
      <w:r w:rsidR="00676FCC" w:rsidRPr="005D5523">
        <w:rPr>
          <w:rFonts w:ascii="Bookman Old Style" w:eastAsia="Times New Roman" w:hAnsi="Bookman Old Style" w:cs="Times New Roman"/>
          <w:lang w:eastAsia="bg-BG"/>
        </w:rPr>
        <w:t>инвестиционното</w:t>
      </w:r>
      <w:r w:rsidRPr="005D5523">
        <w:rPr>
          <w:rFonts w:ascii="Bookman Old Style" w:eastAsia="Times New Roman" w:hAnsi="Bookman Old Style" w:cs="Times New Roman"/>
          <w:lang w:eastAsia="bg-BG"/>
        </w:rPr>
        <w:t xml:space="preserve"> предложение не се очаква промяна на почвените показатели от съществуващото положение, ако строителството и експлоатацията се осъществят съгласно действащите нормативни изисквания. Негативно въздействие върху атмосферния въздух при изграждането и експлоатацията на обекта не се очаква. Използваните водни количества ще са неголеми, поради липса на производствени дейности с необходимост от производствена вода и няма да окажат влияние върху режима на подземните води и общото състояние на водните екосистеми. Не се очаква отрицателно въздействие върху водните екосистеми вследствие строителството и експлоатацията на инвестиционното предложение.  </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       Въздействие върху атмосферния въздух </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       С Решение № 261 на Министерския съвет от 23.04.2007г. е приета  Национална програма за намаляване на общите емисии на серен диоксид, азотни оксиди, ЛОС и амоняк в атмосферния въздух във връзка с прилагане на Директива 200/81/ЕС. </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     </w:t>
      </w:r>
      <w:r w:rsidR="00043995" w:rsidRPr="005D5523">
        <w:rPr>
          <w:rFonts w:ascii="Bookman Old Style" w:eastAsia="Times New Roman" w:hAnsi="Bookman Old Style" w:cs="Times New Roman"/>
          <w:lang w:eastAsia="bg-BG"/>
        </w:rPr>
        <w:t xml:space="preserve">  На етап строителство на сградата</w:t>
      </w:r>
      <w:r w:rsidRPr="005D5523">
        <w:rPr>
          <w:rFonts w:ascii="Bookman Old Style" w:eastAsia="Times New Roman" w:hAnsi="Bookman Old Style" w:cs="Times New Roman"/>
          <w:lang w:eastAsia="bg-BG"/>
        </w:rPr>
        <w:t xml:space="preserve"> и </w:t>
      </w:r>
      <w:proofErr w:type="spellStart"/>
      <w:r w:rsidRPr="005D5523">
        <w:rPr>
          <w:rFonts w:ascii="Bookman Old Style" w:eastAsia="Times New Roman" w:hAnsi="Bookman Old Style" w:cs="Times New Roman"/>
          <w:lang w:eastAsia="bg-BG"/>
        </w:rPr>
        <w:t>кладен</w:t>
      </w:r>
      <w:r w:rsidR="00043995" w:rsidRPr="005D5523">
        <w:rPr>
          <w:rFonts w:ascii="Bookman Old Style" w:eastAsia="Times New Roman" w:hAnsi="Bookman Old Style" w:cs="Times New Roman"/>
          <w:lang w:eastAsia="bg-BG"/>
        </w:rPr>
        <w:t>ица</w:t>
      </w:r>
      <w:proofErr w:type="spellEnd"/>
      <w:r w:rsidRPr="005D5523">
        <w:rPr>
          <w:rFonts w:ascii="Bookman Old Style" w:eastAsia="Times New Roman" w:hAnsi="Bookman Old Style" w:cs="Times New Roman"/>
          <w:lang w:eastAsia="bg-BG"/>
        </w:rPr>
        <w:t xml:space="preserve"> може да се очакват емисии с неорганизиран характер в атмосферния въздух, причинени основно от движението и </w:t>
      </w:r>
      <w:r w:rsidRPr="005D5523">
        <w:rPr>
          <w:rFonts w:ascii="Bookman Old Style" w:eastAsia="Times New Roman" w:hAnsi="Bookman Old Style" w:cs="Times New Roman"/>
          <w:lang w:eastAsia="bg-BG"/>
        </w:rPr>
        <w:lastRenderedPageBreak/>
        <w:t xml:space="preserve">дейността на използваната техника  (въглероден, азотни и серни оксиди, оловни аерозоли, сажди). </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       По време на експлоатацията на обекта не се очаква локално превишаване концентрацията на вредни вещества в атмосферния въздух:</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     Въздействие върху водите и почвата</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     За да се избегне замърсяване на почвата и водите при строителните дейности, ще се избягват и ограничават разливи на лесно запалими вещества (нефтени деривати), а при наличие на такива ще се използват </w:t>
      </w:r>
      <w:proofErr w:type="spellStart"/>
      <w:r w:rsidRPr="005D5523">
        <w:rPr>
          <w:rFonts w:ascii="Bookman Old Style" w:eastAsia="Times New Roman" w:hAnsi="Bookman Old Style" w:cs="Times New Roman"/>
          <w:lang w:eastAsia="bg-BG"/>
        </w:rPr>
        <w:t>абсорбенти</w:t>
      </w:r>
      <w:proofErr w:type="spellEnd"/>
      <w:r w:rsidRPr="005D5523">
        <w:rPr>
          <w:rFonts w:ascii="Bookman Old Style" w:eastAsia="Times New Roman" w:hAnsi="Bookman Old Style" w:cs="Times New Roman"/>
          <w:lang w:eastAsia="bg-BG"/>
        </w:rPr>
        <w:t xml:space="preserve"> за тяхното отстраняване. Техническото обслужване на авариралия машинен парк ще се извършва в лицензирани сервизи.</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    За обекта е предвидено подходящо и екологосъобразно третиране на формираните отпадъчните води. Инвестиционното предложение е допустимо от гледна точка на действащото законодателство. Очаква се незначително въздействие от неговата реализация върху водите и водните екосистеми. Не съществува опасност от пряко или непряко отвеждане на замърсители в подземните води на ПВТ.</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     Въздействие върху  биологичното разнообразие и неговите елементи</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    Влиянието на антропогенния фактор върху съществуващото </w:t>
      </w:r>
      <w:proofErr w:type="spellStart"/>
      <w:r w:rsidRPr="005D5523">
        <w:rPr>
          <w:rFonts w:ascii="Bookman Old Style" w:eastAsia="Times New Roman" w:hAnsi="Bookman Old Style" w:cs="Times New Roman"/>
          <w:lang w:eastAsia="bg-BG"/>
        </w:rPr>
        <w:t>билогично</w:t>
      </w:r>
      <w:proofErr w:type="spellEnd"/>
      <w:r w:rsidRPr="005D5523">
        <w:rPr>
          <w:rFonts w:ascii="Bookman Old Style" w:eastAsia="Times New Roman" w:hAnsi="Bookman Old Style" w:cs="Times New Roman"/>
          <w:lang w:eastAsia="bg-BG"/>
        </w:rPr>
        <w:t xml:space="preserve"> разнообразие в района  вече десетки години е постоянно и значително. При направения оглед в имота и неговото обкръжение, могат да бъдат забелязани само </w:t>
      </w:r>
      <w:proofErr w:type="spellStart"/>
      <w:r w:rsidRPr="005D5523">
        <w:rPr>
          <w:rFonts w:ascii="Bookman Old Style" w:eastAsia="Times New Roman" w:hAnsi="Bookman Old Style" w:cs="Times New Roman"/>
          <w:lang w:eastAsia="bg-BG"/>
        </w:rPr>
        <w:t>синантропни</w:t>
      </w:r>
      <w:proofErr w:type="spellEnd"/>
      <w:r w:rsidRPr="005D5523">
        <w:rPr>
          <w:rFonts w:ascii="Bookman Old Style" w:eastAsia="Times New Roman" w:hAnsi="Bookman Old Style" w:cs="Times New Roman"/>
          <w:lang w:eastAsia="bg-BG"/>
        </w:rPr>
        <w:t xml:space="preserve"> видове. На територията, обект на инвестиционното предложение, не са установени видове животни, включени в списъка на защитените (на национално или световно ниво), застрашените от изчезване  или под режим на опазване и регулирано ползване, съгласно Закона за биологичното разнообразие, ДВ бр. 77/2002) или в Червената книга на България. Малко вероятни до невъзможни са ефекти като влошаване състоянието на местообитанията или намаляване разнообразието на видовете и числеността на съществуващите популации. Работните проекти, както и експлоатацията на обекта ще бъдат изпълнени по всички нормативни изисквания и не се очаква замърсяване компонентите на околната среда.</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При спазване на одобрените проекти и законови изисквания не се очаква отрицателно въздействие върху компонентите на околната среда - атмосферен въздух, води, почвата, земни недра, ландшафт, климат, биоразнообразие и неговите елементи. </w:t>
      </w:r>
    </w:p>
    <w:p w:rsidR="00D914CC" w:rsidRPr="005D5523" w:rsidRDefault="00676F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Имота</w:t>
      </w:r>
      <w:r w:rsidR="00D914CC" w:rsidRPr="005D5523">
        <w:rPr>
          <w:rFonts w:ascii="Bookman Old Style" w:eastAsia="Times New Roman" w:hAnsi="Bookman Old Style" w:cs="Times New Roman"/>
          <w:lang w:eastAsia="bg-BG"/>
        </w:rPr>
        <w:t xml:space="preserve"> не попада в границите на защитени територии по смисъла на Закона за защитените територии и в границите на защитени зони от Националната екологична мрежа,  поради което не се очаква въздействие вър</w:t>
      </w:r>
      <w:r w:rsidRPr="005D5523">
        <w:rPr>
          <w:rFonts w:ascii="Bookman Old Style" w:eastAsia="Times New Roman" w:hAnsi="Bookman Old Style" w:cs="Times New Roman"/>
          <w:lang w:eastAsia="bg-BG"/>
        </w:rPr>
        <w:t>х</w:t>
      </w:r>
      <w:r w:rsidR="00D914CC" w:rsidRPr="005D5523">
        <w:rPr>
          <w:rFonts w:ascii="Bookman Old Style" w:eastAsia="Times New Roman" w:hAnsi="Bookman Old Style" w:cs="Times New Roman"/>
          <w:lang w:eastAsia="bg-BG"/>
        </w:rPr>
        <w:t>у този компонент.</w:t>
      </w:r>
    </w:p>
    <w:p w:rsidR="00D914CC" w:rsidRPr="005D5523" w:rsidRDefault="00D914CC" w:rsidP="00676FCC">
      <w:pPr>
        <w:numPr>
          <w:ilvl w:val="3"/>
          <w:numId w:val="5"/>
        </w:numPr>
        <w:tabs>
          <w:tab w:val="left" w:pos="567"/>
          <w:tab w:val="left" w:pos="851"/>
          <w:tab w:val="left" w:pos="993"/>
        </w:tabs>
        <w:spacing w:after="0" w:line="269" w:lineRule="auto"/>
        <w:ind w:left="0" w:firstLine="567"/>
        <w:jc w:val="both"/>
        <w:rPr>
          <w:rFonts w:ascii="Bookman Old Style" w:eastAsia="Times New Roman" w:hAnsi="Bookman Old Style" w:cs="Times New Roman"/>
          <w:b/>
          <w:lang w:eastAsia="bg-BG"/>
        </w:rPr>
      </w:pPr>
      <w:r w:rsidRPr="005D5523">
        <w:rPr>
          <w:rFonts w:ascii="Bookman Old Style" w:eastAsia="Times New Roman" w:hAnsi="Bookman Old Style" w:cs="Times New Roman"/>
          <w:b/>
          <w:lang w:eastAsia="bg-BG"/>
        </w:rPr>
        <w:t>Въздействие върху елементи от Националната екологична мрежа, включително на разположените в близост до инвестиционното предложение.</w:t>
      </w:r>
    </w:p>
    <w:p w:rsidR="00D914CC" w:rsidRPr="005D5523" w:rsidRDefault="00D914CC" w:rsidP="00676FC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eastAsia="bg-BG"/>
        </w:rPr>
      </w:pPr>
      <w:r w:rsidRPr="005D5523">
        <w:rPr>
          <w:rFonts w:ascii="Bookman Old Style" w:eastAsia="Times New Roman" w:hAnsi="Bookman Old Style" w:cs="Times New Roman"/>
          <w:color w:val="222222"/>
          <w:lang w:eastAsia="bg-BG"/>
        </w:rPr>
        <w:t>Имота представлява изоставена земеделска земя, обрасла с плевелна растителност и отрицателно въздействие върху растителния и животинския свят не се очаква. Не се засягат защитени територии, съгласно Закона за защитените територии. Имота не попада в границите на защитени зони. Имотът се нами</w:t>
      </w:r>
      <w:r w:rsidR="00676FCC" w:rsidRPr="005D5523">
        <w:rPr>
          <w:rFonts w:ascii="Bookman Old Style" w:eastAsia="Times New Roman" w:hAnsi="Bookman Old Style" w:cs="Times New Roman"/>
          <w:color w:val="222222"/>
          <w:lang w:eastAsia="bg-BG"/>
        </w:rPr>
        <w:t>ра на разстояние приблизително 8</w:t>
      </w:r>
      <w:r w:rsidRPr="005D5523">
        <w:rPr>
          <w:rFonts w:ascii="Bookman Old Style" w:eastAsia="Times New Roman" w:hAnsi="Bookman Old Style" w:cs="Times New Roman"/>
          <w:color w:val="222222"/>
          <w:lang w:eastAsia="bg-BG"/>
        </w:rPr>
        <w:t>000м от границите на най-близките зони, поради което не се очаква реализацията на инвестиционното предложение да окаже негативно влияние върху предмета на опазване в защитената зона.</w:t>
      </w:r>
    </w:p>
    <w:p w:rsidR="00D914CC" w:rsidRPr="005D5523" w:rsidRDefault="00D914CC" w:rsidP="00676FC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eastAsia="bg-BG"/>
        </w:rPr>
      </w:pPr>
      <w:r w:rsidRPr="005D5523">
        <w:rPr>
          <w:rFonts w:ascii="Bookman Old Style" w:eastAsia="Times New Roman" w:hAnsi="Bookman Old Style" w:cs="Times New Roman"/>
          <w:color w:val="222222"/>
          <w:lang w:eastAsia="bg-BG"/>
        </w:rPr>
        <w:t xml:space="preserve">За преценка за вероятната степен на отрицателно въздействие на инвестиционното предложение върху предмета и целите на опазване на най-близката защитена зона от Европейската екологична мрежа „НАТУРА 2000” и във връзка с чл. 31 от ЗБР и чл. 2, ал. 1, т. 1 от Наредбата по ОС , предоставяме и </w:t>
      </w:r>
    </w:p>
    <w:p w:rsidR="005D5523" w:rsidRDefault="005D5523" w:rsidP="00676FCC">
      <w:pPr>
        <w:shd w:val="clear" w:color="auto" w:fill="FFFFFF"/>
        <w:tabs>
          <w:tab w:val="left" w:pos="567"/>
          <w:tab w:val="left" w:pos="993"/>
        </w:tabs>
        <w:spacing w:after="0" w:line="269" w:lineRule="auto"/>
        <w:ind w:firstLine="567"/>
        <w:jc w:val="both"/>
        <w:rPr>
          <w:rFonts w:ascii="Bookman Old Style" w:eastAsia="Times New Roman" w:hAnsi="Bookman Old Style" w:cs="Times New Roman"/>
          <w:b/>
          <w:bCs/>
          <w:i/>
          <w:color w:val="222222"/>
          <w:lang w:val="ru-RU" w:eastAsia="bg-BG"/>
        </w:rPr>
      </w:pPr>
    </w:p>
    <w:p w:rsidR="005D5523" w:rsidRDefault="005D5523" w:rsidP="00676FCC">
      <w:pPr>
        <w:shd w:val="clear" w:color="auto" w:fill="FFFFFF"/>
        <w:tabs>
          <w:tab w:val="left" w:pos="567"/>
          <w:tab w:val="left" w:pos="993"/>
        </w:tabs>
        <w:spacing w:after="0" w:line="269" w:lineRule="auto"/>
        <w:ind w:firstLine="567"/>
        <w:jc w:val="both"/>
        <w:rPr>
          <w:rFonts w:ascii="Bookman Old Style" w:eastAsia="Times New Roman" w:hAnsi="Bookman Old Style" w:cs="Times New Roman"/>
          <w:b/>
          <w:bCs/>
          <w:i/>
          <w:color w:val="222222"/>
          <w:lang w:val="ru-RU" w:eastAsia="bg-BG"/>
        </w:rPr>
      </w:pPr>
    </w:p>
    <w:p w:rsidR="00D914CC" w:rsidRPr="005D5523" w:rsidRDefault="00D914CC" w:rsidP="00676FCC">
      <w:pPr>
        <w:shd w:val="clear" w:color="auto" w:fill="FFFFFF"/>
        <w:tabs>
          <w:tab w:val="left" w:pos="567"/>
          <w:tab w:val="left" w:pos="993"/>
        </w:tabs>
        <w:spacing w:after="0" w:line="269" w:lineRule="auto"/>
        <w:ind w:firstLine="567"/>
        <w:jc w:val="both"/>
        <w:rPr>
          <w:rFonts w:ascii="Bookman Old Style" w:eastAsia="Times New Roman" w:hAnsi="Bookman Old Style" w:cs="Times New Roman"/>
          <w:b/>
          <w:i/>
          <w:color w:val="222222"/>
          <w:lang w:val="ru-RU" w:eastAsia="bg-BG"/>
        </w:rPr>
      </w:pPr>
      <w:r w:rsidRPr="005D5523">
        <w:rPr>
          <w:rFonts w:ascii="Bookman Old Style" w:eastAsia="Times New Roman" w:hAnsi="Bookman Old Style" w:cs="Times New Roman"/>
          <w:b/>
          <w:bCs/>
          <w:i/>
          <w:color w:val="222222"/>
          <w:lang w:val="ru-RU" w:eastAsia="bg-BG"/>
        </w:rPr>
        <w:lastRenderedPageBreak/>
        <w:t>ИНФОРМАЦИЯ ЗА ПРЕДМЕТА НА ОПАЗВАНЕ НА ЗАЩИТЕНА ЗОНА „БРЕСТОВИЦА" С КОД В</w:t>
      </w:r>
      <w:r w:rsidRPr="005D5523">
        <w:rPr>
          <w:rFonts w:ascii="Bookman Old Style" w:eastAsia="Times New Roman" w:hAnsi="Bookman Old Style" w:cs="Times New Roman"/>
          <w:b/>
          <w:bCs/>
          <w:i/>
          <w:color w:val="222222"/>
          <w:lang w:val="en-US" w:eastAsia="bg-BG"/>
        </w:rPr>
        <w:t>G</w:t>
      </w:r>
      <w:r w:rsidRPr="005D5523">
        <w:rPr>
          <w:rFonts w:ascii="Bookman Old Style" w:eastAsia="Times New Roman" w:hAnsi="Bookman Old Style" w:cs="Times New Roman"/>
          <w:b/>
          <w:bCs/>
          <w:i/>
          <w:color w:val="222222"/>
          <w:lang w:val="ru-RU" w:eastAsia="bg-BG"/>
        </w:rPr>
        <w:t xml:space="preserve"> 0001033 И ЕВЕНТУЛНОТО ВЛИЯНИЕ НА ИНВЕСТИЦИОННОТО ПРЕДЛОЖЕНР1Е ВЪРХУ ЗОНАТА</w:t>
      </w:r>
    </w:p>
    <w:p w:rsidR="000A390C" w:rsidRPr="005D5523" w:rsidRDefault="000A390C" w:rsidP="000A390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val="ru-RU" w:eastAsia="bg-BG"/>
        </w:rPr>
      </w:pPr>
      <w:r w:rsidRPr="005D5523">
        <w:rPr>
          <w:rFonts w:ascii="Bookman Old Style" w:eastAsia="Times New Roman" w:hAnsi="Bookman Old Style" w:cs="Times New Roman"/>
          <w:color w:val="222222"/>
          <w:lang w:val="ru-RU" w:eastAsia="bg-BG"/>
        </w:rPr>
        <w:t xml:space="preserve">Категория: ЗЗ по </w:t>
      </w:r>
      <w:proofErr w:type="spellStart"/>
      <w:r w:rsidRPr="005D5523">
        <w:rPr>
          <w:rFonts w:ascii="Bookman Old Style" w:eastAsia="Times New Roman" w:hAnsi="Bookman Old Style" w:cs="Times New Roman"/>
          <w:color w:val="222222"/>
          <w:lang w:val="ru-RU" w:eastAsia="bg-BG"/>
        </w:rPr>
        <w:t>директивата</w:t>
      </w:r>
      <w:proofErr w:type="spellEnd"/>
      <w:r w:rsidRPr="005D5523">
        <w:rPr>
          <w:rFonts w:ascii="Bookman Old Style" w:eastAsia="Times New Roman" w:hAnsi="Bookman Old Style" w:cs="Times New Roman"/>
          <w:color w:val="222222"/>
          <w:lang w:val="ru-RU" w:eastAsia="bg-BG"/>
        </w:rPr>
        <w:t xml:space="preserve"> за </w:t>
      </w:r>
      <w:proofErr w:type="spellStart"/>
      <w:r w:rsidRPr="005D5523">
        <w:rPr>
          <w:rFonts w:ascii="Bookman Old Style" w:eastAsia="Times New Roman" w:hAnsi="Bookman Old Style" w:cs="Times New Roman"/>
          <w:color w:val="222222"/>
          <w:lang w:val="ru-RU" w:eastAsia="bg-BG"/>
        </w:rPr>
        <w:t>местообитанията</w:t>
      </w:r>
      <w:proofErr w:type="spellEnd"/>
      <w:r w:rsidR="005D5523">
        <w:rPr>
          <w:rFonts w:ascii="Bookman Old Style" w:eastAsia="Times New Roman" w:hAnsi="Bookman Old Style" w:cs="Times New Roman"/>
          <w:color w:val="222222"/>
          <w:lang w:val="ru-RU" w:eastAsia="bg-BG"/>
        </w:rPr>
        <w:t xml:space="preserve">.  </w:t>
      </w:r>
      <w:r w:rsidRPr="005D5523">
        <w:rPr>
          <w:rFonts w:ascii="Bookman Old Style" w:eastAsia="Times New Roman" w:hAnsi="Bookman Old Style" w:cs="Times New Roman"/>
          <w:color w:val="222222"/>
          <w:lang w:val="ru-RU" w:eastAsia="bg-BG"/>
        </w:rPr>
        <w:t xml:space="preserve">Площ: 2670.04 </w:t>
      </w:r>
      <w:proofErr w:type="spellStart"/>
      <w:r w:rsidRPr="005D5523">
        <w:rPr>
          <w:rFonts w:ascii="Bookman Old Style" w:eastAsia="Times New Roman" w:hAnsi="Bookman Old Style" w:cs="Times New Roman"/>
          <w:color w:val="222222"/>
          <w:lang w:val="ru-RU" w:eastAsia="bg-BG"/>
        </w:rPr>
        <w:t>хектара</w:t>
      </w:r>
      <w:proofErr w:type="spellEnd"/>
    </w:p>
    <w:p w:rsidR="000A390C" w:rsidRPr="005D5523" w:rsidRDefault="000A390C" w:rsidP="000A390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val="ru-RU" w:eastAsia="bg-BG"/>
        </w:rPr>
      </w:pPr>
      <w:r w:rsidRPr="005D5523">
        <w:rPr>
          <w:rFonts w:ascii="Bookman Old Style" w:eastAsia="Times New Roman" w:hAnsi="Bookman Old Style" w:cs="Times New Roman"/>
          <w:color w:val="222222"/>
          <w:lang w:val="ru-RU" w:eastAsia="bg-BG"/>
        </w:rPr>
        <w:t>Местоположение:</w:t>
      </w:r>
    </w:p>
    <w:p w:rsidR="000A390C" w:rsidRPr="005D5523" w:rsidRDefault="000A390C" w:rsidP="000A390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val="ru-RU" w:eastAsia="bg-BG"/>
        </w:rPr>
      </w:pPr>
      <w:r w:rsidRPr="005D5523">
        <w:rPr>
          <w:rFonts w:ascii="Bookman Old Style" w:eastAsia="Times New Roman" w:hAnsi="Bookman Old Style" w:cs="Times New Roman"/>
          <w:color w:val="222222"/>
          <w:lang w:val="ru-RU" w:eastAsia="bg-BG"/>
        </w:rPr>
        <w:t>1. Област: Пловдив, Община: Перущица, Населено място: гр. Перущица</w:t>
      </w:r>
    </w:p>
    <w:p w:rsidR="000A390C" w:rsidRPr="005D5523" w:rsidRDefault="000A390C" w:rsidP="000A390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val="ru-RU" w:eastAsia="bg-BG"/>
        </w:rPr>
      </w:pPr>
      <w:r w:rsidRPr="005D5523">
        <w:rPr>
          <w:rFonts w:ascii="Bookman Old Style" w:eastAsia="Times New Roman" w:hAnsi="Bookman Old Style" w:cs="Times New Roman"/>
          <w:color w:val="222222"/>
          <w:lang w:val="ru-RU" w:eastAsia="bg-BG"/>
        </w:rPr>
        <w:t xml:space="preserve">2. Област: Пловдив, Община: Родопи, Населено място: с. Брестовица, с. </w:t>
      </w:r>
      <w:proofErr w:type="spellStart"/>
      <w:r w:rsidRPr="005D5523">
        <w:rPr>
          <w:rFonts w:ascii="Bookman Old Style" w:eastAsia="Times New Roman" w:hAnsi="Bookman Old Style" w:cs="Times New Roman"/>
          <w:color w:val="222222"/>
          <w:lang w:val="ru-RU" w:eastAsia="bg-BG"/>
        </w:rPr>
        <w:t>Извор</w:t>
      </w:r>
      <w:proofErr w:type="spellEnd"/>
      <w:r w:rsidRPr="005D5523">
        <w:rPr>
          <w:rFonts w:ascii="Bookman Old Style" w:eastAsia="Times New Roman" w:hAnsi="Bookman Old Style" w:cs="Times New Roman"/>
          <w:color w:val="222222"/>
          <w:lang w:val="ru-RU" w:eastAsia="bg-BG"/>
        </w:rPr>
        <w:t xml:space="preserve">, с. Марково, с. Първенец, с. </w:t>
      </w:r>
      <w:proofErr w:type="spellStart"/>
      <w:r w:rsidRPr="005D5523">
        <w:rPr>
          <w:rFonts w:ascii="Bookman Old Style" w:eastAsia="Times New Roman" w:hAnsi="Bookman Old Style" w:cs="Times New Roman"/>
          <w:color w:val="222222"/>
          <w:lang w:val="ru-RU" w:eastAsia="bg-BG"/>
        </w:rPr>
        <w:t>Храбрино</w:t>
      </w:r>
      <w:proofErr w:type="spellEnd"/>
    </w:p>
    <w:p w:rsidR="000A390C" w:rsidRPr="005D5523" w:rsidRDefault="000A390C" w:rsidP="000A390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val="ru-RU" w:eastAsia="bg-BG"/>
        </w:rPr>
      </w:pPr>
      <w:r w:rsidRPr="005D5523">
        <w:rPr>
          <w:rFonts w:ascii="Bookman Old Style" w:eastAsia="Times New Roman" w:hAnsi="Bookman Old Style" w:cs="Times New Roman"/>
          <w:color w:val="222222"/>
          <w:lang w:val="ru-RU" w:eastAsia="bg-BG"/>
        </w:rPr>
        <w:t xml:space="preserve">Документи за </w:t>
      </w:r>
      <w:proofErr w:type="spellStart"/>
      <w:r w:rsidRPr="005D5523">
        <w:rPr>
          <w:rFonts w:ascii="Bookman Old Style" w:eastAsia="Times New Roman" w:hAnsi="Bookman Old Style" w:cs="Times New Roman"/>
          <w:color w:val="222222"/>
          <w:lang w:val="ru-RU" w:eastAsia="bg-BG"/>
        </w:rPr>
        <w:t>обявяване</w:t>
      </w:r>
      <w:proofErr w:type="spellEnd"/>
      <w:r w:rsidRPr="005D5523">
        <w:rPr>
          <w:rFonts w:ascii="Bookman Old Style" w:eastAsia="Times New Roman" w:hAnsi="Bookman Old Style" w:cs="Times New Roman"/>
          <w:color w:val="222222"/>
          <w:lang w:val="ru-RU" w:eastAsia="bg-BG"/>
        </w:rPr>
        <w:t>:</w:t>
      </w:r>
      <w:r w:rsidR="005D5523">
        <w:rPr>
          <w:rFonts w:ascii="Bookman Old Style" w:eastAsia="Times New Roman" w:hAnsi="Bookman Old Style" w:cs="Times New Roman"/>
          <w:color w:val="222222"/>
          <w:lang w:val="ru-RU" w:eastAsia="bg-BG"/>
        </w:rPr>
        <w:t xml:space="preserve"> </w:t>
      </w:r>
      <w:r w:rsidRPr="005D5523">
        <w:rPr>
          <w:rFonts w:ascii="Bookman Old Style" w:eastAsia="Times New Roman" w:hAnsi="Bookman Old Style" w:cs="Times New Roman"/>
          <w:color w:val="222222"/>
          <w:lang w:val="ru-RU" w:eastAsia="bg-BG"/>
        </w:rPr>
        <w:t xml:space="preserve">Заповед No.РД-381 от 15.05.2020 г., </w:t>
      </w:r>
      <w:proofErr w:type="spellStart"/>
      <w:r w:rsidRPr="005D5523">
        <w:rPr>
          <w:rFonts w:ascii="Bookman Old Style" w:eastAsia="Times New Roman" w:hAnsi="Bookman Old Style" w:cs="Times New Roman"/>
          <w:color w:val="222222"/>
          <w:lang w:val="ru-RU" w:eastAsia="bg-BG"/>
        </w:rPr>
        <w:t>бр</w:t>
      </w:r>
      <w:proofErr w:type="spellEnd"/>
      <w:r w:rsidRPr="005D5523">
        <w:rPr>
          <w:rFonts w:ascii="Bookman Old Style" w:eastAsia="Times New Roman" w:hAnsi="Bookman Old Style" w:cs="Times New Roman"/>
          <w:color w:val="222222"/>
          <w:lang w:val="ru-RU" w:eastAsia="bg-BG"/>
        </w:rPr>
        <w:t xml:space="preserve">. 50/2020 на </w:t>
      </w:r>
      <w:proofErr w:type="spellStart"/>
      <w:r w:rsidRPr="005D5523">
        <w:rPr>
          <w:rFonts w:ascii="Bookman Old Style" w:eastAsia="Times New Roman" w:hAnsi="Bookman Old Style" w:cs="Times New Roman"/>
          <w:color w:val="222222"/>
          <w:lang w:val="ru-RU" w:eastAsia="bg-BG"/>
        </w:rPr>
        <w:t>Държавен</w:t>
      </w:r>
      <w:proofErr w:type="spellEnd"/>
      <w:r w:rsidRPr="005D5523">
        <w:rPr>
          <w:rFonts w:ascii="Bookman Old Style" w:eastAsia="Times New Roman" w:hAnsi="Bookman Old Style" w:cs="Times New Roman"/>
          <w:color w:val="222222"/>
          <w:lang w:val="ru-RU" w:eastAsia="bg-BG"/>
        </w:rPr>
        <w:t xml:space="preserve"> вестник 2-2-1033-381-2020</w:t>
      </w:r>
    </w:p>
    <w:p w:rsidR="000A390C" w:rsidRPr="005D5523" w:rsidRDefault="000A390C" w:rsidP="000A390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val="ru-RU" w:eastAsia="bg-BG"/>
        </w:rPr>
      </w:pPr>
      <w:r w:rsidRPr="005D5523">
        <w:rPr>
          <w:rFonts w:ascii="Bookman Old Style" w:eastAsia="Times New Roman" w:hAnsi="Bookman Old Style" w:cs="Times New Roman"/>
          <w:color w:val="222222"/>
          <w:lang w:val="ru-RU" w:eastAsia="bg-BG"/>
        </w:rPr>
        <w:t xml:space="preserve">Цели на </w:t>
      </w:r>
      <w:proofErr w:type="spellStart"/>
      <w:r w:rsidRPr="005D5523">
        <w:rPr>
          <w:rFonts w:ascii="Bookman Old Style" w:eastAsia="Times New Roman" w:hAnsi="Bookman Old Style" w:cs="Times New Roman"/>
          <w:color w:val="222222"/>
          <w:lang w:val="ru-RU" w:eastAsia="bg-BG"/>
        </w:rPr>
        <w:t>обявяване</w:t>
      </w:r>
      <w:proofErr w:type="spellEnd"/>
      <w:r w:rsidRPr="005D5523">
        <w:rPr>
          <w:rFonts w:ascii="Bookman Old Style" w:eastAsia="Times New Roman" w:hAnsi="Bookman Old Style" w:cs="Times New Roman"/>
          <w:color w:val="222222"/>
          <w:lang w:val="ru-RU" w:eastAsia="bg-BG"/>
        </w:rPr>
        <w:t>:</w:t>
      </w:r>
    </w:p>
    <w:p w:rsidR="000A390C" w:rsidRPr="005D5523" w:rsidRDefault="000A390C" w:rsidP="000A390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val="ru-RU" w:eastAsia="bg-BG"/>
        </w:rPr>
      </w:pPr>
      <w:r w:rsidRPr="005D5523">
        <w:rPr>
          <w:rFonts w:ascii="Bookman Old Style" w:eastAsia="Times New Roman" w:hAnsi="Bookman Old Style" w:cs="Times New Roman"/>
          <w:color w:val="222222"/>
          <w:lang w:val="ru-RU" w:eastAsia="bg-BG"/>
        </w:rPr>
        <w:t xml:space="preserve">1. Опазване и </w:t>
      </w:r>
      <w:proofErr w:type="spellStart"/>
      <w:r w:rsidRPr="005D5523">
        <w:rPr>
          <w:rFonts w:ascii="Bookman Old Style" w:eastAsia="Times New Roman" w:hAnsi="Bookman Old Style" w:cs="Times New Roman"/>
          <w:color w:val="222222"/>
          <w:lang w:val="ru-RU" w:eastAsia="bg-BG"/>
        </w:rPr>
        <w:t>поддържане</w:t>
      </w:r>
      <w:proofErr w:type="spellEnd"/>
      <w:r w:rsidRPr="005D5523">
        <w:rPr>
          <w:rFonts w:ascii="Bookman Old Style" w:eastAsia="Times New Roman" w:hAnsi="Bookman Old Style" w:cs="Times New Roman"/>
          <w:color w:val="222222"/>
          <w:lang w:val="ru-RU" w:eastAsia="bg-BG"/>
        </w:rPr>
        <w:t xml:space="preserve"> на </w:t>
      </w:r>
      <w:proofErr w:type="spellStart"/>
      <w:r w:rsidRPr="005D5523">
        <w:rPr>
          <w:rFonts w:ascii="Bookman Old Style" w:eastAsia="Times New Roman" w:hAnsi="Bookman Old Style" w:cs="Times New Roman"/>
          <w:color w:val="222222"/>
          <w:lang w:val="ru-RU" w:eastAsia="bg-BG"/>
        </w:rPr>
        <w:t>типовете</w:t>
      </w:r>
      <w:proofErr w:type="spellEnd"/>
      <w:r w:rsidRPr="005D5523">
        <w:rPr>
          <w:rFonts w:ascii="Bookman Old Style" w:eastAsia="Times New Roman" w:hAnsi="Bookman Old Style" w:cs="Times New Roman"/>
          <w:color w:val="222222"/>
          <w:lang w:val="ru-RU" w:eastAsia="bg-BG"/>
        </w:rPr>
        <w:t xml:space="preserve"> природни местообитания, посочени в т. 2.1, </w:t>
      </w:r>
      <w:proofErr w:type="spellStart"/>
      <w:r w:rsidRPr="005D5523">
        <w:rPr>
          <w:rFonts w:ascii="Bookman Old Style" w:eastAsia="Times New Roman" w:hAnsi="Bookman Old Style" w:cs="Times New Roman"/>
          <w:color w:val="222222"/>
          <w:lang w:val="ru-RU" w:eastAsia="bg-BG"/>
        </w:rPr>
        <w:t>местообитанията</w:t>
      </w:r>
      <w:proofErr w:type="spellEnd"/>
      <w:r w:rsidRPr="005D5523">
        <w:rPr>
          <w:rFonts w:ascii="Bookman Old Style" w:eastAsia="Times New Roman" w:hAnsi="Bookman Old Style" w:cs="Times New Roman"/>
          <w:color w:val="222222"/>
          <w:lang w:val="ru-RU" w:eastAsia="bg-BG"/>
        </w:rPr>
        <w:t xml:space="preserve"> на посочените в т. 2.2 </w:t>
      </w:r>
      <w:proofErr w:type="spellStart"/>
      <w:r w:rsidRPr="005D5523">
        <w:rPr>
          <w:rFonts w:ascii="Bookman Old Style" w:eastAsia="Times New Roman" w:hAnsi="Bookman Old Style" w:cs="Times New Roman"/>
          <w:color w:val="222222"/>
          <w:lang w:val="ru-RU" w:eastAsia="bg-BG"/>
        </w:rPr>
        <w:t>видове</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техните</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популации</w:t>
      </w:r>
      <w:proofErr w:type="spellEnd"/>
      <w:r w:rsidRPr="005D5523">
        <w:rPr>
          <w:rFonts w:ascii="Bookman Old Style" w:eastAsia="Times New Roman" w:hAnsi="Bookman Old Style" w:cs="Times New Roman"/>
          <w:color w:val="222222"/>
          <w:lang w:val="ru-RU" w:eastAsia="bg-BG"/>
        </w:rPr>
        <w:t xml:space="preserve"> и </w:t>
      </w:r>
      <w:proofErr w:type="spellStart"/>
      <w:r w:rsidRPr="005D5523">
        <w:rPr>
          <w:rFonts w:ascii="Bookman Old Style" w:eastAsia="Times New Roman" w:hAnsi="Bookman Old Style" w:cs="Times New Roman"/>
          <w:color w:val="222222"/>
          <w:lang w:val="ru-RU" w:eastAsia="bg-BG"/>
        </w:rPr>
        <w:t>разпространение</w:t>
      </w:r>
      <w:proofErr w:type="spellEnd"/>
      <w:r w:rsidRPr="005D5523">
        <w:rPr>
          <w:rFonts w:ascii="Bookman Old Style" w:eastAsia="Times New Roman" w:hAnsi="Bookman Old Style" w:cs="Times New Roman"/>
          <w:color w:val="222222"/>
          <w:lang w:val="ru-RU" w:eastAsia="bg-BG"/>
        </w:rPr>
        <w:t xml:space="preserve"> в границите на </w:t>
      </w:r>
      <w:proofErr w:type="spellStart"/>
      <w:r w:rsidRPr="005D5523">
        <w:rPr>
          <w:rFonts w:ascii="Bookman Old Style" w:eastAsia="Times New Roman" w:hAnsi="Bookman Old Style" w:cs="Times New Roman"/>
          <w:color w:val="222222"/>
          <w:lang w:val="ru-RU" w:eastAsia="bg-BG"/>
        </w:rPr>
        <w:t>зоната</w:t>
      </w:r>
      <w:proofErr w:type="spellEnd"/>
      <w:r w:rsidRPr="005D5523">
        <w:rPr>
          <w:rFonts w:ascii="Bookman Old Style" w:eastAsia="Times New Roman" w:hAnsi="Bookman Old Style" w:cs="Times New Roman"/>
          <w:color w:val="222222"/>
          <w:lang w:val="ru-RU" w:eastAsia="bg-BG"/>
        </w:rPr>
        <w:t xml:space="preserve">, за </w:t>
      </w:r>
      <w:proofErr w:type="spellStart"/>
      <w:r w:rsidRPr="005D5523">
        <w:rPr>
          <w:rFonts w:ascii="Bookman Old Style" w:eastAsia="Times New Roman" w:hAnsi="Bookman Old Style" w:cs="Times New Roman"/>
          <w:color w:val="222222"/>
          <w:lang w:val="ru-RU" w:eastAsia="bg-BG"/>
        </w:rPr>
        <w:t>постигане</w:t>
      </w:r>
      <w:proofErr w:type="spellEnd"/>
      <w:r w:rsidRPr="005D5523">
        <w:rPr>
          <w:rFonts w:ascii="Bookman Old Style" w:eastAsia="Times New Roman" w:hAnsi="Bookman Old Style" w:cs="Times New Roman"/>
          <w:color w:val="222222"/>
          <w:lang w:val="ru-RU" w:eastAsia="bg-BG"/>
        </w:rPr>
        <w:t xml:space="preserve"> и </w:t>
      </w:r>
      <w:proofErr w:type="spellStart"/>
      <w:r w:rsidRPr="005D5523">
        <w:rPr>
          <w:rFonts w:ascii="Bookman Old Style" w:eastAsia="Times New Roman" w:hAnsi="Bookman Old Style" w:cs="Times New Roman"/>
          <w:color w:val="222222"/>
          <w:lang w:val="ru-RU" w:eastAsia="bg-BG"/>
        </w:rPr>
        <w:t>поддържане</w:t>
      </w:r>
      <w:proofErr w:type="spellEnd"/>
      <w:r w:rsidRPr="005D5523">
        <w:rPr>
          <w:rFonts w:ascii="Bookman Old Style" w:eastAsia="Times New Roman" w:hAnsi="Bookman Old Style" w:cs="Times New Roman"/>
          <w:color w:val="222222"/>
          <w:lang w:val="ru-RU" w:eastAsia="bg-BG"/>
        </w:rPr>
        <w:t xml:space="preserve"> на </w:t>
      </w:r>
      <w:proofErr w:type="spellStart"/>
      <w:r w:rsidRPr="005D5523">
        <w:rPr>
          <w:rFonts w:ascii="Bookman Old Style" w:eastAsia="Times New Roman" w:hAnsi="Bookman Old Style" w:cs="Times New Roman"/>
          <w:color w:val="222222"/>
          <w:lang w:val="ru-RU" w:eastAsia="bg-BG"/>
        </w:rPr>
        <w:t>благоприятното</w:t>
      </w:r>
      <w:proofErr w:type="spellEnd"/>
      <w:r w:rsidRPr="005D5523">
        <w:rPr>
          <w:rFonts w:ascii="Bookman Old Style" w:eastAsia="Times New Roman" w:hAnsi="Bookman Old Style" w:cs="Times New Roman"/>
          <w:color w:val="222222"/>
          <w:lang w:val="ru-RU" w:eastAsia="bg-BG"/>
        </w:rPr>
        <w:t xml:space="preserve"> им </w:t>
      </w:r>
      <w:proofErr w:type="spellStart"/>
      <w:r w:rsidRPr="005D5523">
        <w:rPr>
          <w:rFonts w:ascii="Bookman Old Style" w:eastAsia="Times New Roman" w:hAnsi="Bookman Old Style" w:cs="Times New Roman"/>
          <w:color w:val="222222"/>
          <w:lang w:val="ru-RU" w:eastAsia="bg-BG"/>
        </w:rPr>
        <w:t>природозащитно</w:t>
      </w:r>
      <w:proofErr w:type="spellEnd"/>
      <w:r w:rsidRPr="005D5523">
        <w:rPr>
          <w:rFonts w:ascii="Bookman Old Style" w:eastAsia="Times New Roman" w:hAnsi="Bookman Old Style" w:cs="Times New Roman"/>
          <w:color w:val="222222"/>
          <w:lang w:val="ru-RU" w:eastAsia="bg-BG"/>
        </w:rPr>
        <w:t xml:space="preserve"> състояние в </w:t>
      </w:r>
      <w:proofErr w:type="spellStart"/>
      <w:r w:rsidRPr="005D5523">
        <w:rPr>
          <w:rFonts w:ascii="Bookman Old Style" w:eastAsia="Times New Roman" w:hAnsi="Bookman Old Style" w:cs="Times New Roman"/>
          <w:color w:val="222222"/>
          <w:lang w:val="ru-RU" w:eastAsia="bg-BG"/>
        </w:rPr>
        <w:t>Континенталния</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биогеографски</w:t>
      </w:r>
      <w:proofErr w:type="spellEnd"/>
      <w:r w:rsidRPr="005D5523">
        <w:rPr>
          <w:rFonts w:ascii="Bookman Old Style" w:eastAsia="Times New Roman" w:hAnsi="Bookman Old Style" w:cs="Times New Roman"/>
          <w:color w:val="222222"/>
          <w:lang w:val="ru-RU" w:eastAsia="bg-BG"/>
        </w:rPr>
        <w:t xml:space="preserve"> регион;</w:t>
      </w:r>
    </w:p>
    <w:p w:rsidR="000A390C" w:rsidRPr="005D5523" w:rsidRDefault="000A390C" w:rsidP="000A390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val="ru-RU" w:eastAsia="bg-BG"/>
        </w:rPr>
      </w:pPr>
      <w:r w:rsidRPr="005D5523">
        <w:rPr>
          <w:rFonts w:ascii="Bookman Old Style" w:eastAsia="Times New Roman" w:hAnsi="Bookman Old Style" w:cs="Times New Roman"/>
          <w:color w:val="222222"/>
          <w:lang w:val="ru-RU" w:eastAsia="bg-BG"/>
        </w:rPr>
        <w:t xml:space="preserve">2. Подобряване на </w:t>
      </w:r>
      <w:proofErr w:type="spellStart"/>
      <w:r w:rsidRPr="005D5523">
        <w:rPr>
          <w:rFonts w:ascii="Bookman Old Style" w:eastAsia="Times New Roman" w:hAnsi="Bookman Old Style" w:cs="Times New Roman"/>
          <w:color w:val="222222"/>
          <w:lang w:val="ru-RU" w:eastAsia="bg-BG"/>
        </w:rPr>
        <w:t>структурата</w:t>
      </w:r>
      <w:proofErr w:type="spellEnd"/>
      <w:r w:rsidRPr="005D5523">
        <w:rPr>
          <w:rFonts w:ascii="Bookman Old Style" w:eastAsia="Times New Roman" w:hAnsi="Bookman Old Style" w:cs="Times New Roman"/>
          <w:color w:val="222222"/>
          <w:lang w:val="ru-RU" w:eastAsia="bg-BG"/>
        </w:rPr>
        <w:t xml:space="preserve"> и функциите на природни местообитания с </w:t>
      </w:r>
      <w:proofErr w:type="spellStart"/>
      <w:r w:rsidRPr="005D5523">
        <w:rPr>
          <w:rFonts w:ascii="Bookman Old Style" w:eastAsia="Times New Roman" w:hAnsi="Bookman Old Style" w:cs="Times New Roman"/>
          <w:color w:val="222222"/>
          <w:lang w:val="ru-RU" w:eastAsia="bg-BG"/>
        </w:rPr>
        <w:t>кодове</w:t>
      </w:r>
      <w:proofErr w:type="spellEnd"/>
      <w:r w:rsidRPr="005D5523">
        <w:rPr>
          <w:rFonts w:ascii="Bookman Old Style" w:eastAsia="Times New Roman" w:hAnsi="Bookman Old Style" w:cs="Times New Roman"/>
          <w:color w:val="222222"/>
          <w:lang w:val="ru-RU" w:eastAsia="bg-BG"/>
        </w:rPr>
        <w:t xml:space="preserve"> 6210 (* </w:t>
      </w:r>
      <w:proofErr w:type="spellStart"/>
      <w:r w:rsidRPr="005D5523">
        <w:rPr>
          <w:rFonts w:ascii="Bookman Old Style" w:eastAsia="Times New Roman" w:hAnsi="Bookman Old Style" w:cs="Times New Roman"/>
          <w:color w:val="222222"/>
          <w:lang w:val="ru-RU" w:eastAsia="bg-BG"/>
        </w:rPr>
        <w:t>важни</w:t>
      </w:r>
      <w:proofErr w:type="spellEnd"/>
      <w:r w:rsidRPr="005D5523">
        <w:rPr>
          <w:rFonts w:ascii="Bookman Old Style" w:eastAsia="Times New Roman" w:hAnsi="Bookman Old Style" w:cs="Times New Roman"/>
          <w:color w:val="222222"/>
          <w:lang w:val="ru-RU" w:eastAsia="bg-BG"/>
        </w:rPr>
        <w:t xml:space="preserve"> местообитания на орхидеи), 62А0, 91Е0*, 91М0, 91Z0 и 92C0;</w:t>
      </w:r>
    </w:p>
    <w:p w:rsidR="000A390C" w:rsidRPr="005D5523" w:rsidRDefault="000A390C" w:rsidP="000A390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val="ru-RU" w:eastAsia="bg-BG"/>
        </w:rPr>
      </w:pPr>
      <w:r w:rsidRPr="005D5523">
        <w:rPr>
          <w:rFonts w:ascii="Bookman Old Style" w:eastAsia="Times New Roman" w:hAnsi="Bookman Old Style" w:cs="Times New Roman"/>
          <w:color w:val="222222"/>
          <w:lang w:val="ru-RU" w:eastAsia="bg-BG"/>
        </w:rPr>
        <w:t xml:space="preserve">3. Подобряване на </w:t>
      </w:r>
      <w:proofErr w:type="spellStart"/>
      <w:r w:rsidRPr="005D5523">
        <w:rPr>
          <w:rFonts w:ascii="Bookman Old Style" w:eastAsia="Times New Roman" w:hAnsi="Bookman Old Style" w:cs="Times New Roman"/>
          <w:color w:val="222222"/>
          <w:lang w:val="ru-RU" w:eastAsia="bg-BG"/>
        </w:rPr>
        <w:t>местообитанията</w:t>
      </w:r>
      <w:proofErr w:type="spellEnd"/>
      <w:r w:rsidRPr="005D5523">
        <w:rPr>
          <w:rFonts w:ascii="Bookman Old Style" w:eastAsia="Times New Roman" w:hAnsi="Bookman Old Style" w:cs="Times New Roman"/>
          <w:color w:val="222222"/>
          <w:lang w:val="ru-RU" w:eastAsia="bg-BG"/>
        </w:rPr>
        <w:t xml:space="preserve"> на </w:t>
      </w:r>
      <w:proofErr w:type="spellStart"/>
      <w:r w:rsidRPr="005D5523">
        <w:rPr>
          <w:rFonts w:ascii="Bookman Old Style" w:eastAsia="Times New Roman" w:hAnsi="Bookman Old Style" w:cs="Times New Roman"/>
          <w:color w:val="222222"/>
          <w:lang w:val="ru-RU" w:eastAsia="bg-BG"/>
        </w:rPr>
        <w:t>видовете</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Голям</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гребенест</w:t>
      </w:r>
      <w:proofErr w:type="spellEnd"/>
      <w:r w:rsidRPr="005D5523">
        <w:rPr>
          <w:rFonts w:ascii="Bookman Old Style" w:eastAsia="Times New Roman" w:hAnsi="Bookman Old Style" w:cs="Times New Roman"/>
          <w:color w:val="222222"/>
          <w:lang w:val="ru-RU" w:eastAsia="bg-BG"/>
        </w:rPr>
        <w:t xml:space="preserve"> тритон (</w:t>
      </w:r>
      <w:proofErr w:type="spellStart"/>
      <w:r w:rsidRPr="005D5523">
        <w:rPr>
          <w:rFonts w:ascii="Bookman Old Style" w:eastAsia="Times New Roman" w:hAnsi="Bookman Old Style" w:cs="Times New Roman"/>
          <w:color w:val="222222"/>
          <w:lang w:val="ru-RU" w:eastAsia="bg-BG"/>
        </w:rPr>
        <w:t>Triturus</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karelinii</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Шипоопашата</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костенурка</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Testudo</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hermanni</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Шипобедрена</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костенурка</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Testudo</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graeca</w:t>
      </w:r>
      <w:proofErr w:type="spellEnd"/>
      <w:r w:rsidRPr="005D5523">
        <w:rPr>
          <w:rFonts w:ascii="Bookman Old Style" w:eastAsia="Times New Roman" w:hAnsi="Bookman Old Style" w:cs="Times New Roman"/>
          <w:color w:val="222222"/>
          <w:lang w:val="ru-RU" w:eastAsia="bg-BG"/>
        </w:rPr>
        <w:t xml:space="preserve">) и </w:t>
      </w:r>
      <w:proofErr w:type="spellStart"/>
      <w:r w:rsidRPr="005D5523">
        <w:rPr>
          <w:rFonts w:ascii="Bookman Old Style" w:eastAsia="Times New Roman" w:hAnsi="Bookman Old Style" w:cs="Times New Roman"/>
          <w:color w:val="222222"/>
          <w:lang w:val="ru-RU" w:eastAsia="bg-BG"/>
        </w:rPr>
        <w:t>Обикновена</w:t>
      </w:r>
      <w:proofErr w:type="spellEnd"/>
      <w:r w:rsidRPr="005D5523">
        <w:rPr>
          <w:rFonts w:ascii="Bookman Old Style" w:eastAsia="Times New Roman" w:hAnsi="Bookman Old Style" w:cs="Times New Roman"/>
          <w:color w:val="222222"/>
          <w:lang w:val="ru-RU" w:eastAsia="bg-BG"/>
        </w:rPr>
        <w:t xml:space="preserve"> блатна </w:t>
      </w:r>
      <w:proofErr w:type="spellStart"/>
      <w:r w:rsidRPr="005D5523">
        <w:rPr>
          <w:rFonts w:ascii="Bookman Old Style" w:eastAsia="Times New Roman" w:hAnsi="Bookman Old Style" w:cs="Times New Roman"/>
          <w:color w:val="222222"/>
          <w:lang w:val="ru-RU" w:eastAsia="bg-BG"/>
        </w:rPr>
        <w:t>костенурка</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Emys</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orbicularis</w:t>
      </w:r>
      <w:proofErr w:type="spellEnd"/>
      <w:r w:rsidRPr="005D5523">
        <w:rPr>
          <w:rFonts w:ascii="Bookman Old Style" w:eastAsia="Times New Roman" w:hAnsi="Bookman Old Style" w:cs="Times New Roman"/>
          <w:color w:val="222222"/>
          <w:lang w:val="ru-RU" w:eastAsia="bg-BG"/>
        </w:rPr>
        <w:t>);</w:t>
      </w:r>
    </w:p>
    <w:p w:rsidR="000A390C" w:rsidRPr="005D5523" w:rsidRDefault="000A390C" w:rsidP="000A390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val="ru-RU" w:eastAsia="bg-BG"/>
        </w:rPr>
      </w:pPr>
      <w:r w:rsidRPr="005D5523">
        <w:rPr>
          <w:rFonts w:ascii="Bookman Old Style" w:eastAsia="Times New Roman" w:hAnsi="Bookman Old Style" w:cs="Times New Roman"/>
          <w:color w:val="222222"/>
          <w:lang w:val="ru-RU" w:eastAsia="bg-BG"/>
        </w:rPr>
        <w:t xml:space="preserve">4. При необходимост подобряване на </w:t>
      </w:r>
      <w:proofErr w:type="spellStart"/>
      <w:r w:rsidRPr="005D5523">
        <w:rPr>
          <w:rFonts w:ascii="Bookman Old Style" w:eastAsia="Times New Roman" w:hAnsi="Bookman Old Style" w:cs="Times New Roman"/>
          <w:color w:val="222222"/>
          <w:lang w:val="ru-RU" w:eastAsia="bg-BG"/>
        </w:rPr>
        <w:t>състоянието</w:t>
      </w:r>
      <w:proofErr w:type="spellEnd"/>
      <w:r w:rsidRPr="005D5523">
        <w:rPr>
          <w:rFonts w:ascii="Bookman Old Style" w:eastAsia="Times New Roman" w:hAnsi="Bookman Old Style" w:cs="Times New Roman"/>
          <w:color w:val="222222"/>
          <w:lang w:val="ru-RU" w:eastAsia="bg-BG"/>
        </w:rPr>
        <w:t xml:space="preserve"> или възстановяване на </w:t>
      </w:r>
      <w:proofErr w:type="spellStart"/>
      <w:r w:rsidRPr="005D5523">
        <w:rPr>
          <w:rFonts w:ascii="Bookman Old Style" w:eastAsia="Times New Roman" w:hAnsi="Bookman Old Style" w:cs="Times New Roman"/>
          <w:color w:val="222222"/>
          <w:lang w:val="ru-RU" w:eastAsia="bg-BG"/>
        </w:rPr>
        <w:t>типовете</w:t>
      </w:r>
      <w:proofErr w:type="spellEnd"/>
      <w:r w:rsidRPr="005D5523">
        <w:rPr>
          <w:rFonts w:ascii="Bookman Old Style" w:eastAsia="Times New Roman" w:hAnsi="Bookman Old Style" w:cs="Times New Roman"/>
          <w:color w:val="222222"/>
          <w:lang w:val="ru-RU" w:eastAsia="bg-BG"/>
        </w:rPr>
        <w:t xml:space="preserve"> природни местообитания, посочени в т. 2.1, </w:t>
      </w:r>
      <w:proofErr w:type="spellStart"/>
      <w:r w:rsidRPr="005D5523">
        <w:rPr>
          <w:rFonts w:ascii="Bookman Old Style" w:eastAsia="Times New Roman" w:hAnsi="Bookman Old Style" w:cs="Times New Roman"/>
          <w:color w:val="222222"/>
          <w:lang w:val="ru-RU" w:eastAsia="bg-BG"/>
        </w:rPr>
        <w:t>местообитанията</w:t>
      </w:r>
      <w:proofErr w:type="spellEnd"/>
      <w:r w:rsidRPr="005D5523">
        <w:rPr>
          <w:rFonts w:ascii="Bookman Old Style" w:eastAsia="Times New Roman" w:hAnsi="Bookman Old Style" w:cs="Times New Roman"/>
          <w:color w:val="222222"/>
          <w:lang w:val="ru-RU" w:eastAsia="bg-BG"/>
        </w:rPr>
        <w:t xml:space="preserve"> на посочени в т. 2.2 </w:t>
      </w:r>
      <w:proofErr w:type="spellStart"/>
      <w:r w:rsidRPr="005D5523">
        <w:rPr>
          <w:rFonts w:ascii="Bookman Old Style" w:eastAsia="Times New Roman" w:hAnsi="Bookman Old Style" w:cs="Times New Roman"/>
          <w:color w:val="222222"/>
          <w:lang w:val="ru-RU" w:eastAsia="bg-BG"/>
        </w:rPr>
        <w:t>видове</w:t>
      </w:r>
      <w:proofErr w:type="spellEnd"/>
      <w:r w:rsidRPr="005D5523">
        <w:rPr>
          <w:rFonts w:ascii="Bookman Old Style" w:eastAsia="Times New Roman" w:hAnsi="Bookman Old Style" w:cs="Times New Roman"/>
          <w:color w:val="222222"/>
          <w:lang w:val="ru-RU" w:eastAsia="bg-BG"/>
        </w:rPr>
        <w:t xml:space="preserve"> и </w:t>
      </w:r>
      <w:proofErr w:type="spellStart"/>
      <w:r w:rsidRPr="005D5523">
        <w:rPr>
          <w:rFonts w:ascii="Bookman Old Style" w:eastAsia="Times New Roman" w:hAnsi="Bookman Old Style" w:cs="Times New Roman"/>
          <w:color w:val="222222"/>
          <w:lang w:val="ru-RU" w:eastAsia="bg-BG"/>
        </w:rPr>
        <w:t>техни</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популации</w:t>
      </w:r>
      <w:proofErr w:type="spellEnd"/>
      <w:r w:rsidRPr="005D5523">
        <w:rPr>
          <w:rFonts w:ascii="Bookman Old Style" w:eastAsia="Times New Roman" w:hAnsi="Bookman Old Style" w:cs="Times New Roman"/>
          <w:color w:val="222222"/>
          <w:lang w:val="ru-RU" w:eastAsia="bg-BG"/>
        </w:rPr>
        <w:t>.</w:t>
      </w:r>
    </w:p>
    <w:p w:rsidR="000A390C" w:rsidRPr="005D5523" w:rsidRDefault="000A390C" w:rsidP="000A390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val="ru-RU" w:eastAsia="bg-BG"/>
        </w:rPr>
      </w:pPr>
      <w:r w:rsidRPr="005D5523">
        <w:rPr>
          <w:rFonts w:ascii="Bookman Old Style" w:eastAsia="Times New Roman" w:hAnsi="Bookman Old Style" w:cs="Times New Roman"/>
          <w:color w:val="222222"/>
          <w:lang w:val="ru-RU" w:eastAsia="bg-BG"/>
        </w:rPr>
        <w:t>Предмет на опазване (</w:t>
      </w:r>
      <w:proofErr w:type="spellStart"/>
      <w:r w:rsidRPr="005D5523">
        <w:rPr>
          <w:rFonts w:ascii="Bookman Old Style" w:eastAsia="Times New Roman" w:hAnsi="Bookman Old Style" w:cs="Times New Roman"/>
          <w:color w:val="222222"/>
          <w:lang w:val="ru-RU" w:eastAsia="bg-BG"/>
        </w:rPr>
        <w:t>видове</w:t>
      </w:r>
      <w:proofErr w:type="spellEnd"/>
      <w:r w:rsidRPr="005D5523">
        <w:rPr>
          <w:rFonts w:ascii="Bookman Old Style" w:eastAsia="Times New Roman" w:hAnsi="Bookman Old Style" w:cs="Times New Roman"/>
          <w:color w:val="222222"/>
          <w:lang w:val="ru-RU" w:eastAsia="bg-BG"/>
        </w:rPr>
        <w:t xml:space="preserve"> и местообитания):</w:t>
      </w:r>
    </w:p>
    <w:p w:rsidR="000A390C" w:rsidRPr="005D5523" w:rsidRDefault="000A390C" w:rsidP="000A390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val="ru-RU" w:eastAsia="bg-BG"/>
        </w:rPr>
      </w:pPr>
      <w:r w:rsidRPr="005D5523">
        <w:rPr>
          <w:rFonts w:ascii="Bookman Old Style" w:eastAsia="Times New Roman" w:hAnsi="Bookman Old Style" w:cs="Times New Roman"/>
          <w:color w:val="222222"/>
          <w:lang w:val="ru-RU" w:eastAsia="bg-BG"/>
        </w:rPr>
        <w:t xml:space="preserve">1. </w:t>
      </w:r>
      <w:proofErr w:type="spellStart"/>
      <w:r w:rsidRPr="005D5523">
        <w:rPr>
          <w:rFonts w:ascii="Bookman Old Style" w:eastAsia="Times New Roman" w:hAnsi="Bookman Old Style" w:cs="Times New Roman"/>
          <w:color w:val="222222"/>
          <w:lang w:val="ru-RU" w:eastAsia="bg-BG"/>
        </w:rPr>
        <w:t>Съгл</w:t>
      </w:r>
      <w:proofErr w:type="spellEnd"/>
      <w:r w:rsidRPr="005D5523">
        <w:rPr>
          <w:rFonts w:ascii="Bookman Old Style" w:eastAsia="Times New Roman" w:hAnsi="Bookman Old Style" w:cs="Times New Roman"/>
          <w:color w:val="222222"/>
          <w:lang w:val="ru-RU" w:eastAsia="bg-BG"/>
        </w:rPr>
        <w:t xml:space="preserve">. чл. 6, ал. 1, т. 1 от ЗБР: 5210 </w:t>
      </w:r>
      <w:proofErr w:type="spellStart"/>
      <w:r w:rsidRPr="005D5523">
        <w:rPr>
          <w:rFonts w:ascii="Bookman Old Style" w:eastAsia="Times New Roman" w:hAnsi="Bookman Old Style" w:cs="Times New Roman"/>
          <w:color w:val="222222"/>
          <w:lang w:val="ru-RU" w:eastAsia="bg-BG"/>
        </w:rPr>
        <w:t>Храсталаци</w:t>
      </w:r>
      <w:proofErr w:type="spellEnd"/>
      <w:r w:rsidRPr="005D5523">
        <w:rPr>
          <w:rFonts w:ascii="Bookman Old Style" w:eastAsia="Times New Roman" w:hAnsi="Bookman Old Style" w:cs="Times New Roman"/>
          <w:color w:val="222222"/>
          <w:lang w:val="ru-RU" w:eastAsia="bg-BG"/>
        </w:rPr>
        <w:t xml:space="preserve"> с </w:t>
      </w:r>
      <w:proofErr w:type="spellStart"/>
      <w:r w:rsidRPr="005D5523">
        <w:rPr>
          <w:rFonts w:ascii="Bookman Old Style" w:eastAsia="Times New Roman" w:hAnsi="Bookman Old Style" w:cs="Times New Roman"/>
          <w:color w:val="222222"/>
          <w:lang w:val="ru-RU" w:eastAsia="bg-BG"/>
        </w:rPr>
        <w:t>Juniperus</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spp</w:t>
      </w:r>
      <w:proofErr w:type="spellEnd"/>
      <w:r w:rsidRPr="005D5523">
        <w:rPr>
          <w:rFonts w:ascii="Bookman Old Style" w:eastAsia="Times New Roman" w:hAnsi="Bookman Old Style" w:cs="Times New Roman"/>
          <w:color w:val="222222"/>
          <w:lang w:val="ru-RU" w:eastAsia="bg-BG"/>
        </w:rPr>
        <w:t xml:space="preserve">.; 6210 </w:t>
      </w:r>
      <w:proofErr w:type="spellStart"/>
      <w:r w:rsidRPr="005D5523">
        <w:rPr>
          <w:rFonts w:ascii="Bookman Old Style" w:eastAsia="Times New Roman" w:hAnsi="Bookman Old Style" w:cs="Times New Roman"/>
          <w:color w:val="222222"/>
          <w:lang w:val="ru-RU" w:eastAsia="bg-BG"/>
        </w:rPr>
        <w:t>Полуестествени</w:t>
      </w:r>
      <w:proofErr w:type="spellEnd"/>
      <w:r w:rsidRPr="005D5523">
        <w:rPr>
          <w:rFonts w:ascii="Bookman Old Style" w:eastAsia="Times New Roman" w:hAnsi="Bookman Old Style" w:cs="Times New Roman"/>
          <w:color w:val="222222"/>
          <w:lang w:val="ru-RU" w:eastAsia="bg-BG"/>
        </w:rPr>
        <w:t xml:space="preserve"> сухи </w:t>
      </w:r>
      <w:proofErr w:type="spellStart"/>
      <w:r w:rsidRPr="005D5523">
        <w:rPr>
          <w:rFonts w:ascii="Bookman Old Style" w:eastAsia="Times New Roman" w:hAnsi="Bookman Old Style" w:cs="Times New Roman"/>
          <w:color w:val="222222"/>
          <w:lang w:val="ru-RU" w:eastAsia="bg-BG"/>
        </w:rPr>
        <w:t>тревни</w:t>
      </w:r>
      <w:proofErr w:type="spellEnd"/>
      <w:r w:rsidRPr="005D5523">
        <w:rPr>
          <w:rFonts w:ascii="Bookman Old Style" w:eastAsia="Times New Roman" w:hAnsi="Bookman Old Style" w:cs="Times New Roman"/>
          <w:color w:val="222222"/>
          <w:lang w:val="ru-RU" w:eastAsia="bg-BG"/>
        </w:rPr>
        <w:t xml:space="preserve"> и </w:t>
      </w:r>
      <w:proofErr w:type="spellStart"/>
      <w:r w:rsidRPr="005D5523">
        <w:rPr>
          <w:rFonts w:ascii="Bookman Old Style" w:eastAsia="Times New Roman" w:hAnsi="Bookman Old Style" w:cs="Times New Roman"/>
          <w:color w:val="222222"/>
          <w:lang w:val="ru-RU" w:eastAsia="bg-BG"/>
        </w:rPr>
        <w:t>храстови</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съобщества</w:t>
      </w:r>
      <w:proofErr w:type="spellEnd"/>
      <w:r w:rsidRPr="005D5523">
        <w:rPr>
          <w:rFonts w:ascii="Bookman Old Style" w:eastAsia="Times New Roman" w:hAnsi="Bookman Old Style" w:cs="Times New Roman"/>
          <w:color w:val="222222"/>
          <w:lang w:val="ru-RU" w:eastAsia="bg-BG"/>
        </w:rPr>
        <w:t xml:space="preserve"> върху </w:t>
      </w:r>
      <w:proofErr w:type="spellStart"/>
      <w:r w:rsidRPr="005D5523">
        <w:rPr>
          <w:rFonts w:ascii="Bookman Old Style" w:eastAsia="Times New Roman" w:hAnsi="Bookman Old Style" w:cs="Times New Roman"/>
          <w:color w:val="222222"/>
          <w:lang w:val="ru-RU" w:eastAsia="bg-BG"/>
        </w:rPr>
        <w:t>варовик</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Festuco-Brometalia</w:t>
      </w:r>
      <w:proofErr w:type="spellEnd"/>
      <w:r w:rsidRPr="005D5523">
        <w:rPr>
          <w:rFonts w:ascii="Bookman Old Style" w:eastAsia="Times New Roman" w:hAnsi="Bookman Old Style" w:cs="Times New Roman"/>
          <w:color w:val="222222"/>
          <w:lang w:val="ru-RU" w:eastAsia="bg-BG"/>
        </w:rPr>
        <w:t xml:space="preserve">) (* </w:t>
      </w:r>
      <w:proofErr w:type="spellStart"/>
      <w:r w:rsidRPr="005D5523">
        <w:rPr>
          <w:rFonts w:ascii="Bookman Old Style" w:eastAsia="Times New Roman" w:hAnsi="Bookman Old Style" w:cs="Times New Roman"/>
          <w:color w:val="222222"/>
          <w:lang w:val="ru-RU" w:eastAsia="bg-BG"/>
        </w:rPr>
        <w:t>важни</w:t>
      </w:r>
      <w:proofErr w:type="spellEnd"/>
      <w:r w:rsidRPr="005D5523">
        <w:rPr>
          <w:rFonts w:ascii="Bookman Old Style" w:eastAsia="Times New Roman" w:hAnsi="Bookman Old Style" w:cs="Times New Roman"/>
          <w:color w:val="222222"/>
          <w:lang w:val="ru-RU" w:eastAsia="bg-BG"/>
        </w:rPr>
        <w:t xml:space="preserve"> местообитания на орхидеи); 62A0 </w:t>
      </w:r>
      <w:proofErr w:type="spellStart"/>
      <w:r w:rsidRPr="005D5523">
        <w:rPr>
          <w:rFonts w:ascii="Bookman Old Style" w:eastAsia="Times New Roman" w:hAnsi="Bookman Old Style" w:cs="Times New Roman"/>
          <w:color w:val="222222"/>
          <w:lang w:val="ru-RU" w:eastAsia="bg-BG"/>
        </w:rPr>
        <w:t>Източно</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субсредиземноморски</w:t>
      </w:r>
      <w:proofErr w:type="spellEnd"/>
      <w:r w:rsidRPr="005D5523">
        <w:rPr>
          <w:rFonts w:ascii="Bookman Old Style" w:eastAsia="Times New Roman" w:hAnsi="Bookman Old Style" w:cs="Times New Roman"/>
          <w:color w:val="222222"/>
          <w:lang w:val="ru-RU" w:eastAsia="bg-BG"/>
        </w:rPr>
        <w:t xml:space="preserve"> сухи </w:t>
      </w:r>
      <w:proofErr w:type="spellStart"/>
      <w:r w:rsidRPr="005D5523">
        <w:rPr>
          <w:rFonts w:ascii="Bookman Old Style" w:eastAsia="Times New Roman" w:hAnsi="Bookman Old Style" w:cs="Times New Roman"/>
          <w:color w:val="222222"/>
          <w:lang w:val="ru-RU" w:eastAsia="bg-BG"/>
        </w:rPr>
        <w:t>тревни</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съобщества</w:t>
      </w:r>
      <w:proofErr w:type="spellEnd"/>
      <w:r w:rsidRPr="005D5523">
        <w:rPr>
          <w:rFonts w:ascii="Bookman Old Style" w:eastAsia="Times New Roman" w:hAnsi="Bookman Old Style" w:cs="Times New Roman"/>
          <w:color w:val="222222"/>
          <w:lang w:val="ru-RU" w:eastAsia="bg-BG"/>
        </w:rPr>
        <w:t xml:space="preserve">; 8210 </w:t>
      </w:r>
      <w:proofErr w:type="spellStart"/>
      <w:r w:rsidRPr="005D5523">
        <w:rPr>
          <w:rFonts w:ascii="Bookman Old Style" w:eastAsia="Times New Roman" w:hAnsi="Bookman Old Style" w:cs="Times New Roman"/>
          <w:color w:val="222222"/>
          <w:lang w:val="ru-RU" w:eastAsia="bg-BG"/>
        </w:rPr>
        <w:t>Хазмофитна</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растителност</w:t>
      </w:r>
      <w:proofErr w:type="spellEnd"/>
      <w:r w:rsidRPr="005D5523">
        <w:rPr>
          <w:rFonts w:ascii="Bookman Old Style" w:eastAsia="Times New Roman" w:hAnsi="Bookman Old Style" w:cs="Times New Roman"/>
          <w:color w:val="222222"/>
          <w:lang w:val="ru-RU" w:eastAsia="bg-BG"/>
        </w:rPr>
        <w:t xml:space="preserve"> по </w:t>
      </w:r>
      <w:proofErr w:type="spellStart"/>
      <w:r w:rsidRPr="005D5523">
        <w:rPr>
          <w:rFonts w:ascii="Bookman Old Style" w:eastAsia="Times New Roman" w:hAnsi="Bookman Old Style" w:cs="Times New Roman"/>
          <w:color w:val="222222"/>
          <w:lang w:val="ru-RU" w:eastAsia="bg-BG"/>
        </w:rPr>
        <w:t>варовикови</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скални</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склонове</w:t>
      </w:r>
      <w:proofErr w:type="spellEnd"/>
      <w:r w:rsidRPr="005D5523">
        <w:rPr>
          <w:rFonts w:ascii="Bookman Old Style" w:eastAsia="Times New Roman" w:hAnsi="Bookman Old Style" w:cs="Times New Roman"/>
          <w:color w:val="222222"/>
          <w:lang w:val="ru-RU" w:eastAsia="bg-BG"/>
        </w:rPr>
        <w:t xml:space="preserve">; 9150 </w:t>
      </w:r>
      <w:proofErr w:type="spellStart"/>
      <w:r w:rsidRPr="005D5523">
        <w:rPr>
          <w:rFonts w:ascii="Bookman Old Style" w:eastAsia="Times New Roman" w:hAnsi="Bookman Old Style" w:cs="Times New Roman"/>
          <w:color w:val="222222"/>
          <w:lang w:val="ru-RU" w:eastAsia="bg-BG"/>
        </w:rPr>
        <w:t>Термофилни</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букови</w:t>
      </w:r>
      <w:proofErr w:type="spellEnd"/>
      <w:r w:rsidRPr="005D5523">
        <w:rPr>
          <w:rFonts w:ascii="Bookman Old Style" w:eastAsia="Times New Roman" w:hAnsi="Bookman Old Style" w:cs="Times New Roman"/>
          <w:color w:val="222222"/>
          <w:lang w:val="ru-RU" w:eastAsia="bg-BG"/>
        </w:rPr>
        <w:t xml:space="preserve"> гори (</w:t>
      </w:r>
      <w:proofErr w:type="spellStart"/>
      <w:r w:rsidRPr="005D5523">
        <w:rPr>
          <w:rFonts w:ascii="Bookman Old Style" w:eastAsia="Times New Roman" w:hAnsi="Bookman Old Style" w:cs="Times New Roman"/>
          <w:color w:val="222222"/>
          <w:lang w:val="ru-RU" w:eastAsia="bg-BG"/>
        </w:rPr>
        <w:t>Cephalanthero-Fagion</w:t>
      </w:r>
      <w:proofErr w:type="spellEnd"/>
      <w:r w:rsidRPr="005D5523">
        <w:rPr>
          <w:rFonts w:ascii="Bookman Old Style" w:eastAsia="Times New Roman" w:hAnsi="Bookman Old Style" w:cs="Times New Roman"/>
          <w:color w:val="222222"/>
          <w:lang w:val="ru-RU" w:eastAsia="bg-BG"/>
        </w:rPr>
        <w:t xml:space="preserve">); 9170 </w:t>
      </w:r>
      <w:proofErr w:type="spellStart"/>
      <w:r w:rsidRPr="005D5523">
        <w:rPr>
          <w:rFonts w:ascii="Bookman Old Style" w:eastAsia="Times New Roman" w:hAnsi="Bookman Old Style" w:cs="Times New Roman"/>
          <w:color w:val="222222"/>
          <w:lang w:val="ru-RU" w:eastAsia="bg-BG"/>
        </w:rPr>
        <w:t>Дъбово-габърови</w:t>
      </w:r>
      <w:proofErr w:type="spellEnd"/>
      <w:r w:rsidRPr="005D5523">
        <w:rPr>
          <w:rFonts w:ascii="Bookman Old Style" w:eastAsia="Times New Roman" w:hAnsi="Bookman Old Style" w:cs="Times New Roman"/>
          <w:color w:val="222222"/>
          <w:lang w:val="ru-RU" w:eastAsia="bg-BG"/>
        </w:rPr>
        <w:t xml:space="preserve"> гори от типа </w:t>
      </w:r>
      <w:proofErr w:type="spellStart"/>
      <w:r w:rsidRPr="005D5523">
        <w:rPr>
          <w:rFonts w:ascii="Bookman Old Style" w:eastAsia="Times New Roman" w:hAnsi="Bookman Old Style" w:cs="Times New Roman"/>
          <w:color w:val="222222"/>
          <w:lang w:val="ru-RU" w:eastAsia="bg-BG"/>
        </w:rPr>
        <w:t>Galio-Carpinetum</w:t>
      </w:r>
      <w:proofErr w:type="spellEnd"/>
      <w:r w:rsidRPr="005D5523">
        <w:rPr>
          <w:rFonts w:ascii="Bookman Old Style" w:eastAsia="Times New Roman" w:hAnsi="Bookman Old Style" w:cs="Times New Roman"/>
          <w:color w:val="222222"/>
          <w:lang w:val="ru-RU" w:eastAsia="bg-BG"/>
        </w:rPr>
        <w:t xml:space="preserve">; 91AA* </w:t>
      </w:r>
      <w:proofErr w:type="spellStart"/>
      <w:r w:rsidRPr="005D5523">
        <w:rPr>
          <w:rFonts w:ascii="Bookman Old Style" w:eastAsia="Times New Roman" w:hAnsi="Bookman Old Style" w:cs="Times New Roman"/>
          <w:color w:val="222222"/>
          <w:lang w:val="ru-RU" w:eastAsia="bg-BG"/>
        </w:rPr>
        <w:t>Източни</w:t>
      </w:r>
      <w:proofErr w:type="spellEnd"/>
      <w:r w:rsidRPr="005D5523">
        <w:rPr>
          <w:rFonts w:ascii="Bookman Old Style" w:eastAsia="Times New Roman" w:hAnsi="Bookman Old Style" w:cs="Times New Roman"/>
          <w:color w:val="222222"/>
          <w:lang w:val="ru-RU" w:eastAsia="bg-BG"/>
        </w:rPr>
        <w:t xml:space="preserve"> гори от космат </w:t>
      </w:r>
      <w:proofErr w:type="spellStart"/>
      <w:r w:rsidRPr="005D5523">
        <w:rPr>
          <w:rFonts w:ascii="Bookman Old Style" w:eastAsia="Times New Roman" w:hAnsi="Bookman Old Style" w:cs="Times New Roman"/>
          <w:color w:val="222222"/>
          <w:lang w:val="ru-RU" w:eastAsia="bg-BG"/>
        </w:rPr>
        <w:t>дъб</w:t>
      </w:r>
      <w:proofErr w:type="spellEnd"/>
      <w:r w:rsidRPr="005D5523">
        <w:rPr>
          <w:rFonts w:ascii="Bookman Old Style" w:eastAsia="Times New Roman" w:hAnsi="Bookman Old Style" w:cs="Times New Roman"/>
          <w:color w:val="222222"/>
          <w:lang w:val="ru-RU" w:eastAsia="bg-BG"/>
        </w:rPr>
        <w:t xml:space="preserve">; 91E0* </w:t>
      </w:r>
      <w:proofErr w:type="spellStart"/>
      <w:r w:rsidRPr="005D5523">
        <w:rPr>
          <w:rFonts w:ascii="Bookman Old Style" w:eastAsia="Times New Roman" w:hAnsi="Bookman Old Style" w:cs="Times New Roman"/>
          <w:color w:val="222222"/>
          <w:lang w:val="ru-RU" w:eastAsia="bg-BG"/>
        </w:rPr>
        <w:t>Алувиални</w:t>
      </w:r>
      <w:proofErr w:type="spellEnd"/>
      <w:r w:rsidRPr="005D5523">
        <w:rPr>
          <w:rFonts w:ascii="Bookman Old Style" w:eastAsia="Times New Roman" w:hAnsi="Bookman Old Style" w:cs="Times New Roman"/>
          <w:color w:val="222222"/>
          <w:lang w:val="ru-RU" w:eastAsia="bg-BG"/>
        </w:rPr>
        <w:t xml:space="preserve"> гори с </w:t>
      </w:r>
      <w:proofErr w:type="spellStart"/>
      <w:r w:rsidRPr="005D5523">
        <w:rPr>
          <w:rFonts w:ascii="Bookman Old Style" w:eastAsia="Times New Roman" w:hAnsi="Bookman Old Style" w:cs="Times New Roman"/>
          <w:color w:val="222222"/>
          <w:lang w:val="ru-RU" w:eastAsia="bg-BG"/>
        </w:rPr>
        <w:t>Alnus</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glutinosa</w:t>
      </w:r>
      <w:proofErr w:type="spellEnd"/>
      <w:r w:rsidRPr="005D5523">
        <w:rPr>
          <w:rFonts w:ascii="Bookman Old Style" w:eastAsia="Times New Roman" w:hAnsi="Bookman Old Style" w:cs="Times New Roman"/>
          <w:color w:val="222222"/>
          <w:lang w:val="ru-RU" w:eastAsia="bg-BG"/>
        </w:rPr>
        <w:t xml:space="preserve"> и </w:t>
      </w:r>
      <w:proofErr w:type="spellStart"/>
      <w:r w:rsidRPr="005D5523">
        <w:rPr>
          <w:rFonts w:ascii="Bookman Old Style" w:eastAsia="Times New Roman" w:hAnsi="Bookman Old Style" w:cs="Times New Roman"/>
          <w:color w:val="222222"/>
          <w:lang w:val="ru-RU" w:eastAsia="bg-BG"/>
        </w:rPr>
        <w:t>Fraxinus</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excelsior</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Alno-Pandion</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Alnion</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incanae</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Salicion</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albae</w:t>
      </w:r>
      <w:proofErr w:type="spellEnd"/>
      <w:r w:rsidRPr="005D5523">
        <w:rPr>
          <w:rFonts w:ascii="Bookman Old Style" w:eastAsia="Times New Roman" w:hAnsi="Bookman Old Style" w:cs="Times New Roman"/>
          <w:color w:val="222222"/>
          <w:lang w:val="ru-RU" w:eastAsia="bg-BG"/>
        </w:rPr>
        <w:t>); 91M0 Балкано-</w:t>
      </w:r>
      <w:proofErr w:type="spellStart"/>
      <w:r w:rsidRPr="005D5523">
        <w:rPr>
          <w:rFonts w:ascii="Bookman Old Style" w:eastAsia="Times New Roman" w:hAnsi="Bookman Old Style" w:cs="Times New Roman"/>
          <w:color w:val="222222"/>
          <w:lang w:val="ru-RU" w:eastAsia="bg-BG"/>
        </w:rPr>
        <w:t>панонски</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церово-горунови</w:t>
      </w:r>
      <w:proofErr w:type="spellEnd"/>
      <w:r w:rsidRPr="005D5523">
        <w:rPr>
          <w:rFonts w:ascii="Bookman Old Style" w:eastAsia="Times New Roman" w:hAnsi="Bookman Old Style" w:cs="Times New Roman"/>
          <w:color w:val="222222"/>
          <w:lang w:val="ru-RU" w:eastAsia="bg-BG"/>
        </w:rPr>
        <w:t xml:space="preserve"> гори; 91Z0 </w:t>
      </w:r>
      <w:proofErr w:type="spellStart"/>
      <w:r w:rsidRPr="005D5523">
        <w:rPr>
          <w:rFonts w:ascii="Bookman Old Style" w:eastAsia="Times New Roman" w:hAnsi="Bookman Old Style" w:cs="Times New Roman"/>
          <w:color w:val="222222"/>
          <w:lang w:val="ru-RU" w:eastAsia="bg-BG"/>
        </w:rPr>
        <w:t>Мизийски</w:t>
      </w:r>
      <w:proofErr w:type="spellEnd"/>
      <w:r w:rsidRPr="005D5523">
        <w:rPr>
          <w:rFonts w:ascii="Bookman Old Style" w:eastAsia="Times New Roman" w:hAnsi="Bookman Old Style" w:cs="Times New Roman"/>
          <w:color w:val="222222"/>
          <w:lang w:val="ru-RU" w:eastAsia="bg-BG"/>
        </w:rPr>
        <w:t xml:space="preserve"> гори от </w:t>
      </w:r>
      <w:proofErr w:type="spellStart"/>
      <w:r w:rsidRPr="005D5523">
        <w:rPr>
          <w:rFonts w:ascii="Bookman Old Style" w:eastAsia="Times New Roman" w:hAnsi="Bookman Old Style" w:cs="Times New Roman"/>
          <w:color w:val="222222"/>
          <w:lang w:val="ru-RU" w:eastAsia="bg-BG"/>
        </w:rPr>
        <w:t>сребролистна</w:t>
      </w:r>
      <w:proofErr w:type="spellEnd"/>
      <w:r w:rsidRPr="005D5523">
        <w:rPr>
          <w:rFonts w:ascii="Bookman Old Style" w:eastAsia="Times New Roman" w:hAnsi="Bookman Old Style" w:cs="Times New Roman"/>
          <w:color w:val="222222"/>
          <w:lang w:val="ru-RU" w:eastAsia="bg-BG"/>
        </w:rPr>
        <w:t xml:space="preserve"> липа; 92C0 Гори от </w:t>
      </w:r>
      <w:proofErr w:type="spellStart"/>
      <w:r w:rsidRPr="005D5523">
        <w:rPr>
          <w:rFonts w:ascii="Bookman Old Style" w:eastAsia="Times New Roman" w:hAnsi="Bookman Old Style" w:cs="Times New Roman"/>
          <w:color w:val="222222"/>
          <w:lang w:val="ru-RU" w:eastAsia="bg-BG"/>
        </w:rPr>
        <w:t>Platanus</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orientalis</w:t>
      </w:r>
      <w:proofErr w:type="spellEnd"/>
      <w:r w:rsidRPr="005D5523">
        <w:rPr>
          <w:rFonts w:ascii="Bookman Old Style" w:eastAsia="Times New Roman" w:hAnsi="Bookman Old Style" w:cs="Times New Roman"/>
          <w:color w:val="222222"/>
          <w:lang w:val="ru-RU" w:eastAsia="bg-BG"/>
        </w:rPr>
        <w:t>;</w:t>
      </w:r>
    </w:p>
    <w:p w:rsidR="000A390C" w:rsidRPr="005D5523" w:rsidRDefault="000A390C" w:rsidP="000A390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val="ru-RU" w:eastAsia="bg-BG"/>
        </w:rPr>
      </w:pPr>
      <w:r w:rsidRPr="005D5523">
        <w:rPr>
          <w:rFonts w:ascii="Bookman Old Style" w:eastAsia="Times New Roman" w:hAnsi="Bookman Old Style" w:cs="Times New Roman"/>
          <w:color w:val="222222"/>
          <w:lang w:val="ru-RU" w:eastAsia="bg-BG"/>
        </w:rPr>
        <w:t xml:space="preserve">2. </w:t>
      </w:r>
      <w:proofErr w:type="spellStart"/>
      <w:r w:rsidRPr="005D5523">
        <w:rPr>
          <w:rFonts w:ascii="Bookman Old Style" w:eastAsia="Times New Roman" w:hAnsi="Bookman Old Style" w:cs="Times New Roman"/>
          <w:color w:val="222222"/>
          <w:lang w:val="ru-RU" w:eastAsia="bg-BG"/>
        </w:rPr>
        <w:t>Съгл</w:t>
      </w:r>
      <w:proofErr w:type="spellEnd"/>
      <w:r w:rsidRPr="005D5523">
        <w:rPr>
          <w:rFonts w:ascii="Bookman Old Style" w:eastAsia="Times New Roman" w:hAnsi="Bookman Old Style" w:cs="Times New Roman"/>
          <w:color w:val="222222"/>
          <w:lang w:val="ru-RU" w:eastAsia="bg-BG"/>
        </w:rPr>
        <w:t xml:space="preserve">. чл. 6, ал. 1, т. 2 от ЗБР: 2.2.1. </w:t>
      </w:r>
      <w:proofErr w:type="spellStart"/>
      <w:r w:rsidRPr="005D5523">
        <w:rPr>
          <w:rFonts w:ascii="Bookman Old Style" w:eastAsia="Times New Roman" w:hAnsi="Bookman Old Style" w:cs="Times New Roman"/>
          <w:color w:val="222222"/>
          <w:lang w:val="ru-RU" w:eastAsia="bg-BG"/>
        </w:rPr>
        <w:t>Бозайници</w:t>
      </w:r>
      <w:proofErr w:type="spellEnd"/>
      <w:r w:rsidRPr="005D5523">
        <w:rPr>
          <w:rFonts w:ascii="Bookman Old Style" w:eastAsia="Times New Roman" w:hAnsi="Bookman Old Style" w:cs="Times New Roman"/>
          <w:color w:val="222222"/>
          <w:lang w:val="ru-RU" w:eastAsia="bg-BG"/>
        </w:rPr>
        <w:t xml:space="preserve"> – </w:t>
      </w:r>
      <w:proofErr w:type="spellStart"/>
      <w:r w:rsidRPr="005D5523">
        <w:rPr>
          <w:rFonts w:ascii="Bookman Old Style" w:eastAsia="Times New Roman" w:hAnsi="Bookman Old Style" w:cs="Times New Roman"/>
          <w:color w:val="222222"/>
          <w:lang w:val="ru-RU" w:eastAsia="bg-BG"/>
        </w:rPr>
        <w:t>Лалугер</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Spermophilus</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citellus</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Видра</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Lutra</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lutra</w:t>
      </w:r>
      <w:proofErr w:type="spellEnd"/>
      <w:r w:rsidRPr="005D5523">
        <w:rPr>
          <w:rFonts w:ascii="Bookman Old Style" w:eastAsia="Times New Roman" w:hAnsi="Bookman Old Style" w:cs="Times New Roman"/>
          <w:color w:val="222222"/>
          <w:lang w:val="ru-RU" w:eastAsia="bg-BG"/>
        </w:rPr>
        <w:t xml:space="preserve">); 2.2.2. </w:t>
      </w:r>
      <w:proofErr w:type="spellStart"/>
      <w:r w:rsidRPr="005D5523">
        <w:rPr>
          <w:rFonts w:ascii="Bookman Old Style" w:eastAsia="Times New Roman" w:hAnsi="Bookman Old Style" w:cs="Times New Roman"/>
          <w:color w:val="222222"/>
          <w:lang w:val="ru-RU" w:eastAsia="bg-BG"/>
        </w:rPr>
        <w:t>Земноводни</w:t>
      </w:r>
      <w:proofErr w:type="spellEnd"/>
      <w:r w:rsidRPr="005D5523">
        <w:rPr>
          <w:rFonts w:ascii="Bookman Old Style" w:eastAsia="Times New Roman" w:hAnsi="Bookman Old Style" w:cs="Times New Roman"/>
          <w:color w:val="222222"/>
          <w:lang w:val="ru-RU" w:eastAsia="bg-BG"/>
        </w:rPr>
        <w:t xml:space="preserve"> и </w:t>
      </w:r>
      <w:proofErr w:type="spellStart"/>
      <w:r w:rsidRPr="005D5523">
        <w:rPr>
          <w:rFonts w:ascii="Bookman Old Style" w:eastAsia="Times New Roman" w:hAnsi="Bookman Old Style" w:cs="Times New Roman"/>
          <w:color w:val="222222"/>
          <w:lang w:val="ru-RU" w:eastAsia="bg-BG"/>
        </w:rPr>
        <w:t>Влечуги</w:t>
      </w:r>
      <w:proofErr w:type="spellEnd"/>
      <w:r w:rsidRPr="005D5523">
        <w:rPr>
          <w:rFonts w:ascii="Bookman Old Style" w:eastAsia="Times New Roman" w:hAnsi="Bookman Old Style" w:cs="Times New Roman"/>
          <w:color w:val="222222"/>
          <w:lang w:val="ru-RU" w:eastAsia="bg-BG"/>
        </w:rPr>
        <w:t xml:space="preserve"> – </w:t>
      </w:r>
      <w:proofErr w:type="spellStart"/>
      <w:r w:rsidRPr="005D5523">
        <w:rPr>
          <w:rFonts w:ascii="Bookman Old Style" w:eastAsia="Times New Roman" w:hAnsi="Bookman Old Style" w:cs="Times New Roman"/>
          <w:color w:val="222222"/>
          <w:lang w:val="ru-RU" w:eastAsia="bg-BG"/>
        </w:rPr>
        <w:t>Жълтокоремна</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бумка</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Bombina</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variegata</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Голям</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гребенест</w:t>
      </w:r>
      <w:proofErr w:type="spellEnd"/>
      <w:r w:rsidRPr="005D5523">
        <w:rPr>
          <w:rFonts w:ascii="Bookman Old Style" w:eastAsia="Times New Roman" w:hAnsi="Bookman Old Style" w:cs="Times New Roman"/>
          <w:color w:val="222222"/>
          <w:lang w:val="ru-RU" w:eastAsia="bg-BG"/>
        </w:rPr>
        <w:t xml:space="preserve"> тритон (</w:t>
      </w:r>
      <w:proofErr w:type="spellStart"/>
      <w:r w:rsidRPr="005D5523">
        <w:rPr>
          <w:rFonts w:ascii="Bookman Old Style" w:eastAsia="Times New Roman" w:hAnsi="Bookman Old Style" w:cs="Times New Roman"/>
          <w:color w:val="222222"/>
          <w:lang w:val="ru-RU" w:eastAsia="bg-BG"/>
        </w:rPr>
        <w:t>Triturus</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karelinii</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Шипоопашата</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костенурка</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Testudo</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hermanni</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Шипобедрена</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костенурка</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Testudo</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graeca</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Обикновена</w:t>
      </w:r>
      <w:proofErr w:type="spellEnd"/>
      <w:r w:rsidRPr="005D5523">
        <w:rPr>
          <w:rFonts w:ascii="Bookman Old Style" w:eastAsia="Times New Roman" w:hAnsi="Bookman Old Style" w:cs="Times New Roman"/>
          <w:color w:val="222222"/>
          <w:lang w:val="ru-RU" w:eastAsia="bg-BG"/>
        </w:rPr>
        <w:t xml:space="preserve"> блатна </w:t>
      </w:r>
      <w:proofErr w:type="spellStart"/>
      <w:r w:rsidRPr="005D5523">
        <w:rPr>
          <w:rFonts w:ascii="Bookman Old Style" w:eastAsia="Times New Roman" w:hAnsi="Bookman Old Style" w:cs="Times New Roman"/>
          <w:color w:val="222222"/>
          <w:lang w:val="ru-RU" w:eastAsia="bg-BG"/>
        </w:rPr>
        <w:t>костенурка</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Emys</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orbicularis</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Пъстър</w:t>
      </w:r>
      <w:proofErr w:type="spellEnd"/>
      <w:r w:rsidRPr="005D5523">
        <w:rPr>
          <w:rFonts w:ascii="Bookman Old Style" w:eastAsia="Times New Roman" w:hAnsi="Bookman Old Style" w:cs="Times New Roman"/>
          <w:color w:val="222222"/>
          <w:lang w:val="ru-RU" w:eastAsia="bg-BG"/>
        </w:rPr>
        <w:t xml:space="preserve"> смок (</w:t>
      </w:r>
      <w:proofErr w:type="spellStart"/>
      <w:r w:rsidRPr="005D5523">
        <w:rPr>
          <w:rFonts w:ascii="Bookman Old Style" w:eastAsia="Times New Roman" w:hAnsi="Bookman Old Style" w:cs="Times New Roman"/>
          <w:color w:val="222222"/>
          <w:lang w:val="ru-RU" w:eastAsia="bg-BG"/>
        </w:rPr>
        <w:t>Elaphe</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sauromates</w:t>
      </w:r>
      <w:proofErr w:type="spellEnd"/>
      <w:r w:rsidRPr="005D5523">
        <w:rPr>
          <w:rFonts w:ascii="Bookman Old Style" w:eastAsia="Times New Roman" w:hAnsi="Bookman Old Style" w:cs="Times New Roman"/>
          <w:color w:val="222222"/>
          <w:lang w:val="ru-RU" w:eastAsia="bg-BG"/>
        </w:rPr>
        <w:t xml:space="preserve">); 2.2.3. </w:t>
      </w:r>
      <w:proofErr w:type="spellStart"/>
      <w:r w:rsidRPr="005D5523">
        <w:rPr>
          <w:rFonts w:ascii="Bookman Old Style" w:eastAsia="Times New Roman" w:hAnsi="Bookman Old Style" w:cs="Times New Roman"/>
          <w:color w:val="222222"/>
          <w:lang w:val="ru-RU" w:eastAsia="bg-BG"/>
        </w:rPr>
        <w:t>Безгръбначни</w:t>
      </w:r>
      <w:proofErr w:type="spellEnd"/>
      <w:r w:rsidRPr="005D5523">
        <w:rPr>
          <w:rFonts w:ascii="Bookman Old Style" w:eastAsia="Times New Roman" w:hAnsi="Bookman Old Style" w:cs="Times New Roman"/>
          <w:color w:val="222222"/>
          <w:lang w:val="ru-RU" w:eastAsia="bg-BG"/>
        </w:rPr>
        <w:t xml:space="preserve"> – *</w:t>
      </w:r>
      <w:proofErr w:type="spellStart"/>
      <w:r w:rsidRPr="005D5523">
        <w:rPr>
          <w:rFonts w:ascii="Bookman Old Style" w:eastAsia="Times New Roman" w:hAnsi="Bookman Old Style" w:cs="Times New Roman"/>
          <w:color w:val="222222"/>
          <w:lang w:val="ru-RU" w:eastAsia="bg-BG"/>
        </w:rPr>
        <w:t>Ручеен</w:t>
      </w:r>
      <w:proofErr w:type="spellEnd"/>
      <w:r w:rsidRPr="005D5523">
        <w:rPr>
          <w:rFonts w:ascii="Bookman Old Style" w:eastAsia="Times New Roman" w:hAnsi="Bookman Old Style" w:cs="Times New Roman"/>
          <w:color w:val="222222"/>
          <w:lang w:val="ru-RU" w:eastAsia="bg-BG"/>
        </w:rPr>
        <w:t xml:space="preserve"> рак (</w:t>
      </w:r>
      <w:proofErr w:type="spellStart"/>
      <w:r w:rsidRPr="005D5523">
        <w:rPr>
          <w:rFonts w:ascii="Bookman Old Style" w:eastAsia="Times New Roman" w:hAnsi="Bookman Old Style" w:cs="Times New Roman"/>
          <w:color w:val="222222"/>
          <w:lang w:val="ru-RU" w:eastAsia="bg-BG"/>
        </w:rPr>
        <w:t>Austropotamobius</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torrentium</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Обикновен</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сечко</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Cerambyx</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cerdo</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Бръмбар</w:t>
      </w:r>
      <w:proofErr w:type="spellEnd"/>
      <w:r w:rsidRPr="005D5523">
        <w:rPr>
          <w:rFonts w:ascii="Bookman Old Style" w:eastAsia="Times New Roman" w:hAnsi="Bookman Old Style" w:cs="Times New Roman"/>
          <w:color w:val="222222"/>
          <w:lang w:val="ru-RU" w:eastAsia="bg-BG"/>
        </w:rPr>
        <w:t xml:space="preserve"> рогач (</w:t>
      </w:r>
      <w:proofErr w:type="spellStart"/>
      <w:r w:rsidRPr="005D5523">
        <w:rPr>
          <w:rFonts w:ascii="Bookman Old Style" w:eastAsia="Times New Roman" w:hAnsi="Bookman Old Style" w:cs="Times New Roman"/>
          <w:color w:val="222222"/>
          <w:lang w:val="ru-RU" w:eastAsia="bg-BG"/>
        </w:rPr>
        <w:t>Lucanus</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cervus</w:t>
      </w:r>
      <w:proofErr w:type="spellEnd"/>
      <w:r w:rsidRPr="005D5523">
        <w:rPr>
          <w:rFonts w:ascii="Bookman Old Style" w:eastAsia="Times New Roman" w:hAnsi="Bookman Old Style" w:cs="Times New Roman"/>
          <w:color w:val="222222"/>
          <w:lang w:val="ru-RU" w:eastAsia="bg-BG"/>
        </w:rPr>
        <w:t xml:space="preserve">), Буков </w:t>
      </w:r>
      <w:proofErr w:type="spellStart"/>
      <w:r w:rsidRPr="005D5523">
        <w:rPr>
          <w:rFonts w:ascii="Bookman Old Style" w:eastAsia="Times New Roman" w:hAnsi="Bookman Old Style" w:cs="Times New Roman"/>
          <w:color w:val="222222"/>
          <w:lang w:val="ru-RU" w:eastAsia="bg-BG"/>
        </w:rPr>
        <w:t>сечко</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Morimus</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funereus</w:t>
      </w:r>
      <w:proofErr w:type="spellEnd"/>
      <w:r w:rsidRPr="005D5523">
        <w:rPr>
          <w:rFonts w:ascii="Bookman Old Style" w:eastAsia="Times New Roman" w:hAnsi="Bookman Old Style" w:cs="Times New Roman"/>
          <w:color w:val="222222"/>
          <w:lang w:val="ru-RU" w:eastAsia="bg-BG"/>
        </w:rPr>
        <w:t>), *</w:t>
      </w:r>
      <w:proofErr w:type="spellStart"/>
      <w:r w:rsidRPr="005D5523">
        <w:rPr>
          <w:rFonts w:ascii="Bookman Old Style" w:eastAsia="Times New Roman" w:hAnsi="Bookman Old Style" w:cs="Times New Roman"/>
          <w:color w:val="222222"/>
          <w:lang w:val="ru-RU" w:eastAsia="bg-BG"/>
        </w:rPr>
        <w:t>Алпийска</w:t>
      </w:r>
      <w:proofErr w:type="spellEnd"/>
      <w:r w:rsidRPr="005D5523">
        <w:rPr>
          <w:rFonts w:ascii="Bookman Old Style" w:eastAsia="Times New Roman" w:hAnsi="Bookman Old Style" w:cs="Times New Roman"/>
          <w:color w:val="222222"/>
          <w:lang w:val="ru-RU" w:eastAsia="bg-BG"/>
        </w:rPr>
        <w:t xml:space="preserve"> розалия (</w:t>
      </w:r>
      <w:proofErr w:type="spellStart"/>
      <w:r w:rsidRPr="005D5523">
        <w:rPr>
          <w:rFonts w:ascii="Bookman Old Style" w:eastAsia="Times New Roman" w:hAnsi="Bookman Old Style" w:cs="Times New Roman"/>
          <w:color w:val="222222"/>
          <w:lang w:val="ru-RU" w:eastAsia="bg-BG"/>
        </w:rPr>
        <w:t>Rosalia</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alpina</w:t>
      </w:r>
      <w:proofErr w:type="spellEnd"/>
      <w:r w:rsidRPr="005D5523">
        <w:rPr>
          <w:rFonts w:ascii="Bookman Old Style" w:eastAsia="Times New Roman" w:hAnsi="Bookman Old Style" w:cs="Times New Roman"/>
          <w:color w:val="222222"/>
          <w:lang w:val="ru-RU" w:eastAsia="bg-BG"/>
        </w:rPr>
        <w:t>), *</w:t>
      </w:r>
      <w:proofErr w:type="spellStart"/>
      <w:r w:rsidRPr="005D5523">
        <w:rPr>
          <w:rFonts w:ascii="Bookman Old Style" w:eastAsia="Times New Roman" w:hAnsi="Bookman Old Style" w:cs="Times New Roman"/>
          <w:color w:val="222222"/>
          <w:lang w:val="ru-RU" w:eastAsia="bg-BG"/>
        </w:rPr>
        <w:t>Четириточкова</w:t>
      </w:r>
      <w:proofErr w:type="spellEnd"/>
      <w:r w:rsidRPr="005D5523">
        <w:rPr>
          <w:rFonts w:ascii="Bookman Old Style" w:eastAsia="Times New Roman" w:hAnsi="Bookman Old Style" w:cs="Times New Roman"/>
          <w:color w:val="222222"/>
          <w:lang w:val="ru-RU" w:eastAsia="bg-BG"/>
        </w:rPr>
        <w:t xml:space="preserve"> меча </w:t>
      </w:r>
      <w:proofErr w:type="spellStart"/>
      <w:r w:rsidRPr="005D5523">
        <w:rPr>
          <w:rFonts w:ascii="Bookman Old Style" w:eastAsia="Times New Roman" w:hAnsi="Bookman Old Style" w:cs="Times New Roman"/>
          <w:color w:val="222222"/>
          <w:lang w:val="ru-RU" w:eastAsia="bg-BG"/>
        </w:rPr>
        <w:t>пеперуда</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Callimorpha</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Euplagia</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quadripunctaria</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Лицена</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Голяма</w:t>
      </w:r>
      <w:proofErr w:type="spellEnd"/>
      <w:r w:rsidRPr="005D5523">
        <w:rPr>
          <w:rFonts w:ascii="Bookman Old Style" w:eastAsia="Times New Roman" w:hAnsi="Bookman Old Style" w:cs="Times New Roman"/>
          <w:color w:val="222222"/>
          <w:lang w:val="ru-RU" w:eastAsia="bg-BG"/>
        </w:rPr>
        <w:t xml:space="preserve"> огневка) (</w:t>
      </w:r>
      <w:proofErr w:type="spellStart"/>
      <w:r w:rsidRPr="005D5523">
        <w:rPr>
          <w:rFonts w:ascii="Bookman Old Style" w:eastAsia="Times New Roman" w:hAnsi="Bookman Old Style" w:cs="Times New Roman"/>
          <w:color w:val="222222"/>
          <w:lang w:val="ru-RU" w:eastAsia="bg-BG"/>
        </w:rPr>
        <w:t>Lycaena</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dispar</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Бисерна</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мида</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Unio</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crassus</w:t>
      </w:r>
      <w:proofErr w:type="spellEnd"/>
      <w:r w:rsidRPr="005D5523">
        <w:rPr>
          <w:rFonts w:ascii="Bookman Old Style" w:eastAsia="Times New Roman" w:hAnsi="Bookman Old Style" w:cs="Times New Roman"/>
          <w:color w:val="222222"/>
          <w:lang w:val="ru-RU" w:eastAsia="bg-BG"/>
        </w:rPr>
        <w:t xml:space="preserve">); 2.2.4. </w:t>
      </w:r>
      <w:proofErr w:type="spellStart"/>
      <w:r w:rsidRPr="005D5523">
        <w:rPr>
          <w:rFonts w:ascii="Bookman Old Style" w:eastAsia="Times New Roman" w:hAnsi="Bookman Old Style" w:cs="Times New Roman"/>
          <w:color w:val="222222"/>
          <w:lang w:val="ru-RU" w:eastAsia="bg-BG"/>
        </w:rPr>
        <w:t>Риби</w:t>
      </w:r>
      <w:proofErr w:type="spellEnd"/>
      <w:r w:rsidRPr="005D5523">
        <w:rPr>
          <w:rFonts w:ascii="Bookman Old Style" w:eastAsia="Times New Roman" w:hAnsi="Bookman Old Style" w:cs="Times New Roman"/>
          <w:color w:val="222222"/>
          <w:lang w:val="ru-RU" w:eastAsia="bg-BG"/>
        </w:rPr>
        <w:t xml:space="preserve"> – </w:t>
      </w:r>
      <w:proofErr w:type="spellStart"/>
      <w:r w:rsidRPr="005D5523">
        <w:rPr>
          <w:rFonts w:ascii="Bookman Old Style" w:eastAsia="Times New Roman" w:hAnsi="Bookman Old Style" w:cs="Times New Roman"/>
          <w:color w:val="222222"/>
          <w:lang w:val="ru-RU" w:eastAsia="bg-BG"/>
        </w:rPr>
        <w:t>Обикновен</w:t>
      </w:r>
      <w:proofErr w:type="spellEnd"/>
      <w:r w:rsidRPr="005D5523">
        <w:rPr>
          <w:rFonts w:ascii="Bookman Old Style" w:eastAsia="Times New Roman" w:hAnsi="Bookman Old Style" w:cs="Times New Roman"/>
          <w:color w:val="222222"/>
          <w:lang w:val="ru-RU" w:eastAsia="bg-BG"/>
        </w:rPr>
        <w:t xml:space="preserve"> щипок (</w:t>
      </w:r>
      <w:proofErr w:type="spellStart"/>
      <w:r w:rsidRPr="005D5523">
        <w:rPr>
          <w:rFonts w:ascii="Bookman Old Style" w:eastAsia="Times New Roman" w:hAnsi="Bookman Old Style" w:cs="Times New Roman"/>
          <w:color w:val="222222"/>
          <w:lang w:val="ru-RU" w:eastAsia="bg-BG"/>
        </w:rPr>
        <w:t>Cobitis</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taenia</w:t>
      </w:r>
      <w:proofErr w:type="spellEnd"/>
      <w:r w:rsidRPr="005D5523">
        <w:rPr>
          <w:rFonts w:ascii="Bookman Old Style" w:eastAsia="Times New Roman" w:hAnsi="Bookman Old Style" w:cs="Times New Roman"/>
          <w:color w:val="222222"/>
          <w:lang w:val="ru-RU" w:eastAsia="bg-BG"/>
        </w:rPr>
        <w:t xml:space="preserve">), Маришка </w:t>
      </w:r>
      <w:proofErr w:type="spellStart"/>
      <w:r w:rsidRPr="005D5523">
        <w:rPr>
          <w:rFonts w:ascii="Bookman Old Style" w:eastAsia="Times New Roman" w:hAnsi="Bookman Old Style" w:cs="Times New Roman"/>
          <w:color w:val="222222"/>
          <w:lang w:val="ru-RU" w:eastAsia="bg-BG"/>
        </w:rPr>
        <w:t>мряна</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Barbus</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cyclolepis</w:t>
      </w:r>
      <w:proofErr w:type="spellEnd"/>
      <w:r w:rsidRPr="005D5523">
        <w:rPr>
          <w:rFonts w:ascii="Bookman Old Style" w:eastAsia="Times New Roman" w:hAnsi="Bookman Old Style" w:cs="Times New Roman"/>
          <w:color w:val="222222"/>
          <w:lang w:val="ru-RU" w:eastAsia="bg-BG"/>
        </w:rPr>
        <w:t>).</w:t>
      </w:r>
    </w:p>
    <w:p w:rsidR="000A390C" w:rsidRPr="005D5523" w:rsidRDefault="000A390C" w:rsidP="000A390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val="ru-RU" w:eastAsia="bg-BG"/>
        </w:rPr>
      </w:pPr>
      <w:r w:rsidRPr="005D5523">
        <w:rPr>
          <w:rFonts w:ascii="Bookman Old Style" w:eastAsia="Times New Roman" w:hAnsi="Bookman Old Style" w:cs="Times New Roman"/>
          <w:color w:val="222222"/>
          <w:lang w:val="ru-RU" w:eastAsia="bg-BG"/>
        </w:rPr>
        <w:t>Режим на дейности:</w:t>
      </w:r>
    </w:p>
    <w:p w:rsidR="000A390C" w:rsidRPr="005D5523" w:rsidRDefault="000A390C" w:rsidP="000A390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val="ru-RU" w:eastAsia="bg-BG"/>
        </w:rPr>
      </w:pPr>
      <w:r w:rsidRPr="005D5523">
        <w:rPr>
          <w:rFonts w:ascii="Bookman Old Style" w:eastAsia="Times New Roman" w:hAnsi="Bookman Old Style" w:cs="Times New Roman"/>
          <w:color w:val="222222"/>
          <w:lang w:val="ru-RU" w:eastAsia="bg-BG"/>
        </w:rPr>
        <w:t xml:space="preserve">1. </w:t>
      </w:r>
      <w:proofErr w:type="spellStart"/>
      <w:r w:rsidRPr="005D5523">
        <w:rPr>
          <w:rFonts w:ascii="Bookman Old Style" w:eastAsia="Times New Roman" w:hAnsi="Bookman Old Style" w:cs="Times New Roman"/>
          <w:color w:val="222222"/>
          <w:lang w:val="ru-RU" w:eastAsia="bg-BG"/>
        </w:rPr>
        <w:t>Забранява</w:t>
      </w:r>
      <w:proofErr w:type="spellEnd"/>
      <w:r w:rsidRPr="005D5523">
        <w:rPr>
          <w:rFonts w:ascii="Bookman Old Style" w:eastAsia="Times New Roman" w:hAnsi="Bookman Old Style" w:cs="Times New Roman"/>
          <w:color w:val="222222"/>
          <w:lang w:val="ru-RU" w:eastAsia="bg-BG"/>
        </w:rPr>
        <w:t xml:space="preserve"> се провеждане на </w:t>
      </w:r>
      <w:proofErr w:type="spellStart"/>
      <w:r w:rsidRPr="005D5523">
        <w:rPr>
          <w:rFonts w:ascii="Bookman Old Style" w:eastAsia="Times New Roman" w:hAnsi="Bookman Old Style" w:cs="Times New Roman"/>
          <w:color w:val="222222"/>
          <w:lang w:val="ru-RU" w:eastAsia="bg-BG"/>
        </w:rPr>
        <w:t>състезания</w:t>
      </w:r>
      <w:proofErr w:type="spellEnd"/>
      <w:r w:rsidRPr="005D5523">
        <w:rPr>
          <w:rFonts w:ascii="Bookman Old Style" w:eastAsia="Times New Roman" w:hAnsi="Bookman Old Style" w:cs="Times New Roman"/>
          <w:color w:val="222222"/>
          <w:lang w:val="ru-RU" w:eastAsia="bg-BG"/>
        </w:rPr>
        <w:t xml:space="preserve"> с </w:t>
      </w:r>
      <w:proofErr w:type="spellStart"/>
      <w:r w:rsidRPr="005D5523">
        <w:rPr>
          <w:rFonts w:ascii="Bookman Old Style" w:eastAsia="Times New Roman" w:hAnsi="Bookman Old Style" w:cs="Times New Roman"/>
          <w:color w:val="222222"/>
          <w:lang w:val="ru-RU" w:eastAsia="bg-BG"/>
        </w:rPr>
        <w:t>моторни</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превозни</w:t>
      </w:r>
      <w:proofErr w:type="spellEnd"/>
      <w:r w:rsidRPr="005D5523">
        <w:rPr>
          <w:rFonts w:ascii="Bookman Old Style" w:eastAsia="Times New Roman" w:hAnsi="Bookman Old Style" w:cs="Times New Roman"/>
          <w:color w:val="222222"/>
          <w:lang w:val="ru-RU" w:eastAsia="bg-BG"/>
        </w:rPr>
        <w:t xml:space="preserve"> средства извън съществуващите </w:t>
      </w:r>
      <w:proofErr w:type="spellStart"/>
      <w:r w:rsidRPr="005D5523">
        <w:rPr>
          <w:rFonts w:ascii="Bookman Old Style" w:eastAsia="Times New Roman" w:hAnsi="Bookman Old Style" w:cs="Times New Roman"/>
          <w:color w:val="222222"/>
          <w:lang w:val="ru-RU" w:eastAsia="bg-BG"/>
        </w:rPr>
        <w:t>пътища</w:t>
      </w:r>
      <w:proofErr w:type="spellEnd"/>
      <w:r w:rsidRPr="005D5523">
        <w:rPr>
          <w:rFonts w:ascii="Bookman Old Style" w:eastAsia="Times New Roman" w:hAnsi="Bookman Old Style" w:cs="Times New Roman"/>
          <w:color w:val="222222"/>
          <w:lang w:val="ru-RU" w:eastAsia="bg-BG"/>
        </w:rPr>
        <w:t xml:space="preserve"> в </w:t>
      </w:r>
      <w:proofErr w:type="spellStart"/>
      <w:r w:rsidRPr="005D5523">
        <w:rPr>
          <w:rFonts w:ascii="Bookman Old Style" w:eastAsia="Times New Roman" w:hAnsi="Bookman Old Style" w:cs="Times New Roman"/>
          <w:color w:val="222222"/>
          <w:lang w:val="ru-RU" w:eastAsia="bg-BG"/>
        </w:rPr>
        <w:t>неурбанизирани</w:t>
      </w:r>
      <w:proofErr w:type="spellEnd"/>
      <w:r w:rsidRPr="005D5523">
        <w:rPr>
          <w:rFonts w:ascii="Bookman Old Style" w:eastAsia="Times New Roman" w:hAnsi="Bookman Old Style" w:cs="Times New Roman"/>
          <w:color w:val="222222"/>
          <w:lang w:val="ru-RU" w:eastAsia="bg-BG"/>
        </w:rPr>
        <w:t xml:space="preserve"> територии;</w:t>
      </w:r>
    </w:p>
    <w:p w:rsidR="000A390C" w:rsidRPr="005D5523" w:rsidRDefault="000A390C" w:rsidP="000A390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val="ru-RU" w:eastAsia="bg-BG"/>
        </w:rPr>
      </w:pPr>
      <w:r w:rsidRPr="005D5523">
        <w:rPr>
          <w:rFonts w:ascii="Bookman Old Style" w:eastAsia="Times New Roman" w:hAnsi="Bookman Old Style" w:cs="Times New Roman"/>
          <w:color w:val="222222"/>
          <w:lang w:val="ru-RU" w:eastAsia="bg-BG"/>
        </w:rPr>
        <w:t xml:space="preserve">2. </w:t>
      </w:r>
      <w:proofErr w:type="spellStart"/>
      <w:r w:rsidRPr="005D5523">
        <w:rPr>
          <w:rFonts w:ascii="Bookman Old Style" w:eastAsia="Times New Roman" w:hAnsi="Bookman Old Style" w:cs="Times New Roman"/>
          <w:color w:val="222222"/>
          <w:lang w:val="ru-RU" w:eastAsia="bg-BG"/>
        </w:rPr>
        <w:t>Забранява</w:t>
      </w:r>
      <w:proofErr w:type="spellEnd"/>
      <w:r w:rsidRPr="005D5523">
        <w:rPr>
          <w:rFonts w:ascii="Bookman Old Style" w:eastAsia="Times New Roman" w:hAnsi="Bookman Old Style" w:cs="Times New Roman"/>
          <w:color w:val="222222"/>
          <w:lang w:val="ru-RU" w:eastAsia="bg-BG"/>
        </w:rPr>
        <w:t xml:space="preserve"> се движение на </w:t>
      </w:r>
      <w:proofErr w:type="spellStart"/>
      <w:r w:rsidRPr="005D5523">
        <w:rPr>
          <w:rFonts w:ascii="Bookman Old Style" w:eastAsia="Times New Roman" w:hAnsi="Bookman Old Style" w:cs="Times New Roman"/>
          <w:color w:val="222222"/>
          <w:lang w:val="ru-RU" w:eastAsia="bg-BG"/>
        </w:rPr>
        <w:t>мотоциклети</w:t>
      </w:r>
      <w:proofErr w:type="spellEnd"/>
      <w:r w:rsidRPr="005D5523">
        <w:rPr>
          <w:rFonts w:ascii="Bookman Old Style" w:eastAsia="Times New Roman" w:hAnsi="Bookman Old Style" w:cs="Times New Roman"/>
          <w:color w:val="222222"/>
          <w:lang w:val="ru-RU" w:eastAsia="bg-BG"/>
        </w:rPr>
        <w:t xml:space="preserve">, ATV, UTV и </w:t>
      </w:r>
      <w:proofErr w:type="spellStart"/>
      <w:r w:rsidRPr="005D5523">
        <w:rPr>
          <w:rFonts w:ascii="Bookman Old Style" w:eastAsia="Times New Roman" w:hAnsi="Bookman Old Style" w:cs="Times New Roman"/>
          <w:color w:val="222222"/>
          <w:lang w:val="ru-RU" w:eastAsia="bg-BG"/>
        </w:rPr>
        <w:t>бъгита</w:t>
      </w:r>
      <w:proofErr w:type="spellEnd"/>
      <w:r w:rsidRPr="005D5523">
        <w:rPr>
          <w:rFonts w:ascii="Bookman Old Style" w:eastAsia="Times New Roman" w:hAnsi="Bookman Old Style" w:cs="Times New Roman"/>
          <w:color w:val="222222"/>
          <w:lang w:val="ru-RU" w:eastAsia="bg-BG"/>
        </w:rPr>
        <w:t xml:space="preserve"> извън съществуващите </w:t>
      </w:r>
      <w:proofErr w:type="spellStart"/>
      <w:r w:rsidRPr="005D5523">
        <w:rPr>
          <w:rFonts w:ascii="Bookman Old Style" w:eastAsia="Times New Roman" w:hAnsi="Bookman Old Style" w:cs="Times New Roman"/>
          <w:color w:val="222222"/>
          <w:lang w:val="ru-RU" w:eastAsia="bg-BG"/>
        </w:rPr>
        <w:t>пътища</w:t>
      </w:r>
      <w:proofErr w:type="spellEnd"/>
      <w:r w:rsidRPr="005D5523">
        <w:rPr>
          <w:rFonts w:ascii="Bookman Old Style" w:eastAsia="Times New Roman" w:hAnsi="Bookman Old Style" w:cs="Times New Roman"/>
          <w:color w:val="222222"/>
          <w:lang w:val="ru-RU" w:eastAsia="bg-BG"/>
        </w:rPr>
        <w:t xml:space="preserve"> в </w:t>
      </w:r>
      <w:proofErr w:type="spellStart"/>
      <w:r w:rsidRPr="005D5523">
        <w:rPr>
          <w:rFonts w:ascii="Bookman Old Style" w:eastAsia="Times New Roman" w:hAnsi="Bookman Old Style" w:cs="Times New Roman"/>
          <w:color w:val="222222"/>
          <w:lang w:val="ru-RU" w:eastAsia="bg-BG"/>
        </w:rPr>
        <w:t>неурбанизирани</w:t>
      </w:r>
      <w:proofErr w:type="spellEnd"/>
      <w:r w:rsidRPr="005D5523">
        <w:rPr>
          <w:rFonts w:ascii="Bookman Old Style" w:eastAsia="Times New Roman" w:hAnsi="Bookman Old Style" w:cs="Times New Roman"/>
          <w:color w:val="222222"/>
          <w:lang w:val="ru-RU" w:eastAsia="bg-BG"/>
        </w:rPr>
        <w:t xml:space="preserve"> територии; </w:t>
      </w:r>
      <w:proofErr w:type="spellStart"/>
      <w:r w:rsidRPr="005D5523">
        <w:rPr>
          <w:rFonts w:ascii="Bookman Old Style" w:eastAsia="Times New Roman" w:hAnsi="Bookman Old Style" w:cs="Times New Roman"/>
          <w:color w:val="222222"/>
          <w:lang w:val="ru-RU" w:eastAsia="bg-BG"/>
        </w:rPr>
        <w:t>забраната</w:t>
      </w:r>
      <w:proofErr w:type="spellEnd"/>
      <w:r w:rsidRPr="005D5523">
        <w:rPr>
          <w:rFonts w:ascii="Bookman Old Style" w:eastAsia="Times New Roman" w:hAnsi="Bookman Old Style" w:cs="Times New Roman"/>
          <w:color w:val="222222"/>
          <w:lang w:val="ru-RU" w:eastAsia="bg-BG"/>
        </w:rPr>
        <w:t xml:space="preserve"> не се </w:t>
      </w:r>
      <w:proofErr w:type="spellStart"/>
      <w:r w:rsidRPr="005D5523">
        <w:rPr>
          <w:rFonts w:ascii="Bookman Old Style" w:eastAsia="Times New Roman" w:hAnsi="Bookman Old Style" w:cs="Times New Roman"/>
          <w:color w:val="222222"/>
          <w:lang w:val="ru-RU" w:eastAsia="bg-BG"/>
        </w:rPr>
        <w:t>прилага</w:t>
      </w:r>
      <w:proofErr w:type="spellEnd"/>
      <w:r w:rsidRPr="005D5523">
        <w:rPr>
          <w:rFonts w:ascii="Bookman Old Style" w:eastAsia="Times New Roman" w:hAnsi="Bookman Old Style" w:cs="Times New Roman"/>
          <w:color w:val="222222"/>
          <w:lang w:val="ru-RU" w:eastAsia="bg-BG"/>
        </w:rPr>
        <w:t xml:space="preserve"> за </w:t>
      </w:r>
      <w:proofErr w:type="spellStart"/>
      <w:r w:rsidRPr="005D5523">
        <w:rPr>
          <w:rFonts w:ascii="Bookman Old Style" w:eastAsia="Times New Roman" w:hAnsi="Bookman Old Style" w:cs="Times New Roman"/>
          <w:color w:val="222222"/>
          <w:lang w:val="ru-RU" w:eastAsia="bg-BG"/>
        </w:rPr>
        <w:t>определени</w:t>
      </w:r>
      <w:proofErr w:type="spellEnd"/>
      <w:r w:rsidRPr="005D5523">
        <w:rPr>
          <w:rFonts w:ascii="Bookman Old Style" w:eastAsia="Times New Roman" w:hAnsi="Bookman Old Style" w:cs="Times New Roman"/>
          <w:color w:val="222222"/>
          <w:lang w:val="ru-RU" w:eastAsia="bg-BG"/>
        </w:rPr>
        <w:t xml:space="preserve"> на основание на нормативен акт </w:t>
      </w:r>
      <w:proofErr w:type="spellStart"/>
      <w:r w:rsidRPr="005D5523">
        <w:rPr>
          <w:rFonts w:ascii="Bookman Old Style" w:eastAsia="Times New Roman" w:hAnsi="Bookman Old Style" w:cs="Times New Roman"/>
          <w:color w:val="222222"/>
          <w:lang w:val="ru-RU" w:eastAsia="bg-BG"/>
        </w:rPr>
        <w:t>трасета</w:t>
      </w:r>
      <w:proofErr w:type="spellEnd"/>
      <w:r w:rsidRPr="005D5523">
        <w:rPr>
          <w:rFonts w:ascii="Bookman Old Style" w:eastAsia="Times New Roman" w:hAnsi="Bookman Old Style" w:cs="Times New Roman"/>
          <w:color w:val="222222"/>
          <w:lang w:val="ru-RU" w:eastAsia="bg-BG"/>
        </w:rPr>
        <w:t xml:space="preserve"> за движение на </w:t>
      </w:r>
      <w:proofErr w:type="spellStart"/>
      <w:r w:rsidRPr="005D5523">
        <w:rPr>
          <w:rFonts w:ascii="Bookman Old Style" w:eastAsia="Times New Roman" w:hAnsi="Bookman Old Style" w:cs="Times New Roman"/>
          <w:color w:val="222222"/>
          <w:lang w:val="ru-RU" w:eastAsia="bg-BG"/>
        </w:rPr>
        <w:t>изброените</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моторни</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превозни</w:t>
      </w:r>
      <w:proofErr w:type="spellEnd"/>
      <w:r w:rsidRPr="005D5523">
        <w:rPr>
          <w:rFonts w:ascii="Bookman Old Style" w:eastAsia="Times New Roman" w:hAnsi="Bookman Old Style" w:cs="Times New Roman"/>
          <w:color w:val="222222"/>
          <w:lang w:val="ru-RU" w:eastAsia="bg-BG"/>
        </w:rPr>
        <w:t xml:space="preserve"> </w:t>
      </w:r>
      <w:r w:rsidRPr="005D5523">
        <w:rPr>
          <w:rFonts w:ascii="Bookman Old Style" w:eastAsia="Times New Roman" w:hAnsi="Bookman Old Style" w:cs="Times New Roman"/>
          <w:color w:val="222222"/>
          <w:lang w:val="ru-RU" w:eastAsia="bg-BG"/>
        </w:rPr>
        <w:lastRenderedPageBreak/>
        <w:t xml:space="preserve">средства, както и </w:t>
      </w:r>
      <w:proofErr w:type="gramStart"/>
      <w:r w:rsidRPr="005D5523">
        <w:rPr>
          <w:rFonts w:ascii="Bookman Old Style" w:eastAsia="Times New Roman" w:hAnsi="Bookman Old Style" w:cs="Times New Roman"/>
          <w:color w:val="222222"/>
          <w:lang w:val="ru-RU" w:eastAsia="bg-BG"/>
        </w:rPr>
        <w:t>при бедствия</w:t>
      </w:r>
      <w:proofErr w:type="gram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извънредни</w:t>
      </w:r>
      <w:proofErr w:type="spellEnd"/>
      <w:r w:rsidRPr="005D5523">
        <w:rPr>
          <w:rFonts w:ascii="Bookman Old Style" w:eastAsia="Times New Roman" w:hAnsi="Bookman Old Style" w:cs="Times New Roman"/>
          <w:color w:val="222222"/>
          <w:lang w:val="ru-RU" w:eastAsia="bg-BG"/>
        </w:rPr>
        <w:t xml:space="preserve"> ситуации и за провеждане на противопожарни, </w:t>
      </w:r>
      <w:proofErr w:type="spellStart"/>
      <w:r w:rsidRPr="005D5523">
        <w:rPr>
          <w:rFonts w:ascii="Bookman Old Style" w:eastAsia="Times New Roman" w:hAnsi="Bookman Old Style" w:cs="Times New Roman"/>
          <w:color w:val="222222"/>
          <w:lang w:val="ru-RU" w:eastAsia="bg-BG"/>
        </w:rPr>
        <w:t>аварийни</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контролни</w:t>
      </w:r>
      <w:proofErr w:type="spellEnd"/>
      <w:r w:rsidRPr="005D5523">
        <w:rPr>
          <w:rFonts w:ascii="Bookman Old Style" w:eastAsia="Times New Roman" w:hAnsi="Bookman Old Style" w:cs="Times New Roman"/>
          <w:color w:val="222222"/>
          <w:lang w:val="ru-RU" w:eastAsia="bg-BG"/>
        </w:rPr>
        <w:t xml:space="preserve"> и </w:t>
      </w:r>
      <w:proofErr w:type="spellStart"/>
      <w:r w:rsidRPr="005D5523">
        <w:rPr>
          <w:rFonts w:ascii="Bookman Old Style" w:eastAsia="Times New Roman" w:hAnsi="Bookman Old Style" w:cs="Times New Roman"/>
          <w:color w:val="222222"/>
          <w:lang w:val="ru-RU" w:eastAsia="bg-BG"/>
        </w:rPr>
        <w:t>спасителни</w:t>
      </w:r>
      <w:proofErr w:type="spellEnd"/>
      <w:r w:rsidRPr="005D5523">
        <w:rPr>
          <w:rFonts w:ascii="Bookman Old Style" w:eastAsia="Times New Roman" w:hAnsi="Bookman Old Style" w:cs="Times New Roman"/>
          <w:color w:val="222222"/>
          <w:lang w:val="ru-RU" w:eastAsia="bg-BG"/>
        </w:rPr>
        <w:t xml:space="preserve"> дейности;</w:t>
      </w:r>
    </w:p>
    <w:p w:rsidR="000A390C" w:rsidRPr="005D5523" w:rsidRDefault="000A390C" w:rsidP="000A390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val="ru-RU" w:eastAsia="bg-BG"/>
        </w:rPr>
      </w:pPr>
      <w:r w:rsidRPr="005D5523">
        <w:rPr>
          <w:rFonts w:ascii="Bookman Old Style" w:eastAsia="Times New Roman" w:hAnsi="Bookman Old Style" w:cs="Times New Roman"/>
          <w:color w:val="222222"/>
          <w:lang w:val="ru-RU" w:eastAsia="bg-BG"/>
        </w:rPr>
        <w:t xml:space="preserve">3. </w:t>
      </w:r>
      <w:proofErr w:type="spellStart"/>
      <w:r w:rsidRPr="005D5523">
        <w:rPr>
          <w:rFonts w:ascii="Bookman Old Style" w:eastAsia="Times New Roman" w:hAnsi="Bookman Old Style" w:cs="Times New Roman"/>
          <w:color w:val="222222"/>
          <w:lang w:val="ru-RU" w:eastAsia="bg-BG"/>
        </w:rPr>
        <w:t>Забранява</w:t>
      </w:r>
      <w:proofErr w:type="spellEnd"/>
      <w:r w:rsidRPr="005D5523">
        <w:rPr>
          <w:rFonts w:ascii="Bookman Old Style" w:eastAsia="Times New Roman" w:hAnsi="Bookman Old Style" w:cs="Times New Roman"/>
          <w:color w:val="222222"/>
          <w:lang w:val="ru-RU" w:eastAsia="bg-BG"/>
        </w:rPr>
        <w:t xml:space="preserve"> се промяна </w:t>
      </w:r>
      <w:proofErr w:type="gramStart"/>
      <w:r w:rsidRPr="005D5523">
        <w:rPr>
          <w:rFonts w:ascii="Bookman Old Style" w:eastAsia="Times New Roman" w:hAnsi="Bookman Old Style" w:cs="Times New Roman"/>
          <w:color w:val="222222"/>
          <w:lang w:val="ru-RU" w:eastAsia="bg-BG"/>
        </w:rPr>
        <w:t>на начина</w:t>
      </w:r>
      <w:proofErr w:type="gramEnd"/>
      <w:r w:rsidRPr="005D5523">
        <w:rPr>
          <w:rFonts w:ascii="Bookman Old Style" w:eastAsia="Times New Roman" w:hAnsi="Bookman Old Style" w:cs="Times New Roman"/>
          <w:color w:val="222222"/>
          <w:lang w:val="ru-RU" w:eastAsia="bg-BG"/>
        </w:rPr>
        <w:t xml:space="preserve"> на трайно ползване, </w:t>
      </w:r>
      <w:proofErr w:type="spellStart"/>
      <w:r w:rsidRPr="005D5523">
        <w:rPr>
          <w:rFonts w:ascii="Bookman Old Style" w:eastAsia="Times New Roman" w:hAnsi="Bookman Old Style" w:cs="Times New Roman"/>
          <w:color w:val="222222"/>
          <w:lang w:val="ru-RU" w:eastAsia="bg-BG"/>
        </w:rPr>
        <w:t>разораване</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залесяване</w:t>
      </w:r>
      <w:proofErr w:type="spellEnd"/>
      <w:r w:rsidRPr="005D5523">
        <w:rPr>
          <w:rFonts w:ascii="Bookman Old Style" w:eastAsia="Times New Roman" w:hAnsi="Bookman Old Style" w:cs="Times New Roman"/>
          <w:color w:val="222222"/>
          <w:lang w:val="ru-RU" w:eastAsia="bg-BG"/>
        </w:rPr>
        <w:t xml:space="preserve"> и </w:t>
      </w:r>
      <w:proofErr w:type="spellStart"/>
      <w:r w:rsidRPr="005D5523">
        <w:rPr>
          <w:rFonts w:ascii="Bookman Old Style" w:eastAsia="Times New Roman" w:hAnsi="Bookman Old Style" w:cs="Times New Roman"/>
          <w:color w:val="222222"/>
          <w:lang w:val="ru-RU" w:eastAsia="bg-BG"/>
        </w:rPr>
        <w:t>превръщане</w:t>
      </w:r>
      <w:proofErr w:type="spellEnd"/>
      <w:r w:rsidRPr="005D5523">
        <w:rPr>
          <w:rFonts w:ascii="Bookman Old Style" w:eastAsia="Times New Roman" w:hAnsi="Bookman Old Style" w:cs="Times New Roman"/>
          <w:color w:val="222222"/>
          <w:lang w:val="ru-RU" w:eastAsia="bg-BG"/>
        </w:rPr>
        <w:t xml:space="preserve"> в </w:t>
      </w:r>
      <w:proofErr w:type="spellStart"/>
      <w:r w:rsidRPr="005D5523">
        <w:rPr>
          <w:rFonts w:ascii="Bookman Old Style" w:eastAsia="Times New Roman" w:hAnsi="Bookman Old Style" w:cs="Times New Roman"/>
          <w:color w:val="222222"/>
          <w:lang w:val="ru-RU" w:eastAsia="bg-BG"/>
        </w:rPr>
        <w:t>трайни</w:t>
      </w:r>
      <w:proofErr w:type="spellEnd"/>
      <w:r w:rsidRPr="005D5523">
        <w:rPr>
          <w:rFonts w:ascii="Bookman Old Style" w:eastAsia="Times New Roman" w:hAnsi="Bookman Old Style" w:cs="Times New Roman"/>
          <w:color w:val="222222"/>
          <w:lang w:val="ru-RU" w:eastAsia="bg-BG"/>
        </w:rPr>
        <w:t xml:space="preserve"> насаждения на </w:t>
      </w:r>
      <w:proofErr w:type="spellStart"/>
      <w:r w:rsidRPr="005D5523">
        <w:rPr>
          <w:rFonts w:ascii="Bookman Old Style" w:eastAsia="Times New Roman" w:hAnsi="Bookman Old Style" w:cs="Times New Roman"/>
          <w:color w:val="222222"/>
          <w:lang w:val="ru-RU" w:eastAsia="bg-BG"/>
        </w:rPr>
        <w:t>ливади</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пасища</w:t>
      </w:r>
      <w:proofErr w:type="spellEnd"/>
      <w:r w:rsidRPr="005D5523">
        <w:rPr>
          <w:rFonts w:ascii="Bookman Old Style" w:eastAsia="Times New Roman" w:hAnsi="Bookman Old Style" w:cs="Times New Roman"/>
          <w:color w:val="222222"/>
          <w:lang w:val="ru-RU" w:eastAsia="bg-BG"/>
        </w:rPr>
        <w:t xml:space="preserve"> и мери при ползването на земеделските </w:t>
      </w:r>
      <w:proofErr w:type="spellStart"/>
      <w:r w:rsidRPr="005D5523">
        <w:rPr>
          <w:rFonts w:ascii="Bookman Old Style" w:eastAsia="Times New Roman" w:hAnsi="Bookman Old Style" w:cs="Times New Roman"/>
          <w:color w:val="222222"/>
          <w:lang w:val="ru-RU" w:eastAsia="bg-BG"/>
        </w:rPr>
        <w:t>земи</w:t>
      </w:r>
      <w:proofErr w:type="spellEnd"/>
      <w:r w:rsidRPr="005D5523">
        <w:rPr>
          <w:rFonts w:ascii="Bookman Old Style" w:eastAsia="Times New Roman" w:hAnsi="Bookman Old Style" w:cs="Times New Roman"/>
          <w:color w:val="222222"/>
          <w:lang w:val="ru-RU" w:eastAsia="bg-BG"/>
        </w:rPr>
        <w:t xml:space="preserve"> като </w:t>
      </w:r>
      <w:proofErr w:type="spellStart"/>
      <w:r w:rsidRPr="005D5523">
        <w:rPr>
          <w:rFonts w:ascii="Bookman Old Style" w:eastAsia="Times New Roman" w:hAnsi="Bookman Old Style" w:cs="Times New Roman"/>
          <w:color w:val="222222"/>
          <w:lang w:val="ru-RU" w:eastAsia="bg-BG"/>
        </w:rPr>
        <w:t>такива</w:t>
      </w:r>
      <w:proofErr w:type="spellEnd"/>
      <w:r w:rsidRPr="005D5523">
        <w:rPr>
          <w:rFonts w:ascii="Bookman Old Style" w:eastAsia="Times New Roman" w:hAnsi="Bookman Old Style" w:cs="Times New Roman"/>
          <w:color w:val="222222"/>
          <w:lang w:val="ru-RU" w:eastAsia="bg-BG"/>
        </w:rPr>
        <w:t>;</w:t>
      </w:r>
    </w:p>
    <w:p w:rsidR="000A390C" w:rsidRPr="005D5523" w:rsidRDefault="000A390C" w:rsidP="000A390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val="ru-RU" w:eastAsia="bg-BG"/>
        </w:rPr>
      </w:pPr>
      <w:r w:rsidRPr="005D5523">
        <w:rPr>
          <w:rFonts w:ascii="Bookman Old Style" w:eastAsia="Times New Roman" w:hAnsi="Bookman Old Style" w:cs="Times New Roman"/>
          <w:color w:val="222222"/>
          <w:lang w:val="ru-RU" w:eastAsia="bg-BG"/>
        </w:rPr>
        <w:t xml:space="preserve">4. </w:t>
      </w:r>
      <w:proofErr w:type="spellStart"/>
      <w:r w:rsidRPr="005D5523">
        <w:rPr>
          <w:rFonts w:ascii="Bookman Old Style" w:eastAsia="Times New Roman" w:hAnsi="Bookman Old Style" w:cs="Times New Roman"/>
          <w:color w:val="222222"/>
          <w:lang w:val="ru-RU" w:eastAsia="bg-BG"/>
        </w:rPr>
        <w:t>Забранява</w:t>
      </w:r>
      <w:proofErr w:type="spellEnd"/>
      <w:r w:rsidRPr="005D5523">
        <w:rPr>
          <w:rFonts w:ascii="Bookman Old Style" w:eastAsia="Times New Roman" w:hAnsi="Bookman Old Style" w:cs="Times New Roman"/>
          <w:color w:val="222222"/>
          <w:lang w:val="ru-RU" w:eastAsia="bg-BG"/>
        </w:rPr>
        <w:t xml:space="preserve"> се </w:t>
      </w:r>
      <w:proofErr w:type="spellStart"/>
      <w:r w:rsidRPr="005D5523">
        <w:rPr>
          <w:rFonts w:ascii="Bookman Old Style" w:eastAsia="Times New Roman" w:hAnsi="Bookman Old Style" w:cs="Times New Roman"/>
          <w:color w:val="222222"/>
          <w:lang w:val="ru-RU" w:eastAsia="bg-BG"/>
        </w:rPr>
        <w:t>разораване</w:t>
      </w:r>
      <w:proofErr w:type="spellEnd"/>
      <w:r w:rsidRPr="005D5523">
        <w:rPr>
          <w:rFonts w:ascii="Bookman Old Style" w:eastAsia="Times New Roman" w:hAnsi="Bookman Old Style" w:cs="Times New Roman"/>
          <w:color w:val="222222"/>
          <w:lang w:val="ru-RU" w:eastAsia="bg-BG"/>
        </w:rPr>
        <w:t xml:space="preserve"> и </w:t>
      </w:r>
      <w:proofErr w:type="spellStart"/>
      <w:r w:rsidRPr="005D5523">
        <w:rPr>
          <w:rFonts w:ascii="Bookman Old Style" w:eastAsia="Times New Roman" w:hAnsi="Bookman Old Style" w:cs="Times New Roman"/>
          <w:color w:val="222222"/>
          <w:lang w:val="ru-RU" w:eastAsia="bg-BG"/>
        </w:rPr>
        <w:t>залесяване</w:t>
      </w:r>
      <w:proofErr w:type="spellEnd"/>
      <w:r w:rsidRPr="005D5523">
        <w:rPr>
          <w:rFonts w:ascii="Bookman Old Style" w:eastAsia="Times New Roman" w:hAnsi="Bookman Old Style" w:cs="Times New Roman"/>
          <w:color w:val="222222"/>
          <w:lang w:val="ru-RU" w:eastAsia="bg-BG"/>
        </w:rPr>
        <w:t xml:space="preserve"> на </w:t>
      </w:r>
      <w:proofErr w:type="spellStart"/>
      <w:r w:rsidRPr="005D5523">
        <w:rPr>
          <w:rFonts w:ascii="Bookman Old Style" w:eastAsia="Times New Roman" w:hAnsi="Bookman Old Style" w:cs="Times New Roman"/>
          <w:color w:val="222222"/>
          <w:lang w:val="ru-RU" w:eastAsia="bg-BG"/>
        </w:rPr>
        <w:t>поляни</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голини</w:t>
      </w:r>
      <w:proofErr w:type="spellEnd"/>
      <w:r w:rsidRPr="005D5523">
        <w:rPr>
          <w:rFonts w:ascii="Bookman Old Style" w:eastAsia="Times New Roman" w:hAnsi="Bookman Old Style" w:cs="Times New Roman"/>
          <w:color w:val="222222"/>
          <w:lang w:val="ru-RU" w:eastAsia="bg-BG"/>
        </w:rPr>
        <w:t xml:space="preserve"> и други </w:t>
      </w:r>
      <w:proofErr w:type="spellStart"/>
      <w:r w:rsidRPr="005D5523">
        <w:rPr>
          <w:rFonts w:ascii="Bookman Old Style" w:eastAsia="Times New Roman" w:hAnsi="Bookman Old Style" w:cs="Times New Roman"/>
          <w:color w:val="222222"/>
          <w:lang w:val="ru-RU" w:eastAsia="bg-BG"/>
        </w:rPr>
        <w:t>незалесени</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горски</w:t>
      </w:r>
      <w:proofErr w:type="spellEnd"/>
      <w:r w:rsidRPr="005D5523">
        <w:rPr>
          <w:rFonts w:ascii="Bookman Old Style" w:eastAsia="Times New Roman" w:hAnsi="Bookman Old Style" w:cs="Times New Roman"/>
          <w:color w:val="222222"/>
          <w:lang w:val="ru-RU" w:eastAsia="bg-BG"/>
        </w:rPr>
        <w:t xml:space="preserve"> територии в границите на </w:t>
      </w:r>
      <w:proofErr w:type="spellStart"/>
      <w:r w:rsidRPr="005D5523">
        <w:rPr>
          <w:rFonts w:ascii="Bookman Old Style" w:eastAsia="Times New Roman" w:hAnsi="Bookman Old Style" w:cs="Times New Roman"/>
          <w:color w:val="222222"/>
          <w:lang w:val="ru-RU" w:eastAsia="bg-BG"/>
        </w:rPr>
        <w:t>негорските</w:t>
      </w:r>
      <w:proofErr w:type="spellEnd"/>
      <w:r w:rsidRPr="005D5523">
        <w:rPr>
          <w:rFonts w:ascii="Bookman Old Style" w:eastAsia="Times New Roman" w:hAnsi="Bookman Old Style" w:cs="Times New Roman"/>
          <w:color w:val="222222"/>
          <w:lang w:val="ru-RU" w:eastAsia="bg-BG"/>
        </w:rPr>
        <w:t xml:space="preserve"> природни местообитания по т. 2.1;</w:t>
      </w:r>
    </w:p>
    <w:p w:rsidR="000A390C" w:rsidRPr="005D5523" w:rsidRDefault="000A390C" w:rsidP="000A390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val="ru-RU" w:eastAsia="bg-BG"/>
        </w:rPr>
      </w:pPr>
      <w:r w:rsidRPr="005D5523">
        <w:rPr>
          <w:rFonts w:ascii="Bookman Old Style" w:eastAsia="Times New Roman" w:hAnsi="Bookman Old Style" w:cs="Times New Roman"/>
          <w:color w:val="222222"/>
          <w:lang w:val="ru-RU" w:eastAsia="bg-BG"/>
        </w:rPr>
        <w:t xml:space="preserve">5. </w:t>
      </w:r>
      <w:proofErr w:type="spellStart"/>
      <w:r w:rsidRPr="005D5523">
        <w:rPr>
          <w:rFonts w:ascii="Bookman Old Style" w:eastAsia="Times New Roman" w:hAnsi="Bookman Old Style" w:cs="Times New Roman"/>
          <w:color w:val="222222"/>
          <w:lang w:val="ru-RU" w:eastAsia="bg-BG"/>
        </w:rPr>
        <w:t>Забранява</w:t>
      </w:r>
      <w:proofErr w:type="spellEnd"/>
      <w:r w:rsidRPr="005D5523">
        <w:rPr>
          <w:rFonts w:ascii="Bookman Old Style" w:eastAsia="Times New Roman" w:hAnsi="Bookman Old Style" w:cs="Times New Roman"/>
          <w:color w:val="222222"/>
          <w:lang w:val="ru-RU" w:eastAsia="bg-BG"/>
        </w:rPr>
        <w:t xml:space="preserve"> се </w:t>
      </w:r>
      <w:proofErr w:type="spellStart"/>
      <w:r w:rsidRPr="005D5523">
        <w:rPr>
          <w:rFonts w:ascii="Bookman Old Style" w:eastAsia="Times New Roman" w:hAnsi="Bookman Old Style" w:cs="Times New Roman"/>
          <w:color w:val="222222"/>
          <w:lang w:val="ru-RU" w:eastAsia="bg-BG"/>
        </w:rPr>
        <w:t>премахване</w:t>
      </w:r>
      <w:proofErr w:type="spellEnd"/>
      <w:r w:rsidRPr="005D5523">
        <w:rPr>
          <w:rFonts w:ascii="Bookman Old Style" w:eastAsia="Times New Roman" w:hAnsi="Bookman Old Style" w:cs="Times New Roman"/>
          <w:color w:val="222222"/>
          <w:lang w:val="ru-RU" w:eastAsia="bg-BG"/>
        </w:rPr>
        <w:t xml:space="preserve"> на </w:t>
      </w:r>
      <w:proofErr w:type="spellStart"/>
      <w:r w:rsidRPr="005D5523">
        <w:rPr>
          <w:rFonts w:ascii="Bookman Old Style" w:eastAsia="Times New Roman" w:hAnsi="Bookman Old Style" w:cs="Times New Roman"/>
          <w:color w:val="222222"/>
          <w:lang w:val="ru-RU" w:eastAsia="bg-BG"/>
        </w:rPr>
        <w:t>хвойна</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Juniperus</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spp</w:t>
      </w:r>
      <w:proofErr w:type="spellEnd"/>
      <w:r w:rsidRPr="005D5523">
        <w:rPr>
          <w:rFonts w:ascii="Bookman Old Style" w:eastAsia="Times New Roman" w:hAnsi="Bookman Old Style" w:cs="Times New Roman"/>
          <w:color w:val="222222"/>
          <w:lang w:val="ru-RU" w:eastAsia="bg-BG"/>
        </w:rPr>
        <w:t xml:space="preserve">.) в </w:t>
      </w:r>
      <w:proofErr w:type="spellStart"/>
      <w:r w:rsidRPr="005D5523">
        <w:rPr>
          <w:rFonts w:ascii="Bookman Old Style" w:eastAsia="Times New Roman" w:hAnsi="Bookman Old Style" w:cs="Times New Roman"/>
          <w:color w:val="222222"/>
          <w:lang w:val="ru-RU" w:eastAsia="bg-BG"/>
        </w:rPr>
        <w:t>земеделски</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земи</w:t>
      </w:r>
      <w:proofErr w:type="spellEnd"/>
      <w:r w:rsidRPr="005D5523">
        <w:rPr>
          <w:rFonts w:ascii="Bookman Old Style" w:eastAsia="Times New Roman" w:hAnsi="Bookman Old Style" w:cs="Times New Roman"/>
          <w:color w:val="222222"/>
          <w:lang w:val="ru-RU" w:eastAsia="bg-BG"/>
        </w:rPr>
        <w:t xml:space="preserve"> и </w:t>
      </w:r>
      <w:proofErr w:type="spellStart"/>
      <w:r w:rsidRPr="005D5523">
        <w:rPr>
          <w:rFonts w:ascii="Bookman Old Style" w:eastAsia="Times New Roman" w:hAnsi="Bookman Old Style" w:cs="Times New Roman"/>
          <w:color w:val="222222"/>
          <w:lang w:val="ru-RU" w:eastAsia="bg-BG"/>
        </w:rPr>
        <w:t>горски</w:t>
      </w:r>
      <w:proofErr w:type="spellEnd"/>
      <w:r w:rsidRPr="005D5523">
        <w:rPr>
          <w:rFonts w:ascii="Bookman Old Style" w:eastAsia="Times New Roman" w:hAnsi="Bookman Old Style" w:cs="Times New Roman"/>
          <w:color w:val="222222"/>
          <w:lang w:val="ru-RU" w:eastAsia="bg-BG"/>
        </w:rPr>
        <w:t xml:space="preserve"> територии, както и </w:t>
      </w:r>
      <w:proofErr w:type="spellStart"/>
      <w:r w:rsidRPr="005D5523">
        <w:rPr>
          <w:rFonts w:ascii="Bookman Old Style" w:eastAsia="Times New Roman" w:hAnsi="Bookman Old Style" w:cs="Times New Roman"/>
          <w:color w:val="222222"/>
          <w:lang w:val="ru-RU" w:eastAsia="bg-BG"/>
        </w:rPr>
        <w:t>премахване</w:t>
      </w:r>
      <w:proofErr w:type="spellEnd"/>
      <w:r w:rsidRPr="005D5523">
        <w:rPr>
          <w:rFonts w:ascii="Bookman Old Style" w:eastAsia="Times New Roman" w:hAnsi="Bookman Old Style" w:cs="Times New Roman"/>
          <w:color w:val="222222"/>
          <w:lang w:val="ru-RU" w:eastAsia="bg-BG"/>
        </w:rPr>
        <w:t xml:space="preserve"> на характеристики </w:t>
      </w:r>
      <w:proofErr w:type="gramStart"/>
      <w:r w:rsidRPr="005D5523">
        <w:rPr>
          <w:rFonts w:ascii="Bookman Old Style" w:eastAsia="Times New Roman" w:hAnsi="Bookman Old Style" w:cs="Times New Roman"/>
          <w:color w:val="222222"/>
          <w:lang w:val="ru-RU" w:eastAsia="bg-BG"/>
        </w:rPr>
        <w:t>на ландшафта</w:t>
      </w:r>
      <w:proofErr w:type="gram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синори</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жизнени</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единични</w:t>
      </w:r>
      <w:proofErr w:type="spellEnd"/>
      <w:r w:rsidRPr="005D5523">
        <w:rPr>
          <w:rFonts w:ascii="Bookman Old Style" w:eastAsia="Times New Roman" w:hAnsi="Bookman Old Style" w:cs="Times New Roman"/>
          <w:color w:val="222222"/>
          <w:lang w:val="ru-RU" w:eastAsia="bg-BG"/>
        </w:rPr>
        <w:t xml:space="preserve"> и </w:t>
      </w:r>
      <w:proofErr w:type="spellStart"/>
      <w:r w:rsidRPr="005D5523">
        <w:rPr>
          <w:rFonts w:ascii="Bookman Old Style" w:eastAsia="Times New Roman" w:hAnsi="Bookman Old Style" w:cs="Times New Roman"/>
          <w:color w:val="222222"/>
          <w:lang w:val="ru-RU" w:eastAsia="bg-BG"/>
        </w:rPr>
        <w:t>групи</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дървета</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традиционни</w:t>
      </w:r>
      <w:proofErr w:type="spellEnd"/>
      <w:r w:rsidRPr="005D5523">
        <w:rPr>
          <w:rFonts w:ascii="Bookman Old Style" w:eastAsia="Times New Roman" w:hAnsi="Bookman Old Style" w:cs="Times New Roman"/>
          <w:color w:val="222222"/>
          <w:lang w:val="ru-RU" w:eastAsia="bg-BG"/>
        </w:rPr>
        <w:t xml:space="preserve"> ивици, </w:t>
      </w:r>
      <w:proofErr w:type="spellStart"/>
      <w:r w:rsidRPr="005D5523">
        <w:rPr>
          <w:rFonts w:ascii="Bookman Old Style" w:eastAsia="Times New Roman" w:hAnsi="Bookman Old Style" w:cs="Times New Roman"/>
          <w:color w:val="222222"/>
          <w:lang w:val="ru-RU" w:eastAsia="bg-BG"/>
        </w:rPr>
        <w:t>заети</w:t>
      </w:r>
      <w:proofErr w:type="spellEnd"/>
      <w:r w:rsidRPr="005D5523">
        <w:rPr>
          <w:rFonts w:ascii="Bookman Old Style" w:eastAsia="Times New Roman" w:hAnsi="Bookman Old Style" w:cs="Times New Roman"/>
          <w:color w:val="222222"/>
          <w:lang w:val="ru-RU" w:eastAsia="bg-BG"/>
        </w:rPr>
        <w:t xml:space="preserve"> с </w:t>
      </w:r>
      <w:proofErr w:type="spellStart"/>
      <w:r w:rsidRPr="005D5523">
        <w:rPr>
          <w:rFonts w:ascii="Bookman Old Style" w:eastAsia="Times New Roman" w:hAnsi="Bookman Old Style" w:cs="Times New Roman"/>
          <w:color w:val="222222"/>
          <w:lang w:val="ru-RU" w:eastAsia="bg-BG"/>
        </w:rPr>
        <w:t>храстово-дървесна</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растителност</w:t>
      </w:r>
      <w:proofErr w:type="spellEnd"/>
      <w:r w:rsidRPr="005D5523">
        <w:rPr>
          <w:rFonts w:ascii="Bookman Old Style" w:eastAsia="Times New Roman" w:hAnsi="Bookman Old Style" w:cs="Times New Roman"/>
          <w:color w:val="222222"/>
          <w:lang w:val="ru-RU" w:eastAsia="bg-BG"/>
        </w:rPr>
        <w:t xml:space="preserve"> сред </w:t>
      </w:r>
      <w:proofErr w:type="spellStart"/>
      <w:r w:rsidRPr="005D5523">
        <w:rPr>
          <w:rFonts w:ascii="Bookman Old Style" w:eastAsia="Times New Roman" w:hAnsi="Bookman Old Style" w:cs="Times New Roman"/>
          <w:color w:val="222222"/>
          <w:lang w:val="ru-RU" w:eastAsia="bg-BG"/>
        </w:rPr>
        <w:t>обработваеми</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земи</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защитни</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горски</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пояси</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каменни</w:t>
      </w:r>
      <w:proofErr w:type="spellEnd"/>
      <w:r w:rsidRPr="005D5523">
        <w:rPr>
          <w:rFonts w:ascii="Bookman Old Style" w:eastAsia="Times New Roman" w:hAnsi="Bookman Old Style" w:cs="Times New Roman"/>
          <w:color w:val="222222"/>
          <w:lang w:val="ru-RU" w:eastAsia="bg-BG"/>
        </w:rPr>
        <w:t xml:space="preserve"> огради и живи </w:t>
      </w:r>
      <w:proofErr w:type="spellStart"/>
      <w:r w:rsidRPr="005D5523">
        <w:rPr>
          <w:rFonts w:ascii="Bookman Old Style" w:eastAsia="Times New Roman" w:hAnsi="Bookman Old Style" w:cs="Times New Roman"/>
          <w:color w:val="222222"/>
          <w:lang w:val="ru-RU" w:eastAsia="bg-BG"/>
        </w:rPr>
        <w:t>плетове</w:t>
      </w:r>
      <w:proofErr w:type="spellEnd"/>
      <w:r w:rsidRPr="005D5523">
        <w:rPr>
          <w:rFonts w:ascii="Bookman Old Style" w:eastAsia="Times New Roman" w:hAnsi="Bookman Old Style" w:cs="Times New Roman"/>
          <w:color w:val="222222"/>
          <w:lang w:val="ru-RU" w:eastAsia="bg-BG"/>
        </w:rPr>
        <w:t xml:space="preserve">), при ползването на земеделските </w:t>
      </w:r>
      <w:proofErr w:type="spellStart"/>
      <w:r w:rsidRPr="005D5523">
        <w:rPr>
          <w:rFonts w:ascii="Bookman Old Style" w:eastAsia="Times New Roman" w:hAnsi="Bookman Old Style" w:cs="Times New Roman"/>
          <w:color w:val="222222"/>
          <w:lang w:val="ru-RU" w:eastAsia="bg-BG"/>
        </w:rPr>
        <w:t>земи</w:t>
      </w:r>
      <w:proofErr w:type="spellEnd"/>
      <w:r w:rsidRPr="005D5523">
        <w:rPr>
          <w:rFonts w:ascii="Bookman Old Style" w:eastAsia="Times New Roman" w:hAnsi="Bookman Old Style" w:cs="Times New Roman"/>
          <w:color w:val="222222"/>
          <w:lang w:val="ru-RU" w:eastAsia="bg-BG"/>
        </w:rPr>
        <w:t xml:space="preserve"> като </w:t>
      </w:r>
      <w:proofErr w:type="spellStart"/>
      <w:r w:rsidRPr="005D5523">
        <w:rPr>
          <w:rFonts w:ascii="Bookman Old Style" w:eastAsia="Times New Roman" w:hAnsi="Bookman Old Style" w:cs="Times New Roman"/>
          <w:color w:val="222222"/>
          <w:lang w:val="ru-RU" w:eastAsia="bg-BG"/>
        </w:rPr>
        <w:t>такива</w:t>
      </w:r>
      <w:proofErr w:type="spellEnd"/>
      <w:r w:rsidRPr="005D5523">
        <w:rPr>
          <w:rFonts w:ascii="Bookman Old Style" w:eastAsia="Times New Roman" w:hAnsi="Bookman Old Style" w:cs="Times New Roman"/>
          <w:color w:val="222222"/>
          <w:lang w:val="ru-RU" w:eastAsia="bg-BG"/>
        </w:rPr>
        <w:t>;</w:t>
      </w:r>
    </w:p>
    <w:p w:rsidR="000A390C" w:rsidRPr="005D5523" w:rsidRDefault="000A390C" w:rsidP="000A390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val="ru-RU" w:eastAsia="bg-BG"/>
        </w:rPr>
      </w:pPr>
      <w:r w:rsidRPr="005D5523">
        <w:rPr>
          <w:rFonts w:ascii="Bookman Old Style" w:eastAsia="Times New Roman" w:hAnsi="Bookman Old Style" w:cs="Times New Roman"/>
          <w:color w:val="222222"/>
          <w:lang w:val="ru-RU" w:eastAsia="bg-BG"/>
        </w:rPr>
        <w:t xml:space="preserve">6. </w:t>
      </w:r>
      <w:proofErr w:type="spellStart"/>
      <w:r w:rsidRPr="005D5523">
        <w:rPr>
          <w:rFonts w:ascii="Bookman Old Style" w:eastAsia="Times New Roman" w:hAnsi="Bookman Old Style" w:cs="Times New Roman"/>
          <w:color w:val="222222"/>
          <w:lang w:val="ru-RU" w:eastAsia="bg-BG"/>
        </w:rPr>
        <w:t>Забранява</w:t>
      </w:r>
      <w:proofErr w:type="spellEnd"/>
      <w:r w:rsidRPr="005D5523">
        <w:rPr>
          <w:rFonts w:ascii="Bookman Old Style" w:eastAsia="Times New Roman" w:hAnsi="Bookman Old Style" w:cs="Times New Roman"/>
          <w:color w:val="222222"/>
          <w:lang w:val="ru-RU" w:eastAsia="bg-BG"/>
        </w:rPr>
        <w:t xml:space="preserve"> се </w:t>
      </w:r>
      <w:proofErr w:type="spellStart"/>
      <w:r w:rsidRPr="005D5523">
        <w:rPr>
          <w:rFonts w:ascii="Bookman Old Style" w:eastAsia="Times New Roman" w:hAnsi="Bookman Old Style" w:cs="Times New Roman"/>
          <w:color w:val="222222"/>
          <w:lang w:val="ru-RU" w:eastAsia="bg-BG"/>
        </w:rPr>
        <w:t>търсене</w:t>
      </w:r>
      <w:proofErr w:type="spellEnd"/>
      <w:r w:rsidRPr="005D5523">
        <w:rPr>
          <w:rFonts w:ascii="Bookman Old Style" w:eastAsia="Times New Roman" w:hAnsi="Bookman Old Style" w:cs="Times New Roman"/>
          <w:color w:val="222222"/>
          <w:lang w:val="ru-RU" w:eastAsia="bg-BG"/>
        </w:rPr>
        <w:t xml:space="preserve"> и </w:t>
      </w:r>
      <w:proofErr w:type="spellStart"/>
      <w:r w:rsidRPr="005D5523">
        <w:rPr>
          <w:rFonts w:ascii="Bookman Old Style" w:eastAsia="Times New Roman" w:hAnsi="Bookman Old Style" w:cs="Times New Roman"/>
          <w:color w:val="222222"/>
          <w:lang w:val="ru-RU" w:eastAsia="bg-BG"/>
        </w:rPr>
        <w:t>проучване</w:t>
      </w:r>
      <w:proofErr w:type="spellEnd"/>
      <w:r w:rsidRPr="005D5523">
        <w:rPr>
          <w:rFonts w:ascii="Bookman Old Style" w:eastAsia="Times New Roman" w:hAnsi="Bookman Old Style" w:cs="Times New Roman"/>
          <w:color w:val="222222"/>
          <w:lang w:val="ru-RU" w:eastAsia="bg-BG"/>
        </w:rPr>
        <w:t xml:space="preserve"> на </w:t>
      </w:r>
      <w:proofErr w:type="spellStart"/>
      <w:r w:rsidRPr="005D5523">
        <w:rPr>
          <w:rFonts w:ascii="Bookman Old Style" w:eastAsia="Times New Roman" w:hAnsi="Bookman Old Style" w:cs="Times New Roman"/>
          <w:color w:val="222222"/>
          <w:lang w:val="ru-RU" w:eastAsia="bg-BG"/>
        </w:rPr>
        <w:t>общоразпространени</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полезни</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изкопаеми</w:t>
      </w:r>
      <w:proofErr w:type="spellEnd"/>
      <w:r w:rsidRPr="005D5523">
        <w:rPr>
          <w:rFonts w:ascii="Bookman Old Style" w:eastAsia="Times New Roman" w:hAnsi="Bookman Old Style" w:cs="Times New Roman"/>
          <w:color w:val="222222"/>
          <w:lang w:val="ru-RU" w:eastAsia="bg-BG"/>
        </w:rPr>
        <w:t xml:space="preserve"> (строителни и </w:t>
      </w:r>
      <w:proofErr w:type="spellStart"/>
      <w:r w:rsidRPr="005D5523">
        <w:rPr>
          <w:rFonts w:ascii="Bookman Old Style" w:eastAsia="Times New Roman" w:hAnsi="Bookman Old Style" w:cs="Times New Roman"/>
          <w:color w:val="222222"/>
          <w:lang w:val="ru-RU" w:eastAsia="bg-BG"/>
        </w:rPr>
        <w:t>скалнооблицовъчни</w:t>
      </w:r>
      <w:proofErr w:type="spellEnd"/>
      <w:r w:rsidRPr="005D5523">
        <w:rPr>
          <w:rFonts w:ascii="Bookman Old Style" w:eastAsia="Times New Roman" w:hAnsi="Bookman Old Style" w:cs="Times New Roman"/>
          <w:color w:val="222222"/>
          <w:lang w:val="ru-RU" w:eastAsia="bg-BG"/>
        </w:rPr>
        <w:t xml:space="preserve"> материали), </w:t>
      </w:r>
      <w:proofErr w:type="spellStart"/>
      <w:r w:rsidRPr="005D5523">
        <w:rPr>
          <w:rFonts w:ascii="Bookman Old Style" w:eastAsia="Times New Roman" w:hAnsi="Bookman Old Style" w:cs="Times New Roman"/>
          <w:color w:val="222222"/>
          <w:lang w:val="ru-RU" w:eastAsia="bg-BG"/>
        </w:rPr>
        <w:t>разкриване</w:t>
      </w:r>
      <w:proofErr w:type="spellEnd"/>
      <w:r w:rsidRPr="005D5523">
        <w:rPr>
          <w:rFonts w:ascii="Bookman Old Style" w:eastAsia="Times New Roman" w:hAnsi="Bookman Old Style" w:cs="Times New Roman"/>
          <w:color w:val="222222"/>
          <w:lang w:val="ru-RU" w:eastAsia="bg-BG"/>
        </w:rPr>
        <w:t xml:space="preserve"> на нови и </w:t>
      </w:r>
      <w:proofErr w:type="spellStart"/>
      <w:r w:rsidRPr="005D5523">
        <w:rPr>
          <w:rFonts w:ascii="Bookman Old Style" w:eastAsia="Times New Roman" w:hAnsi="Bookman Old Style" w:cs="Times New Roman"/>
          <w:color w:val="222222"/>
          <w:lang w:val="ru-RU" w:eastAsia="bg-BG"/>
        </w:rPr>
        <w:t>разширяване</w:t>
      </w:r>
      <w:proofErr w:type="spellEnd"/>
      <w:r w:rsidRPr="005D5523">
        <w:rPr>
          <w:rFonts w:ascii="Bookman Old Style" w:eastAsia="Times New Roman" w:hAnsi="Bookman Old Style" w:cs="Times New Roman"/>
          <w:color w:val="222222"/>
          <w:lang w:val="ru-RU" w:eastAsia="bg-BG"/>
        </w:rPr>
        <w:t xml:space="preserve"> на </w:t>
      </w:r>
      <w:proofErr w:type="spellStart"/>
      <w:r w:rsidRPr="005D5523">
        <w:rPr>
          <w:rFonts w:ascii="Bookman Old Style" w:eastAsia="Times New Roman" w:hAnsi="Bookman Old Style" w:cs="Times New Roman"/>
          <w:color w:val="222222"/>
          <w:lang w:val="ru-RU" w:eastAsia="bg-BG"/>
        </w:rPr>
        <w:t>концесионните</w:t>
      </w:r>
      <w:proofErr w:type="spellEnd"/>
      <w:r w:rsidRPr="005D5523">
        <w:rPr>
          <w:rFonts w:ascii="Bookman Old Style" w:eastAsia="Times New Roman" w:hAnsi="Bookman Old Style" w:cs="Times New Roman"/>
          <w:color w:val="222222"/>
          <w:lang w:val="ru-RU" w:eastAsia="bg-BG"/>
        </w:rPr>
        <w:t xml:space="preserve"> площи за добив на </w:t>
      </w:r>
      <w:proofErr w:type="spellStart"/>
      <w:r w:rsidRPr="005D5523">
        <w:rPr>
          <w:rFonts w:ascii="Bookman Old Style" w:eastAsia="Times New Roman" w:hAnsi="Bookman Old Style" w:cs="Times New Roman"/>
          <w:color w:val="222222"/>
          <w:lang w:val="ru-RU" w:eastAsia="bg-BG"/>
        </w:rPr>
        <w:t>общоразпространени</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полезни</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изкопаеми</w:t>
      </w:r>
      <w:proofErr w:type="spellEnd"/>
      <w:r w:rsidRPr="005D5523">
        <w:rPr>
          <w:rFonts w:ascii="Bookman Old Style" w:eastAsia="Times New Roman" w:hAnsi="Bookman Old Style" w:cs="Times New Roman"/>
          <w:color w:val="222222"/>
          <w:lang w:val="ru-RU" w:eastAsia="bg-BG"/>
        </w:rPr>
        <w:t xml:space="preserve"> (строителни и </w:t>
      </w:r>
      <w:proofErr w:type="spellStart"/>
      <w:r w:rsidRPr="005D5523">
        <w:rPr>
          <w:rFonts w:ascii="Bookman Old Style" w:eastAsia="Times New Roman" w:hAnsi="Bookman Old Style" w:cs="Times New Roman"/>
          <w:color w:val="222222"/>
          <w:lang w:val="ru-RU" w:eastAsia="bg-BG"/>
        </w:rPr>
        <w:t>скалнооблицовъчни</w:t>
      </w:r>
      <w:proofErr w:type="spellEnd"/>
      <w:r w:rsidRPr="005D5523">
        <w:rPr>
          <w:rFonts w:ascii="Bookman Old Style" w:eastAsia="Times New Roman" w:hAnsi="Bookman Old Style" w:cs="Times New Roman"/>
          <w:color w:val="222222"/>
          <w:lang w:val="ru-RU" w:eastAsia="bg-BG"/>
        </w:rPr>
        <w:t xml:space="preserve"> материали) в териториите, </w:t>
      </w:r>
      <w:proofErr w:type="spellStart"/>
      <w:r w:rsidRPr="005D5523">
        <w:rPr>
          <w:rFonts w:ascii="Bookman Old Style" w:eastAsia="Times New Roman" w:hAnsi="Bookman Old Style" w:cs="Times New Roman"/>
          <w:color w:val="222222"/>
          <w:lang w:val="ru-RU" w:eastAsia="bg-BG"/>
        </w:rPr>
        <w:t>заети</w:t>
      </w:r>
      <w:proofErr w:type="spellEnd"/>
      <w:r w:rsidRPr="005D5523">
        <w:rPr>
          <w:rFonts w:ascii="Bookman Old Style" w:eastAsia="Times New Roman" w:hAnsi="Bookman Old Style" w:cs="Times New Roman"/>
          <w:color w:val="222222"/>
          <w:lang w:val="ru-RU" w:eastAsia="bg-BG"/>
        </w:rPr>
        <w:t xml:space="preserve"> от </w:t>
      </w:r>
      <w:proofErr w:type="spellStart"/>
      <w:r w:rsidRPr="005D5523">
        <w:rPr>
          <w:rFonts w:ascii="Bookman Old Style" w:eastAsia="Times New Roman" w:hAnsi="Bookman Old Style" w:cs="Times New Roman"/>
          <w:color w:val="222222"/>
          <w:lang w:val="ru-RU" w:eastAsia="bg-BG"/>
        </w:rPr>
        <w:t>природните</w:t>
      </w:r>
      <w:proofErr w:type="spellEnd"/>
      <w:r w:rsidRPr="005D5523">
        <w:rPr>
          <w:rFonts w:ascii="Bookman Old Style" w:eastAsia="Times New Roman" w:hAnsi="Bookman Old Style" w:cs="Times New Roman"/>
          <w:color w:val="222222"/>
          <w:lang w:val="ru-RU" w:eastAsia="bg-BG"/>
        </w:rPr>
        <w:t xml:space="preserve"> местообитания по т. 2.1; </w:t>
      </w:r>
      <w:proofErr w:type="spellStart"/>
      <w:r w:rsidRPr="005D5523">
        <w:rPr>
          <w:rFonts w:ascii="Bookman Old Style" w:eastAsia="Times New Roman" w:hAnsi="Bookman Old Style" w:cs="Times New Roman"/>
          <w:color w:val="222222"/>
          <w:lang w:val="ru-RU" w:eastAsia="bg-BG"/>
        </w:rPr>
        <w:t>забраната</w:t>
      </w:r>
      <w:proofErr w:type="spellEnd"/>
      <w:r w:rsidRPr="005D5523">
        <w:rPr>
          <w:rFonts w:ascii="Bookman Old Style" w:eastAsia="Times New Roman" w:hAnsi="Bookman Old Style" w:cs="Times New Roman"/>
          <w:color w:val="222222"/>
          <w:lang w:val="ru-RU" w:eastAsia="bg-BG"/>
        </w:rPr>
        <w:t xml:space="preserve"> не се </w:t>
      </w:r>
      <w:proofErr w:type="spellStart"/>
      <w:r w:rsidRPr="005D5523">
        <w:rPr>
          <w:rFonts w:ascii="Bookman Old Style" w:eastAsia="Times New Roman" w:hAnsi="Bookman Old Style" w:cs="Times New Roman"/>
          <w:color w:val="222222"/>
          <w:lang w:val="ru-RU" w:eastAsia="bg-BG"/>
        </w:rPr>
        <w:t>прилага</w:t>
      </w:r>
      <w:proofErr w:type="spellEnd"/>
      <w:r w:rsidRPr="005D5523">
        <w:rPr>
          <w:rFonts w:ascii="Bookman Old Style" w:eastAsia="Times New Roman" w:hAnsi="Bookman Old Style" w:cs="Times New Roman"/>
          <w:color w:val="222222"/>
          <w:lang w:val="ru-RU" w:eastAsia="bg-BG"/>
        </w:rPr>
        <w:t xml:space="preserve"> в </w:t>
      </w:r>
      <w:proofErr w:type="spellStart"/>
      <w:r w:rsidRPr="005D5523">
        <w:rPr>
          <w:rFonts w:ascii="Bookman Old Style" w:eastAsia="Times New Roman" w:hAnsi="Bookman Old Style" w:cs="Times New Roman"/>
          <w:color w:val="222222"/>
          <w:lang w:val="ru-RU" w:eastAsia="bg-BG"/>
        </w:rPr>
        <w:t>случаите</w:t>
      </w:r>
      <w:proofErr w:type="spellEnd"/>
      <w:r w:rsidRPr="005D5523">
        <w:rPr>
          <w:rFonts w:ascii="Bookman Old Style" w:eastAsia="Times New Roman" w:hAnsi="Bookman Old Style" w:cs="Times New Roman"/>
          <w:color w:val="222222"/>
          <w:lang w:val="ru-RU" w:eastAsia="bg-BG"/>
        </w:rPr>
        <w:t xml:space="preserve">, в които </w:t>
      </w:r>
      <w:proofErr w:type="spellStart"/>
      <w:r w:rsidRPr="005D5523">
        <w:rPr>
          <w:rFonts w:ascii="Bookman Old Style" w:eastAsia="Times New Roman" w:hAnsi="Bookman Old Style" w:cs="Times New Roman"/>
          <w:color w:val="222222"/>
          <w:lang w:val="ru-RU" w:eastAsia="bg-BG"/>
        </w:rPr>
        <w:t>към</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датата</w:t>
      </w:r>
      <w:proofErr w:type="spellEnd"/>
      <w:r w:rsidRPr="005D5523">
        <w:rPr>
          <w:rFonts w:ascii="Bookman Old Style" w:eastAsia="Times New Roman" w:hAnsi="Bookman Old Style" w:cs="Times New Roman"/>
          <w:color w:val="222222"/>
          <w:lang w:val="ru-RU" w:eastAsia="bg-BG"/>
        </w:rPr>
        <w:t xml:space="preserve"> на </w:t>
      </w:r>
      <w:proofErr w:type="spellStart"/>
      <w:r w:rsidRPr="005D5523">
        <w:rPr>
          <w:rFonts w:ascii="Bookman Old Style" w:eastAsia="Times New Roman" w:hAnsi="Bookman Old Style" w:cs="Times New Roman"/>
          <w:color w:val="222222"/>
          <w:lang w:val="ru-RU" w:eastAsia="bg-BG"/>
        </w:rPr>
        <w:t>обнародване</w:t>
      </w:r>
      <w:proofErr w:type="spellEnd"/>
      <w:r w:rsidRPr="005D5523">
        <w:rPr>
          <w:rFonts w:ascii="Bookman Old Style" w:eastAsia="Times New Roman" w:hAnsi="Bookman Old Style" w:cs="Times New Roman"/>
          <w:color w:val="222222"/>
          <w:lang w:val="ru-RU" w:eastAsia="bg-BG"/>
        </w:rPr>
        <w:t xml:space="preserve"> на </w:t>
      </w:r>
      <w:proofErr w:type="spellStart"/>
      <w:r w:rsidRPr="005D5523">
        <w:rPr>
          <w:rFonts w:ascii="Bookman Old Style" w:eastAsia="Times New Roman" w:hAnsi="Bookman Old Style" w:cs="Times New Roman"/>
          <w:color w:val="222222"/>
          <w:lang w:val="ru-RU" w:eastAsia="bg-BG"/>
        </w:rPr>
        <w:t>заповедта</w:t>
      </w:r>
      <w:proofErr w:type="spellEnd"/>
      <w:r w:rsidRPr="005D5523">
        <w:rPr>
          <w:rFonts w:ascii="Bookman Old Style" w:eastAsia="Times New Roman" w:hAnsi="Bookman Old Style" w:cs="Times New Roman"/>
          <w:color w:val="222222"/>
          <w:lang w:val="ru-RU" w:eastAsia="bg-BG"/>
        </w:rPr>
        <w:t xml:space="preserve"> в „</w:t>
      </w:r>
      <w:proofErr w:type="spellStart"/>
      <w:r w:rsidRPr="005D5523">
        <w:rPr>
          <w:rFonts w:ascii="Bookman Old Style" w:eastAsia="Times New Roman" w:hAnsi="Bookman Old Style" w:cs="Times New Roman"/>
          <w:color w:val="222222"/>
          <w:lang w:val="ru-RU" w:eastAsia="bg-BG"/>
        </w:rPr>
        <w:t>Държавен</w:t>
      </w:r>
      <w:proofErr w:type="spellEnd"/>
      <w:r w:rsidRPr="005D5523">
        <w:rPr>
          <w:rFonts w:ascii="Bookman Old Style" w:eastAsia="Times New Roman" w:hAnsi="Bookman Old Style" w:cs="Times New Roman"/>
          <w:color w:val="222222"/>
          <w:lang w:val="ru-RU" w:eastAsia="bg-BG"/>
        </w:rPr>
        <w:t xml:space="preserve"> вестник“ </w:t>
      </w:r>
      <w:proofErr w:type="spellStart"/>
      <w:r w:rsidRPr="005D5523">
        <w:rPr>
          <w:rFonts w:ascii="Bookman Old Style" w:eastAsia="Times New Roman" w:hAnsi="Bookman Old Style" w:cs="Times New Roman"/>
          <w:color w:val="222222"/>
          <w:lang w:val="ru-RU" w:eastAsia="bg-BG"/>
        </w:rPr>
        <w:t>има</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започната</w:t>
      </w:r>
      <w:proofErr w:type="spellEnd"/>
      <w:r w:rsidRPr="005D5523">
        <w:rPr>
          <w:rFonts w:ascii="Bookman Old Style" w:eastAsia="Times New Roman" w:hAnsi="Bookman Old Style" w:cs="Times New Roman"/>
          <w:color w:val="222222"/>
          <w:lang w:val="ru-RU" w:eastAsia="bg-BG"/>
        </w:rPr>
        <w:t xml:space="preserve"> процедура за предоставяне на разрешения за </w:t>
      </w:r>
      <w:proofErr w:type="spellStart"/>
      <w:r w:rsidRPr="005D5523">
        <w:rPr>
          <w:rFonts w:ascii="Bookman Old Style" w:eastAsia="Times New Roman" w:hAnsi="Bookman Old Style" w:cs="Times New Roman"/>
          <w:color w:val="222222"/>
          <w:lang w:val="ru-RU" w:eastAsia="bg-BG"/>
        </w:rPr>
        <w:t>търсене</w:t>
      </w:r>
      <w:proofErr w:type="spellEnd"/>
      <w:r w:rsidRPr="005D5523">
        <w:rPr>
          <w:rFonts w:ascii="Bookman Old Style" w:eastAsia="Times New Roman" w:hAnsi="Bookman Old Style" w:cs="Times New Roman"/>
          <w:color w:val="222222"/>
          <w:lang w:val="ru-RU" w:eastAsia="bg-BG"/>
        </w:rPr>
        <w:t xml:space="preserve"> и/или </w:t>
      </w:r>
      <w:proofErr w:type="spellStart"/>
      <w:r w:rsidRPr="005D5523">
        <w:rPr>
          <w:rFonts w:ascii="Bookman Old Style" w:eastAsia="Times New Roman" w:hAnsi="Bookman Old Style" w:cs="Times New Roman"/>
          <w:color w:val="222222"/>
          <w:lang w:val="ru-RU" w:eastAsia="bg-BG"/>
        </w:rPr>
        <w:t>проучване</w:t>
      </w:r>
      <w:proofErr w:type="spellEnd"/>
      <w:r w:rsidRPr="005D5523">
        <w:rPr>
          <w:rFonts w:ascii="Bookman Old Style" w:eastAsia="Times New Roman" w:hAnsi="Bookman Old Style" w:cs="Times New Roman"/>
          <w:color w:val="222222"/>
          <w:lang w:val="ru-RU" w:eastAsia="bg-BG"/>
        </w:rPr>
        <w:t xml:space="preserve">, и/или за предоставяне на </w:t>
      </w:r>
      <w:proofErr w:type="spellStart"/>
      <w:r w:rsidRPr="005D5523">
        <w:rPr>
          <w:rFonts w:ascii="Bookman Old Style" w:eastAsia="Times New Roman" w:hAnsi="Bookman Old Style" w:cs="Times New Roman"/>
          <w:color w:val="222222"/>
          <w:lang w:val="ru-RU" w:eastAsia="bg-BG"/>
        </w:rPr>
        <w:t>концесия</w:t>
      </w:r>
      <w:proofErr w:type="spellEnd"/>
      <w:r w:rsidRPr="005D5523">
        <w:rPr>
          <w:rFonts w:ascii="Bookman Old Style" w:eastAsia="Times New Roman" w:hAnsi="Bookman Old Style" w:cs="Times New Roman"/>
          <w:color w:val="222222"/>
          <w:lang w:val="ru-RU" w:eastAsia="bg-BG"/>
        </w:rPr>
        <w:t xml:space="preserve"> за добив по Закона за подземните богатства и по Закона за </w:t>
      </w:r>
      <w:proofErr w:type="spellStart"/>
      <w:r w:rsidRPr="005D5523">
        <w:rPr>
          <w:rFonts w:ascii="Bookman Old Style" w:eastAsia="Times New Roman" w:hAnsi="Bookman Old Style" w:cs="Times New Roman"/>
          <w:color w:val="222222"/>
          <w:lang w:val="ru-RU" w:eastAsia="bg-BG"/>
        </w:rPr>
        <w:t>концесиите</w:t>
      </w:r>
      <w:proofErr w:type="spellEnd"/>
      <w:r w:rsidRPr="005D5523">
        <w:rPr>
          <w:rFonts w:ascii="Bookman Old Style" w:eastAsia="Times New Roman" w:hAnsi="Bookman Old Style" w:cs="Times New Roman"/>
          <w:color w:val="222222"/>
          <w:lang w:val="ru-RU" w:eastAsia="bg-BG"/>
        </w:rPr>
        <w:t xml:space="preserve">, или е </w:t>
      </w:r>
      <w:proofErr w:type="spellStart"/>
      <w:r w:rsidRPr="005D5523">
        <w:rPr>
          <w:rFonts w:ascii="Bookman Old Style" w:eastAsia="Times New Roman" w:hAnsi="Bookman Old Style" w:cs="Times New Roman"/>
          <w:color w:val="222222"/>
          <w:lang w:val="ru-RU" w:eastAsia="bg-BG"/>
        </w:rPr>
        <w:t>започнала</w:t>
      </w:r>
      <w:proofErr w:type="spellEnd"/>
      <w:r w:rsidRPr="005D5523">
        <w:rPr>
          <w:rFonts w:ascii="Bookman Old Style" w:eastAsia="Times New Roman" w:hAnsi="Bookman Old Style" w:cs="Times New Roman"/>
          <w:color w:val="222222"/>
          <w:lang w:val="ru-RU" w:eastAsia="bg-BG"/>
        </w:rPr>
        <w:t xml:space="preserve"> процедура за </w:t>
      </w:r>
      <w:proofErr w:type="spellStart"/>
      <w:r w:rsidRPr="005D5523">
        <w:rPr>
          <w:rFonts w:ascii="Bookman Old Style" w:eastAsia="Times New Roman" w:hAnsi="Bookman Old Style" w:cs="Times New Roman"/>
          <w:color w:val="222222"/>
          <w:lang w:val="ru-RU" w:eastAsia="bg-BG"/>
        </w:rPr>
        <w:t>съгласуването</w:t>
      </w:r>
      <w:proofErr w:type="spellEnd"/>
      <w:r w:rsidRPr="005D5523">
        <w:rPr>
          <w:rFonts w:ascii="Bookman Old Style" w:eastAsia="Times New Roman" w:hAnsi="Bookman Old Style" w:cs="Times New Roman"/>
          <w:color w:val="222222"/>
          <w:lang w:val="ru-RU" w:eastAsia="bg-BG"/>
        </w:rPr>
        <w:t xml:space="preserve"> им по реда на глава шеста от Закона за опазване на околната среда и/или чл. 31 от ЗБР, или е </w:t>
      </w:r>
      <w:proofErr w:type="spellStart"/>
      <w:r w:rsidRPr="005D5523">
        <w:rPr>
          <w:rFonts w:ascii="Bookman Old Style" w:eastAsia="Times New Roman" w:hAnsi="Bookman Old Style" w:cs="Times New Roman"/>
          <w:color w:val="222222"/>
          <w:lang w:val="ru-RU" w:eastAsia="bg-BG"/>
        </w:rPr>
        <w:t>подадено</w:t>
      </w:r>
      <w:proofErr w:type="spellEnd"/>
      <w:r w:rsidRPr="005D5523">
        <w:rPr>
          <w:rFonts w:ascii="Bookman Old Style" w:eastAsia="Times New Roman" w:hAnsi="Bookman Old Style" w:cs="Times New Roman"/>
          <w:color w:val="222222"/>
          <w:lang w:val="ru-RU" w:eastAsia="bg-BG"/>
        </w:rPr>
        <w:t xml:space="preserve"> заявление за </w:t>
      </w:r>
      <w:proofErr w:type="spellStart"/>
      <w:r w:rsidRPr="005D5523">
        <w:rPr>
          <w:rFonts w:ascii="Bookman Old Style" w:eastAsia="Times New Roman" w:hAnsi="Bookman Old Style" w:cs="Times New Roman"/>
          <w:color w:val="222222"/>
          <w:lang w:val="ru-RU" w:eastAsia="bg-BG"/>
        </w:rPr>
        <w:t>регистриране</w:t>
      </w:r>
      <w:proofErr w:type="spellEnd"/>
      <w:r w:rsidRPr="005D5523">
        <w:rPr>
          <w:rFonts w:ascii="Bookman Old Style" w:eastAsia="Times New Roman" w:hAnsi="Bookman Old Style" w:cs="Times New Roman"/>
          <w:color w:val="222222"/>
          <w:lang w:val="ru-RU" w:eastAsia="bg-BG"/>
        </w:rPr>
        <w:t xml:space="preserve"> на </w:t>
      </w:r>
      <w:proofErr w:type="spellStart"/>
      <w:r w:rsidRPr="005D5523">
        <w:rPr>
          <w:rFonts w:ascii="Bookman Old Style" w:eastAsia="Times New Roman" w:hAnsi="Bookman Old Style" w:cs="Times New Roman"/>
          <w:color w:val="222222"/>
          <w:lang w:val="ru-RU" w:eastAsia="bg-BG"/>
        </w:rPr>
        <w:t>търговско</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откритие</w:t>
      </w:r>
      <w:proofErr w:type="spellEnd"/>
      <w:r w:rsidRPr="005D5523">
        <w:rPr>
          <w:rFonts w:ascii="Bookman Old Style" w:eastAsia="Times New Roman" w:hAnsi="Bookman Old Style" w:cs="Times New Roman"/>
          <w:color w:val="222222"/>
          <w:lang w:val="ru-RU" w:eastAsia="bg-BG"/>
        </w:rPr>
        <w:t>;</w:t>
      </w:r>
    </w:p>
    <w:p w:rsidR="000A390C" w:rsidRPr="005D5523" w:rsidRDefault="000A390C" w:rsidP="000A390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val="ru-RU" w:eastAsia="bg-BG"/>
        </w:rPr>
      </w:pPr>
      <w:r w:rsidRPr="005D5523">
        <w:rPr>
          <w:rFonts w:ascii="Bookman Old Style" w:eastAsia="Times New Roman" w:hAnsi="Bookman Old Style" w:cs="Times New Roman"/>
          <w:color w:val="222222"/>
          <w:lang w:val="ru-RU" w:eastAsia="bg-BG"/>
        </w:rPr>
        <w:t xml:space="preserve">7. </w:t>
      </w:r>
      <w:proofErr w:type="spellStart"/>
      <w:r w:rsidRPr="005D5523">
        <w:rPr>
          <w:rFonts w:ascii="Bookman Old Style" w:eastAsia="Times New Roman" w:hAnsi="Bookman Old Style" w:cs="Times New Roman"/>
          <w:color w:val="222222"/>
          <w:lang w:val="ru-RU" w:eastAsia="bg-BG"/>
        </w:rPr>
        <w:t>Забранява</w:t>
      </w:r>
      <w:proofErr w:type="spellEnd"/>
      <w:r w:rsidRPr="005D5523">
        <w:rPr>
          <w:rFonts w:ascii="Bookman Old Style" w:eastAsia="Times New Roman" w:hAnsi="Bookman Old Style" w:cs="Times New Roman"/>
          <w:color w:val="222222"/>
          <w:lang w:val="ru-RU" w:eastAsia="bg-BG"/>
        </w:rPr>
        <w:t xml:space="preserve"> се </w:t>
      </w:r>
      <w:proofErr w:type="spellStart"/>
      <w:r w:rsidRPr="005D5523">
        <w:rPr>
          <w:rFonts w:ascii="Bookman Old Style" w:eastAsia="Times New Roman" w:hAnsi="Bookman Old Style" w:cs="Times New Roman"/>
          <w:color w:val="222222"/>
          <w:lang w:val="ru-RU" w:eastAsia="bg-BG"/>
        </w:rPr>
        <w:t>употреба</w:t>
      </w:r>
      <w:proofErr w:type="spellEnd"/>
      <w:r w:rsidRPr="005D5523">
        <w:rPr>
          <w:rFonts w:ascii="Bookman Old Style" w:eastAsia="Times New Roman" w:hAnsi="Bookman Old Style" w:cs="Times New Roman"/>
          <w:color w:val="222222"/>
          <w:lang w:val="ru-RU" w:eastAsia="bg-BG"/>
        </w:rPr>
        <w:t xml:space="preserve"> на </w:t>
      </w:r>
      <w:proofErr w:type="spellStart"/>
      <w:r w:rsidRPr="005D5523">
        <w:rPr>
          <w:rFonts w:ascii="Bookman Old Style" w:eastAsia="Times New Roman" w:hAnsi="Bookman Old Style" w:cs="Times New Roman"/>
          <w:color w:val="222222"/>
          <w:lang w:val="ru-RU" w:eastAsia="bg-BG"/>
        </w:rPr>
        <w:t>пестициди</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минерални</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листоподхранващи</w:t>
      </w:r>
      <w:proofErr w:type="spellEnd"/>
      <w:r w:rsidRPr="005D5523">
        <w:rPr>
          <w:rFonts w:ascii="Bookman Old Style" w:eastAsia="Times New Roman" w:hAnsi="Bookman Old Style" w:cs="Times New Roman"/>
          <w:color w:val="222222"/>
          <w:lang w:val="ru-RU" w:eastAsia="bg-BG"/>
        </w:rPr>
        <w:t xml:space="preserve"> и </w:t>
      </w:r>
      <w:proofErr w:type="spellStart"/>
      <w:r w:rsidRPr="005D5523">
        <w:rPr>
          <w:rFonts w:ascii="Bookman Old Style" w:eastAsia="Times New Roman" w:hAnsi="Bookman Old Style" w:cs="Times New Roman"/>
          <w:color w:val="222222"/>
          <w:lang w:val="ru-RU" w:eastAsia="bg-BG"/>
        </w:rPr>
        <w:t>микроторове</w:t>
      </w:r>
      <w:proofErr w:type="spellEnd"/>
      <w:r w:rsidRPr="005D5523">
        <w:rPr>
          <w:rFonts w:ascii="Bookman Old Style" w:eastAsia="Times New Roman" w:hAnsi="Bookman Old Style" w:cs="Times New Roman"/>
          <w:color w:val="222222"/>
          <w:lang w:val="ru-RU" w:eastAsia="bg-BG"/>
        </w:rPr>
        <w:t xml:space="preserve">, както и на </w:t>
      </w:r>
      <w:proofErr w:type="spellStart"/>
      <w:r w:rsidRPr="005D5523">
        <w:rPr>
          <w:rFonts w:ascii="Bookman Old Style" w:eastAsia="Times New Roman" w:hAnsi="Bookman Old Style" w:cs="Times New Roman"/>
          <w:color w:val="222222"/>
          <w:lang w:val="ru-RU" w:eastAsia="bg-BG"/>
        </w:rPr>
        <w:t>биологично</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активни</w:t>
      </w:r>
      <w:proofErr w:type="spellEnd"/>
      <w:r w:rsidRPr="005D5523">
        <w:rPr>
          <w:rFonts w:ascii="Bookman Old Style" w:eastAsia="Times New Roman" w:hAnsi="Bookman Old Style" w:cs="Times New Roman"/>
          <w:color w:val="222222"/>
          <w:lang w:val="ru-RU" w:eastAsia="bg-BG"/>
        </w:rPr>
        <w:t xml:space="preserve"> вещества, които не </w:t>
      </w:r>
      <w:proofErr w:type="spellStart"/>
      <w:r w:rsidRPr="005D5523">
        <w:rPr>
          <w:rFonts w:ascii="Bookman Old Style" w:eastAsia="Times New Roman" w:hAnsi="Bookman Old Style" w:cs="Times New Roman"/>
          <w:color w:val="222222"/>
          <w:lang w:val="ru-RU" w:eastAsia="bg-BG"/>
        </w:rPr>
        <w:t>са</w:t>
      </w:r>
      <w:proofErr w:type="spellEnd"/>
      <w:r w:rsidRPr="005D5523">
        <w:rPr>
          <w:rFonts w:ascii="Bookman Old Style" w:eastAsia="Times New Roman" w:hAnsi="Bookman Old Style" w:cs="Times New Roman"/>
          <w:color w:val="222222"/>
          <w:lang w:val="ru-RU" w:eastAsia="bg-BG"/>
        </w:rPr>
        <w:t xml:space="preserve"> получили </w:t>
      </w:r>
      <w:proofErr w:type="spellStart"/>
      <w:r w:rsidRPr="005D5523">
        <w:rPr>
          <w:rFonts w:ascii="Bookman Old Style" w:eastAsia="Times New Roman" w:hAnsi="Bookman Old Style" w:cs="Times New Roman"/>
          <w:color w:val="222222"/>
          <w:lang w:val="ru-RU" w:eastAsia="bg-BG"/>
        </w:rPr>
        <w:t>биологична</w:t>
      </w:r>
      <w:proofErr w:type="spellEnd"/>
      <w:r w:rsidRPr="005D5523">
        <w:rPr>
          <w:rFonts w:ascii="Bookman Old Style" w:eastAsia="Times New Roman" w:hAnsi="Bookman Old Style" w:cs="Times New Roman"/>
          <w:color w:val="222222"/>
          <w:lang w:val="ru-RU" w:eastAsia="bg-BG"/>
        </w:rPr>
        <w:t xml:space="preserve"> и </w:t>
      </w:r>
      <w:proofErr w:type="spellStart"/>
      <w:r w:rsidRPr="005D5523">
        <w:rPr>
          <w:rFonts w:ascii="Bookman Old Style" w:eastAsia="Times New Roman" w:hAnsi="Bookman Old Style" w:cs="Times New Roman"/>
          <w:color w:val="222222"/>
          <w:lang w:val="ru-RU" w:eastAsia="bg-BG"/>
        </w:rPr>
        <w:t>токсикологична</w:t>
      </w:r>
      <w:proofErr w:type="spellEnd"/>
      <w:r w:rsidRPr="005D5523">
        <w:rPr>
          <w:rFonts w:ascii="Bookman Old Style" w:eastAsia="Times New Roman" w:hAnsi="Bookman Old Style" w:cs="Times New Roman"/>
          <w:color w:val="222222"/>
          <w:lang w:val="ru-RU" w:eastAsia="bg-BG"/>
        </w:rPr>
        <w:t xml:space="preserve"> регистрация от </w:t>
      </w:r>
      <w:proofErr w:type="spellStart"/>
      <w:r w:rsidRPr="005D5523">
        <w:rPr>
          <w:rFonts w:ascii="Bookman Old Style" w:eastAsia="Times New Roman" w:hAnsi="Bookman Old Style" w:cs="Times New Roman"/>
          <w:color w:val="222222"/>
          <w:lang w:val="ru-RU" w:eastAsia="bg-BG"/>
        </w:rPr>
        <w:t>специализираните</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комисии</w:t>
      </w:r>
      <w:proofErr w:type="spellEnd"/>
      <w:r w:rsidRPr="005D5523">
        <w:rPr>
          <w:rFonts w:ascii="Bookman Old Style" w:eastAsia="Times New Roman" w:hAnsi="Bookman Old Style" w:cs="Times New Roman"/>
          <w:color w:val="222222"/>
          <w:lang w:val="ru-RU" w:eastAsia="bg-BG"/>
        </w:rPr>
        <w:t xml:space="preserve"> и </w:t>
      </w:r>
      <w:proofErr w:type="spellStart"/>
      <w:r w:rsidRPr="005D5523">
        <w:rPr>
          <w:rFonts w:ascii="Bookman Old Style" w:eastAsia="Times New Roman" w:hAnsi="Bookman Old Style" w:cs="Times New Roman"/>
          <w:color w:val="222222"/>
          <w:lang w:val="ru-RU" w:eastAsia="bg-BG"/>
        </w:rPr>
        <w:t>съвети</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към</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Министерството</w:t>
      </w:r>
      <w:proofErr w:type="spellEnd"/>
      <w:r w:rsidRPr="005D5523">
        <w:rPr>
          <w:rFonts w:ascii="Bookman Old Style" w:eastAsia="Times New Roman" w:hAnsi="Bookman Old Style" w:cs="Times New Roman"/>
          <w:color w:val="222222"/>
          <w:lang w:val="ru-RU" w:eastAsia="bg-BG"/>
        </w:rPr>
        <w:t xml:space="preserve"> на </w:t>
      </w:r>
      <w:proofErr w:type="spellStart"/>
      <w:r w:rsidRPr="005D5523">
        <w:rPr>
          <w:rFonts w:ascii="Bookman Old Style" w:eastAsia="Times New Roman" w:hAnsi="Bookman Old Style" w:cs="Times New Roman"/>
          <w:color w:val="222222"/>
          <w:lang w:val="ru-RU" w:eastAsia="bg-BG"/>
        </w:rPr>
        <w:t>земеделието</w:t>
      </w:r>
      <w:proofErr w:type="spellEnd"/>
      <w:r w:rsidRPr="005D5523">
        <w:rPr>
          <w:rFonts w:ascii="Bookman Old Style" w:eastAsia="Times New Roman" w:hAnsi="Bookman Old Style" w:cs="Times New Roman"/>
          <w:color w:val="222222"/>
          <w:lang w:val="ru-RU" w:eastAsia="bg-BG"/>
        </w:rPr>
        <w:t xml:space="preserve">, храните и горите, </w:t>
      </w:r>
      <w:proofErr w:type="spellStart"/>
      <w:r w:rsidRPr="005D5523">
        <w:rPr>
          <w:rFonts w:ascii="Bookman Old Style" w:eastAsia="Times New Roman" w:hAnsi="Bookman Old Style" w:cs="Times New Roman"/>
          <w:color w:val="222222"/>
          <w:lang w:val="ru-RU" w:eastAsia="bg-BG"/>
        </w:rPr>
        <w:t>Министерството</w:t>
      </w:r>
      <w:proofErr w:type="spellEnd"/>
      <w:r w:rsidRPr="005D5523">
        <w:rPr>
          <w:rFonts w:ascii="Bookman Old Style" w:eastAsia="Times New Roman" w:hAnsi="Bookman Old Style" w:cs="Times New Roman"/>
          <w:color w:val="222222"/>
          <w:lang w:val="ru-RU" w:eastAsia="bg-BG"/>
        </w:rPr>
        <w:t xml:space="preserve"> на </w:t>
      </w:r>
      <w:proofErr w:type="spellStart"/>
      <w:r w:rsidRPr="005D5523">
        <w:rPr>
          <w:rFonts w:ascii="Bookman Old Style" w:eastAsia="Times New Roman" w:hAnsi="Bookman Old Style" w:cs="Times New Roman"/>
          <w:color w:val="222222"/>
          <w:lang w:val="ru-RU" w:eastAsia="bg-BG"/>
        </w:rPr>
        <w:t>здравеопазването</w:t>
      </w:r>
      <w:proofErr w:type="spellEnd"/>
      <w:r w:rsidRPr="005D5523">
        <w:rPr>
          <w:rFonts w:ascii="Bookman Old Style" w:eastAsia="Times New Roman" w:hAnsi="Bookman Old Style" w:cs="Times New Roman"/>
          <w:color w:val="222222"/>
          <w:lang w:val="ru-RU" w:eastAsia="bg-BG"/>
        </w:rPr>
        <w:t xml:space="preserve"> и </w:t>
      </w:r>
      <w:proofErr w:type="spellStart"/>
      <w:r w:rsidRPr="005D5523">
        <w:rPr>
          <w:rFonts w:ascii="Bookman Old Style" w:eastAsia="Times New Roman" w:hAnsi="Bookman Old Style" w:cs="Times New Roman"/>
          <w:color w:val="222222"/>
          <w:lang w:val="ru-RU" w:eastAsia="bg-BG"/>
        </w:rPr>
        <w:t>Министерството</w:t>
      </w:r>
      <w:proofErr w:type="spellEnd"/>
      <w:r w:rsidRPr="005D5523">
        <w:rPr>
          <w:rFonts w:ascii="Bookman Old Style" w:eastAsia="Times New Roman" w:hAnsi="Bookman Old Style" w:cs="Times New Roman"/>
          <w:color w:val="222222"/>
          <w:lang w:val="ru-RU" w:eastAsia="bg-BG"/>
        </w:rPr>
        <w:t xml:space="preserve"> на околната среда и водите;</w:t>
      </w:r>
    </w:p>
    <w:p w:rsidR="000A390C" w:rsidRPr="005D5523" w:rsidRDefault="000A390C" w:rsidP="000A390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val="ru-RU" w:eastAsia="bg-BG"/>
        </w:rPr>
      </w:pPr>
      <w:r w:rsidRPr="005D5523">
        <w:rPr>
          <w:rFonts w:ascii="Bookman Old Style" w:eastAsia="Times New Roman" w:hAnsi="Bookman Old Style" w:cs="Times New Roman"/>
          <w:color w:val="222222"/>
          <w:lang w:val="ru-RU" w:eastAsia="bg-BG"/>
        </w:rPr>
        <w:t xml:space="preserve">8. </w:t>
      </w:r>
      <w:proofErr w:type="spellStart"/>
      <w:r w:rsidRPr="005D5523">
        <w:rPr>
          <w:rFonts w:ascii="Bookman Old Style" w:eastAsia="Times New Roman" w:hAnsi="Bookman Old Style" w:cs="Times New Roman"/>
          <w:color w:val="222222"/>
          <w:lang w:val="ru-RU" w:eastAsia="bg-BG"/>
        </w:rPr>
        <w:t>Забранява</w:t>
      </w:r>
      <w:proofErr w:type="spellEnd"/>
      <w:r w:rsidRPr="005D5523">
        <w:rPr>
          <w:rFonts w:ascii="Bookman Old Style" w:eastAsia="Times New Roman" w:hAnsi="Bookman Old Style" w:cs="Times New Roman"/>
          <w:color w:val="222222"/>
          <w:lang w:val="ru-RU" w:eastAsia="bg-BG"/>
        </w:rPr>
        <w:t xml:space="preserve"> се </w:t>
      </w:r>
      <w:proofErr w:type="spellStart"/>
      <w:r w:rsidRPr="005D5523">
        <w:rPr>
          <w:rFonts w:ascii="Bookman Old Style" w:eastAsia="Times New Roman" w:hAnsi="Bookman Old Style" w:cs="Times New Roman"/>
          <w:color w:val="222222"/>
          <w:lang w:val="ru-RU" w:eastAsia="bg-BG"/>
        </w:rPr>
        <w:t>употреба</w:t>
      </w:r>
      <w:proofErr w:type="spellEnd"/>
      <w:r w:rsidRPr="005D5523">
        <w:rPr>
          <w:rFonts w:ascii="Bookman Old Style" w:eastAsia="Times New Roman" w:hAnsi="Bookman Old Style" w:cs="Times New Roman"/>
          <w:color w:val="222222"/>
          <w:lang w:val="ru-RU" w:eastAsia="bg-BG"/>
        </w:rPr>
        <w:t xml:space="preserve"> на </w:t>
      </w:r>
      <w:proofErr w:type="spellStart"/>
      <w:r w:rsidRPr="005D5523">
        <w:rPr>
          <w:rFonts w:ascii="Bookman Old Style" w:eastAsia="Times New Roman" w:hAnsi="Bookman Old Style" w:cs="Times New Roman"/>
          <w:color w:val="222222"/>
          <w:lang w:val="ru-RU" w:eastAsia="bg-BG"/>
        </w:rPr>
        <w:t>минерални</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торове</w:t>
      </w:r>
      <w:proofErr w:type="spellEnd"/>
      <w:r w:rsidRPr="005D5523">
        <w:rPr>
          <w:rFonts w:ascii="Bookman Old Style" w:eastAsia="Times New Roman" w:hAnsi="Bookman Old Style" w:cs="Times New Roman"/>
          <w:color w:val="222222"/>
          <w:lang w:val="ru-RU" w:eastAsia="bg-BG"/>
        </w:rPr>
        <w:t xml:space="preserve"> в </w:t>
      </w:r>
      <w:proofErr w:type="spellStart"/>
      <w:r w:rsidRPr="005D5523">
        <w:rPr>
          <w:rFonts w:ascii="Bookman Old Style" w:eastAsia="Times New Roman" w:hAnsi="Bookman Old Style" w:cs="Times New Roman"/>
          <w:color w:val="222222"/>
          <w:lang w:val="ru-RU" w:eastAsia="bg-BG"/>
        </w:rPr>
        <w:t>ливади</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пасища</w:t>
      </w:r>
      <w:proofErr w:type="spellEnd"/>
      <w:r w:rsidRPr="005D5523">
        <w:rPr>
          <w:rFonts w:ascii="Bookman Old Style" w:eastAsia="Times New Roman" w:hAnsi="Bookman Old Style" w:cs="Times New Roman"/>
          <w:color w:val="222222"/>
          <w:lang w:val="ru-RU" w:eastAsia="bg-BG"/>
        </w:rPr>
        <w:t xml:space="preserve">, мери, </w:t>
      </w:r>
      <w:proofErr w:type="spellStart"/>
      <w:r w:rsidRPr="005D5523">
        <w:rPr>
          <w:rFonts w:ascii="Bookman Old Style" w:eastAsia="Times New Roman" w:hAnsi="Bookman Old Style" w:cs="Times New Roman"/>
          <w:color w:val="222222"/>
          <w:lang w:val="ru-RU" w:eastAsia="bg-BG"/>
        </w:rPr>
        <w:t>изоставени</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орни</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земи</w:t>
      </w:r>
      <w:proofErr w:type="spellEnd"/>
      <w:r w:rsidRPr="005D5523">
        <w:rPr>
          <w:rFonts w:ascii="Bookman Old Style" w:eastAsia="Times New Roman" w:hAnsi="Bookman Old Style" w:cs="Times New Roman"/>
          <w:color w:val="222222"/>
          <w:lang w:val="ru-RU" w:eastAsia="bg-BG"/>
        </w:rPr>
        <w:t xml:space="preserve"> и </w:t>
      </w:r>
      <w:proofErr w:type="spellStart"/>
      <w:r w:rsidRPr="005D5523">
        <w:rPr>
          <w:rFonts w:ascii="Bookman Old Style" w:eastAsia="Times New Roman" w:hAnsi="Bookman Old Style" w:cs="Times New Roman"/>
          <w:color w:val="222222"/>
          <w:lang w:val="ru-RU" w:eastAsia="bg-BG"/>
        </w:rPr>
        <w:t>горски</w:t>
      </w:r>
      <w:proofErr w:type="spellEnd"/>
      <w:r w:rsidRPr="005D5523">
        <w:rPr>
          <w:rFonts w:ascii="Bookman Old Style" w:eastAsia="Times New Roman" w:hAnsi="Bookman Old Style" w:cs="Times New Roman"/>
          <w:color w:val="222222"/>
          <w:lang w:val="ru-RU" w:eastAsia="bg-BG"/>
        </w:rPr>
        <w:t xml:space="preserve"> територии, както и на продукти за </w:t>
      </w:r>
      <w:proofErr w:type="spellStart"/>
      <w:r w:rsidRPr="005D5523">
        <w:rPr>
          <w:rFonts w:ascii="Bookman Old Style" w:eastAsia="Times New Roman" w:hAnsi="Bookman Old Style" w:cs="Times New Roman"/>
          <w:color w:val="222222"/>
          <w:lang w:val="ru-RU" w:eastAsia="bg-BG"/>
        </w:rPr>
        <w:t>растителна</w:t>
      </w:r>
      <w:proofErr w:type="spellEnd"/>
      <w:r w:rsidRPr="005D5523">
        <w:rPr>
          <w:rFonts w:ascii="Bookman Old Style" w:eastAsia="Times New Roman" w:hAnsi="Bookman Old Style" w:cs="Times New Roman"/>
          <w:color w:val="222222"/>
          <w:lang w:val="ru-RU" w:eastAsia="bg-BG"/>
        </w:rPr>
        <w:t xml:space="preserve"> защита и </w:t>
      </w:r>
      <w:proofErr w:type="spellStart"/>
      <w:r w:rsidRPr="005D5523">
        <w:rPr>
          <w:rFonts w:ascii="Bookman Old Style" w:eastAsia="Times New Roman" w:hAnsi="Bookman Old Style" w:cs="Times New Roman"/>
          <w:color w:val="222222"/>
          <w:lang w:val="ru-RU" w:eastAsia="bg-BG"/>
        </w:rPr>
        <w:t>биоциди</w:t>
      </w:r>
      <w:proofErr w:type="spellEnd"/>
      <w:r w:rsidRPr="005D5523">
        <w:rPr>
          <w:rFonts w:ascii="Bookman Old Style" w:eastAsia="Times New Roman" w:hAnsi="Bookman Old Style" w:cs="Times New Roman"/>
          <w:color w:val="222222"/>
          <w:lang w:val="ru-RU" w:eastAsia="bg-BG"/>
        </w:rPr>
        <w:t xml:space="preserve"> в </w:t>
      </w:r>
      <w:proofErr w:type="spellStart"/>
      <w:r w:rsidRPr="005D5523">
        <w:rPr>
          <w:rFonts w:ascii="Bookman Old Style" w:eastAsia="Times New Roman" w:hAnsi="Bookman Old Style" w:cs="Times New Roman"/>
          <w:color w:val="222222"/>
          <w:lang w:val="ru-RU" w:eastAsia="bg-BG"/>
        </w:rPr>
        <w:t>тези</w:t>
      </w:r>
      <w:proofErr w:type="spellEnd"/>
      <w:r w:rsidRPr="005D5523">
        <w:rPr>
          <w:rFonts w:ascii="Bookman Old Style" w:eastAsia="Times New Roman" w:hAnsi="Bookman Old Style" w:cs="Times New Roman"/>
          <w:color w:val="222222"/>
          <w:lang w:val="ru-RU" w:eastAsia="bg-BG"/>
        </w:rPr>
        <w:t xml:space="preserve"> територии, </w:t>
      </w:r>
      <w:proofErr w:type="spellStart"/>
      <w:r w:rsidRPr="005D5523">
        <w:rPr>
          <w:rFonts w:ascii="Bookman Old Style" w:eastAsia="Times New Roman" w:hAnsi="Bookman Old Style" w:cs="Times New Roman"/>
          <w:color w:val="222222"/>
          <w:lang w:val="ru-RU" w:eastAsia="bg-BG"/>
        </w:rPr>
        <w:t>освен</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разрешените</w:t>
      </w:r>
      <w:proofErr w:type="spellEnd"/>
      <w:r w:rsidRPr="005D5523">
        <w:rPr>
          <w:rFonts w:ascii="Bookman Old Style" w:eastAsia="Times New Roman" w:hAnsi="Bookman Old Style" w:cs="Times New Roman"/>
          <w:color w:val="222222"/>
          <w:lang w:val="ru-RU" w:eastAsia="bg-BG"/>
        </w:rPr>
        <w:t xml:space="preserve"> за </w:t>
      </w:r>
      <w:proofErr w:type="spellStart"/>
      <w:r w:rsidRPr="005D5523">
        <w:rPr>
          <w:rFonts w:ascii="Bookman Old Style" w:eastAsia="Times New Roman" w:hAnsi="Bookman Old Style" w:cs="Times New Roman"/>
          <w:color w:val="222222"/>
          <w:lang w:val="ru-RU" w:eastAsia="bg-BG"/>
        </w:rPr>
        <w:t>биологично</w:t>
      </w:r>
      <w:proofErr w:type="spellEnd"/>
      <w:r w:rsidRPr="005D5523">
        <w:rPr>
          <w:rFonts w:ascii="Bookman Old Style" w:eastAsia="Times New Roman" w:hAnsi="Bookman Old Style" w:cs="Times New Roman"/>
          <w:color w:val="222222"/>
          <w:lang w:val="ru-RU" w:eastAsia="bg-BG"/>
        </w:rPr>
        <w:t xml:space="preserve"> производство и при </w:t>
      </w:r>
      <w:proofErr w:type="spellStart"/>
      <w:r w:rsidRPr="005D5523">
        <w:rPr>
          <w:rFonts w:ascii="Bookman Old Style" w:eastAsia="Times New Roman" w:hAnsi="Bookman Old Style" w:cs="Times New Roman"/>
          <w:color w:val="222222"/>
          <w:lang w:val="ru-RU" w:eastAsia="bg-BG"/>
        </w:rPr>
        <w:t>каламитет</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епифитотия</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епизоотия</w:t>
      </w:r>
      <w:proofErr w:type="spellEnd"/>
      <w:r w:rsidRPr="005D5523">
        <w:rPr>
          <w:rFonts w:ascii="Bookman Old Style" w:eastAsia="Times New Roman" w:hAnsi="Bookman Old Style" w:cs="Times New Roman"/>
          <w:color w:val="222222"/>
          <w:lang w:val="ru-RU" w:eastAsia="bg-BG"/>
        </w:rPr>
        <w:t xml:space="preserve"> или </w:t>
      </w:r>
      <w:proofErr w:type="spellStart"/>
      <w:r w:rsidRPr="005D5523">
        <w:rPr>
          <w:rFonts w:ascii="Bookman Old Style" w:eastAsia="Times New Roman" w:hAnsi="Bookman Old Style" w:cs="Times New Roman"/>
          <w:color w:val="222222"/>
          <w:lang w:val="ru-RU" w:eastAsia="bg-BG"/>
        </w:rPr>
        <w:t>епидемия</w:t>
      </w:r>
      <w:proofErr w:type="spellEnd"/>
      <w:r w:rsidRPr="005D5523">
        <w:rPr>
          <w:rFonts w:ascii="Bookman Old Style" w:eastAsia="Times New Roman" w:hAnsi="Bookman Old Style" w:cs="Times New Roman"/>
          <w:color w:val="222222"/>
          <w:lang w:val="ru-RU" w:eastAsia="bg-BG"/>
        </w:rPr>
        <w:t>;</w:t>
      </w:r>
    </w:p>
    <w:p w:rsidR="000A390C" w:rsidRPr="005D5523" w:rsidRDefault="000A390C" w:rsidP="000A390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val="ru-RU" w:eastAsia="bg-BG"/>
        </w:rPr>
      </w:pPr>
      <w:r w:rsidRPr="005D5523">
        <w:rPr>
          <w:rFonts w:ascii="Bookman Old Style" w:eastAsia="Times New Roman" w:hAnsi="Bookman Old Style" w:cs="Times New Roman"/>
          <w:color w:val="222222"/>
          <w:lang w:val="ru-RU" w:eastAsia="bg-BG"/>
        </w:rPr>
        <w:t xml:space="preserve">9. </w:t>
      </w:r>
      <w:proofErr w:type="spellStart"/>
      <w:r w:rsidRPr="005D5523">
        <w:rPr>
          <w:rFonts w:ascii="Bookman Old Style" w:eastAsia="Times New Roman" w:hAnsi="Bookman Old Style" w:cs="Times New Roman"/>
          <w:color w:val="222222"/>
          <w:lang w:val="ru-RU" w:eastAsia="bg-BG"/>
        </w:rPr>
        <w:t>Забранява</w:t>
      </w:r>
      <w:proofErr w:type="spellEnd"/>
      <w:r w:rsidRPr="005D5523">
        <w:rPr>
          <w:rFonts w:ascii="Bookman Old Style" w:eastAsia="Times New Roman" w:hAnsi="Bookman Old Style" w:cs="Times New Roman"/>
          <w:color w:val="222222"/>
          <w:lang w:val="ru-RU" w:eastAsia="bg-BG"/>
        </w:rPr>
        <w:t xml:space="preserve"> се </w:t>
      </w:r>
      <w:proofErr w:type="spellStart"/>
      <w:r w:rsidRPr="005D5523">
        <w:rPr>
          <w:rFonts w:ascii="Bookman Old Style" w:eastAsia="Times New Roman" w:hAnsi="Bookman Old Style" w:cs="Times New Roman"/>
          <w:color w:val="222222"/>
          <w:lang w:val="ru-RU" w:eastAsia="bg-BG"/>
        </w:rPr>
        <w:t>използване</w:t>
      </w:r>
      <w:proofErr w:type="spellEnd"/>
      <w:r w:rsidRPr="005D5523">
        <w:rPr>
          <w:rFonts w:ascii="Bookman Old Style" w:eastAsia="Times New Roman" w:hAnsi="Bookman Old Style" w:cs="Times New Roman"/>
          <w:color w:val="222222"/>
          <w:lang w:val="ru-RU" w:eastAsia="bg-BG"/>
        </w:rPr>
        <w:t xml:space="preserve"> на </w:t>
      </w:r>
      <w:proofErr w:type="spellStart"/>
      <w:r w:rsidRPr="005D5523">
        <w:rPr>
          <w:rFonts w:ascii="Bookman Old Style" w:eastAsia="Times New Roman" w:hAnsi="Bookman Old Style" w:cs="Times New Roman"/>
          <w:color w:val="222222"/>
          <w:lang w:val="ru-RU" w:eastAsia="bg-BG"/>
        </w:rPr>
        <w:t>органични</w:t>
      </w:r>
      <w:proofErr w:type="spellEnd"/>
      <w:r w:rsidRPr="005D5523">
        <w:rPr>
          <w:rFonts w:ascii="Bookman Old Style" w:eastAsia="Times New Roman" w:hAnsi="Bookman Old Style" w:cs="Times New Roman"/>
          <w:color w:val="222222"/>
          <w:lang w:val="ru-RU" w:eastAsia="bg-BG"/>
        </w:rPr>
        <w:t xml:space="preserve"> утайки от промишлени и други води и битови отпадъци за </w:t>
      </w:r>
      <w:proofErr w:type="spellStart"/>
      <w:r w:rsidRPr="005D5523">
        <w:rPr>
          <w:rFonts w:ascii="Bookman Old Style" w:eastAsia="Times New Roman" w:hAnsi="Bookman Old Style" w:cs="Times New Roman"/>
          <w:color w:val="222222"/>
          <w:lang w:val="ru-RU" w:eastAsia="bg-BG"/>
        </w:rPr>
        <w:t>внасяне</w:t>
      </w:r>
      <w:proofErr w:type="spellEnd"/>
      <w:r w:rsidRPr="005D5523">
        <w:rPr>
          <w:rFonts w:ascii="Bookman Old Style" w:eastAsia="Times New Roman" w:hAnsi="Bookman Old Style" w:cs="Times New Roman"/>
          <w:color w:val="222222"/>
          <w:lang w:val="ru-RU" w:eastAsia="bg-BG"/>
        </w:rPr>
        <w:t xml:space="preserve"> в земеделските </w:t>
      </w:r>
      <w:proofErr w:type="spellStart"/>
      <w:r w:rsidRPr="005D5523">
        <w:rPr>
          <w:rFonts w:ascii="Bookman Old Style" w:eastAsia="Times New Roman" w:hAnsi="Bookman Old Style" w:cs="Times New Roman"/>
          <w:color w:val="222222"/>
          <w:lang w:val="ru-RU" w:eastAsia="bg-BG"/>
        </w:rPr>
        <w:t>земи</w:t>
      </w:r>
      <w:proofErr w:type="spellEnd"/>
      <w:r w:rsidRPr="005D5523">
        <w:rPr>
          <w:rFonts w:ascii="Bookman Old Style" w:eastAsia="Times New Roman" w:hAnsi="Bookman Old Style" w:cs="Times New Roman"/>
          <w:color w:val="222222"/>
          <w:lang w:val="ru-RU" w:eastAsia="bg-BG"/>
        </w:rPr>
        <w:t xml:space="preserve"> </w:t>
      </w:r>
      <w:proofErr w:type="gramStart"/>
      <w:r w:rsidRPr="005D5523">
        <w:rPr>
          <w:rFonts w:ascii="Bookman Old Style" w:eastAsia="Times New Roman" w:hAnsi="Bookman Old Style" w:cs="Times New Roman"/>
          <w:color w:val="222222"/>
          <w:lang w:val="ru-RU" w:eastAsia="bg-BG"/>
        </w:rPr>
        <w:t>без разрешение</w:t>
      </w:r>
      <w:proofErr w:type="gramEnd"/>
      <w:r w:rsidRPr="005D5523">
        <w:rPr>
          <w:rFonts w:ascii="Bookman Old Style" w:eastAsia="Times New Roman" w:hAnsi="Bookman Old Style" w:cs="Times New Roman"/>
          <w:color w:val="222222"/>
          <w:lang w:val="ru-RU" w:eastAsia="bg-BG"/>
        </w:rPr>
        <w:t xml:space="preserve"> от </w:t>
      </w:r>
      <w:proofErr w:type="spellStart"/>
      <w:r w:rsidRPr="005D5523">
        <w:rPr>
          <w:rFonts w:ascii="Bookman Old Style" w:eastAsia="Times New Roman" w:hAnsi="Bookman Old Style" w:cs="Times New Roman"/>
          <w:color w:val="222222"/>
          <w:lang w:val="ru-RU" w:eastAsia="bg-BG"/>
        </w:rPr>
        <w:t>специализираните</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органи</w:t>
      </w:r>
      <w:proofErr w:type="spellEnd"/>
      <w:r w:rsidRPr="005D5523">
        <w:rPr>
          <w:rFonts w:ascii="Bookman Old Style" w:eastAsia="Times New Roman" w:hAnsi="Bookman Old Style" w:cs="Times New Roman"/>
          <w:color w:val="222222"/>
          <w:lang w:val="ru-RU" w:eastAsia="bg-BG"/>
        </w:rPr>
        <w:t xml:space="preserve"> на </w:t>
      </w:r>
      <w:proofErr w:type="spellStart"/>
      <w:r w:rsidRPr="005D5523">
        <w:rPr>
          <w:rFonts w:ascii="Bookman Old Style" w:eastAsia="Times New Roman" w:hAnsi="Bookman Old Style" w:cs="Times New Roman"/>
          <w:color w:val="222222"/>
          <w:lang w:val="ru-RU" w:eastAsia="bg-BG"/>
        </w:rPr>
        <w:t>Министерството</w:t>
      </w:r>
      <w:proofErr w:type="spellEnd"/>
      <w:r w:rsidRPr="005D5523">
        <w:rPr>
          <w:rFonts w:ascii="Bookman Old Style" w:eastAsia="Times New Roman" w:hAnsi="Bookman Old Style" w:cs="Times New Roman"/>
          <w:color w:val="222222"/>
          <w:lang w:val="ru-RU" w:eastAsia="bg-BG"/>
        </w:rPr>
        <w:t xml:space="preserve"> на </w:t>
      </w:r>
      <w:proofErr w:type="spellStart"/>
      <w:r w:rsidRPr="005D5523">
        <w:rPr>
          <w:rFonts w:ascii="Bookman Old Style" w:eastAsia="Times New Roman" w:hAnsi="Bookman Old Style" w:cs="Times New Roman"/>
          <w:color w:val="222222"/>
          <w:lang w:val="ru-RU" w:eastAsia="bg-BG"/>
        </w:rPr>
        <w:t>земеделието</w:t>
      </w:r>
      <w:proofErr w:type="spellEnd"/>
      <w:r w:rsidRPr="005D5523">
        <w:rPr>
          <w:rFonts w:ascii="Bookman Old Style" w:eastAsia="Times New Roman" w:hAnsi="Bookman Old Style" w:cs="Times New Roman"/>
          <w:color w:val="222222"/>
          <w:lang w:val="ru-RU" w:eastAsia="bg-BG"/>
        </w:rPr>
        <w:t xml:space="preserve">, храните и горите и </w:t>
      </w:r>
      <w:proofErr w:type="spellStart"/>
      <w:r w:rsidRPr="005D5523">
        <w:rPr>
          <w:rFonts w:ascii="Bookman Old Style" w:eastAsia="Times New Roman" w:hAnsi="Bookman Old Style" w:cs="Times New Roman"/>
          <w:color w:val="222222"/>
          <w:lang w:val="ru-RU" w:eastAsia="bg-BG"/>
        </w:rPr>
        <w:t>когато</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концентрацията</w:t>
      </w:r>
      <w:proofErr w:type="spellEnd"/>
      <w:r w:rsidRPr="005D5523">
        <w:rPr>
          <w:rFonts w:ascii="Bookman Old Style" w:eastAsia="Times New Roman" w:hAnsi="Bookman Old Style" w:cs="Times New Roman"/>
          <w:color w:val="222222"/>
          <w:lang w:val="ru-RU" w:eastAsia="bg-BG"/>
        </w:rPr>
        <w:t xml:space="preserve"> на </w:t>
      </w:r>
      <w:proofErr w:type="spellStart"/>
      <w:r w:rsidRPr="005D5523">
        <w:rPr>
          <w:rFonts w:ascii="Bookman Old Style" w:eastAsia="Times New Roman" w:hAnsi="Bookman Old Style" w:cs="Times New Roman"/>
          <w:color w:val="222222"/>
          <w:lang w:val="ru-RU" w:eastAsia="bg-BG"/>
        </w:rPr>
        <w:t>тежки</w:t>
      </w:r>
      <w:proofErr w:type="spellEnd"/>
      <w:r w:rsidRPr="005D5523">
        <w:rPr>
          <w:rFonts w:ascii="Bookman Old Style" w:eastAsia="Times New Roman" w:hAnsi="Bookman Old Style" w:cs="Times New Roman"/>
          <w:color w:val="222222"/>
          <w:lang w:val="ru-RU" w:eastAsia="bg-BG"/>
        </w:rPr>
        <w:t xml:space="preserve"> метали, </w:t>
      </w:r>
      <w:proofErr w:type="spellStart"/>
      <w:r w:rsidRPr="005D5523">
        <w:rPr>
          <w:rFonts w:ascii="Bookman Old Style" w:eastAsia="Times New Roman" w:hAnsi="Bookman Old Style" w:cs="Times New Roman"/>
          <w:color w:val="222222"/>
          <w:lang w:val="ru-RU" w:eastAsia="bg-BG"/>
        </w:rPr>
        <w:t>металоиди</w:t>
      </w:r>
      <w:proofErr w:type="spellEnd"/>
      <w:r w:rsidRPr="005D5523">
        <w:rPr>
          <w:rFonts w:ascii="Bookman Old Style" w:eastAsia="Times New Roman" w:hAnsi="Bookman Old Style" w:cs="Times New Roman"/>
          <w:color w:val="222222"/>
          <w:lang w:val="ru-RU" w:eastAsia="bg-BG"/>
        </w:rPr>
        <w:t xml:space="preserve"> и </w:t>
      </w:r>
      <w:proofErr w:type="spellStart"/>
      <w:r w:rsidRPr="005D5523">
        <w:rPr>
          <w:rFonts w:ascii="Bookman Old Style" w:eastAsia="Times New Roman" w:hAnsi="Bookman Old Style" w:cs="Times New Roman"/>
          <w:color w:val="222222"/>
          <w:lang w:val="ru-RU" w:eastAsia="bg-BG"/>
        </w:rPr>
        <w:t>устойчиви</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органични</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замърсители</w:t>
      </w:r>
      <w:proofErr w:type="spellEnd"/>
      <w:r w:rsidRPr="005D5523">
        <w:rPr>
          <w:rFonts w:ascii="Bookman Old Style" w:eastAsia="Times New Roman" w:hAnsi="Bookman Old Style" w:cs="Times New Roman"/>
          <w:color w:val="222222"/>
          <w:lang w:val="ru-RU" w:eastAsia="bg-BG"/>
        </w:rPr>
        <w:t xml:space="preserve"> в </w:t>
      </w:r>
      <w:proofErr w:type="spellStart"/>
      <w:r w:rsidRPr="005D5523">
        <w:rPr>
          <w:rFonts w:ascii="Bookman Old Style" w:eastAsia="Times New Roman" w:hAnsi="Bookman Old Style" w:cs="Times New Roman"/>
          <w:color w:val="222222"/>
          <w:lang w:val="ru-RU" w:eastAsia="bg-BG"/>
        </w:rPr>
        <w:t>утайките</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превишава</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фоновите</w:t>
      </w:r>
      <w:proofErr w:type="spellEnd"/>
      <w:r w:rsidRPr="005D5523">
        <w:rPr>
          <w:rFonts w:ascii="Bookman Old Style" w:eastAsia="Times New Roman" w:hAnsi="Bookman Old Style" w:cs="Times New Roman"/>
          <w:color w:val="222222"/>
          <w:lang w:val="ru-RU" w:eastAsia="bg-BG"/>
        </w:rPr>
        <w:t xml:space="preserve"> концентрации съгласно приложение № 1 от Наредба № 3 от 2008 г. за </w:t>
      </w:r>
      <w:proofErr w:type="spellStart"/>
      <w:r w:rsidRPr="005D5523">
        <w:rPr>
          <w:rFonts w:ascii="Bookman Old Style" w:eastAsia="Times New Roman" w:hAnsi="Bookman Old Style" w:cs="Times New Roman"/>
          <w:color w:val="222222"/>
          <w:lang w:val="ru-RU" w:eastAsia="bg-BG"/>
        </w:rPr>
        <w:t>нормите</w:t>
      </w:r>
      <w:proofErr w:type="spellEnd"/>
      <w:r w:rsidRPr="005D5523">
        <w:rPr>
          <w:rFonts w:ascii="Bookman Old Style" w:eastAsia="Times New Roman" w:hAnsi="Bookman Old Style" w:cs="Times New Roman"/>
          <w:color w:val="222222"/>
          <w:lang w:val="ru-RU" w:eastAsia="bg-BG"/>
        </w:rPr>
        <w:t xml:space="preserve"> за допустимо </w:t>
      </w:r>
      <w:proofErr w:type="spellStart"/>
      <w:r w:rsidRPr="005D5523">
        <w:rPr>
          <w:rFonts w:ascii="Bookman Old Style" w:eastAsia="Times New Roman" w:hAnsi="Bookman Old Style" w:cs="Times New Roman"/>
          <w:color w:val="222222"/>
          <w:lang w:val="ru-RU" w:eastAsia="bg-BG"/>
        </w:rPr>
        <w:t>съдържание</w:t>
      </w:r>
      <w:proofErr w:type="spellEnd"/>
      <w:r w:rsidRPr="005D5523">
        <w:rPr>
          <w:rFonts w:ascii="Bookman Old Style" w:eastAsia="Times New Roman" w:hAnsi="Bookman Old Style" w:cs="Times New Roman"/>
          <w:color w:val="222222"/>
          <w:lang w:val="ru-RU" w:eastAsia="bg-BG"/>
        </w:rPr>
        <w:t xml:space="preserve"> на вредни вещества в почвите (ДВ, </w:t>
      </w:r>
      <w:proofErr w:type="spellStart"/>
      <w:r w:rsidRPr="005D5523">
        <w:rPr>
          <w:rFonts w:ascii="Bookman Old Style" w:eastAsia="Times New Roman" w:hAnsi="Bookman Old Style" w:cs="Times New Roman"/>
          <w:color w:val="222222"/>
          <w:lang w:val="ru-RU" w:eastAsia="bg-BG"/>
        </w:rPr>
        <w:t>бр</w:t>
      </w:r>
      <w:proofErr w:type="spellEnd"/>
      <w:r w:rsidRPr="005D5523">
        <w:rPr>
          <w:rFonts w:ascii="Bookman Old Style" w:eastAsia="Times New Roman" w:hAnsi="Bookman Old Style" w:cs="Times New Roman"/>
          <w:color w:val="222222"/>
          <w:lang w:val="ru-RU" w:eastAsia="bg-BG"/>
        </w:rPr>
        <w:t>. 71 от 2008 г.);</w:t>
      </w:r>
    </w:p>
    <w:p w:rsidR="000A390C" w:rsidRPr="005D5523" w:rsidRDefault="000A390C" w:rsidP="000A390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val="ru-RU" w:eastAsia="bg-BG"/>
        </w:rPr>
      </w:pPr>
      <w:r w:rsidRPr="005D5523">
        <w:rPr>
          <w:rFonts w:ascii="Bookman Old Style" w:eastAsia="Times New Roman" w:hAnsi="Bookman Old Style" w:cs="Times New Roman"/>
          <w:color w:val="222222"/>
          <w:lang w:val="ru-RU" w:eastAsia="bg-BG"/>
        </w:rPr>
        <w:t xml:space="preserve">10. </w:t>
      </w:r>
      <w:proofErr w:type="spellStart"/>
      <w:r w:rsidRPr="005D5523">
        <w:rPr>
          <w:rFonts w:ascii="Bookman Old Style" w:eastAsia="Times New Roman" w:hAnsi="Bookman Old Style" w:cs="Times New Roman"/>
          <w:color w:val="222222"/>
          <w:lang w:val="ru-RU" w:eastAsia="bg-BG"/>
        </w:rPr>
        <w:t>Забранява</w:t>
      </w:r>
      <w:proofErr w:type="spellEnd"/>
      <w:r w:rsidRPr="005D5523">
        <w:rPr>
          <w:rFonts w:ascii="Bookman Old Style" w:eastAsia="Times New Roman" w:hAnsi="Bookman Old Style" w:cs="Times New Roman"/>
          <w:color w:val="222222"/>
          <w:lang w:val="ru-RU" w:eastAsia="bg-BG"/>
        </w:rPr>
        <w:t xml:space="preserve"> се </w:t>
      </w:r>
      <w:proofErr w:type="spellStart"/>
      <w:r w:rsidRPr="005D5523">
        <w:rPr>
          <w:rFonts w:ascii="Bookman Old Style" w:eastAsia="Times New Roman" w:hAnsi="Bookman Old Style" w:cs="Times New Roman"/>
          <w:color w:val="222222"/>
          <w:lang w:val="ru-RU" w:eastAsia="bg-BG"/>
        </w:rPr>
        <w:t>палене</w:t>
      </w:r>
      <w:proofErr w:type="spellEnd"/>
      <w:r w:rsidRPr="005D5523">
        <w:rPr>
          <w:rFonts w:ascii="Bookman Old Style" w:eastAsia="Times New Roman" w:hAnsi="Bookman Old Style" w:cs="Times New Roman"/>
          <w:color w:val="222222"/>
          <w:lang w:val="ru-RU" w:eastAsia="bg-BG"/>
        </w:rPr>
        <w:t xml:space="preserve"> на </w:t>
      </w:r>
      <w:proofErr w:type="spellStart"/>
      <w:r w:rsidRPr="005D5523">
        <w:rPr>
          <w:rFonts w:ascii="Bookman Old Style" w:eastAsia="Times New Roman" w:hAnsi="Bookman Old Style" w:cs="Times New Roman"/>
          <w:color w:val="222222"/>
          <w:lang w:val="ru-RU" w:eastAsia="bg-BG"/>
        </w:rPr>
        <w:t>стърнища</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слогове</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крайпътни</w:t>
      </w:r>
      <w:proofErr w:type="spellEnd"/>
      <w:r w:rsidRPr="005D5523">
        <w:rPr>
          <w:rFonts w:ascii="Bookman Old Style" w:eastAsia="Times New Roman" w:hAnsi="Bookman Old Style" w:cs="Times New Roman"/>
          <w:color w:val="222222"/>
          <w:lang w:val="ru-RU" w:eastAsia="bg-BG"/>
        </w:rPr>
        <w:t xml:space="preserve"> ивици и площи </w:t>
      </w:r>
      <w:proofErr w:type="spellStart"/>
      <w:r w:rsidRPr="005D5523">
        <w:rPr>
          <w:rFonts w:ascii="Bookman Old Style" w:eastAsia="Times New Roman" w:hAnsi="Bookman Old Style" w:cs="Times New Roman"/>
          <w:color w:val="222222"/>
          <w:lang w:val="ru-RU" w:eastAsia="bg-BG"/>
        </w:rPr>
        <w:t>със</w:t>
      </w:r>
      <w:proofErr w:type="spellEnd"/>
      <w:r w:rsidRPr="005D5523">
        <w:rPr>
          <w:rFonts w:ascii="Bookman Old Style" w:eastAsia="Times New Roman" w:hAnsi="Bookman Old Style" w:cs="Times New Roman"/>
          <w:color w:val="222222"/>
          <w:lang w:val="ru-RU" w:eastAsia="bg-BG"/>
        </w:rPr>
        <w:t xml:space="preserve"> суха и влаголюбива </w:t>
      </w:r>
      <w:proofErr w:type="spellStart"/>
      <w:r w:rsidRPr="005D5523">
        <w:rPr>
          <w:rFonts w:ascii="Bookman Old Style" w:eastAsia="Times New Roman" w:hAnsi="Bookman Old Style" w:cs="Times New Roman"/>
          <w:color w:val="222222"/>
          <w:lang w:val="ru-RU" w:eastAsia="bg-BG"/>
        </w:rPr>
        <w:t>растителност</w:t>
      </w:r>
      <w:proofErr w:type="spellEnd"/>
      <w:r w:rsidRPr="005D5523">
        <w:rPr>
          <w:rFonts w:ascii="Bookman Old Style" w:eastAsia="Times New Roman" w:hAnsi="Bookman Old Style" w:cs="Times New Roman"/>
          <w:color w:val="222222"/>
          <w:lang w:val="ru-RU" w:eastAsia="bg-BG"/>
        </w:rPr>
        <w:t>;</w:t>
      </w:r>
    </w:p>
    <w:p w:rsidR="000A390C" w:rsidRPr="005D5523" w:rsidRDefault="000A390C" w:rsidP="000A390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val="ru-RU" w:eastAsia="bg-BG"/>
        </w:rPr>
      </w:pPr>
      <w:r w:rsidRPr="005D5523">
        <w:rPr>
          <w:rFonts w:ascii="Bookman Old Style" w:eastAsia="Times New Roman" w:hAnsi="Bookman Old Style" w:cs="Times New Roman"/>
          <w:color w:val="222222"/>
          <w:lang w:val="ru-RU" w:eastAsia="bg-BG"/>
        </w:rPr>
        <w:t xml:space="preserve">11. </w:t>
      </w:r>
      <w:proofErr w:type="spellStart"/>
      <w:r w:rsidRPr="005D5523">
        <w:rPr>
          <w:rFonts w:ascii="Bookman Old Style" w:eastAsia="Times New Roman" w:hAnsi="Bookman Old Style" w:cs="Times New Roman"/>
          <w:color w:val="222222"/>
          <w:lang w:val="ru-RU" w:eastAsia="bg-BG"/>
        </w:rPr>
        <w:t>Забранява</w:t>
      </w:r>
      <w:proofErr w:type="spellEnd"/>
      <w:r w:rsidRPr="005D5523">
        <w:rPr>
          <w:rFonts w:ascii="Bookman Old Style" w:eastAsia="Times New Roman" w:hAnsi="Bookman Old Style" w:cs="Times New Roman"/>
          <w:color w:val="222222"/>
          <w:lang w:val="ru-RU" w:eastAsia="bg-BG"/>
        </w:rPr>
        <w:t xml:space="preserve"> се </w:t>
      </w:r>
      <w:proofErr w:type="spellStart"/>
      <w:r w:rsidRPr="005D5523">
        <w:rPr>
          <w:rFonts w:ascii="Bookman Old Style" w:eastAsia="Times New Roman" w:hAnsi="Bookman Old Style" w:cs="Times New Roman"/>
          <w:color w:val="222222"/>
          <w:lang w:val="ru-RU" w:eastAsia="bg-BG"/>
        </w:rPr>
        <w:t>използване</w:t>
      </w:r>
      <w:proofErr w:type="spellEnd"/>
      <w:r w:rsidRPr="005D5523">
        <w:rPr>
          <w:rFonts w:ascii="Bookman Old Style" w:eastAsia="Times New Roman" w:hAnsi="Bookman Old Style" w:cs="Times New Roman"/>
          <w:color w:val="222222"/>
          <w:lang w:val="ru-RU" w:eastAsia="bg-BG"/>
        </w:rPr>
        <w:t xml:space="preserve"> на води за </w:t>
      </w:r>
      <w:proofErr w:type="spellStart"/>
      <w:r w:rsidRPr="005D5523">
        <w:rPr>
          <w:rFonts w:ascii="Bookman Old Style" w:eastAsia="Times New Roman" w:hAnsi="Bookman Old Style" w:cs="Times New Roman"/>
          <w:color w:val="222222"/>
          <w:lang w:val="ru-RU" w:eastAsia="bg-BG"/>
        </w:rPr>
        <w:t>напояване</w:t>
      </w:r>
      <w:proofErr w:type="spellEnd"/>
      <w:r w:rsidRPr="005D5523">
        <w:rPr>
          <w:rFonts w:ascii="Bookman Old Style" w:eastAsia="Times New Roman" w:hAnsi="Bookman Old Style" w:cs="Times New Roman"/>
          <w:color w:val="222222"/>
          <w:lang w:val="ru-RU" w:eastAsia="bg-BG"/>
        </w:rPr>
        <w:t xml:space="preserve">, които </w:t>
      </w:r>
      <w:proofErr w:type="spellStart"/>
      <w:r w:rsidRPr="005D5523">
        <w:rPr>
          <w:rFonts w:ascii="Bookman Old Style" w:eastAsia="Times New Roman" w:hAnsi="Bookman Old Style" w:cs="Times New Roman"/>
          <w:color w:val="222222"/>
          <w:lang w:val="ru-RU" w:eastAsia="bg-BG"/>
        </w:rPr>
        <w:t>съдържат</w:t>
      </w:r>
      <w:proofErr w:type="spellEnd"/>
      <w:r w:rsidRPr="005D5523">
        <w:rPr>
          <w:rFonts w:ascii="Bookman Old Style" w:eastAsia="Times New Roman" w:hAnsi="Bookman Old Style" w:cs="Times New Roman"/>
          <w:color w:val="222222"/>
          <w:lang w:val="ru-RU" w:eastAsia="bg-BG"/>
        </w:rPr>
        <w:t xml:space="preserve"> вредни вещества и отпадъци над </w:t>
      </w:r>
      <w:proofErr w:type="spellStart"/>
      <w:r w:rsidRPr="005D5523">
        <w:rPr>
          <w:rFonts w:ascii="Bookman Old Style" w:eastAsia="Times New Roman" w:hAnsi="Bookman Old Style" w:cs="Times New Roman"/>
          <w:color w:val="222222"/>
          <w:lang w:val="ru-RU" w:eastAsia="bg-BG"/>
        </w:rPr>
        <w:t>допустимите</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норми</w:t>
      </w:r>
      <w:proofErr w:type="spellEnd"/>
      <w:r w:rsidRPr="005D5523">
        <w:rPr>
          <w:rFonts w:ascii="Bookman Old Style" w:eastAsia="Times New Roman" w:hAnsi="Bookman Old Style" w:cs="Times New Roman"/>
          <w:color w:val="222222"/>
          <w:lang w:val="ru-RU" w:eastAsia="bg-BG"/>
        </w:rPr>
        <w:t>;</w:t>
      </w:r>
    </w:p>
    <w:p w:rsidR="000A390C" w:rsidRPr="005D5523" w:rsidRDefault="000A390C" w:rsidP="000A390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val="ru-RU" w:eastAsia="bg-BG"/>
        </w:rPr>
      </w:pPr>
      <w:r w:rsidRPr="005D5523">
        <w:rPr>
          <w:rFonts w:ascii="Bookman Old Style" w:eastAsia="Times New Roman" w:hAnsi="Bookman Old Style" w:cs="Times New Roman"/>
          <w:color w:val="222222"/>
          <w:lang w:val="ru-RU" w:eastAsia="bg-BG"/>
        </w:rPr>
        <w:t xml:space="preserve">12. </w:t>
      </w:r>
      <w:proofErr w:type="spellStart"/>
      <w:r w:rsidRPr="005D5523">
        <w:rPr>
          <w:rFonts w:ascii="Bookman Old Style" w:eastAsia="Times New Roman" w:hAnsi="Bookman Old Style" w:cs="Times New Roman"/>
          <w:color w:val="222222"/>
          <w:lang w:val="ru-RU" w:eastAsia="bg-BG"/>
        </w:rPr>
        <w:t>Забранява</w:t>
      </w:r>
      <w:proofErr w:type="spellEnd"/>
      <w:r w:rsidRPr="005D5523">
        <w:rPr>
          <w:rFonts w:ascii="Bookman Old Style" w:eastAsia="Times New Roman" w:hAnsi="Bookman Old Style" w:cs="Times New Roman"/>
          <w:color w:val="222222"/>
          <w:lang w:val="ru-RU" w:eastAsia="bg-BG"/>
        </w:rPr>
        <w:t xml:space="preserve"> се добив на </w:t>
      </w:r>
      <w:proofErr w:type="spellStart"/>
      <w:r w:rsidRPr="005D5523">
        <w:rPr>
          <w:rFonts w:ascii="Bookman Old Style" w:eastAsia="Times New Roman" w:hAnsi="Bookman Old Style" w:cs="Times New Roman"/>
          <w:color w:val="222222"/>
          <w:lang w:val="ru-RU" w:eastAsia="bg-BG"/>
        </w:rPr>
        <w:t>дървесина</w:t>
      </w:r>
      <w:proofErr w:type="spellEnd"/>
      <w:r w:rsidRPr="005D5523">
        <w:rPr>
          <w:rFonts w:ascii="Bookman Old Style" w:eastAsia="Times New Roman" w:hAnsi="Bookman Old Style" w:cs="Times New Roman"/>
          <w:color w:val="222222"/>
          <w:lang w:val="ru-RU" w:eastAsia="bg-BG"/>
        </w:rPr>
        <w:t xml:space="preserve"> и </w:t>
      </w:r>
      <w:proofErr w:type="spellStart"/>
      <w:r w:rsidRPr="005D5523">
        <w:rPr>
          <w:rFonts w:ascii="Bookman Old Style" w:eastAsia="Times New Roman" w:hAnsi="Bookman Old Style" w:cs="Times New Roman"/>
          <w:color w:val="222222"/>
          <w:lang w:val="ru-RU" w:eastAsia="bg-BG"/>
        </w:rPr>
        <w:t>биомаса</w:t>
      </w:r>
      <w:proofErr w:type="spellEnd"/>
      <w:r w:rsidRPr="005D5523">
        <w:rPr>
          <w:rFonts w:ascii="Bookman Old Style" w:eastAsia="Times New Roman" w:hAnsi="Bookman Old Style" w:cs="Times New Roman"/>
          <w:color w:val="222222"/>
          <w:lang w:val="ru-RU" w:eastAsia="bg-BG"/>
        </w:rPr>
        <w:t xml:space="preserve"> </w:t>
      </w:r>
      <w:proofErr w:type="gramStart"/>
      <w:r w:rsidRPr="005D5523">
        <w:rPr>
          <w:rFonts w:ascii="Bookman Old Style" w:eastAsia="Times New Roman" w:hAnsi="Bookman Old Style" w:cs="Times New Roman"/>
          <w:color w:val="222222"/>
          <w:lang w:val="ru-RU" w:eastAsia="bg-BG"/>
        </w:rPr>
        <w:t>в горите</w:t>
      </w:r>
      <w:proofErr w:type="gram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във</w:t>
      </w:r>
      <w:proofErr w:type="spellEnd"/>
      <w:r w:rsidRPr="005D5523">
        <w:rPr>
          <w:rFonts w:ascii="Bookman Old Style" w:eastAsia="Times New Roman" w:hAnsi="Bookman Old Style" w:cs="Times New Roman"/>
          <w:color w:val="222222"/>
          <w:lang w:val="ru-RU" w:eastAsia="bg-BG"/>
        </w:rPr>
        <w:t xml:space="preserve"> фаза на старост </w:t>
      </w:r>
      <w:proofErr w:type="spellStart"/>
      <w:r w:rsidRPr="005D5523">
        <w:rPr>
          <w:rFonts w:ascii="Bookman Old Style" w:eastAsia="Times New Roman" w:hAnsi="Bookman Old Style" w:cs="Times New Roman"/>
          <w:color w:val="222222"/>
          <w:lang w:val="ru-RU" w:eastAsia="bg-BG"/>
        </w:rPr>
        <w:t>освен</w:t>
      </w:r>
      <w:proofErr w:type="spellEnd"/>
      <w:r w:rsidRPr="005D5523">
        <w:rPr>
          <w:rFonts w:ascii="Bookman Old Style" w:eastAsia="Times New Roman" w:hAnsi="Bookman Old Style" w:cs="Times New Roman"/>
          <w:color w:val="222222"/>
          <w:lang w:val="ru-RU" w:eastAsia="bg-BG"/>
        </w:rPr>
        <w:t xml:space="preserve"> в случаи на </w:t>
      </w:r>
      <w:proofErr w:type="spellStart"/>
      <w:r w:rsidRPr="005D5523">
        <w:rPr>
          <w:rFonts w:ascii="Bookman Old Style" w:eastAsia="Times New Roman" w:hAnsi="Bookman Old Style" w:cs="Times New Roman"/>
          <w:color w:val="222222"/>
          <w:lang w:val="ru-RU" w:eastAsia="bg-BG"/>
        </w:rPr>
        <w:t>увреждане</w:t>
      </w:r>
      <w:proofErr w:type="spellEnd"/>
      <w:r w:rsidRPr="005D5523">
        <w:rPr>
          <w:rFonts w:ascii="Bookman Old Style" w:eastAsia="Times New Roman" w:hAnsi="Bookman Old Style" w:cs="Times New Roman"/>
          <w:color w:val="222222"/>
          <w:lang w:val="ru-RU" w:eastAsia="bg-BG"/>
        </w:rPr>
        <w:t xml:space="preserve"> на </w:t>
      </w:r>
      <w:proofErr w:type="spellStart"/>
      <w:r w:rsidRPr="005D5523">
        <w:rPr>
          <w:rFonts w:ascii="Bookman Old Style" w:eastAsia="Times New Roman" w:hAnsi="Bookman Old Style" w:cs="Times New Roman"/>
          <w:color w:val="222222"/>
          <w:lang w:val="ru-RU" w:eastAsia="bg-BG"/>
        </w:rPr>
        <w:t>повече</w:t>
      </w:r>
      <w:proofErr w:type="spellEnd"/>
      <w:r w:rsidRPr="005D5523">
        <w:rPr>
          <w:rFonts w:ascii="Bookman Old Style" w:eastAsia="Times New Roman" w:hAnsi="Bookman Old Style" w:cs="Times New Roman"/>
          <w:color w:val="222222"/>
          <w:lang w:val="ru-RU" w:eastAsia="bg-BG"/>
        </w:rPr>
        <w:t xml:space="preserve"> от 50 % от площта на </w:t>
      </w:r>
      <w:proofErr w:type="spellStart"/>
      <w:r w:rsidRPr="005D5523">
        <w:rPr>
          <w:rFonts w:ascii="Bookman Old Style" w:eastAsia="Times New Roman" w:hAnsi="Bookman Old Style" w:cs="Times New Roman"/>
          <w:color w:val="222222"/>
          <w:lang w:val="ru-RU" w:eastAsia="bg-BG"/>
        </w:rPr>
        <w:t>съответната</w:t>
      </w:r>
      <w:proofErr w:type="spellEnd"/>
      <w:r w:rsidRPr="005D5523">
        <w:rPr>
          <w:rFonts w:ascii="Bookman Old Style" w:eastAsia="Times New Roman" w:hAnsi="Bookman Old Style" w:cs="Times New Roman"/>
          <w:color w:val="222222"/>
          <w:lang w:val="ru-RU" w:eastAsia="bg-BG"/>
        </w:rPr>
        <w:t xml:space="preserve"> гора </w:t>
      </w:r>
      <w:proofErr w:type="spellStart"/>
      <w:r w:rsidRPr="005D5523">
        <w:rPr>
          <w:rFonts w:ascii="Bookman Old Style" w:eastAsia="Times New Roman" w:hAnsi="Bookman Old Style" w:cs="Times New Roman"/>
          <w:color w:val="222222"/>
          <w:lang w:val="ru-RU" w:eastAsia="bg-BG"/>
        </w:rPr>
        <w:t>във</w:t>
      </w:r>
      <w:proofErr w:type="spellEnd"/>
      <w:r w:rsidRPr="005D5523">
        <w:rPr>
          <w:rFonts w:ascii="Bookman Old Style" w:eastAsia="Times New Roman" w:hAnsi="Bookman Old Style" w:cs="Times New Roman"/>
          <w:color w:val="222222"/>
          <w:lang w:val="ru-RU" w:eastAsia="bg-BG"/>
        </w:rPr>
        <w:t xml:space="preserve"> фаза на старост вследствие на природни бедствия и </w:t>
      </w:r>
      <w:proofErr w:type="spellStart"/>
      <w:r w:rsidRPr="005D5523">
        <w:rPr>
          <w:rFonts w:ascii="Bookman Old Style" w:eastAsia="Times New Roman" w:hAnsi="Bookman Old Style" w:cs="Times New Roman"/>
          <w:color w:val="222222"/>
          <w:lang w:val="ru-RU" w:eastAsia="bg-BG"/>
        </w:rPr>
        <w:t>каламитети</w:t>
      </w:r>
      <w:proofErr w:type="spellEnd"/>
      <w:r w:rsidRPr="005D5523">
        <w:rPr>
          <w:rFonts w:ascii="Bookman Old Style" w:eastAsia="Times New Roman" w:hAnsi="Bookman Old Style" w:cs="Times New Roman"/>
          <w:color w:val="222222"/>
          <w:lang w:val="ru-RU" w:eastAsia="bg-BG"/>
        </w:rPr>
        <w:t>;</w:t>
      </w:r>
    </w:p>
    <w:p w:rsidR="000A390C" w:rsidRPr="005D5523" w:rsidRDefault="000A390C" w:rsidP="000A390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val="ru-RU" w:eastAsia="bg-BG"/>
        </w:rPr>
      </w:pPr>
      <w:r w:rsidRPr="005D5523">
        <w:rPr>
          <w:rFonts w:ascii="Bookman Old Style" w:eastAsia="Times New Roman" w:hAnsi="Bookman Old Style" w:cs="Times New Roman"/>
          <w:color w:val="222222"/>
          <w:lang w:val="ru-RU" w:eastAsia="bg-BG"/>
        </w:rPr>
        <w:t xml:space="preserve">13. </w:t>
      </w:r>
      <w:proofErr w:type="spellStart"/>
      <w:r w:rsidRPr="005D5523">
        <w:rPr>
          <w:rFonts w:ascii="Bookman Old Style" w:eastAsia="Times New Roman" w:hAnsi="Bookman Old Style" w:cs="Times New Roman"/>
          <w:color w:val="222222"/>
          <w:lang w:val="ru-RU" w:eastAsia="bg-BG"/>
        </w:rPr>
        <w:t>Забранява</w:t>
      </w:r>
      <w:proofErr w:type="spellEnd"/>
      <w:r w:rsidRPr="005D5523">
        <w:rPr>
          <w:rFonts w:ascii="Bookman Old Style" w:eastAsia="Times New Roman" w:hAnsi="Bookman Old Style" w:cs="Times New Roman"/>
          <w:color w:val="222222"/>
          <w:lang w:val="ru-RU" w:eastAsia="bg-BG"/>
        </w:rPr>
        <w:t xml:space="preserve"> се паша на </w:t>
      </w:r>
      <w:proofErr w:type="spellStart"/>
      <w:r w:rsidRPr="005D5523">
        <w:rPr>
          <w:rFonts w:ascii="Bookman Old Style" w:eastAsia="Times New Roman" w:hAnsi="Bookman Old Style" w:cs="Times New Roman"/>
          <w:color w:val="222222"/>
          <w:lang w:val="ru-RU" w:eastAsia="bg-BG"/>
        </w:rPr>
        <w:t>домашни</w:t>
      </w:r>
      <w:proofErr w:type="spellEnd"/>
      <w:r w:rsidRPr="005D5523">
        <w:rPr>
          <w:rFonts w:ascii="Bookman Old Style" w:eastAsia="Times New Roman" w:hAnsi="Bookman Old Style" w:cs="Times New Roman"/>
          <w:color w:val="222222"/>
          <w:lang w:val="ru-RU" w:eastAsia="bg-BG"/>
        </w:rPr>
        <w:t xml:space="preserve"> животни в горските територии, които </w:t>
      </w:r>
      <w:proofErr w:type="spellStart"/>
      <w:r w:rsidRPr="005D5523">
        <w:rPr>
          <w:rFonts w:ascii="Bookman Old Style" w:eastAsia="Times New Roman" w:hAnsi="Bookman Old Style" w:cs="Times New Roman"/>
          <w:color w:val="222222"/>
          <w:lang w:val="ru-RU" w:eastAsia="bg-BG"/>
        </w:rPr>
        <w:t>са</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обособени</w:t>
      </w:r>
      <w:proofErr w:type="spellEnd"/>
      <w:r w:rsidRPr="005D5523">
        <w:rPr>
          <w:rFonts w:ascii="Bookman Old Style" w:eastAsia="Times New Roman" w:hAnsi="Bookman Old Style" w:cs="Times New Roman"/>
          <w:color w:val="222222"/>
          <w:lang w:val="ru-RU" w:eastAsia="bg-BG"/>
        </w:rPr>
        <w:t xml:space="preserve"> за гори </w:t>
      </w:r>
      <w:proofErr w:type="spellStart"/>
      <w:r w:rsidRPr="005D5523">
        <w:rPr>
          <w:rFonts w:ascii="Bookman Old Style" w:eastAsia="Times New Roman" w:hAnsi="Bookman Old Style" w:cs="Times New Roman"/>
          <w:color w:val="222222"/>
          <w:lang w:val="ru-RU" w:eastAsia="bg-BG"/>
        </w:rPr>
        <w:t>във</w:t>
      </w:r>
      <w:proofErr w:type="spellEnd"/>
      <w:r w:rsidRPr="005D5523">
        <w:rPr>
          <w:rFonts w:ascii="Bookman Old Style" w:eastAsia="Times New Roman" w:hAnsi="Bookman Old Style" w:cs="Times New Roman"/>
          <w:color w:val="222222"/>
          <w:lang w:val="ru-RU" w:eastAsia="bg-BG"/>
        </w:rPr>
        <w:t xml:space="preserve"> фаза на старост;</w:t>
      </w:r>
    </w:p>
    <w:p w:rsidR="000A390C" w:rsidRPr="005D5523" w:rsidRDefault="000A390C" w:rsidP="000A390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val="ru-RU" w:eastAsia="bg-BG"/>
        </w:rPr>
      </w:pPr>
      <w:r w:rsidRPr="005D5523">
        <w:rPr>
          <w:rFonts w:ascii="Bookman Old Style" w:eastAsia="Times New Roman" w:hAnsi="Bookman Old Style" w:cs="Times New Roman"/>
          <w:color w:val="222222"/>
          <w:lang w:val="ru-RU" w:eastAsia="bg-BG"/>
        </w:rPr>
        <w:t xml:space="preserve">14. </w:t>
      </w:r>
      <w:proofErr w:type="spellStart"/>
      <w:r w:rsidRPr="005D5523">
        <w:rPr>
          <w:rFonts w:ascii="Bookman Old Style" w:eastAsia="Times New Roman" w:hAnsi="Bookman Old Style" w:cs="Times New Roman"/>
          <w:color w:val="222222"/>
          <w:lang w:val="ru-RU" w:eastAsia="bg-BG"/>
        </w:rPr>
        <w:t>Забранява</w:t>
      </w:r>
      <w:proofErr w:type="spellEnd"/>
      <w:r w:rsidRPr="005D5523">
        <w:rPr>
          <w:rFonts w:ascii="Bookman Old Style" w:eastAsia="Times New Roman" w:hAnsi="Bookman Old Style" w:cs="Times New Roman"/>
          <w:color w:val="222222"/>
          <w:lang w:val="ru-RU" w:eastAsia="bg-BG"/>
        </w:rPr>
        <w:t xml:space="preserve"> се </w:t>
      </w:r>
      <w:proofErr w:type="spellStart"/>
      <w:r w:rsidRPr="005D5523">
        <w:rPr>
          <w:rFonts w:ascii="Bookman Old Style" w:eastAsia="Times New Roman" w:hAnsi="Bookman Old Style" w:cs="Times New Roman"/>
          <w:color w:val="222222"/>
          <w:lang w:val="ru-RU" w:eastAsia="bg-BG"/>
        </w:rPr>
        <w:t>извеждане</w:t>
      </w:r>
      <w:proofErr w:type="spellEnd"/>
      <w:r w:rsidRPr="005D5523">
        <w:rPr>
          <w:rFonts w:ascii="Bookman Old Style" w:eastAsia="Times New Roman" w:hAnsi="Bookman Old Style" w:cs="Times New Roman"/>
          <w:color w:val="222222"/>
          <w:lang w:val="ru-RU" w:eastAsia="bg-BG"/>
        </w:rPr>
        <w:t xml:space="preserve"> на сечи в природни местообитания с </w:t>
      </w:r>
      <w:proofErr w:type="spellStart"/>
      <w:r w:rsidRPr="005D5523">
        <w:rPr>
          <w:rFonts w:ascii="Bookman Old Style" w:eastAsia="Times New Roman" w:hAnsi="Bookman Old Style" w:cs="Times New Roman"/>
          <w:color w:val="222222"/>
          <w:lang w:val="ru-RU" w:eastAsia="bg-BG"/>
        </w:rPr>
        <w:t>кодове</w:t>
      </w:r>
      <w:proofErr w:type="spellEnd"/>
      <w:r w:rsidRPr="005D5523">
        <w:rPr>
          <w:rFonts w:ascii="Bookman Old Style" w:eastAsia="Times New Roman" w:hAnsi="Bookman Old Style" w:cs="Times New Roman"/>
          <w:color w:val="222222"/>
          <w:lang w:val="ru-RU" w:eastAsia="bg-BG"/>
        </w:rPr>
        <w:t xml:space="preserve"> 91Е0* и 92C0, с </w:t>
      </w:r>
      <w:proofErr w:type="spellStart"/>
      <w:r w:rsidRPr="005D5523">
        <w:rPr>
          <w:rFonts w:ascii="Bookman Old Style" w:eastAsia="Times New Roman" w:hAnsi="Bookman Old Style" w:cs="Times New Roman"/>
          <w:color w:val="222222"/>
          <w:lang w:val="ru-RU" w:eastAsia="bg-BG"/>
        </w:rPr>
        <w:t>изключение</w:t>
      </w:r>
      <w:proofErr w:type="spellEnd"/>
      <w:r w:rsidRPr="005D5523">
        <w:rPr>
          <w:rFonts w:ascii="Bookman Old Style" w:eastAsia="Times New Roman" w:hAnsi="Bookman Old Style" w:cs="Times New Roman"/>
          <w:color w:val="222222"/>
          <w:lang w:val="ru-RU" w:eastAsia="bg-BG"/>
        </w:rPr>
        <w:t xml:space="preserve"> за нуждите на съоръжения (елементи) на техническата </w:t>
      </w:r>
      <w:r w:rsidRPr="005D5523">
        <w:rPr>
          <w:rFonts w:ascii="Bookman Old Style" w:eastAsia="Times New Roman" w:hAnsi="Bookman Old Style" w:cs="Times New Roman"/>
          <w:color w:val="222222"/>
          <w:lang w:val="ru-RU" w:eastAsia="bg-BG"/>
        </w:rPr>
        <w:lastRenderedPageBreak/>
        <w:t xml:space="preserve">инфраструктура, </w:t>
      </w:r>
      <w:proofErr w:type="gramStart"/>
      <w:r w:rsidRPr="005D5523">
        <w:rPr>
          <w:rFonts w:ascii="Bookman Old Style" w:eastAsia="Times New Roman" w:hAnsi="Bookman Old Style" w:cs="Times New Roman"/>
          <w:color w:val="222222"/>
          <w:lang w:val="ru-RU" w:eastAsia="bg-BG"/>
        </w:rPr>
        <w:t>при бедствия</w:t>
      </w:r>
      <w:proofErr w:type="gramEnd"/>
      <w:r w:rsidRPr="005D5523">
        <w:rPr>
          <w:rFonts w:ascii="Bookman Old Style" w:eastAsia="Times New Roman" w:hAnsi="Bookman Old Style" w:cs="Times New Roman"/>
          <w:color w:val="222222"/>
          <w:lang w:val="ru-RU" w:eastAsia="bg-BG"/>
        </w:rPr>
        <w:t xml:space="preserve"> и аварии и за </w:t>
      </w:r>
      <w:proofErr w:type="spellStart"/>
      <w:r w:rsidRPr="005D5523">
        <w:rPr>
          <w:rFonts w:ascii="Bookman Old Style" w:eastAsia="Times New Roman" w:hAnsi="Bookman Old Style" w:cs="Times New Roman"/>
          <w:color w:val="222222"/>
          <w:lang w:val="ru-RU" w:eastAsia="bg-BG"/>
        </w:rPr>
        <w:t>поддържане</w:t>
      </w:r>
      <w:proofErr w:type="spellEnd"/>
      <w:r w:rsidRPr="005D5523">
        <w:rPr>
          <w:rFonts w:ascii="Bookman Old Style" w:eastAsia="Times New Roman" w:hAnsi="Bookman Old Style" w:cs="Times New Roman"/>
          <w:color w:val="222222"/>
          <w:lang w:val="ru-RU" w:eastAsia="bg-BG"/>
        </w:rPr>
        <w:t xml:space="preserve">/подобряване на </w:t>
      </w:r>
      <w:proofErr w:type="spellStart"/>
      <w:r w:rsidRPr="005D5523">
        <w:rPr>
          <w:rFonts w:ascii="Bookman Old Style" w:eastAsia="Times New Roman" w:hAnsi="Bookman Old Style" w:cs="Times New Roman"/>
          <w:color w:val="222222"/>
          <w:lang w:val="ru-RU" w:eastAsia="bg-BG"/>
        </w:rPr>
        <w:t>природните</w:t>
      </w:r>
      <w:proofErr w:type="spellEnd"/>
      <w:r w:rsidRPr="005D5523">
        <w:rPr>
          <w:rFonts w:ascii="Bookman Old Style" w:eastAsia="Times New Roman" w:hAnsi="Bookman Old Style" w:cs="Times New Roman"/>
          <w:color w:val="222222"/>
          <w:lang w:val="ru-RU" w:eastAsia="bg-BG"/>
        </w:rPr>
        <w:t xml:space="preserve"> местообитания и </w:t>
      </w:r>
      <w:proofErr w:type="spellStart"/>
      <w:r w:rsidRPr="005D5523">
        <w:rPr>
          <w:rFonts w:ascii="Bookman Old Style" w:eastAsia="Times New Roman" w:hAnsi="Bookman Old Style" w:cs="Times New Roman"/>
          <w:color w:val="222222"/>
          <w:lang w:val="ru-RU" w:eastAsia="bg-BG"/>
        </w:rPr>
        <w:t>местообитанията</w:t>
      </w:r>
      <w:proofErr w:type="spellEnd"/>
      <w:r w:rsidRPr="005D5523">
        <w:rPr>
          <w:rFonts w:ascii="Bookman Old Style" w:eastAsia="Times New Roman" w:hAnsi="Bookman Old Style" w:cs="Times New Roman"/>
          <w:color w:val="222222"/>
          <w:lang w:val="ru-RU" w:eastAsia="bg-BG"/>
        </w:rPr>
        <w:t xml:space="preserve"> на </w:t>
      </w:r>
      <w:proofErr w:type="spellStart"/>
      <w:r w:rsidRPr="005D5523">
        <w:rPr>
          <w:rFonts w:ascii="Bookman Old Style" w:eastAsia="Times New Roman" w:hAnsi="Bookman Old Style" w:cs="Times New Roman"/>
          <w:color w:val="222222"/>
          <w:lang w:val="ru-RU" w:eastAsia="bg-BG"/>
        </w:rPr>
        <w:t>видовете</w:t>
      </w:r>
      <w:proofErr w:type="spellEnd"/>
      <w:r w:rsidRPr="005D5523">
        <w:rPr>
          <w:rFonts w:ascii="Bookman Old Style" w:eastAsia="Times New Roman" w:hAnsi="Bookman Old Style" w:cs="Times New Roman"/>
          <w:color w:val="222222"/>
          <w:lang w:val="ru-RU" w:eastAsia="bg-BG"/>
        </w:rPr>
        <w:t xml:space="preserve"> по т. 2;</w:t>
      </w:r>
    </w:p>
    <w:p w:rsidR="000A390C" w:rsidRPr="005D5523" w:rsidRDefault="000A390C" w:rsidP="000A390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val="ru-RU" w:eastAsia="bg-BG"/>
        </w:rPr>
      </w:pPr>
      <w:r w:rsidRPr="005D5523">
        <w:rPr>
          <w:rFonts w:ascii="Bookman Old Style" w:eastAsia="Times New Roman" w:hAnsi="Bookman Old Style" w:cs="Times New Roman"/>
          <w:color w:val="222222"/>
          <w:lang w:val="ru-RU" w:eastAsia="bg-BG"/>
        </w:rPr>
        <w:t xml:space="preserve">15. </w:t>
      </w:r>
      <w:proofErr w:type="spellStart"/>
      <w:r w:rsidRPr="005D5523">
        <w:rPr>
          <w:rFonts w:ascii="Bookman Old Style" w:eastAsia="Times New Roman" w:hAnsi="Bookman Old Style" w:cs="Times New Roman"/>
          <w:color w:val="222222"/>
          <w:lang w:val="ru-RU" w:eastAsia="bg-BG"/>
        </w:rPr>
        <w:t>Забраняват</w:t>
      </w:r>
      <w:proofErr w:type="spellEnd"/>
      <w:r w:rsidRPr="005D5523">
        <w:rPr>
          <w:rFonts w:ascii="Bookman Old Style" w:eastAsia="Times New Roman" w:hAnsi="Bookman Old Style" w:cs="Times New Roman"/>
          <w:color w:val="222222"/>
          <w:lang w:val="ru-RU" w:eastAsia="bg-BG"/>
        </w:rPr>
        <w:t xml:space="preserve"> се дейности, свързани с </w:t>
      </w:r>
      <w:proofErr w:type="spellStart"/>
      <w:r w:rsidRPr="005D5523">
        <w:rPr>
          <w:rFonts w:ascii="Bookman Old Style" w:eastAsia="Times New Roman" w:hAnsi="Bookman Old Style" w:cs="Times New Roman"/>
          <w:color w:val="222222"/>
          <w:lang w:val="ru-RU" w:eastAsia="bg-BG"/>
        </w:rPr>
        <w:t>отводняване</w:t>
      </w:r>
      <w:proofErr w:type="spellEnd"/>
      <w:r w:rsidRPr="005D5523">
        <w:rPr>
          <w:rFonts w:ascii="Bookman Old Style" w:eastAsia="Times New Roman" w:hAnsi="Bookman Old Style" w:cs="Times New Roman"/>
          <w:color w:val="222222"/>
          <w:lang w:val="ru-RU" w:eastAsia="bg-BG"/>
        </w:rPr>
        <w:t xml:space="preserve"> и </w:t>
      </w:r>
      <w:proofErr w:type="spellStart"/>
      <w:r w:rsidRPr="005D5523">
        <w:rPr>
          <w:rFonts w:ascii="Bookman Old Style" w:eastAsia="Times New Roman" w:hAnsi="Bookman Old Style" w:cs="Times New Roman"/>
          <w:color w:val="222222"/>
          <w:lang w:val="ru-RU" w:eastAsia="bg-BG"/>
        </w:rPr>
        <w:t>коригиране</w:t>
      </w:r>
      <w:proofErr w:type="spellEnd"/>
      <w:r w:rsidRPr="005D5523">
        <w:rPr>
          <w:rFonts w:ascii="Bookman Old Style" w:eastAsia="Times New Roman" w:hAnsi="Bookman Old Style" w:cs="Times New Roman"/>
          <w:color w:val="222222"/>
          <w:lang w:val="ru-RU" w:eastAsia="bg-BG"/>
        </w:rPr>
        <w:t xml:space="preserve"> на </w:t>
      </w:r>
      <w:proofErr w:type="spellStart"/>
      <w:r w:rsidRPr="005D5523">
        <w:rPr>
          <w:rFonts w:ascii="Bookman Old Style" w:eastAsia="Times New Roman" w:hAnsi="Bookman Old Style" w:cs="Times New Roman"/>
          <w:color w:val="222222"/>
          <w:lang w:val="ru-RU" w:eastAsia="bg-BG"/>
        </w:rPr>
        <w:t>дерета</w:t>
      </w:r>
      <w:proofErr w:type="spellEnd"/>
      <w:r w:rsidRPr="005D5523">
        <w:rPr>
          <w:rFonts w:ascii="Bookman Old Style" w:eastAsia="Times New Roman" w:hAnsi="Bookman Old Style" w:cs="Times New Roman"/>
          <w:color w:val="222222"/>
          <w:lang w:val="ru-RU" w:eastAsia="bg-BG"/>
        </w:rPr>
        <w:t xml:space="preserve"> и </w:t>
      </w:r>
      <w:proofErr w:type="spellStart"/>
      <w:r w:rsidRPr="005D5523">
        <w:rPr>
          <w:rFonts w:ascii="Bookman Old Style" w:eastAsia="Times New Roman" w:hAnsi="Bookman Old Style" w:cs="Times New Roman"/>
          <w:color w:val="222222"/>
          <w:lang w:val="ru-RU" w:eastAsia="bg-BG"/>
        </w:rPr>
        <w:t>естествени</w:t>
      </w:r>
      <w:proofErr w:type="spellEnd"/>
      <w:r w:rsidRPr="005D5523">
        <w:rPr>
          <w:rFonts w:ascii="Bookman Old Style" w:eastAsia="Times New Roman" w:hAnsi="Bookman Old Style" w:cs="Times New Roman"/>
          <w:color w:val="222222"/>
          <w:lang w:val="ru-RU" w:eastAsia="bg-BG"/>
        </w:rPr>
        <w:t xml:space="preserve"> водни обекти, </w:t>
      </w:r>
      <w:proofErr w:type="spellStart"/>
      <w:r w:rsidRPr="005D5523">
        <w:rPr>
          <w:rFonts w:ascii="Bookman Old Style" w:eastAsia="Times New Roman" w:hAnsi="Bookman Old Style" w:cs="Times New Roman"/>
          <w:color w:val="222222"/>
          <w:lang w:val="ru-RU" w:eastAsia="bg-BG"/>
        </w:rPr>
        <w:t>освен</w:t>
      </w:r>
      <w:proofErr w:type="spellEnd"/>
      <w:r w:rsidRPr="005D5523">
        <w:rPr>
          <w:rFonts w:ascii="Bookman Old Style" w:eastAsia="Times New Roman" w:hAnsi="Bookman Old Style" w:cs="Times New Roman"/>
          <w:color w:val="222222"/>
          <w:lang w:val="ru-RU" w:eastAsia="bg-BG"/>
        </w:rPr>
        <w:t xml:space="preserve"> в случаи на </w:t>
      </w:r>
      <w:proofErr w:type="spellStart"/>
      <w:r w:rsidRPr="005D5523">
        <w:rPr>
          <w:rFonts w:ascii="Bookman Old Style" w:eastAsia="Times New Roman" w:hAnsi="Bookman Old Style" w:cs="Times New Roman"/>
          <w:color w:val="222222"/>
          <w:lang w:val="ru-RU" w:eastAsia="bg-BG"/>
        </w:rPr>
        <w:t>опасност</w:t>
      </w:r>
      <w:proofErr w:type="spellEnd"/>
      <w:r w:rsidRPr="005D5523">
        <w:rPr>
          <w:rFonts w:ascii="Bookman Old Style" w:eastAsia="Times New Roman" w:hAnsi="Bookman Old Style" w:cs="Times New Roman"/>
          <w:color w:val="222222"/>
          <w:lang w:val="ru-RU" w:eastAsia="bg-BG"/>
        </w:rPr>
        <w:t xml:space="preserve"> от наводнения, които </w:t>
      </w:r>
      <w:proofErr w:type="spellStart"/>
      <w:r w:rsidRPr="005D5523">
        <w:rPr>
          <w:rFonts w:ascii="Bookman Old Style" w:eastAsia="Times New Roman" w:hAnsi="Bookman Old Style" w:cs="Times New Roman"/>
          <w:color w:val="222222"/>
          <w:lang w:val="ru-RU" w:eastAsia="bg-BG"/>
        </w:rPr>
        <w:t>могат</w:t>
      </w:r>
      <w:proofErr w:type="spellEnd"/>
      <w:r w:rsidRPr="005D5523">
        <w:rPr>
          <w:rFonts w:ascii="Bookman Old Style" w:eastAsia="Times New Roman" w:hAnsi="Bookman Old Style" w:cs="Times New Roman"/>
          <w:color w:val="222222"/>
          <w:lang w:val="ru-RU" w:eastAsia="bg-BG"/>
        </w:rPr>
        <w:t xml:space="preserve"> да </w:t>
      </w:r>
      <w:proofErr w:type="spellStart"/>
      <w:r w:rsidRPr="005D5523">
        <w:rPr>
          <w:rFonts w:ascii="Bookman Old Style" w:eastAsia="Times New Roman" w:hAnsi="Bookman Old Style" w:cs="Times New Roman"/>
          <w:color w:val="222222"/>
          <w:lang w:val="ru-RU" w:eastAsia="bg-BG"/>
        </w:rPr>
        <w:t>доведат</w:t>
      </w:r>
      <w:proofErr w:type="spellEnd"/>
      <w:r w:rsidRPr="005D5523">
        <w:rPr>
          <w:rFonts w:ascii="Bookman Old Style" w:eastAsia="Times New Roman" w:hAnsi="Bookman Old Style" w:cs="Times New Roman"/>
          <w:color w:val="222222"/>
          <w:lang w:val="ru-RU" w:eastAsia="bg-BG"/>
        </w:rPr>
        <w:t xml:space="preserve"> </w:t>
      </w:r>
      <w:proofErr w:type="gramStart"/>
      <w:r w:rsidRPr="005D5523">
        <w:rPr>
          <w:rFonts w:ascii="Bookman Old Style" w:eastAsia="Times New Roman" w:hAnsi="Bookman Old Style" w:cs="Times New Roman"/>
          <w:color w:val="222222"/>
          <w:lang w:val="ru-RU" w:eastAsia="bg-BG"/>
        </w:rPr>
        <w:t>до риск</w:t>
      </w:r>
      <w:proofErr w:type="gramEnd"/>
      <w:r w:rsidRPr="005D5523">
        <w:rPr>
          <w:rFonts w:ascii="Bookman Old Style" w:eastAsia="Times New Roman" w:hAnsi="Bookman Old Style" w:cs="Times New Roman"/>
          <w:color w:val="222222"/>
          <w:lang w:val="ru-RU" w:eastAsia="bg-BG"/>
        </w:rPr>
        <w:t xml:space="preserve"> за живота и </w:t>
      </w:r>
      <w:proofErr w:type="spellStart"/>
      <w:r w:rsidRPr="005D5523">
        <w:rPr>
          <w:rFonts w:ascii="Bookman Old Style" w:eastAsia="Times New Roman" w:hAnsi="Bookman Old Style" w:cs="Times New Roman"/>
          <w:color w:val="222222"/>
          <w:lang w:val="ru-RU" w:eastAsia="bg-BG"/>
        </w:rPr>
        <w:t>здравето</w:t>
      </w:r>
      <w:proofErr w:type="spellEnd"/>
      <w:r w:rsidRPr="005D5523">
        <w:rPr>
          <w:rFonts w:ascii="Bookman Old Style" w:eastAsia="Times New Roman" w:hAnsi="Bookman Old Style" w:cs="Times New Roman"/>
          <w:color w:val="222222"/>
          <w:lang w:val="ru-RU" w:eastAsia="bg-BG"/>
        </w:rPr>
        <w:t xml:space="preserve"> на </w:t>
      </w:r>
      <w:proofErr w:type="spellStart"/>
      <w:r w:rsidRPr="005D5523">
        <w:rPr>
          <w:rFonts w:ascii="Bookman Old Style" w:eastAsia="Times New Roman" w:hAnsi="Bookman Old Style" w:cs="Times New Roman"/>
          <w:color w:val="222222"/>
          <w:lang w:val="ru-RU" w:eastAsia="bg-BG"/>
        </w:rPr>
        <w:t>хората</w:t>
      </w:r>
      <w:proofErr w:type="spellEnd"/>
      <w:r w:rsidRPr="005D5523">
        <w:rPr>
          <w:rFonts w:ascii="Bookman Old Style" w:eastAsia="Times New Roman" w:hAnsi="Bookman Old Style" w:cs="Times New Roman"/>
          <w:color w:val="222222"/>
          <w:lang w:val="ru-RU" w:eastAsia="bg-BG"/>
        </w:rPr>
        <w:t xml:space="preserve"> или </w:t>
      </w:r>
      <w:proofErr w:type="spellStart"/>
      <w:r w:rsidRPr="005D5523">
        <w:rPr>
          <w:rFonts w:ascii="Bookman Old Style" w:eastAsia="Times New Roman" w:hAnsi="Bookman Old Style" w:cs="Times New Roman"/>
          <w:color w:val="222222"/>
          <w:lang w:val="ru-RU" w:eastAsia="bg-BG"/>
        </w:rPr>
        <w:t>настъпване</w:t>
      </w:r>
      <w:proofErr w:type="spellEnd"/>
      <w:r w:rsidRPr="005D5523">
        <w:rPr>
          <w:rFonts w:ascii="Bookman Old Style" w:eastAsia="Times New Roman" w:hAnsi="Bookman Old Style" w:cs="Times New Roman"/>
          <w:color w:val="222222"/>
          <w:lang w:val="ru-RU" w:eastAsia="bg-BG"/>
        </w:rPr>
        <w:t xml:space="preserve"> на </w:t>
      </w:r>
      <w:proofErr w:type="spellStart"/>
      <w:r w:rsidRPr="005D5523">
        <w:rPr>
          <w:rFonts w:ascii="Bookman Old Style" w:eastAsia="Times New Roman" w:hAnsi="Bookman Old Style" w:cs="Times New Roman"/>
          <w:color w:val="222222"/>
          <w:lang w:val="ru-RU" w:eastAsia="bg-BG"/>
        </w:rPr>
        <w:t>материални</w:t>
      </w:r>
      <w:proofErr w:type="spellEnd"/>
      <w:r w:rsidRPr="005D5523">
        <w:rPr>
          <w:rFonts w:ascii="Bookman Old Style" w:eastAsia="Times New Roman" w:hAnsi="Bookman Old Style" w:cs="Times New Roman"/>
          <w:color w:val="222222"/>
          <w:lang w:val="ru-RU" w:eastAsia="bg-BG"/>
        </w:rPr>
        <w:t xml:space="preserve"> </w:t>
      </w:r>
      <w:proofErr w:type="spellStart"/>
      <w:r w:rsidRPr="005D5523">
        <w:rPr>
          <w:rFonts w:ascii="Bookman Old Style" w:eastAsia="Times New Roman" w:hAnsi="Bookman Old Style" w:cs="Times New Roman"/>
          <w:color w:val="222222"/>
          <w:lang w:val="ru-RU" w:eastAsia="bg-BG"/>
        </w:rPr>
        <w:t>щети</w:t>
      </w:r>
      <w:proofErr w:type="spellEnd"/>
      <w:r w:rsidRPr="005D5523">
        <w:rPr>
          <w:rFonts w:ascii="Bookman Old Style" w:eastAsia="Times New Roman" w:hAnsi="Bookman Old Style" w:cs="Times New Roman"/>
          <w:color w:val="222222"/>
          <w:lang w:val="ru-RU" w:eastAsia="bg-BG"/>
        </w:rPr>
        <w:t xml:space="preserve">, при бедствия и аварии и за подобряване на </w:t>
      </w:r>
      <w:proofErr w:type="spellStart"/>
      <w:r w:rsidRPr="005D5523">
        <w:rPr>
          <w:rFonts w:ascii="Bookman Old Style" w:eastAsia="Times New Roman" w:hAnsi="Bookman Old Style" w:cs="Times New Roman"/>
          <w:color w:val="222222"/>
          <w:lang w:val="ru-RU" w:eastAsia="bg-BG"/>
        </w:rPr>
        <w:t>състоянието</w:t>
      </w:r>
      <w:proofErr w:type="spellEnd"/>
      <w:r w:rsidRPr="005D5523">
        <w:rPr>
          <w:rFonts w:ascii="Bookman Old Style" w:eastAsia="Times New Roman" w:hAnsi="Bookman Old Style" w:cs="Times New Roman"/>
          <w:color w:val="222222"/>
          <w:lang w:val="ru-RU" w:eastAsia="bg-BG"/>
        </w:rPr>
        <w:t xml:space="preserve"> на </w:t>
      </w:r>
      <w:proofErr w:type="spellStart"/>
      <w:r w:rsidRPr="005D5523">
        <w:rPr>
          <w:rFonts w:ascii="Bookman Old Style" w:eastAsia="Times New Roman" w:hAnsi="Bookman Old Style" w:cs="Times New Roman"/>
          <w:color w:val="222222"/>
          <w:lang w:val="ru-RU" w:eastAsia="bg-BG"/>
        </w:rPr>
        <w:t>природните</w:t>
      </w:r>
      <w:proofErr w:type="spellEnd"/>
      <w:r w:rsidRPr="005D5523">
        <w:rPr>
          <w:rFonts w:ascii="Bookman Old Style" w:eastAsia="Times New Roman" w:hAnsi="Bookman Old Style" w:cs="Times New Roman"/>
          <w:color w:val="222222"/>
          <w:lang w:val="ru-RU" w:eastAsia="bg-BG"/>
        </w:rPr>
        <w:t xml:space="preserve"> местообитания и </w:t>
      </w:r>
      <w:proofErr w:type="spellStart"/>
      <w:r w:rsidRPr="005D5523">
        <w:rPr>
          <w:rFonts w:ascii="Bookman Old Style" w:eastAsia="Times New Roman" w:hAnsi="Bookman Old Style" w:cs="Times New Roman"/>
          <w:color w:val="222222"/>
          <w:lang w:val="ru-RU" w:eastAsia="bg-BG"/>
        </w:rPr>
        <w:t>местообитанията</w:t>
      </w:r>
      <w:proofErr w:type="spellEnd"/>
      <w:r w:rsidRPr="005D5523">
        <w:rPr>
          <w:rFonts w:ascii="Bookman Old Style" w:eastAsia="Times New Roman" w:hAnsi="Bookman Old Style" w:cs="Times New Roman"/>
          <w:color w:val="222222"/>
          <w:lang w:val="ru-RU" w:eastAsia="bg-BG"/>
        </w:rPr>
        <w:t xml:space="preserve"> на </w:t>
      </w:r>
      <w:proofErr w:type="spellStart"/>
      <w:r w:rsidRPr="005D5523">
        <w:rPr>
          <w:rFonts w:ascii="Bookman Old Style" w:eastAsia="Times New Roman" w:hAnsi="Bookman Old Style" w:cs="Times New Roman"/>
          <w:color w:val="222222"/>
          <w:lang w:val="ru-RU" w:eastAsia="bg-BG"/>
        </w:rPr>
        <w:t>видовете</w:t>
      </w:r>
      <w:proofErr w:type="spellEnd"/>
      <w:r w:rsidRPr="005D5523">
        <w:rPr>
          <w:rFonts w:ascii="Bookman Old Style" w:eastAsia="Times New Roman" w:hAnsi="Bookman Old Style" w:cs="Times New Roman"/>
          <w:color w:val="222222"/>
          <w:lang w:val="ru-RU" w:eastAsia="bg-BG"/>
        </w:rPr>
        <w:t xml:space="preserve"> по т. 2.</w:t>
      </w:r>
    </w:p>
    <w:p w:rsidR="00D914CC" w:rsidRPr="005D5523" w:rsidRDefault="00D914CC" w:rsidP="00676FCC">
      <w:pPr>
        <w:shd w:val="clear" w:color="auto" w:fill="FFFFFF"/>
        <w:tabs>
          <w:tab w:val="left" w:pos="567"/>
          <w:tab w:val="left" w:pos="993"/>
        </w:tabs>
        <w:spacing w:after="0" w:line="269" w:lineRule="auto"/>
        <w:ind w:firstLine="567"/>
        <w:jc w:val="both"/>
        <w:rPr>
          <w:rFonts w:ascii="Bookman Old Style" w:eastAsia="Times New Roman" w:hAnsi="Bookman Old Style" w:cs="Times New Roman"/>
          <w:bCs/>
          <w:color w:val="222222"/>
          <w:u w:val="single"/>
          <w:lang w:eastAsia="bg-BG"/>
        </w:rPr>
      </w:pPr>
      <w:r w:rsidRPr="005D5523">
        <w:rPr>
          <w:rFonts w:ascii="Bookman Old Style" w:eastAsia="Times New Roman" w:hAnsi="Bookman Old Style" w:cs="Times New Roman"/>
          <w:color w:val="222222"/>
          <w:u w:val="single"/>
          <w:lang w:val="ru-RU" w:eastAsia="bg-BG"/>
        </w:rPr>
        <w:t xml:space="preserve">Местоположение </w:t>
      </w:r>
      <w:proofErr w:type="gramStart"/>
      <w:r w:rsidRPr="005D5523">
        <w:rPr>
          <w:rFonts w:ascii="Bookman Old Style" w:eastAsia="Times New Roman" w:hAnsi="Bookman Old Style" w:cs="Times New Roman"/>
          <w:color w:val="222222"/>
          <w:u w:val="single"/>
          <w:lang w:val="ru-RU" w:eastAsia="bg-BG"/>
        </w:rPr>
        <w:t xml:space="preserve">на  </w:t>
      </w:r>
      <w:r w:rsidRPr="005D5523">
        <w:rPr>
          <w:rFonts w:ascii="Bookman Old Style" w:eastAsia="Times New Roman" w:hAnsi="Bookman Old Style" w:cs="Times New Roman"/>
          <w:bCs/>
          <w:color w:val="222222"/>
          <w:u w:val="single"/>
          <w:lang w:eastAsia="bg-BG"/>
        </w:rPr>
        <w:t>ЗАЩИТЕНА</w:t>
      </w:r>
      <w:proofErr w:type="gramEnd"/>
      <w:r w:rsidRPr="005D5523">
        <w:rPr>
          <w:rFonts w:ascii="Bookman Old Style" w:eastAsia="Times New Roman" w:hAnsi="Bookman Old Style" w:cs="Times New Roman"/>
          <w:bCs/>
          <w:color w:val="222222"/>
          <w:u w:val="single"/>
          <w:lang w:eastAsia="bg-BG"/>
        </w:rPr>
        <w:t xml:space="preserve"> ЗОНА</w:t>
      </w:r>
      <w:r w:rsidRPr="005D5523">
        <w:rPr>
          <w:rFonts w:ascii="Bookman Old Style" w:eastAsia="Times New Roman" w:hAnsi="Bookman Old Style" w:cs="Times New Roman"/>
          <w:bCs/>
          <w:i/>
          <w:color w:val="222222"/>
          <w:u w:val="single"/>
          <w:lang w:eastAsia="bg-BG"/>
        </w:rPr>
        <w:t xml:space="preserve"> „</w:t>
      </w:r>
      <w:r w:rsidRPr="005D5523">
        <w:rPr>
          <w:rFonts w:ascii="Bookman Old Style" w:eastAsia="Times New Roman" w:hAnsi="Bookman Old Style" w:cs="Times New Roman"/>
          <w:bCs/>
          <w:color w:val="222222"/>
          <w:u w:val="single"/>
          <w:lang w:eastAsia="bg-BG"/>
        </w:rPr>
        <w:t>БРЕСТОВИЦА" С КОД BG0001033 спрямо проектната територия</w:t>
      </w:r>
    </w:p>
    <w:p w:rsidR="00D914CC" w:rsidRPr="005D5523" w:rsidRDefault="00D914CC" w:rsidP="00676FCC">
      <w:pPr>
        <w:shd w:val="clear" w:color="auto" w:fill="FFFFFF"/>
        <w:tabs>
          <w:tab w:val="left" w:pos="567"/>
          <w:tab w:val="left" w:pos="993"/>
        </w:tabs>
        <w:spacing w:after="0" w:line="269" w:lineRule="auto"/>
        <w:ind w:firstLine="567"/>
        <w:jc w:val="both"/>
        <w:rPr>
          <w:rFonts w:ascii="Bookman Old Style" w:eastAsia="Times New Roman" w:hAnsi="Bookman Old Style" w:cs="Times New Roman"/>
          <w:bCs/>
          <w:color w:val="222222"/>
          <w:u w:val="single"/>
          <w:lang w:eastAsia="bg-BG"/>
        </w:rPr>
      </w:pPr>
    </w:p>
    <w:p w:rsidR="00D914CC" w:rsidRPr="005D5523" w:rsidRDefault="005D5523" w:rsidP="005D5523">
      <w:pPr>
        <w:shd w:val="clear" w:color="auto" w:fill="FFFFFF"/>
        <w:tabs>
          <w:tab w:val="left" w:pos="567"/>
          <w:tab w:val="left" w:pos="993"/>
        </w:tabs>
        <w:spacing w:after="0" w:line="269" w:lineRule="auto"/>
        <w:jc w:val="center"/>
        <w:rPr>
          <w:rFonts w:ascii="Bookman Old Style" w:eastAsia="Times New Roman" w:hAnsi="Bookman Old Style" w:cs="Times New Roman"/>
          <w:color w:val="222222"/>
          <w:u w:val="single"/>
          <w:lang w:val="en-US" w:eastAsia="bg-BG"/>
        </w:rPr>
      </w:pPr>
      <w:r w:rsidRPr="005D5523">
        <w:rPr>
          <w:rFonts w:ascii="Bookman Old Style" w:eastAsia="Times New Roman" w:hAnsi="Bookman Old Style" w:cs="Times New Roman"/>
          <w:noProof/>
          <w:lang w:eastAsia="bg-BG"/>
        </w:rPr>
        <mc:AlternateContent>
          <mc:Choice Requires="wps">
            <w:drawing>
              <wp:anchor distT="0" distB="0" distL="114300" distR="114300" simplePos="0" relativeHeight="251663360" behindDoc="0" locked="0" layoutInCell="1" allowOverlap="1" wp14:anchorId="72088A53" wp14:editId="4CAF86AA">
                <wp:simplePos x="0" y="0"/>
                <wp:positionH relativeFrom="margin">
                  <wp:posOffset>4197985</wp:posOffset>
                </wp:positionH>
                <wp:positionV relativeFrom="paragraph">
                  <wp:posOffset>575310</wp:posOffset>
                </wp:positionV>
                <wp:extent cx="2076450" cy="485775"/>
                <wp:effectExtent l="0" t="0" r="19050" b="904875"/>
                <wp:wrapNone/>
                <wp:docPr id="27" name="Правоъгълно изнесено означение 27"/>
                <wp:cNvGraphicFramePr/>
                <a:graphic xmlns:a="http://schemas.openxmlformats.org/drawingml/2006/main">
                  <a:graphicData uri="http://schemas.microsoft.com/office/word/2010/wordprocessingShape">
                    <wps:wsp>
                      <wps:cNvSpPr/>
                      <wps:spPr>
                        <a:xfrm>
                          <a:off x="0" y="0"/>
                          <a:ext cx="2076450" cy="485775"/>
                        </a:xfrm>
                        <a:prstGeom prst="wedgeRectCallout">
                          <a:avLst>
                            <a:gd name="adj1" fmla="val -14165"/>
                            <a:gd name="adj2" fmla="val 224755"/>
                          </a:avLst>
                        </a:prstGeom>
                        <a:solidFill>
                          <a:srgbClr val="4F81BD"/>
                        </a:solidFill>
                        <a:ln w="25400" cap="flat" cmpd="sng" algn="ctr">
                          <a:solidFill>
                            <a:srgbClr val="4F81BD">
                              <a:shade val="50000"/>
                            </a:srgbClr>
                          </a:solidFill>
                          <a:prstDash val="solid"/>
                        </a:ln>
                        <a:effectLst/>
                      </wps:spPr>
                      <wps:txbx>
                        <w:txbxContent>
                          <w:p w:rsidR="000A390C" w:rsidRDefault="000A390C" w:rsidP="000A390C">
                            <w:pPr>
                              <w:jc w:val="center"/>
                            </w:pPr>
                            <w:r w:rsidRPr="00603C7B">
                              <w:t>ПИ 06447.16.23; 06447.16.115 и 06447.16.116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88A53" id="Правоъгълно изнесено означение 27" o:spid="_x0000_s1028" type="#_x0000_t61" style="position:absolute;left:0;text-align:left;margin-left:330.55pt;margin-top:45.3pt;width:163.5pt;height:38.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" adj="7740,59347" fillcolor="#4f81bd" strokecolor="#385d8a" strokeweight="2pt">
                <v:textbox>
                  <w:txbxContent>
                    <w:p w:rsidR="000A390C" w:rsidRDefault="000A390C" w:rsidP="000A390C">
                      <w:pPr>
                        <w:jc w:val="center"/>
                      </w:pPr>
                      <w:r w:rsidRPr="00603C7B">
                        <w:t>ПИ 06447.16.23; 06447.16.115 и 06447.16.116</w:t>
                      </w:r>
                    </w:p>
                  </w:txbxContent>
                </v:textbox>
                <w10:wrap anchorx="margin"/>
              </v:shape>
            </w:pict>
          </mc:Fallback>
        </mc:AlternateContent>
      </w:r>
      <w:r w:rsidRPr="005D5523">
        <w:rPr>
          <w:rFonts w:ascii="Bookman Old Style" w:eastAsia="Times New Roman" w:hAnsi="Bookman Old Style" w:cs="Times New Roman"/>
          <w:noProof/>
          <w:color w:val="222222"/>
          <w:lang w:eastAsia="bg-BG"/>
        </w:rPr>
        <mc:AlternateContent>
          <mc:Choice Requires="wps">
            <w:drawing>
              <wp:anchor distT="0" distB="0" distL="114300" distR="114300" simplePos="0" relativeHeight="251655680" behindDoc="0" locked="0" layoutInCell="1" allowOverlap="1" wp14:anchorId="0D1DD3C8" wp14:editId="4C5264BD">
                <wp:simplePos x="0" y="0"/>
                <wp:positionH relativeFrom="column">
                  <wp:posOffset>4904105</wp:posOffset>
                </wp:positionH>
                <wp:positionV relativeFrom="paragraph">
                  <wp:posOffset>1887855</wp:posOffset>
                </wp:positionV>
                <wp:extent cx="100330" cy="100330"/>
                <wp:effectExtent l="13335" t="12700" r="19685" b="29845"/>
                <wp:wrapNone/>
                <wp:docPr id="2" name="Блоксхема: съединение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flowChartConnector">
                          <a:avLst/>
                        </a:prstGeom>
                        <a:solidFill>
                          <a:srgbClr val="ED7D31"/>
                        </a:solidFill>
                        <a:ln w="3175">
                          <a:solidFill>
                            <a:srgbClr val="000000"/>
                          </a:solidFill>
                          <a:round/>
                          <a:headEnd/>
                          <a:tailEnd/>
                        </a:ln>
                        <a:effectLst>
                          <a:outerShdw dist="28398" dir="3806097" algn="ctr" rotWithShape="0">
                            <a:srgbClr val="823B0B">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F63075"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съединение 2" o:spid="_x0000_s1026" type="#_x0000_t120" style="position:absolute;margin-left:386.15pt;margin-top:148.65pt;width:7.9pt;height:7.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" fillcolor="#ed7d31" strokeweight=".25pt">
                <v:shadow on="t" color="#823b0b" opacity=".5" offset="1pt"/>
              </v:shape>
            </w:pict>
          </mc:Fallback>
        </mc:AlternateContent>
      </w:r>
      <w:r w:rsidR="00D914CC" w:rsidRPr="005D5523">
        <w:rPr>
          <w:rFonts w:ascii="Bookman Old Style" w:eastAsia="Times New Roman" w:hAnsi="Bookman Old Style" w:cs="Times New Roman"/>
          <w:noProof/>
          <w:color w:val="222222"/>
          <w:lang w:eastAsia="bg-BG"/>
        </w:rPr>
        <w:drawing>
          <wp:inline distT="0" distB="0" distL="0" distR="0">
            <wp:extent cx="6204364" cy="4381500"/>
            <wp:effectExtent l="0" t="0" r="6350" b="0"/>
            <wp:docPr id="1" name="Картина 1" descr="Описание: New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9" descr="Описание: New Pictur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22273" cy="4394147"/>
                    </a:xfrm>
                    <a:prstGeom prst="rect">
                      <a:avLst/>
                    </a:prstGeom>
                    <a:noFill/>
                    <a:ln>
                      <a:noFill/>
                    </a:ln>
                  </pic:spPr>
                </pic:pic>
              </a:graphicData>
            </a:graphic>
          </wp:inline>
        </w:drawing>
      </w:r>
    </w:p>
    <w:p w:rsidR="00D914CC" w:rsidRPr="005D5523" w:rsidRDefault="00D914CC" w:rsidP="00676FC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eastAsia="bg-BG"/>
        </w:rPr>
      </w:pPr>
      <w:r w:rsidRPr="005D5523">
        <w:rPr>
          <w:rFonts w:ascii="Bookman Old Style" w:eastAsia="Times New Roman" w:hAnsi="Bookman Old Style" w:cs="Times New Roman"/>
          <w:color w:val="222222"/>
          <w:lang w:eastAsia="bg-BG"/>
        </w:rPr>
        <w:t xml:space="preserve">Флората на мястото на инвестиционното намерение е сравнително бедна характерна за селскостопански земи, основно тревиста растителност. Не са установени редки, защитени и </w:t>
      </w:r>
      <w:proofErr w:type="spellStart"/>
      <w:r w:rsidRPr="005D5523">
        <w:rPr>
          <w:rFonts w:ascii="Bookman Old Style" w:eastAsia="Times New Roman" w:hAnsi="Bookman Old Style" w:cs="Times New Roman"/>
          <w:color w:val="222222"/>
          <w:lang w:eastAsia="bg-BG"/>
        </w:rPr>
        <w:t>ендемитни</w:t>
      </w:r>
      <w:proofErr w:type="spellEnd"/>
      <w:r w:rsidRPr="005D5523">
        <w:rPr>
          <w:rFonts w:ascii="Bookman Old Style" w:eastAsia="Times New Roman" w:hAnsi="Bookman Old Style" w:cs="Times New Roman"/>
          <w:color w:val="222222"/>
          <w:lang w:eastAsia="bg-BG"/>
        </w:rPr>
        <w:t xml:space="preserve"> видове растения. Няма растения с ресурсна стойност.  Предвид близкото разположение до населеното място и активната човешка дейност – обработването на всички имоти в района не се срещат животински видове.  Няма гнездящи птици.  Срещат се случайно прелитащи птици. Имотът, в които ще се реализира инвестиционното предложение, не засяга защитени територии по смисъла на Закона за защитените територии /ЗЗТ/. Площадката, предвидена за реализацията на инвестиционното намерение не попада в границите на защитена зона по смисъла на Закона за биологичното разнообразие /ЗБР/. Отчитайки местоположението и характера на ИП, при реализацията му няма вероятност да окаже отрицателно въздействие върху защитената зона от Натура 2000. Не се очаква фрагментиране и увреждане на местообитанията, предмет на опазване в зоната. Следователно не се очаква отрицателно въздействие върху елементите на Националната екологична мрежа от реализацията на инвестиционното предложение.</w:t>
      </w:r>
    </w:p>
    <w:p w:rsidR="00D914CC" w:rsidRPr="005D5523" w:rsidRDefault="00D914CC" w:rsidP="00676FC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eastAsia="bg-BG"/>
        </w:rPr>
      </w:pPr>
      <w:r w:rsidRPr="005D5523">
        <w:rPr>
          <w:rFonts w:ascii="Bookman Old Style" w:eastAsia="Times New Roman" w:hAnsi="Bookman Old Style" w:cs="Times New Roman"/>
          <w:color w:val="222222"/>
          <w:lang w:eastAsia="bg-BG"/>
        </w:rPr>
        <w:lastRenderedPageBreak/>
        <w:t xml:space="preserve">Въздействието на антропогенния макар и незначително постепенно е довело до изменение на ландшафта ведно с останалите компоненти на околната среда. Не се очаква изграждането и експлоатацията на конкретният обект да окаже пряко агресивно въздействие, което да промени съществуващата </w:t>
      </w:r>
      <w:proofErr w:type="spellStart"/>
      <w:r w:rsidRPr="005D5523">
        <w:rPr>
          <w:rFonts w:ascii="Bookman Old Style" w:eastAsia="Times New Roman" w:hAnsi="Bookman Old Style" w:cs="Times New Roman"/>
          <w:color w:val="222222"/>
          <w:lang w:eastAsia="bg-BG"/>
        </w:rPr>
        <w:t>биогеографска</w:t>
      </w:r>
      <w:proofErr w:type="spellEnd"/>
      <w:r w:rsidRPr="005D5523">
        <w:rPr>
          <w:rFonts w:ascii="Bookman Old Style" w:eastAsia="Times New Roman" w:hAnsi="Bookman Old Style" w:cs="Times New Roman"/>
          <w:color w:val="222222"/>
          <w:lang w:eastAsia="bg-BG"/>
        </w:rPr>
        <w:t xml:space="preserve"> характеристика на местността. По този начин няма да повлияе върху естествени </w:t>
      </w:r>
      <w:proofErr w:type="spellStart"/>
      <w:r w:rsidRPr="005D5523">
        <w:rPr>
          <w:rFonts w:ascii="Bookman Old Style" w:eastAsia="Times New Roman" w:hAnsi="Bookman Old Style" w:cs="Times New Roman"/>
          <w:color w:val="222222"/>
          <w:lang w:eastAsia="bg-BG"/>
        </w:rPr>
        <w:t>обитания</w:t>
      </w:r>
      <w:proofErr w:type="spellEnd"/>
      <w:r w:rsidRPr="005D5523">
        <w:rPr>
          <w:rFonts w:ascii="Bookman Old Style" w:eastAsia="Times New Roman" w:hAnsi="Bookman Old Style" w:cs="Times New Roman"/>
          <w:color w:val="222222"/>
          <w:lang w:eastAsia="bg-BG"/>
        </w:rPr>
        <w:t xml:space="preserve"> на наличната в момента местна флора и фауна.  При оглед на имота не са открити видове приоритетни за съответната защитена зона. Липсата на подходящи местообитания, както и хранителна база прави условията на разглежданата площадка неблагоприятни за поддържане на устойчиви, с висока плътност популации на видовете обект на защита в зоната Реализацията на конкретното инвестиционното предложение не е обвързана с дейности, водещи до съществени изменения в биологичното разнообразие на района (числеността и плътността на популациите):</w:t>
      </w:r>
    </w:p>
    <w:p w:rsidR="00D914CC" w:rsidRPr="005D5523" w:rsidRDefault="00D914CC" w:rsidP="00676FC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eastAsia="bg-BG"/>
        </w:rPr>
      </w:pPr>
      <w:r w:rsidRPr="005D5523">
        <w:rPr>
          <w:rFonts w:ascii="Bookman Old Style" w:eastAsia="Times New Roman" w:hAnsi="Bookman Old Style" w:cs="Times New Roman"/>
          <w:color w:val="222222"/>
          <w:lang w:eastAsia="bg-BG"/>
        </w:rPr>
        <w:t>• премахване на характеристики на ландшафта;</w:t>
      </w:r>
    </w:p>
    <w:p w:rsidR="00D914CC" w:rsidRPr="005D5523" w:rsidRDefault="00D914CC" w:rsidP="00676FC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eastAsia="bg-BG"/>
        </w:rPr>
      </w:pPr>
      <w:r w:rsidRPr="005D5523">
        <w:rPr>
          <w:rFonts w:ascii="Bookman Old Style" w:eastAsia="Times New Roman" w:hAnsi="Bookman Old Style" w:cs="Times New Roman"/>
          <w:color w:val="222222"/>
          <w:lang w:eastAsia="bg-BG"/>
        </w:rPr>
        <w:t>• използване на неселективни средства за борба с вредители в селското</w:t>
      </w:r>
    </w:p>
    <w:p w:rsidR="00D914CC" w:rsidRPr="005D5523" w:rsidRDefault="00D914CC" w:rsidP="00676FC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eastAsia="bg-BG"/>
        </w:rPr>
      </w:pPr>
      <w:r w:rsidRPr="005D5523">
        <w:rPr>
          <w:rFonts w:ascii="Bookman Old Style" w:eastAsia="Times New Roman" w:hAnsi="Bookman Old Style" w:cs="Times New Roman"/>
          <w:color w:val="222222"/>
          <w:lang w:eastAsia="bg-BG"/>
        </w:rPr>
        <w:t>стопанство ;</w:t>
      </w:r>
    </w:p>
    <w:p w:rsidR="00D914CC" w:rsidRPr="005D5523" w:rsidRDefault="00D914CC" w:rsidP="00676FC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eastAsia="bg-BG"/>
        </w:rPr>
      </w:pPr>
      <w:r w:rsidRPr="005D5523">
        <w:rPr>
          <w:rFonts w:ascii="Bookman Old Style" w:eastAsia="Times New Roman" w:hAnsi="Bookman Old Style" w:cs="Times New Roman"/>
          <w:color w:val="222222"/>
          <w:lang w:eastAsia="bg-BG"/>
        </w:rPr>
        <w:t>• залесяване на неприсъщи видове.</w:t>
      </w:r>
    </w:p>
    <w:p w:rsidR="00D914CC" w:rsidRPr="005D5523" w:rsidRDefault="00D914CC" w:rsidP="00676FC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eastAsia="bg-BG"/>
        </w:rPr>
      </w:pPr>
      <w:r w:rsidRPr="005D5523">
        <w:rPr>
          <w:rFonts w:ascii="Bookman Old Style" w:eastAsia="Times New Roman" w:hAnsi="Bookman Old Style" w:cs="Times New Roman"/>
          <w:color w:val="222222"/>
          <w:lang w:eastAsia="bg-BG"/>
        </w:rPr>
        <w:t>Очакванията са реализацията на конкретният обект да има локално по обхват, постоянно, непряко, обратимо по вид въздействие върху биоразнообразието, без кумулативен ефект. Имота е извън границите на защитената зона и реализацията на конкретното инвестиционно предложение в него, няма да окаже влияние върху нейната цялост</w:t>
      </w:r>
    </w:p>
    <w:p w:rsidR="00D914CC" w:rsidRPr="005D5523" w:rsidRDefault="00D914CC" w:rsidP="00676FC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u w:val="single"/>
          <w:lang w:eastAsia="bg-BG"/>
        </w:rPr>
      </w:pPr>
      <w:r w:rsidRPr="005D5523">
        <w:rPr>
          <w:rFonts w:ascii="Bookman Old Style" w:eastAsia="Times New Roman" w:hAnsi="Bookman Old Style" w:cs="Times New Roman"/>
          <w:color w:val="222222"/>
          <w:u w:val="single"/>
          <w:lang w:eastAsia="bg-BG"/>
        </w:rPr>
        <w:t xml:space="preserve">Оценка на въздействието </w:t>
      </w:r>
    </w:p>
    <w:p w:rsidR="00D914CC" w:rsidRPr="005D5523" w:rsidRDefault="00D914CC" w:rsidP="00676FC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eastAsia="bg-BG"/>
        </w:rPr>
      </w:pPr>
      <w:r w:rsidRPr="005D5523">
        <w:rPr>
          <w:rFonts w:ascii="Bookman Old Style" w:eastAsia="Times New Roman" w:hAnsi="Bookman Old Style" w:cs="Times New Roman"/>
          <w:color w:val="222222"/>
          <w:lang w:eastAsia="bg-BG"/>
        </w:rPr>
        <w:t>ИП няма вероятност да окаже значително отрицателно въздействие върху защитени зони от мрежата „Натура 2000“, поради следните мотиви:</w:t>
      </w:r>
    </w:p>
    <w:p w:rsidR="00D914CC" w:rsidRPr="005D5523" w:rsidRDefault="00D914CC" w:rsidP="00676FCC">
      <w:pPr>
        <w:numPr>
          <w:ilvl w:val="0"/>
          <w:numId w:val="7"/>
        </w:numPr>
        <w:shd w:val="clear" w:color="auto" w:fill="FFFFFF"/>
        <w:tabs>
          <w:tab w:val="left" w:pos="567"/>
          <w:tab w:val="left" w:pos="993"/>
        </w:tabs>
        <w:spacing w:after="0" w:line="269" w:lineRule="auto"/>
        <w:ind w:left="0" w:firstLine="567"/>
        <w:jc w:val="both"/>
        <w:rPr>
          <w:rFonts w:ascii="Bookman Old Style" w:eastAsia="Times New Roman" w:hAnsi="Bookman Old Style" w:cs="Times New Roman"/>
          <w:color w:val="222222"/>
          <w:lang w:eastAsia="bg-BG"/>
        </w:rPr>
      </w:pPr>
      <w:r w:rsidRPr="005D5523">
        <w:rPr>
          <w:rFonts w:ascii="Bookman Old Style" w:eastAsia="Times New Roman" w:hAnsi="Bookman Old Style" w:cs="Times New Roman"/>
          <w:color w:val="222222"/>
          <w:lang w:eastAsia="bg-BG"/>
        </w:rPr>
        <w:t xml:space="preserve"> ИП е извън границите на защитени зони от Националната екологичната мрежа „Натура 2000“, отстой на около </w:t>
      </w:r>
      <w:r w:rsidR="005D5523" w:rsidRPr="005D5523">
        <w:rPr>
          <w:rFonts w:ascii="Bookman Old Style" w:eastAsia="Times New Roman" w:hAnsi="Bookman Old Style" w:cs="Times New Roman"/>
          <w:color w:val="222222"/>
          <w:lang w:eastAsia="bg-BG"/>
        </w:rPr>
        <w:t>6</w:t>
      </w:r>
      <w:r w:rsidRPr="005D5523">
        <w:rPr>
          <w:rFonts w:ascii="Bookman Old Style" w:eastAsia="Times New Roman" w:hAnsi="Bookman Old Style" w:cs="Times New Roman"/>
          <w:color w:val="222222"/>
          <w:lang w:eastAsia="bg-BG"/>
        </w:rPr>
        <w:t> </w:t>
      </w:r>
      <w:r w:rsidR="005D5523" w:rsidRPr="005D5523">
        <w:rPr>
          <w:rFonts w:ascii="Bookman Old Style" w:eastAsia="Times New Roman" w:hAnsi="Bookman Old Style" w:cs="Times New Roman"/>
          <w:color w:val="222222"/>
          <w:lang w:eastAsia="bg-BG"/>
        </w:rPr>
        <w:t>6</w:t>
      </w:r>
      <w:r w:rsidRPr="005D5523">
        <w:rPr>
          <w:rFonts w:ascii="Bookman Old Style" w:eastAsia="Times New Roman" w:hAnsi="Bookman Old Style" w:cs="Times New Roman"/>
          <w:color w:val="222222"/>
          <w:lang w:eastAsia="bg-BG"/>
        </w:rPr>
        <w:t>00м от най- близките, поради което няма вероятност от пряко или косвено унищожаване/увреждане на природни местообитания, видове и техните местообитания, предмет на опазване в защитени зони;</w:t>
      </w:r>
    </w:p>
    <w:p w:rsidR="00D914CC" w:rsidRPr="005D5523" w:rsidRDefault="00D914CC" w:rsidP="00676FCC">
      <w:pPr>
        <w:numPr>
          <w:ilvl w:val="0"/>
          <w:numId w:val="7"/>
        </w:numPr>
        <w:shd w:val="clear" w:color="auto" w:fill="FFFFFF"/>
        <w:tabs>
          <w:tab w:val="left" w:pos="567"/>
          <w:tab w:val="left" w:pos="993"/>
        </w:tabs>
        <w:spacing w:after="0" w:line="269" w:lineRule="auto"/>
        <w:ind w:left="0" w:firstLine="567"/>
        <w:jc w:val="both"/>
        <w:rPr>
          <w:rFonts w:ascii="Bookman Old Style" w:eastAsia="Times New Roman" w:hAnsi="Bookman Old Style" w:cs="Times New Roman"/>
          <w:color w:val="222222"/>
          <w:lang w:eastAsia="bg-BG"/>
        </w:rPr>
      </w:pPr>
      <w:r w:rsidRPr="005D5523">
        <w:rPr>
          <w:rFonts w:ascii="Bookman Old Style" w:eastAsia="Times New Roman" w:hAnsi="Bookman Old Style" w:cs="Times New Roman"/>
          <w:color w:val="222222"/>
          <w:lang w:eastAsia="bg-BG"/>
        </w:rPr>
        <w:t xml:space="preserve"> Предвид отдалечеността от елементите на Националната екологична  мрежа, не се очаква нарушаване на благоприятния природозащитен статус на природните местообитания и видовете, предмет на опазване в защитените зони;</w:t>
      </w:r>
    </w:p>
    <w:p w:rsidR="00D914CC" w:rsidRPr="005D5523" w:rsidRDefault="00D914CC" w:rsidP="00676FCC">
      <w:pPr>
        <w:numPr>
          <w:ilvl w:val="0"/>
          <w:numId w:val="7"/>
        </w:numPr>
        <w:shd w:val="clear" w:color="auto" w:fill="FFFFFF"/>
        <w:tabs>
          <w:tab w:val="left" w:pos="567"/>
          <w:tab w:val="left" w:pos="993"/>
        </w:tabs>
        <w:spacing w:after="0" w:line="269" w:lineRule="auto"/>
        <w:ind w:left="0" w:firstLine="567"/>
        <w:jc w:val="both"/>
        <w:rPr>
          <w:rFonts w:ascii="Bookman Old Style" w:eastAsia="Times New Roman" w:hAnsi="Bookman Old Style" w:cs="Times New Roman"/>
          <w:color w:val="222222"/>
          <w:lang w:eastAsia="bg-BG"/>
        </w:rPr>
      </w:pPr>
      <w:r w:rsidRPr="005D5523">
        <w:rPr>
          <w:rFonts w:ascii="Bookman Old Style" w:eastAsia="Times New Roman" w:hAnsi="Bookman Old Style" w:cs="Times New Roman"/>
          <w:color w:val="222222"/>
          <w:lang w:eastAsia="bg-BG"/>
        </w:rPr>
        <w:t xml:space="preserve"> Предвид характера и разположението на ИП, няма вероятност от увреждане на ключови елементи на защитените зони и прекъсване на </w:t>
      </w:r>
      <w:proofErr w:type="spellStart"/>
      <w:r w:rsidRPr="005D5523">
        <w:rPr>
          <w:rFonts w:ascii="Bookman Old Style" w:eastAsia="Times New Roman" w:hAnsi="Bookman Old Style" w:cs="Times New Roman"/>
          <w:color w:val="222222"/>
          <w:lang w:eastAsia="bg-BG"/>
        </w:rPr>
        <w:t>биокоридорни</w:t>
      </w:r>
      <w:proofErr w:type="spellEnd"/>
      <w:r w:rsidRPr="005D5523">
        <w:rPr>
          <w:rFonts w:ascii="Bookman Old Style" w:eastAsia="Times New Roman" w:hAnsi="Bookman Old Style" w:cs="Times New Roman"/>
          <w:color w:val="222222"/>
          <w:lang w:eastAsia="bg-BG"/>
        </w:rPr>
        <w:t xml:space="preserve"> връзки на видовете, предмет на опазване;</w:t>
      </w:r>
    </w:p>
    <w:p w:rsidR="00D914CC" w:rsidRPr="005D5523" w:rsidRDefault="00D914CC" w:rsidP="00676FCC">
      <w:pPr>
        <w:numPr>
          <w:ilvl w:val="0"/>
          <w:numId w:val="7"/>
        </w:numPr>
        <w:shd w:val="clear" w:color="auto" w:fill="FFFFFF"/>
        <w:tabs>
          <w:tab w:val="left" w:pos="567"/>
          <w:tab w:val="left" w:pos="993"/>
        </w:tabs>
        <w:spacing w:after="0" w:line="269" w:lineRule="auto"/>
        <w:ind w:left="0" w:firstLine="567"/>
        <w:jc w:val="both"/>
        <w:rPr>
          <w:rFonts w:ascii="Bookman Old Style" w:eastAsia="Times New Roman" w:hAnsi="Bookman Old Style" w:cs="Times New Roman"/>
          <w:color w:val="222222"/>
          <w:lang w:eastAsia="bg-BG"/>
        </w:rPr>
      </w:pPr>
      <w:r w:rsidRPr="005D5523">
        <w:rPr>
          <w:rFonts w:ascii="Bookman Old Style" w:eastAsia="Times New Roman" w:hAnsi="Bookman Old Style" w:cs="Times New Roman"/>
          <w:color w:val="222222"/>
          <w:lang w:eastAsia="bg-BG"/>
        </w:rPr>
        <w:t xml:space="preserve"> Реализацията на ИП не е свързана с генериране на шум, емисии и отпадъци, във вид количества, които да окажат значително отрицателно въздействие върху природни местообитания, популации и местообитания на видове, предмет на опазване в защитени зони от мрежата „Натура 2000“;</w:t>
      </w:r>
    </w:p>
    <w:p w:rsidR="00D914CC" w:rsidRPr="005D5523" w:rsidRDefault="00D914CC" w:rsidP="00676FCC">
      <w:pPr>
        <w:shd w:val="clear" w:color="auto" w:fill="FFFFFF"/>
        <w:tabs>
          <w:tab w:val="left" w:pos="567"/>
          <w:tab w:val="left" w:pos="993"/>
        </w:tabs>
        <w:spacing w:after="0" w:line="269" w:lineRule="auto"/>
        <w:ind w:firstLine="567"/>
        <w:jc w:val="both"/>
        <w:rPr>
          <w:rFonts w:ascii="Bookman Old Style" w:eastAsia="Times New Roman" w:hAnsi="Bookman Old Style" w:cs="Times New Roman"/>
          <w:color w:val="222222"/>
          <w:lang w:eastAsia="bg-BG"/>
        </w:rPr>
      </w:pPr>
      <w:r w:rsidRPr="005D5523">
        <w:rPr>
          <w:rFonts w:ascii="Bookman Old Style" w:eastAsia="Times New Roman" w:hAnsi="Bookman Old Style" w:cs="Times New Roman"/>
          <w:color w:val="222222"/>
          <w:lang w:eastAsia="bg-BG"/>
        </w:rPr>
        <w:t>Не се очаква реализацията на ИП да доведе до кумулативно въздействие  със значителен отрицателен ефект върху природните местообитания, популациите и местообитанията на видове предмет на опазване в защитени зони, спрямо одобрените до момента други планове, програми, проекти и инвестиционни предложения.</w:t>
      </w:r>
    </w:p>
    <w:p w:rsidR="00D914CC" w:rsidRPr="005D5523" w:rsidRDefault="00D914CC" w:rsidP="00676FCC">
      <w:pPr>
        <w:numPr>
          <w:ilvl w:val="3"/>
          <w:numId w:val="5"/>
        </w:numPr>
        <w:tabs>
          <w:tab w:val="left" w:pos="567"/>
          <w:tab w:val="left" w:pos="851"/>
          <w:tab w:val="left" w:pos="993"/>
        </w:tabs>
        <w:spacing w:after="0" w:line="269" w:lineRule="auto"/>
        <w:ind w:left="0" w:firstLine="567"/>
        <w:jc w:val="both"/>
        <w:rPr>
          <w:rFonts w:ascii="Bookman Old Style" w:eastAsia="Times New Roman" w:hAnsi="Bookman Old Style" w:cs="Times New Roman"/>
          <w:b/>
          <w:lang w:eastAsia="bg-BG"/>
        </w:rPr>
      </w:pPr>
      <w:r w:rsidRPr="005D5523">
        <w:rPr>
          <w:rFonts w:ascii="Bookman Old Style" w:eastAsia="Times New Roman" w:hAnsi="Bookman Old Style" w:cs="Times New Roman"/>
          <w:b/>
          <w:lang w:eastAsia="bg-BG"/>
        </w:rPr>
        <w:t>Очакваните последици, произтичащи от уязвимостта на инвестиционното предложение от риск от големи аварии и/или бедствия.</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По време на строителните дейности е възможно само временно замърсяване чрез </w:t>
      </w:r>
      <w:proofErr w:type="spellStart"/>
      <w:r w:rsidRPr="005D5523">
        <w:rPr>
          <w:rFonts w:ascii="Bookman Old Style" w:eastAsia="Times New Roman" w:hAnsi="Bookman Old Style" w:cs="Times New Roman"/>
          <w:lang w:eastAsia="bg-BG"/>
        </w:rPr>
        <w:t>запрашаване</w:t>
      </w:r>
      <w:proofErr w:type="spellEnd"/>
      <w:r w:rsidRPr="005D5523">
        <w:rPr>
          <w:rFonts w:ascii="Bookman Old Style" w:eastAsia="Times New Roman" w:hAnsi="Bookman Old Style" w:cs="Times New Roman"/>
          <w:lang w:eastAsia="bg-BG"/>
        </w:rPr>
        <w:t xml:space="preserve"> на  въздуха  през периода на работа на  товарните машини. При правилно изпълнение на предвидените дейности по реализация  на строителството няма да възникнат  ситуации свързани с отделяне на емисии замърсяващи въздуха и/или подземните води, както и генериране на  опасни отпадъци.</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lastRenderedPageBreak/>
        <w:t>Има вероятност от поява на шумови въздействие по време на строителството, но те ще са краткотрайни и временни и в рамките на допустимите норми. При реализацията на обекта не се очакват наднормени нива на шум, вибрации, или поява на вредни лъчения.</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Работните проекти, както и експлоатацията на обекта ще бъдат изпълнени по всички нормативни изисквания и бъдещия обект няма да доведе до замърсяване компонентите на околната среда. </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При спазване на необходимите норми на проектиране и нормативни изисквания, риск от аварии, бедствия и инциденти в околната среда няма да има.</w:t>
      </w:r>
    </w:p>
    <w:p w:rsidR="00D914CC" w:rsidRPr="005D5523" w:rsidRDefault="00D914CC" w:rsidP="00676FCC">
      <w:pPr>
        <w:numPr>
          <w:ilvl w:val="3"/>
          <w:numId w:val="5"/>
        </w:numPr>
        <w:tabs>
          <w:tab w:val="left" w:pos="567"/>
          <w:tab w:val="left" w:pos="851"/>
          <w:tab w:val="left" w:pos="993"/>
        </w:tabs>
        <w:spacing w:after="0" w:line="269" w:lineRule="auto"/>
        <w:ind w:left="0" w:firstLine="567"/>
        <w:jc w:val="both"/>
        <w:rPr>
          <w:rFonts w:ascii="Bookman Old Style" w:eastAsia="Times New Roman" w:hAnsi="Bookman Old Style" w:cs="Times New Roman"/>
          <w:b/>
          <w:lang w:eastAsia="bg-BG"/>
        </w:rPr>
      </w:pPr>
      <w:r w:rsidRPr="005D5523">
        <w:rPr>
          <w:rFonts w:ascii="Bookman Old Style" w:eastAsia="Times New Roman" w:hAnsi="Bookman Old Style" w:cs="Times New Roman"/>
          <w:b/>
          <w:lang w:eastAsia="bg-BG"/>
        </w:rPr>
        <w:t>Вид и естество на въздействието (пряко, непряко, вторично, кумулативно, краткотрайно, средно- и дълготрайно, постоянно и временно, положително и отрицателно).</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Въздействието върху компонентите на околната среда при строителството може да се оцени предварително като незначително, краткотрайно и временно (в периода на строителство), пряко и непряко, без кумулативно действие и локално само в района на строителната площадка. Не се засягат населени места или обекти, подлежащи на здравна защита. Единствено въздействието върху почвата в рамките на площадката е дълготрайно, защото една част от нея се отстранява, а друга се превръща в антропогенна от разположените върху нея сгради, съоръжения и настилка.</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При спазване на законовите изисквания и мерки, експлоатацията на обекта не се очаква да окаже отрицателно  въздействието върху компонентите на околната среда. Генерираните отпадъци ще се третират съгласно изискванията на ЗУО, поради което не се очаква да окажат отрицателно въздействие върху компонентите на околната среда.  Като цяло въздействието от експлоатацията на обекта може да се оцени предварително като, незначително, без кумулативно действие и локално в само района на имот</w:t>
      </w:r>
      <w:r w:rsidRPr="005D5523">
        <w:rPr>
          <w:rFonts w:ascii="Bookman Old Style" w:eastAsia="Times New Roman" w:hAnsi="Bookman Old Style" w:cs="Times New Roman"/>
          <w:lang w:val="en-US" w:eastAsia="bg-BG"/>
        </w:rPr>
        <w:t>a</w:t>
      </w:r>
      <w:r w:rsidRPr="005D5523">
        <w:rPr>
          <w:rFonts w:ascii="Bookman Old Style" w:eastAsia="Times New Roman" w:hAnsi="Bookman Old Style" w:cs="Times New Roman"/>
          <w:lang w:eastAsia="bg-BG"/>
        </w:rPr>
        <w:t xml:space="preserve">, в които ще се реализира инвестиционното предложение. </w:t>
      </w:r>
    </w:p>
    <w:p w:rsidR="00D914CC" w:rsidRPr="005D5523" w:rsidRDefault="00D914CC" w:rsidP="00676FCC">
      <w:pPr>
        <w:numPr>
          <w:ilvl w:val="3"/>
          <w:numId w:val="5"/>
        </w:numPr>
        <w:tabs>
          <w:tab w:val="left" w:pos="567"/>
          <w:tab w:val="left" w:pos="851"/>
          <w:tab w:val="left" w:pos="993"/>
        </w:tabs>
        <w:spacing w:after="0" w:line="269" w:lineRule="auto"/>
        <w:ind w:left="0" w:firstLine="567"/>
        <w:jc w:val="both"/>
        <w:rPr>
          <w:rFonts w:ascii="Bookman Old Style" w:eastAsia="Times New Roman" w:hAnsi="Bookman Old Style" w:cs="Times New Roman"/>
          <w:b/>
          <w:lang w:eastAsia="bg-BG"/>
        </w:rPr>
      </w:pPr>
      <w:r w:rsidRPr="005D5523">
        <w:rPr>
          <w:rFonts w:ascii="Bookman Old Style" w:eastAsia="Times New Roman" w:hAnsi="Bookman Old Style" w:cs="Times New Roman"/>
          <w:b/>
          <w:lang w:eastAsia="bg-BG"/>
        </w:rPr>
        <w:t>Степен и пространствен обхват на въздействието - географски район; засегнато население; населени места (наименование, вид - град, село, курортно селище, брой на населението, което е вероятно да бъде засегнато, и др.).</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Инвестиционното предложение ще се реализира в Горнотракийската низина, землище на     с. </w:t>
      </w:r>
      <w:r w:rsidR="0044477B" w:rsidRPr="005D5523">
        <w:rPr>
          <w:rFonts w:ascii="Bookman Old Style" w:eastAsia="Times New Roman" w:hAnsi="Bookman Old Style" w:cs="Times New Roman"/>
          <w:lang w:eastAsia="bg-BG"/>
        </w:rPr>
        <w:t>Брестник</w:t>
      </w:r>
      <w:r w:rsidRPr="005D5523">
        <w:rPr>
          <w:rFonts w:ascii="Bookman Old Style" w:eastAsia="Times New Roman" w:hAnsi="Bookman Old Style" w:cs="Times New Roman"/>
          <w:lang w:eastAsia="bg-BG"/>
        </w:rPr>
        <w:t xml:space="preserve">, общ. Родопи. Предвид характера и мащаба на инвестиционното предложение, реализацията му има локален обхват и не се очаква да засегне в негативен аспект населението на село </w:t>
      </w:r>
      <w:r w:rsidR="0044477B" w:rsidRPr="005D5523">
        <w:rPr>
          <w:rFonts w:ascii="Bookman Old Style" w:eastAsia="Times New Roman" w:hAnsi="Bookman Old Style" w:cs="Times New Roman"/>
          <w:lang w:eastAsia="bg-BG"/>
        </w:rPr>
        <w:t>Брестник</w:t>
      </w:r>
      <w:r w:rsidRPr="005D5523">
        <w:rPr>
          <w:rFonts w:ascii="Bookman Old Style" w:eastAsia="Times New Roman" w:hAnsi="Bookman Old Style" w:cs="Times New Roman"/>
          <w:lang w:eastAsia="bg-BG"/>
        </w:rPr>
        <w:t xml:space="preserve"> и с. </w:t>
      </w:r>
      <w:r w:rsidR="0044477B" w:rsidRPr="005D5523">
        <w:rPr>
          <w:rFonts w:ascii="Bookman Old Style" w:eastAsia="Times New Roman" w:hAnsi="Bookman Old Style" w:cs="Times New Roman"/>
          <w:lang w:eastAsia="bg-BG"/>
        </w:rPr>
        <w:t>Белащица</w:t>
      </w:r>
      <w:r w:rsidRPr="005D5523">
        <w:rPr>
          <w:rFonts w:ascii="Bookman Old Style" w:eastAsia="Times New Roman" w:hAnsi="Bookman Old Style" w:cs="Times New Roman"/>
          <w:lang w:eastAsia="bg-BG"/>
        </w:rPr>
        <w:t xml:space="preserve"> и близките населени места в община Родопи. Същото има изцяло положителен ефект – ще се  подпомогне социално – икономическото развитие на района и ще се насърчи устойчивото му развитие.</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Реализацията на инвестиционното предложение  няма да засегне в негативен аспект жителите на селото и съседните населени места. </w:t>
      </w:r>
    </w:p>
    <w:p w:rsidR="00D914CC" w:rsidRPr="005D5523" w:rsidRDefault="00D914CC" w:rsidP="00676FCC">
      <w:pPr>
        <w:numPr>
          <w:ilvl w:val="3"/>
          <w:numId w:val="5"/>
        </w:numPr>
        <w:tabs>
          <w:tab w:val="left" w:pos="567"/>
          <w:tab w:val="left" w:pos="851"/>
          <w:tab w:val="left" w:pos="993"/>
        </w:tabs>
        <w:spacing w:after="0" w:line="269" w:lineRule="auto"/>
        <w:ind w:left="0" w:firstLine="567"/>
        <w:jc w:val="both"/>
        <w:rPr>
          <w:rFonts w:ascii="Bookman Old Style" w:eastAsia="Times New Roman" w:hAnsi="Bookman Old Style" w:cs="Times New Roman"/>
          <w:b/>
          <w:lang w:eastAsia="bg-BG"/>
        </w:rPr>
      </w:pPr>
      <w:r w:rsidRPr="005D5523">
        <w:rPr>
          <w:rFonts w:ascii="Bookman Old Style" w:eastAsia="Times New Roman" w:hAnsi="Bookman Old Style" w:cs="Times New Roman"/>
          <w:b/>
          <w:lang w:eastAsia="bg-BG"/>
        </w:rPr>
        <w:t xml:space="preserve">Вероятност, интензивност, </w:t>
      </w:r>
      <w:proofErr w:type="spellStart"/>
      <w:r w:rsidRPr="005D5523">
        <w:rPr>
          <w:rFonts w:ascii="Bookman Old Style" w:eastAsia="Times New Roman" w:hAnsi="Bookman Old Style" w:cs="Times New Roman"/>
          <w:b/>
          <w:lang w:eastAsia="bg-BG"/>
        </w:rPr>
        <w:t>комплексност</w:t>
      </w:r>
      <w:proofErr w:type="spellEnd"/>
      <w:r w:rsidRPr="005D5523">
        <w:rPr>
          <w:rFonts w:ascii="Bookman Old Style" w:eastAsia="Times New Roman" w:hAnsi="Bookman Old Style" w:cs="Times New Roman"/>
          <w:b/>
          <w:lang w:eastAsia="bg-BG"/>
        </w:rPr>
        <w:t xml:space="preserve"> на въздействието.</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При изпълнение на изискванията на екологичното законодателство, реализацията на инвестиционното предложение няма да повлияе отрицателно върху компонентите на околната среда. </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При фазата на строителство, продължителността на въздействието е краткотрайно само по време на  строително-монтажните дейности. То е еднократно без обратимост.</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Във фазата на експлоатация в съответствие с технологичната схема на инвестиционното предложение, въздействието е непрекъснато и постоянно.</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Предвид характера на обекта, предмет на инвестиционното предложение, реализацията на инвестиционното предложение няма да повлияе върху качеството и регенеративната способност на природните ресурси. Компонентите на околната среда в </w:t>
      </w:r>
      <w:r w:rsidRPr="005D5523">
        <w:rPr>
          <w:rFonts w:ascii="Bookman Old Style" w:eastAsia="Times New Roman" w:hAnsi="Bookman Old Style" w:cs="Times New Roman"/>
          <w:lang w:eastAsia="bg-BG"/>
        </w:rPr>
        <w:lastRenderedPageBreak/>
        <w:t>района няма вероятност да бъдат подложени на интензивни и комплексни въздействия, предизвикващи наднорменото им замърсяване.</w:t>
      </w:r>
    </w:p>
    <w:p w:rsidR="00D914CC" w:rsidRPr="005D5523" w:rsidRDefault="00D914CC" w:rsidP="00676FCC">
      <w:pPr>
        <w:numPr>
          <w:ilvl w:val="3"/>
          <w:numId w:val="5"/>
        </w:numPr>
        <w:tabs>
          <w:tab w:val="left" w:pos="567"/>
          <w:tab w:val="left" w:pos="851"/>
          <w:tab w:val="left" w:pos="993"/>
        </w:tabs>
        <w:spacing w:after="0" w:line="269" w:lineRule="auto"/>
        <w:ind w:left="0" w:firstLine="567"/>
        <w:jc w:val="both"/>
        <w:rPr>
          <w:rFonts w:ascii="Bookman Old Style" w:eastAsia="Times New Roman" w:hAnsi="Bookman Old Style" w:cs="Times New Roman"/>
          <w:b/>
          <w:lang w:eastAsia="bg-BG"/>
        </w:rPr>
      </w:pPr>
      <w:r w:rsidRPr="005D5523">
        <w:rPr>
          <w:rFonts w:ascii="Bookman Old Style" w:eastAsia="Times New Roman" w:hAnsi="Bookman Old Style" w:cs="Times New Roman"/>
          <w:b/>
          <w:lang w:eastAsia="bg-BG"/>
        </w:rPr>
        <w:t>Очакваното настъпване, продължителността, честотата и обратимостта на въздействието.</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При спазване на условията и мерките в издадените от компетентните органи разрешения и на екологичното законодателство, не се очаква отрицателно въздействие от реализацията на инвестиционното предложение. Вероятност от поява на  слаби шумови въздействие има само по време на строителството, но те ще са краткотрайни и временни и в рамките на допустимите норми.</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При фазата на строителство, продължителността на въздействието е краткотрайно само по време на  строително-монтажните дейности. То е еднократно без обратимост.</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Във фазата на експлоатация в съответствие с технологичната схема на инвестиционното предложение, въздействието е непрекъснато и постоянно.</w:t>
      </w:r>
    </w:p>
    <w:p w:rsidR="00D914CC" w:rsidRPr="005D5523" w:rsidRDefault="00D914CC" w:rsidP="00676FCC">
      <w:pPr>
        <w:numPr>
          <w:ilvl w:val="3"/>
          <w:numId w:val="5"/>
        </w:numPr>
        <w:tabs>
          <w:tab w:val="left" w:pos="567"/>
          <w:tab w:val="left" w:pos="851"/>
          <w:tab w:val="left" w:pos="993"/>
        </w:tabs>
        <w:spacing w:after="0" w:line="269" w:lineRule="auto"/>
        <w:ind w:left="0" w:firstLine="567"/>
        <w:jc w:val="both"/>
        <w:rPr>
          <w:rFonts w:ascii="Bookman Old Style" w:eastAsia="Times New Roman" w:hAnsi="Bookman Old Style" w:cs="Times New Roman"/>
          <w:b/>
          <w:lang w:eastAsia="bg-BG"/>
        </w:rPr>
      </w:pPr>
      <w:r w:rsidRPr="005D5523">
        <w:rPr>
          <w:rFonts w:ascii="Bookman Old Style" w:eastAsia="Times New Roman" w:hAnsi="Bookman Old Style" w:cs="Times New Roman"/>
          <w:b/>
          <w:lang w:eastAsia="bg-BG"/>
        </w:rPr>
        <w:t>Комбинирането с въздействия на други съществуващи и/или одобрени инвестиционни предложения.</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Инвестиционното предложение няма връзка с други съществуващи и/или одобрени с устройствен план дейности и не се очаква комбинирано въздействие. В тази връзка изграждането на обекта няма вероятност да доведе до кумулативно отрицателно въздействие върху компонентите на околната среда. </w:t>
      </w:r>
    </w:p>
    <w:p w:rsidR="00D914CC" w:rsidRPr="005D5523" w:rsidRDefault="00D914CC" w:rsidP="00676FCC">
      <w:pPr>
        <w:numPr>
          <w:ilvl w:val="3"/>
          <w:numId w:val="5"/>
        </w:numPr>
        <w:tabs>
          <w:tab w:val="left" w:pos="567"/>
          <w:tab w:val="left" w:pos="851"/>
          <w:tab w:val="left" w:pos="993"/>
        </w:tabs>
        <w:spacing w:after="0" w:line="269" w:lineRule="auto"/>
        <w:ind w:left="0" w:firstLine="567"/>
        <w:jc w:val="both"/>
        <w:rPr>
          <w:rFonts w:ascii="Bookman Old Style" w:eastAsia="Times New Roman" w:hAnsi="Bookman Old Style" w:cs="Times New Roman"/>
          <w:b/>
          <w:lang w:eastAsia="bg-BG"/>
        </w:rPr>
      </w:pPr>
      <w:r w:rsidRPr="005D5523">
        <w:rPr>
          <w:rFonts w:ascii="Bookman Old Style" w:eastAsia="Times New Roman" w:hAnsi="Bookman Old Style" w:cs="Times New Roman"/>
          <w:b/>
          <w:lang w:eastAsia="bg-BG"/>
        </w:rPr>
        <w:t>Възможността за ефективно намаляване на въздействията</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При спазване на одобрените и съгласувани проекти и законови изисквания не се очаква строителството и експлоатацията на обекта да окажат отрицателно въздействие върху околната среда. Поради тази причини не се разглеждат конкретни мерки за намаляване на въздействията. </w:t>
      </w:r>
    </w:p>
    <w:p w:rsidR="00D914CC" w:rsidRPr="005D5523" w:rsidRDefault="00D914CC" w:rsidP="00676FCC">
      <w:pPr>
        <w:numPr>
          <w:ilvl w:val="3"/>
          <w:numId w:val="5"/>
        </w:numPr>
        <w:tabs>
          <w:tab w:val="left" w:pos="567"/>
          <w:tab w:val="left" w:pos="851"/>
          <w:tab w:val="left" w:pos="993"/>
        </w:tabs>
        <w:spacing w:after="0" w:line="269" w:lineRule="auto"/>
        <w:ind w:left="0" w:firstLine="567"/>
        <w:jc w:val="both"/>
        <w:rPr>
          <w:rFonts w:ascii="Bookman Old Style" w:eastAsia="Times New Roman" w:hAnsi="Bookman Old Style" w:cs="Times New Roman"/>
          <w:b/>
          <w:lang w:eastAsia="bg-BG"/>
        </w:rPr>
      </w:pPr>
      <w:r w:rsidRPr="005D5523">
        <w:rPr>
          <w:rFonts w:ascii="Bookman Old Style" w:eastAsia="Times New Roman" w:hAnsi="Bookman Old Style" w:cs="Times New Roman"/>
          <w:b/>
          <w:lang w:eastAsia="bg-BG"/>
        </w:rPr>
        <w:t>Трансграничен характер на въздействието.</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 xml:space="preserve">Предвид местоположението, характера и мащаба на инвестиционното предложение, не се очакват трансгранични въздействия, както по време на строителството, така и по време на експлоатацията му.  </w:t>
      </w:r>
    </w:p>
    <w:p w:rsidR="00D914CC" w:rsidRPr="005D5523" w:rsidRDefault="00D914CC" w:rsidP="00676FCC">
      <w:pPr>
        <w:numPr>
          <w:ilvl w:val="3"/>
          <w:numId w:val="5"/>
        </w:numPr>
        <w:tabs>
          <w:tab w:val="left" w:pos="567"/>
          <w:tab w:val="left" w:pos="851"/>
          <w:tab w:val="left" w:pos="993"/>
        </w:tabs>
        <w:spacing w:after="0" w:line="269" w:lineRule="auto"/>
        <w:ind w:left="0" w:firstLine="567"/>
        <w:jc w:val="both"/>
        <w:rPr>
          <w:rFonts w:ascii="Bookman Old Style" w:eastAsia="Times New Roman" w:hAnsi="Bookman Old Style" w:cs="Times New Roman"/>
          <w:b/>
          <w:lang w:eastAsia="bg-BG"/>
        </w:rPr>
      </w:pPr>
      <w:r w:rsidRPr="005D5523">
        <w:rPr>
          <w:rFonts w:ascii="Bookman Old Style" w:eastAsia="Times New Roman" w:hAnsi="Bookman Old Style" w:cs="Times New Roman"/>
          <w:b/>
          <w:lang w:eastAsia="bg-BG"/>
        </w:rPr>
        <w:t>Мерки, които е необходимо да се включат в инвестиционното предложение, свързани с избягване, предотвратяване, намаляване или компенсиране на предполагаемите значителни отрицателни въздействия върху околната среда и човешкото здраве.</w:t>
      </w:r>
    </w:p>
    <w:p w:rsidR="00D914CC" w:rsidRPr="005D5523" w:rsidRDefault="00D914CC" w:rsidP="00676FCC">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За намаляване на вероятните отрицателни въздействия се предвиждат следните мерки:</w:t>
      </w:r>
    </w:p>
    <w:p w:rsidR="00D914CC" w:rsidRPr="005D5523" w:rsidRDefault="00D914CC" w:rsidP="00676FCC">
      <w:pPr>
        <w:numPr>
          <w:ilvl w:val="0"/>
          <w:numId w:val="1"/>
        </w:numPr>
        <w:tabs>
          <w:tab w:val="left" w:pos="567"/>
          <w:tab w:val="left" w:pos="993"/>
          <w:tab w:val="left" w:pos="1134"/>
        </w:tabs>
        <w:spacing w:after="0" w:line="269" w:lineRule="auto"/>
        <w:ind w:left="0" w:firstLine="567"/>
        <w:jc w:val="both"/>
        <w:rPr>
          <w:rFonts w:ascii="Bookman Old Style" w:eastAsia="Times New Roman" w:hAnsi="Bookman Old Style" w:cs="Times New Roman"/>
        </w:rPr>
      </w:pPr>
      <w:r w:rsidRPr="005D5523">
        <w:rPr>
          <w:rFonts w:ascii="Bookman Old Style" w:eastAsia="Times New Roman" w:hAnsi="Bookman Old Style" w:cs="Times New Roman"/>
        </w:rPr>
        <w:t>Стриктно спазване на изискванията и процедурите, предвидени в екологичното законодателство;</w:t>
      </w:r>
    </w:p>
    <w:p w:rsidR="00D914CC" w:rsidRPr="005D5523" w:rsidRDefault="00D914CC" w:rsidP="00676FCC">
      <w:pPr>
        <w:numPr>
          <w:ilvl w:val="0"/>
          <w:numId w:val="1"/>
        </w:numPr>
        <w:tabs>
          <w:tab w:val="left" w:pos="567"/>
          <w:tab w:val="left" w:pos="993"/>
          <w:tab w:val="left" w:pos="1134"/>
        </w:tabs>
        <w:spacing w:after="0" w:line="269" w:lineRule="auto"/>
        <w:ind w:left="0" w:firstLine="567"/>
        <w:jc w:val="both"/>
        <w:rPr>
          <w:rFonts w:ascii="Bookman Old Style" w:eastAsia="Times New Roman" w:hAnsi="Bookman Old Style" w:cs="Times New Roman"/>
        </w:rPr>
      </w:pPr>
      <w:r w:rsidRPr="005D5523">
        <w:rPr>
          <w:rFonts w:ascii="Bookman Old Style" w:eastAsia="Times New Roman" w:hAnsi="Bookman Old Style" w:cs="Times New Roman"/>
        </w:rPr>
        <w:t>Задължително изпълнение на ограничителните мерки в разрешенията, издадени от компетентните органи;</w:t>
      </w:r>
    </w:p>
    <w:p w:rsidR="00D914CC" w:rsidRPr="005D5523" w:rsidRDefault="00D914CC" w:rsidP="00676FCC">
      <w:pPr>
        <w:numPr>
          <w:ilvl w:val="0"/>
          <w:numId w:val="1"/>
        </w:numPr>
        <w:tabs>
          <w:tab w:val="left" w:pos="567"/>
          <w:tab w:val="left" w:pos="993"/>
          <w:tab w:val="left" w:pos="1134"/>
        </w:tabs>
        <w:spacing w:after="0" w:line="269" w:lineRule="auto"/>
        <w:ind w:left="0" w:firstLine="567"/>
        <w:jc w:val="both"/>
        <w:rPr>
          <w:rFonts w:ascii="Bookman Old Style" w:eastAsia="Times New Roman" w:hAnsi="Bookman Old Style" w:cs="Times New Roman"/>
        </w:rPr>
      </w:pPr>
      <w:r w:rsidRPr="005D5523">
        <w:rPr>
          <w:rFonts w:ascii="Bookman Old Style" w:eastAsia="Times New Roman" w:hAnsi="Bookman Old Style" w:cs="Times New Roman"/>
        </w:rPr>
        <w:t>Минимизиране на източниците на въздействие върху околната среда;</w:t>
      </w:r>
    </w:p>
    <w:p w:rsidR="00D914CC" w:rsidRPr="005D5523" w:rsidRDefault="00D914CC" w:rsidP="00676FCC">
      <w:pPr>
        <w:numPr>
          <w:ilvl w:val="0"/>
          <w:numId w:val="1"/>
        </w:numPr>
        <w:tabs>
          <w:tab w:val="left" w:pos="567"/>
          <w:tab w:val="left" w:pos="993"/>
          <w:tab w:val="left" w:pos="1134"/>
        </w:tabs>
        <w:spacing w:after="0" w:line="269" w:lineRule="auto"/>
        <w:ind w:left="0" w:firstLine="567"/>
        <w:jc w:val="both"/>
        <w:rPr>
          <w:rFonts w:ascii="Bookman Old Style" w:eastAsia="Times New Roman" w:hAnsi="Bookman Old Style" w:cs="Times New Roman"/>
        </w:rPr>
      </w:pPr>
      <w:r w:rsidRPr="005D5523">
        <w:rPr>
          <w:rFonts w:ascii="Bookman Old Style" w:eastAsia="Times New Roman" w:hAnsi="Bookman Old Style" w:cs="Times New Roman"/>
        </w:rPr>
        <w:t>Използване на най-добрите технологии и практики при проектирането, строителството и експлоатацията на обекта.</w:t>
      </w:r>
    </w:p>
    <w:p w:rsidR="00D914CC" w:rsidRPr="005D5523" w:rsidRDefault="00D914CC" w:rsidP="00676FCC">
      <w:pPr>
        <w:numPr>
          <w:ilvl w:val="0"/>
          <w:numId w:val="1"/>
        </w:numPr>
        <w:tabs>
          <w:tab w:val="left" w:pos="567"/>
          <w:tab w:val="left" w:pos="993"/>
          <w:tab w:val="left" w:pos="1134"/>
        </w:tabs>
        <w:spacing w:after="0" w:line="269" w:lineRule="auto"/>
        <w:ind w:left="0" w:firstLine="567"/>
        <w:jc w:val="both"/>
        <w:rPr>
          <w:rFonts w:ascii="Bookman Old Style" w:eastAsia="Times New Roman" w:hAnsi="Bookman Old Style" w:cs="Times New Roman"/>
        </w:rPr>
      </w:pPr>
      <w:r w:rsidRPr="005D5523">
        <w:rPr>
          <w:rFonts w:ascii="Bookman Old Style" w:eastAsia="Times New Roman" w:hAnsi="Bookman Old Style" w:cs="Times New Roman"/>
        </w:rPr>
        <w:t>Осигуряване необходимото озеленяване на незастроената част от имота;</w:t>
      </w:r>
    </w:p>
    <w:p w:rsidR="00D914CC" w:rsidRPr="005D5523" w:rsidRDefault="00D914CC" w:rsidP="00676FCC">
      <w:pPr>
        <w:numPr>
          <w:ilvl w:val="0"/>
          <w:numId w:val="1"/>
        </w:numPr>
        <w:tabs>
          <w:tab w:val="left" w:pos="567"/>
          <w:tab w:val="left" w:pos="993"/>
          <w:tab w:val="left" w:pos="1134"/>
        </w:tabs>
        <w:spacing w:after="0" w:line="269" w:lineRule="auto"/>
        <w:ind w:left="0" w:firstLine="567"/>
        <w:jc w:val="both"/>
        <w:rPr>
          <w:rFonts w:ascii="Bookman Old Style" w:eastAsia="Times New Roman" w:hAnsi="Bookman Old Style" w:cs="Times New Roman"/>
        </w:rPr>
      </w:pPr>
      <w:r w:rsidRPr="005D5523">
        <w:rPr>
          <w:rFonts w:ascii="Bookman Old Style" w:eastAsia="Times New Roman" w:hAnsi="Bookman Old Style" w:cs="Times New Roman"/>
        </w:rPr>
        <w:t>Изготвяне на  проект за оползотворяване на хумуса;</w:t>
      </w:r>
    </w:p>
    <w:p w:rsidR="00D914CC" w:rsidRDefault="00D914CC" w:rsidP="00676FCC">
      <w:pPr>
        <w:numPr>
          <w:ilvl w:val="0"/>
          <w:numId w:val="1"/>
        </w:numPr>
        <w:tabs>
          <w:tab w:val="left" w:pos="567"/>
          <w:tab w:val="left" w:pos="993"/>
          <w:tab w:val="left" w:pos="1134"/>
        </w:tabs>
        <w:spacing w:after="0" w:line="269" w:lineRule="auto"/>
        <w:ind w:left="0" w:firstLine="567"/>
        <w:jc w:val="both"/>
        <w:rPr>
          <w:rFonts w:ascii="Bookman Old Style" w:eastAsia="Times New Roman" w:hAnsi="Bookman Old Style" w:cs="Times New Roman"/>
        </w:rPr>
      </w:pPr>
      <w:r w:rsidRPr="005D5523">
        <w:rPr>
          <w:rFonts w:ascii="Bookman Old Style" w:eastAsia="Times New Roman" w:hAnsi="Bookman Old Style" w:cs="Times New Roman"/>
        </w:rPr>
        <w:t>По време на строителството, строителните отпадъци ще се събират на отделна площадка и своевременно ще се извозват на специализираното депо за строителни отпадъци.</w:t>
      </w:r>
    </w:p>
    <w:p w:rsidR="005D5523" w:rsidRDefault="005D5523" w:rsidP="005D5523">
      <w:pPr>
        <w:tabs>
          <w:tab w:val="left" w:pos="567"/>
          <w:tab w:val="left" w:pos="993"/>
          <w:tab w:val="left" w:pos="1134"/>
        </w:tabs>
        <w:spacing w:after="0" w:line="269" w:lineRule="auto"/>
        <w:jc w:val="both"/>
        <w:rPr>
          <w:rFonts w:ascii="Bookman Old Style" w:eastAsia="Times New Roman" w:hAnsi="Bookman Old Style" w:cs="Times New Roman"/>
        </w:rPr>
      </w:pPr>
    </w:p>
    <w:p w:rsidR="005D5523" w:rsidRDefault="005D5523" w:rsidP="005D5523">
      <w:pPr>
        <w:tabs>
          <w:tab w:val="left" w:pos="567"/>
          <w:tab w:val="left" w:pos="993"/>
          <w:tab w:val="left" w:pos="1134"/>
        </w:tabs>
        <w:spacing w:after="0" w:line="269" w:lineRule="auto"/>
        <w:jc w:val="both"/>
        <w:rPr>
          <w:rFonts w:ascii="Bookman Old Style" w:eastAsia="Times New Roman" w:hAnsi="Bookman Old Style" w:cs="Times New Roman"/>
        </w:rPr>
      </w:pPr>
    </w:p>
    <w:p w:rsidR="005D5523" w:rsidRDefault="005D5523" w:rsidP="005D5523">
      <w:pPr>
        <w:tabs>
          <w:tab w:val="left" w:pos="567"/>
          <w:tab w:val="left" w:pos="993"/>
          <w:tab w:val="left" w:pos="1134"/>
        </w:tabs>
        <w:spacing w:after="0" w:line="269" w:lineRule="auto"/>
        <w:jc w:val="both"/>
        <w:rPr>
          <w:rFonts w:ascii="Bookman Old Style" w:eastAsia="Times New Roman" w:hAnsi="Bookman Old Style" w:cs="Times New Roman"/>
        </w:rPr>
      </w:pPr>
    </w:p>
    <w:p w:rsidR="005D5523" w:rsidRPr="005D5523" w:rsidRDefault="005D5523" w:rsidP="005D5523">
      <w:pPr>
        <w:tabs>
          <w:tab w:val="left" w:pos="567"/>
          <w:tab w:val="left" w:pos="993"/>
          <w:tab w:val="left" w:pos="1134"/>
        </w:tabs>
        <w:spacing w:after="0" w:line="269" w:lineRule="auto"/>
        <w:jc w:val="both"/>
        <w:rPr>
          <w:rFonts w:ascii="Bookman Old Style" w:eastAsia="Times New Roman" w:hAnsi="Bookman Old Style" w:cs="Times New Roman"/>
        </w:rPr>
      </w:pPr>
    </w:p>
    <w:p w:rsidR="00D914CC" w:rsidRPr="005D5523" w:rsidRDefault="00D914CC" w:rsidP="00676FCC">
      <w:pPr>
        <w:numPr>
          <w:ilvl w:val="0"/>
          <w:numId w:val="3"/>
        </w:numPr>
        <w:tabs>
          <w:tab w:val="left" w:pos="567"/>
          <w:tab w:val="left" w:pos="851"/>
          <w:tab w:val="left" w:pos="993"/>
        </w:tabs>
        <w:spacing w:after="0" w:line="269" w:lineRule="auto"/>
        <w:ind w:left="0" w:firstLine="567"/>
        <w:jc w:val="both"/>
        <w:rPr>
          <w:rFonts w:ascii="Bookman Old Style" w:eastAsia="Times New Roman" w:hAnsi="Bookman Old Style" w:cs="Times New Roman"/>
          <w:b/>
          <w:u w:val="single"/>
          <w:lang w:eastAsia="bg-BG"/>
        </w:rPr>
      </w:pPr>
      <w:r w:rsidRPr="005D5523">
        <w:rPr>
          <w:rFonts w:ascii="Bookman Old Style" w:eastAsia="Times New Roman" w:hAnsi="Bookman Old Style" w:cs="Times New Roman"/>
          <w:b/>
          <w:u w:val="single"/>
          <w:lang w:eastAsia="bg-BG"/>
        </w:rPr>
        <w:t>Обществен интерес към инвестиционното предложение</w:t>
      </w:r>
    </w:p>
    <w:p w:rsidR="00D914CC" w:rsidRPr="005D5523" w:rsidRDefault="00D914CC" w:rsidP="00625843">
      <w:pPr>
        <w:tabs>
          <w:tab w:val="left" w:pos="567"/>
          <w:tab w:val="left" w:pos="993"/>
        </w:tabs>
        <w:spacing w:after="0" w:line="269" w:lineRule="auto"/>
        <w:ind w:firstLine="567"/>
        <w:jc w:val="both"/>
        <w:rPr>
          <w:rFonts w:ascii="Bookman Old Style" w:eastAsia="Times New Roman" w:hAnsi="Bookman Old Style" w:cs="Times New Roman"/>
          <w:lang w:eastAsia="bg-BG"/>
        </w:rPr>
      </w:pPr>
      <w:r w:rsidRPr="005D5523">
        <w:rPr>
          <w:rFonts w:ascii="Bookman Old Style" w:eastAsia="Times New Roman" w:hAnsi="Bookman Old Style" w:cs="Times New Roman"/>
          <w:lang w:eastAsia="bg-BG"/>
        </w:rPr>
        <w:t>В съответствие с изискванията на чл. 4 ал.2 от Наредбата за условията и реда за извършване на ОВОС е уведомена засегнатата общественост. До настоящият момент не са постъпили писмени или устни възражения относно инвестиционното предложение.</w:t>
      </w:r>
      <w:r w:rsidR="005D5523" w:rsidRPr="005D5523">
        <w:rPr>
          <w:rFonts w:ascii="Bookman Old Style" w:hAnsi="Bookman Old Style"/>
        </w:rPr>
        <w:t xml:space="preserve"> </w:t>
      </w:r>
      <w:r w:rsidR="005D5523" w:rsidRPr="005D5523">
        <w:rPr>
          <w:rFonts w:ascii="Bookman Old Style" w:eastAsia="Times New Roman" w:hAnsi="Bookman Old Style" w:cs="Times New Roman"/>
          <w:lang w:eastAsia="bg-BG"/>
        </w:rPr>
        <w:t>РИОСВ Пловдив ще осигури обществен достъп до информацията по така представената информация по Приложение № 2, чрез съобщение на интернет страницата си за най-малко 14 дни за изразяване на становища от заинтересувани лица и ще предостави копие на искането и информацията по Приложение № 2 на община Родопи и кметство с. Брестник.</w:t>
      </w:r>
    </w:p>
    <w:sectPr w:rsidR="00D914CC" w:rsidRPr="005D5523" w:rsidSect="00A86F72">
      <w:footerReference w:type="default" r:id="rId15"/>
      <w:pgSz w:w="11906" w:h="16838"/>
      <w:pgMar w:top="1134" w:right="849" w:bottom="1276"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339B" w:rsidRDefault="00F4339B" w:rsidP="00033995">
      <w:pPr>
        <w:spacing w:after="0" w:line="240" w:lineRule="auto"/>
      </w:pPr>
      <w:r>
        <w:separator/>
      </w:r>
    </w:p>
  </w:endnote>
  <w:endnote w:type="continuationSeparator" w:id="0">
    <w:p w:rsidR="00F4339B" w:rsidRDefault="00F4339B" w:rsidP="00033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2106723"/>
      <w:docPartObj>
        <w:docPartGallery w:val="Page Numbers (Bottom of Page)"/>
        <w:docPartUnique/>
      </w:docPartObj>
    </w:sdtPr>
    <w:sdtEndPr/>
    <w:sdtContent>
      <w:p w:rsidR="00F94E62" w:rsidRDefault="00F94E62">
        <w:pPr>
          <w:pStyle w:val="a7"/>
          <w:jc w:val="center"/>
        </w:pPr>
        <w:r>
          <w:fldChar w:fldCharType="begin"/>
        </w:r>
        <w:r>
          <w:instrText>PAGE   \* MERGEFORMAT</w:instrText>
        </w:r>
        <w:r>
          <w:fldChar w:fldCharType="separate"/>
        </w:r>
        <w:r w:rsidR="00D52610">
          <w:rPr>
            <w:noProof/>
          </w:rPr>
          <w:t>23</w:t>
        </w:r>
        <w:r>
          <w:fldChar w:fldCharType="end"/>
        </w:r>
      </w:p>
    </w:sdtContent>
  </w:sdt>
  <w:p w:rsidR="00033995" w:rsidRDefault="00033995">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339B" w:rsidRDefault="00F4339B" w:rsidP="00033995">
      <w:pPr>
        <w:spacing w:after="0" w:line="240" w:lineRule="auto"/>
      </w:pPr>
      <w:r>
        <w:separator/>
      </w:r>
    </w:p>
  </w:footnote>
  <w:footnote w:type="continuationSeparator" w:id="0">
    <w:p w:rsidR="00F4339B" w:rsidRDefault="00F4339B" w:rsidP="000339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F08E8"/>
    <w:multiLevelType w:val="hybridMultilevel"/>
    <w:tmpl w:val="24CAACAE"/>
    <w:lvl w:ilvl="0" w:tplc="6FE64382">
      <w:start w:val="1"/>
      <w:numFmt w:val="decimal"/>
      <w:lvlText w:val="%1."/>
      <w:lvlJc w:val="left"/>
      <w:pPr>
        <w:ind w:left="1789" w:hanging="108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 w15:restartNumberingAfterBreak="0">
    <w:nsid w:val="0ADC40B6"/>
    <w:multiLevelType w:val="hybridMultilevel"/>
    <w:tmpl w:val="8BD2814C"/>
    <w:lvl w:ilvl="0" w:tplc="E1367FE2">
      <w:start w:val="1"/>
      <w:numFmt w:val="bullet"/>
      <w:lvlText w:val="•"/>
      <w:lvlJc w:val="left"/>
      <w:pPr>
        <w:ind w:left="14"/>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9D8A2B50">
      <w:start w:val="1"/>
      <w:numFmt w:val="bullet"/>
      <w:lvlText w:val="o"/>
      <w:lvlJc w:val="left"/>
      <w:pPr>
        <w:ind w:left="110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2AAC50D8">
      <w:start w:val="1"/>
      <w:numFmt w:val="bullet"/>
      <w:lvlText w:val="▪"/>
      <w:lvlJc w:val="left"/>
      <w:pPr>
        <w:ind w:left="182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E9B2FD44">
      <w:start w:val="1"/>
      <w:numFmt w:val="bullet"/>
      <w:lvlText w:val="•"/>
      <w:lvlJc w:val="left"/>
      <w:pPr>
        <w:ind w:left="254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CB8A2852">
      <w:start w:val="1"/>
      <w:numFmt w:val="bullet"/>
      <w:lvlText w:val="o"/>
      <w:lvlJc w:val="left"/>
      <w:pPr>
        <w:ind w:left="326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1F542336">
      <w:start w:val="1"/>
      <w:numFmt w:val="bullet"/>
      <w:lvlText w:val="▪"/>
      <w:lvlJc w:val="left"/>
      <w:pPr>
        <w:ind w:left="398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1C96053A">
      <w:start w:val="1"/>
      <w:numFmt w:val="bullet"/>
      <w:lvlText w:val="•"/>
      <w:lvlJc w:val="left"/>
      <w:pPr>
        <w:ind w:left="470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EAA69148">
      <w:start w:val="1"/>
      <w:numFmt w:val="bullet"/>
      <w:lvlText w:val="o"/>
      <w:lvlJc w:val="left"/>
      <w:pPr>
        <w:ind w:left="542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EF74D3E2">
      <w:start w:val="1"/>
      <w:numFmt w:val="bullet"/>
      <w:lvlText w:val="▪"/>
      <w:lvlJc w:val="left"/>
      <w:pPr>
        <w:ind w:left="614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2" w15:restartNumberingAfterBreak="0">
    <w:nsid w:val="19087CBE"/>
    <w:multiLevelType w:val="hybridMultilevel"/>
    <w:tmpl w:val="BB8429DA"/>
    <w:lvl w:ilvl="0" w:tplc="E8AE11A6">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1AF673AF"/>
    <w:multiLevelType w:val="hybridMultilevel"/>
    <w:tmpl w:val="E4067A9C"/>
    <w:lvl w:ilvl="0" w:tplc="324AB908">
      <w:start w:val="1"/>
      <w:numFmt w:val="decimal"/>
      <w:lvlText w:val="%1."/>
      <w:lvlJc w:val="left"/>
      <w:pPr>
        <w:ind w:left="1070" w:hanging="360"/>
      </w:pPr>
      <w:rPr>
        <w:rFonts w:ascii="Cambria" w:hAnsi="Cambria" w:hint="default"/>
        <w:color w:val="auto"/>
        <w:sz w:val="22"/>
        <w:szCs w:val="22"/>
      </w:r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4" w15:restartNumberingAfterBreak="0">
    <w:nsid w:val="26FA024B"/>
    <w:multiLevelType w:val="hybridMultilevel"/>
    <w:tmpl w:val="A9F6E290"/>
    <w:lvl w:ilvl="0" w:tplc="04020013">
      <w:start w:val="1"/>
      <w:numFmt w:val="upperRoman"/>
      <w:lvlText w:val="%1."/>
      <w:lvlJc w:val="right"/>
      <w:pPr>
        <w:ind w:left="1287" w:hanging="360"/>
      </w:pPr>
    </w:lvl>
    <w:lvl w:ilvl="1" w:tplc="2B98E8AA">
      <w:numFmt w:val="bullet"/>
      <w:lvlText w:val="•"/>
      <w:lvlJc w:val="left"/>
      <w:pPr>
        <w:ind w:left="2082" w:hanging="435"/>
      </w:pPr>
      <w:rPr>
        <w:rFonts w:ascii="Cambria" w:eastAsia="Times New Roman" w:hAnsi="Cambria" w:cs="Times New Roman" w:hint="default"/>
      </w:r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5" w15:restartNumberingAfterBreak="0">
    <w:nsid w:val="34183BCC"/>
    <w:multiLevelType w:val="hybridMultilevel"/>
    <w:tmpl w:val="6E40ED24"/>
    <w:lvl w:ilvl="0" w:tplc="0402000D">
      <w:start w:val="1"/>
      <w:numFmt w:val="bullet"/>
      <w:lvlText w:val=""/>
      <w:lvlJc w:val="left"/>
      <w:pPr>
        <w:ind w:left="1296" w:hanging="360"/>
      </w:pPr>
      <w:rPr>
        <w:rFonts w:ascii="Wingdings" w:hAnsi="Wingdings" w:hint="default"/>
      </w:rPr>
    </w:lvl>
    <w:lvl w:ilvl="1" w:tplc="04020003" w:tentative="1">
      <w:start w:val="1"/>
      <w:numFmt w:val="bullet"/>
      <w:lvlText w:val="o"/>
      <w:lvlJc w:val="left"/>
      <w:pPr>
        <w:ind w:left="2016" w:hanging="360"/>
      </w:pPr>
      <w:rPr>
        <w:rFonts w:ascii="Courier New" w:hAnsi="Courier New" w:cs="Courier New" w:hint="default"/>
      </w:rPr>
    </w:lvl>
    <w:lvl w:ilvl="2" w:tplc="04020005" w:tentative="1">
      <w:start w:val="1"/>
      <w:numFmt w:val="bullet"/>
      <w:lvlText w:val=""/>
      <w:lvlJc w:val="left"/>
      <w:pPr>
        <w:ind w:left="2736" w:hanging="360"/>
      </w:pPr>
      <w:rPr>
        <w:rFonts w:ascii="Wingdings" w:hAnsi="Wingdings" w:hint="default"/>
      </w:rPr>
    </w:lvl>
    <w:lvl w:ilvl="3" w:tplc="04020001" w:tentative="1">
      <w:start w:val="1"/>
      <w:numFmt w:val="bullet"/>
      <w:lvlText w:val=""/>
      <w:lvlJc w:val="left"/>
      <w:pPr>
        <w:ind w:left="3456" w:hanging="360"/>
      </w:pPr>
      <w:rPr>
        <w:rFonts w:ascii="Symbol" w:hAnsi="Symbol" w:hint="default"/>
      </w:rPr>
    </w:lvl>
    <w:lvl w:ilvl="4" w:tplc="04020003" w:tentative="1">
      <w:start w:val="1"/>
      <w:numFmt w:val="bullet"/>
      <w:lvlText w:val="o"/>
      <w:lvlJc w:val="left"/>
      <w:pPr>
        <w:ind w:left="4176" w:hanging="360"/>
      </w:pPr>
      <w:rPr>
        <w:rFonts w:ascii="Courier New" w:hAnsi="Courier New" w:cs="Courier New" w:hint="default"/>
      </w:rPr>
    </w:lvl>
    <w:lvl w:ilvl="5" w:tplc="04020005" w:tentative="1">
      <w:start w:val="1"/>
      <w:numFmt w:val="bullet"/>
      <w:lvlText w:val=""/>
      <w:lvlJc w:val="left"/>
      <w:pPr>
        <w:ind w:left="4896" w:hanging="360"/>
      </w:pPr>
      <w:rPr>
        <w:rFonts w:ascii="Wingdings" w:hAnsi="Wingdings" w:hint="default"/>
      </w:rPr>
    </w:lvl>
    <w:lvl w:ilvl="6" w:tplc="04020001" w:tentative="1">
      <w:start w:val="1"/>
      <w:numFmt w:val="bullet"/>
      <w:lvlText w:val=""/>
      <w:lvlJc w:val="left"/>
      <w:pPr>
        <w:ind w:left="5616" w:hanging="360"/>
      </w:pPr>
      <w:rPr>
        <w:rFonts w:ascii="Symbol" w:hAnsi="Symbol" w:hint="default"/>
      </w:rPr>
    </w:lvl>
    <w:lvl w:ilvl="7" w:tplc="04020003" w:tentative="1">
      <w:start w:val="1"/>
      <w:numFmt w:val="bullet"/>
      <w:lvlText w:val="o"/>
      <w:lvlJc w:val="left"/>
      <w:pPr>
        <w:ind w:left="6336" w:hanging="360"/>
      </w:pPr>
      <w:rPr>
        <w:rFonts w:ascii="Courier New" w:hAnsi="Courier New" w:cs="Courier New" w:hint="default"/>
      </w:rPr>
    </w:lvl>
    <w:lvl w:ilvl="8" w:tplc="04020005" w:tentative="1">
      <w:start w:val="1"/>
      <w:numFmt w:val="bullet"/>
      <w:lvlText w:val=""/>
      <w:lvlJc w:val="left"/>
      <w:pPr>
        <w:ind w:left="7056" w:hanging="360"/>
      </w:pPr>
      <w:rPr>
        <w:rFonts w:ascii="Wingdings" w:hAnsi="Wingdings" w:hint="default"/>
      </w:rPr>
    </w:lvl>
  </w:abstractNum>
  <w:abstractNum w:abstractNumId="6" w15:restartNumberingAfterBreak="0">
    <w:nsid w:val="4C4703FD"/>
    <w:multiLevelType w:val="hybridMultilevel"/>
    <w:tmpl w:val="5F04A500"/>
    <w:lvl w:ilvl="0" w:tplc="04020001">
      <w:start w:val="1"/>
      <w:numFmt w:val="bullet"/>
      <w:lvlText w:val=""/>
      <w:lvlJc w:val="left"/>
      <w:pPr>
        <w:ind w:left="1287" w:hanging="360"/>
      </w:pPr>
      <w:rPr>
        <w:rFonts w:ascii="Symbol" w:hAnsi="Symbol" w:cs="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7" w15:restartNumberingAfterBreak="0">
    <w:nsid w:val="53BA49AB"/>
    <w:multiLevelType w:val="hybridMultilevel"/>
    <w:tmpl w:val="F744711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67D47E79"/>
    <w:multiLevelType w:val="hybridMultilevel"/>
    <w:tmpl w:val="96968F6C"/>
    <w:lvl w:ilvl="0" w:tplc="04020001">
      <w:start w:val="1"/>
      <w:numFmt w:val="bullet"/>
      <w:lvlText w:val=""/>
      <w:lvlJc w:val="left"/>
      <w:pPr>
        <w:ind w:left="1145" w:hanging="360"/>
      </w:pPr>
      <w:rPr>
        <w:rFonts w:ascii="Symbol" w:hAnsi="Symbol" w:hint="default"/>
      </w:rPr>
    </w:lvl>
    <w:lvl w:ilvl="1" w:tplc="04020003" w:tentative="1">
      <w:start w:val="1"/>
      <w:numFmt w:val="bullet"/>
      <w:lvlText w:val="o"/>
      <w:lvlJc w:val="left"/>
      <w:pPr>
        <w:ind w:left="1865" w:hanging="360"/>
      </w:pPr>
      <w:rPr>
        <w:rFonts w:ascii="Courier New" w:hAnsi="Courier New" w:cs="Courier New" w:hint="default"/>
      </w:rPr>
    </w:lvl>
    <w:lvl w:ilvl="2" w:tplc="04020005" w:tentative="1">
      <w:start w:val="1"/>
      <w:numFmt w:val="bullet"/>
      <w:lvlText w:val=""/>
      <w:lvlJc w:val="left"/>
      <w:pPr>
        <w:ind w:left="2585" w:hanging="360"/>
      </w:pPr>
      <w:rPr>
        <w:rFonts w:ascii="Wingdings" w:hAnsi="Wingdings" w:hint="default"/>
      </w:rPr>
    </w:lvl>
    <w:lvl w:ilvl="3" w:tplc="04020001" w:tentative="1">
      <w:start w:val="1"/>
      <w:numFmt w:val="bullet"/>
      <w:lvlText w:val=""/>
      <w:lvlJc w:val="left"/>
      <w:pPr>
        <w:ind w:left="3305" w:hanging="360"/>
      </w:pPr>
      <w:rPr>
        <w:rFonts w:ascii="Symbol" w:hAnsi="Symbol" w:hint="default"/>
      </w:rPr>
    </w:lvl>
    <w:lvl w:ilvl="4" w:tplc="04020003" w:tentative="1">
      <w:start w:val="1"/>
      <w:numFmt w:val="bullet"/>
      <w:lvlText w:val="o"/>
      <w:lvlJc w:val="left"/>
      <w:pPr>
        <w:ind w:left="4025" w:hanging="360"/>
      </w:pPr>
      <w:rPr>
        <w:rFonts w:ascii="Courier New" w:hAnsi="Courier New" w:cs="Courier New" w:hint="default"/>
      </w:rPr>
    </w:lvl>
    <w:lvl w:ilvl="5" w:tplc="04020005" w:tentative="1">
      <w:start w:val="1"/>
      <w:numFmt w:val="bullet"/>
      <w:lvlText w:val=""/>
      <w:lvlJc w:val="left"/>
      <w:pPr>
        <w:ind w:left="4745" w:hanging="360"/>
      </w:pPr>
      <w:rPr>
        <w:rFonts w:ascii="Wingdings" w:hAnsi="Wingdings" w:hint="default"/>
      </w:rPr>
    </w:lvl>
    <w:lvl w:ilvl="6" w:tplc="04020001" w:tentative="1">
      <w:start w:val="1"/>
      <w:numFmt w:val="bullet"/>
      <w:lvlText w:val=""/>
      <w:lvlJc w:val="left"/>
      <w:pPr>
        <w:ind w:left="5465" w:hanging="360"/>
      </w:pPr>
      <w:rPr>
        <w:rFonts w:ascii="Symbol" w:hAnsi="Symbol" w:hint="default"/>
      </w:rPr>
    </w:lvl>
    <w:lvl w:ilvl="7" w:tplc="04020003" w:tentative="1">
      <w:start w:val="1"/>
      <w:numFmt w:val="bullet"/>
      <w:lvlText w:val="o"/>
      <w:lvlJc w:val="left"/>
      <w:pPr>
        <w:ind w:left="6185" w:hanging="360"/>
      </w:pPr>
      <w:rPr>
        <w:rFonts w:ascii="Courier New" w:hAnsi="Courier New" w:cs="Courier New" w:hint="default"/>
      </w:rPr>
    </w:lvl>
    <w:lvl w:ilvl="8" w:tplc="04020005" w:tentative="1">
      <w:start w:val="1"/>
      <w:numFmt w:val="bullet"/>
      <w:lvlText w:val=""/>
      <w:lvlJc w:val="left"/>
      <w:pPr>
        <w:ind w:left="6905" w:hanging="360"/>
      </w:pPr>
      <w:rPr>
        <w:rFonts w:ascii="Wingdings" w:hAnsi="Wingdings" w:hint="default"/>
      </w:rPr>
    </w:lvl>
  </w:abstractNum>
  <w:num w:numId="1">
    <w:abstractNumId w:val="5"/>
  </w:num>
  <w:num w:numId="2">
    <w:abstractNumId w:val="7"/>
  </w:num>
  <w:num w:numId="3">
    <w:abstractNumId w:val="4"/>
  </w:num>
  <w:num w:numId="4">
    <w:abstractNumId w:val="3"/>
  </w:num>
  <w:num w:numId="5">
    <w:abstractNumId w:val="0"/>
  </w:num>
  <w:num w:numId="6">
    <w:abstractNumId w:val="8"/>
  </w:num>
  <w:num w:numId="7">
    <w:abstractNumId w:val="6"/>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FAB"/>
    <w:rsid w:val="0000005C"/>
    <w:rsid w:val="00012680"/>
    <w:rsid w:val="000277C7"/>
    <w:rsid w:val="00033995"/>
    <w:rsid w:val="00043995"/>
    <w:rsid w:val="000A390C"/>
    <w:rsid w:val="00120175"/>
    <w:rsid w:val="00124894"/>
    <w:rsid w:val="001A4CB9"/>
    <w:rsid w:val="0022464C"/>
    <w:rsid w:val="0028452E"/>
    <w:rsid w:val="00286362"/>
    <w:rsid w:val="002B2C49"/>
    <w:rsid w:val="002D4B66"/>
    <w:rsid w:val="002E3493"/>
    <w:rsid w:val="00352F34"/>
    <w:rsid w:val="00367175"/>
    <w:rsid w:val="00367675"/>
    <w:rsid w:val="003B5EC5"/>
    <w:rsid w:val="0044477B"/>
    <w:rsid w:val="004C23E3"/>
    <w:rsid w:val="00554740"/>
    <w:rsid w:val="005D5523"/>
    <w:rsid w:val="005E1929"/>
    <w:rsid w:val="00601AB6"/>
    <w:rsid w:val="00603C7B"/>
    <w:rsid w:val="00625843"/>
    <w:rsid w:val="00676FCC"/>
    <w:rsid w:val="006C4A7B"/>
    <w:rsid w:val="0071747D"/>
    <w:rsid w:val="00761533"/>
    <w:rsid w:val="0078754E"/>
    <w:rsid w:val="007E0FAB"/>
    <w:rsid w:val="008E1056"/>
    <w:rsid w:val="008F027E"/>
    <w:rsid w:val="0091048C"/>
    <w:rsid w:val="009A091E"/>
    <w:rsid w:val="009C2E2E"/>
    <w:rsid w:val="009C50DE"/>
    <w:rsid w:val="00A11FDE"/>
    <w:rsid w:val="00A74E25"/>
    <w:rsid w:val="00A86F72"/>
    <w:rsid w:val="00A936B9"/>
    <w:rsid w:val="00B179D5"/>
    <w:rsid w:val="00BC5F38"/>
    <w:rsid w:val="00BE1828"/>
    <w:rsid w:val="00CC3AD9"/>
    <w:rsid w:val="00CE0800"/>
    <w:rsid w:val="00D52610"/>
    <w:rsid w:val="00D70BE5"/>
    <w:rsid w:val="00D914CC"/>
    <w:rsid w:val="00DD1421"/>
    <w:rsid w:val="00E87169"/>
    <w:rsid w:val="00F34010"/>
    <w:rsid w:val="00F4339B"/>
    <w:rsid w:val="00F94E6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802418"/>
  <w15:docId w15:val="{EC5AD636-75B1-44AB-8FB5-8FA799817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3C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E0FAB"/>
    <w:rPr>
      <w:color w:val="0000FF"/>
      <w:u w:val="single"/>
    </w:rPr>
  </w:style>
  <w:style w:type="paragraph" w:styleId="a4">
    <w:name w:val="Normal (Web)"/>
    <w:basedOn w:val="a"/>
    <w:uiPriority w:val="99"/>
    <w:unhideWhenUsed/>
    <w:rsid w:val="007E0FAB"/>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earch2">
    <w:name w:val="search2"/>
    <w:basedOn w:val="a0"/>
    <w:rsid w:val="007E0FAB"/>
  </w:style>
  <w:style w:type="character" w:customStyle="1" w:styleId="search3">
    <w:name w:val="search3"/>
    <w:basedOn w:val="a0"/>
    <w:rsid w:val="007E0FAB"/>
  </w:style>
  <w:style w:type="character" w:customStyle="1" w:styleId="search0">
    <w:name w:val="search0"/>
    <w:basedOn w:val="a0"/>
    <w:rsid w:val="007E0FAB"/>
  </w:style>
  <w:style w:type="paragraph" w:styleId="a5">
    <w:name w:val="header"/>
    <w:basedOn w:val="a"/>
    <w:link w:val="a6"/>
    <w:uiPriority w:val="99"/>
    <w:unhideWhenUsed/>
    <w:rsid w:val="00033995"/>
    <w:pPr>
      <w:tabs>
        <w:tab w:val="center" w:pos="4536"/>
        <w:tab w:val="right" w:pos="9072"/>
      </w:tabs>
      <w:spacing w:after="0" w:line="240" w:lineRule="auto"/>
    </w:pPr>
  </w:style>
  <w:style w:type="character" w:customStyle="1" w:styleId="a6">
    <w:name w:val="Горен колонтитул Знак"/>
    <w:basedOn w:val="a0"/>
    <w:link w:val="a5"/>
    <w:uiPriority w:val="99"/>
    <w:rsid w:val="00033995"/>
  </w:style>
  <w:style w:type="paragraph" w:styleId="a7">
    <w:name w:val="footer"/>
    <w:basedOn w:val="a"/>
    <w:link w:val="a8"/>
    <w:uiPriority w:val="99"/>
    <w:unhideWhenUsed/>
    <w:rsid w:val="00033995"/>
    <w:pPr>
      <w:tabs>
        <w:tab w:val="center" w:pos="4536"/>
        <w:tab w:val="right" w:pos="9072"/>
      </w:tabs>
      <w:spacing w:after="0" w:line="240" w:lineRule="auto"/>
    </w:pPr>
  </w:style>
  <w:style w:type="character" w:customStyle="1" w:styleId="a8">
    <w:name w:val="Долен колонтитул Знак"/>
    <w:basedOn w:val="a0"/>
    <w:link w:val="a7"/>
    <w:uiPriority w:val="99"/>
    <w:rsid w:val="00033995"/>
  </w:style>
  <w:style w:type="paragraph" w:styleId="a9">
    <w:name w:val="No Spacing"/>
    <w:link w:val="aa"/>
    <w:uiPriority w:val="1"/>
    <w:qFormat/>
    <w:rsid w:val="00F94E62"/>
    <w:pPr>
      <w:spacing w:after="0" w:line="240" w:lineRule="auto"/>
    </w:pPr>
    <w:rPr>
      <w:rFonts w:eastAsiaTheme="minorEastAsia"/>
      <w:lang w:eastAsia="bg-BG"/>
    </w:rPr>
  </w:style>
  <w:style w:type="character" w:customStyle="1" w:styleId="aa">
    <w:name w:val="Без разредка Знак"/>
    <w:basedOn w:val="a0"/>
    <w:link w:val="a9"/>
    <w:uiPriority w:val="1"/>
    <w:rsid w:val="00F94E62"/>
    <w:rPr>
      <w:rFonts w:eastAsiaTheme="minorEastAsia"/>
      <w:lang w:eastAsia="bg-BG"/>
    </w:rPr>
  </w:style>
  <w:style w:type="paragraph" w:styleId="ab">
    <w:name w:val="List Paragraph"/>
    <w:basedOn w:val="a"/>
    <w:uiPriority w:val="34"/>
    <w:qFormat/>
    <w:rsid w:val="00A74E25"/>
    <w:pPr>
      <w:ind w:left="720"/>
      <w:contextualSpacing/>
    </w:pPr>
  </w:style>
  <w:style w:type="paragraph" w:styleId="ac">
    <w:name w:val="Body Text Indent"/>
    <w:basedOn w:val="a"/>
    <w:link w:val="ad"/>
    <w:uiPriority w:val="99"/>
    <w:semiHidden/>
    <w:unhideWhenUsed/>
    <w:rsid w:val="00603C7B"/>
    <w:pPr>
      <w:spacing w:after="120"/>
      <w:ind w:left="283"/>
    </w:pPr>
  </w:style>
  <w:style w:type="character" w:customStyle="1" w:styleId="ad">
    <w:name w:val="Основен текст с отстъп Знак"/>
    <w:basedOn w:val="a0"/>
    <w:link w:val="ac"/>
    <w:uiPriority w:val="99"/>
    <w:semiHidden/>
    <w:rsid w:val="00603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95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1A19B-669A-4339-8B5C-3955F8C02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23</Pages>
  <Words>8974</Words>
  <Characters>51158</Characters>
  <Application>Microsoft Office Word</Application>
  <DocSecurity>0</DocSecurity>
  <Lines>426</Lines>
  <Paragraphs>120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60012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14</dc:creator>
  <cp:lastModifiedBy>Vera Katsarova</cp:lastModifiedBy>
  <cp:revision>6</cp:revision>
  <dcterms:created xsi:type="dcterms:W3CDTF">2026-03-10T13:10:00Z</dcterms:created>
  <dcterms:modified xsi:type="dcterms:W3CDTF">2026-05-07T06:56:00Z</dcterms:modified>
</cp:coreProperties>
</file>