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0A2" w:rsidRPr="008C3420" w:rsidRDefault="00EB60A2" w:rsidP="00EB60A2">
      <w:pPr>
        <w:pStyle w:val="a4"/>
        <w:tabs>
          <w:tab w:val="left" w:pos="5954"/>
        </w:tabs>
        <w:spacing w:after="0" w:line="360" w:lineRule="auto"/>
        <w:jc w:val="both"/>
        <w:rPr>
          <w:rFonts w:ascii="Times New Roman" w:hAnsi="Times New Roman"/>
          <w:b/>
          <w:sz w:val="28"/>
          <w:szCs w:val="28"/>
        </w:rPr>
      </w:pPr>
      <w:bookmarkStart w:id="0" w:name="_Hlk41307620"/>
      <w:bookmarkEnd w:id="0"/>
      <w:r w:rsidRPr="008C3420">
        <w:rPr>
          <w:rFonts w:ascii="Times New Roman" w:hAnsi="Times New Roman"/>
          <w:b/>
          <w:sz w:val="28"/>
          <w:szCs w:val="28"/>
        </w:rPr>
        <w:t>ДО</w:t>
      </w:r>
    </w:p>
    <w:p w:rsidR="00EB60A2" w:rsidRPr="008C3420" w:rsidRDefault="00EB60A2" w:rsidP="00EB60A2">
      <w:pPr>
        <w:pStyle w:val="a4"/>
        <w:tabs>
          <w:tab w:val="left" w:pos="5954"/>
        </w:tabs>
        <w:spacing w:after="0" w:line="360" w:lineRule="auto"/>
        <w:jc w:val="both"/>
        <w:rPr>
          <w:rFonts w:ascii="Times New Roman" w:hAnsi="Times New Roman"/>
          <w:b/>
          <w:sz w:val="28"/>
          <w:szCs w:val="28"/>
        </w:rPr>
      </w:pPr>
      <w:r w:rsidRPr="008C3420">
        <w:rPr>
          <w:rFonts w:ascii="Times New Roman" w:hAnsi="Times New Roman"/>
          <w:b/>
          <w:sz w:val="28"/>
          <w:szCs w:val="28"/>
        </w:rPr>
        <w:t>ДИРЕКТОРА НА</w:t>
      </w:r>
    </w:p>
    <w:p w:rsidR="00EB60A2" w:rsidRPr="008C3420" w:rsidRDefault="00EB60A2" w:rsidP="00EB60A2">
      <w:pPr>
        <w:pStyle w:val="a4"/>
        <w:tabs>
          <w:tab w:val="left" w:pos="5954"/>
        </w:tabs>
        <w:spacing w:after="0" w:line="360" w:lineRule="auto"/>
        <w:jc w:val="both"/>
        <w:rPr>
          <w:rFonts w:ascii="Times New Roman" w:hAnsi="Times New Roman"/>
          <w:b/>
          <w:sz w:val="28"/>
          <w:szCs w:val="28"/>
        </w:rPr>
      </w:pPr>
      <w:r w:rsidRPr="008C3420">
        <w:rPr>
          <w:rFonts w:ascii="Times New Roman" w:hAnsi="Times New Roman"/>
          <w:b/>
          <w:sz w:val="28"/>
          <w:szCs w:val="28"/>
        </w:rPr>
        <w:t xml:space="preserve">РИОСВ ПЛОВДИВ </w:t>
      </w:r>
    </w:p>
    <w:p w:rsidR="00D4215D" w:rsidRPr="008C3420" w:rsidRDefault="00D4215D" w:rsidP="00EB60A2">
      <w:pPr>
        <w:pStyle w:val="a4"/>
        <w:tabs>
          <w:tab w:val="left" w:pos="5954"/>
        </w:tabs>
        <w:spacing w:after="0"/>
        <w:ind w:left="5954" w:hanging="5954"/>
        <w:jc w:val="right"/>
        <w:rPr>
          <w:rFonts w:ascii="Times New Roman" w:hAnsi="Times New Roman"/>
          <w:b/>
          <w:noProof/>
          <w:sz w:val="28"/>
          <w:szCs w:val="28"/>
          <w:highlight w:val="green"/>
          <w:lang w:val="en-US" w:eastAsia="bg-BG"/>
        </w:rPr>
      </w:pPr>
    </w:p>
    <w:p w:rsidR="00EB60A2" w:rsidRPr="008C3420" w:rsidRDefault="00EB60A2" w:rsidP="00EB60A2">
      <w:pPr>
        <w:pStyle w:val="a4"/>
        <w:tabs>
          <w:tab w:val="left" w:pos="5954"/>
        </w:tabs>
        <w:spacing w:after="0"/>
        <w:ind w:left="5954" w:hanging="5954"/>
        <w:jc w:val="right"/>
        <w:rPr>
          <w:rFonts w:ascii="Times New Roman" w:hAnsi="Times New Roman"/>
          <w:b/>
          <w:sz w:val="28"/>
          <w:szCs w:val="28"/>
          <w:highlight w:val="green"/>
        </w:rPr>
      </w:pPr>
      <w:r w:rsidRPr="008C3420">
        <w:rPr>
          <w:rFonts w:ascii="Times New Roman" w:hAnsi="Times New Roman"/>
          <w:b/>
          <w:sz w:val="28"/>
          <w:szCs w:val="28"/>
          <w:highlight w:val="green"/>
        </w:rPr>
        <w:t xml:space="preserve"> </w:t>
      </w:r>
    </w:p>
    <w:p w:rsidR="00EB60A2" w:rsidRPr="008C3420" w:rsidRDefault="00EB60A2" w:rsidP="00EB60A2">
      <w:pPr>
        <w:pStyle w:val="a4"/>
        <w:tabs>
          <w:tab w:val="left" w:pos="0"/>
        </w:tabs>
        <w:spacing w:after="0" w:line="360" w:lineRule="auto"/>
        <w:ind w:left="0"/>
        <w:jc w:val="both"/>
        <w:rPr>
          <w:rFonts w:ascii="Times New Roman" w:hAnsi="Times New Roman"/>
          <w:b/>
          <w:sz w:val="28"/>
          <w:szCs w:val="28"/>
          <w:highlight w:val="green"/>
        </w:rPr>
        <w:sectPr w:rsidR="00EB60A2" w:rsidRPr="008C3420" w:rsidSect="00EB60A2">
          <w:footerReference w:type="default" r:id="rId8"/>
          <w:pgSz w:w="11906" w:h="16838"/>
          <w:pgMar w:top="851" w:right="849" w:bottom="1134" w:left="1417" w:header="708" w:footer="558" w:gutter="0"/>
          <w:cols w:num="2" w:space="708"/>
          <w:docGrid w:linePitch="360"/>
        </w:sectPr>
      </w:pPr>
    </w:p>
    <w:p w:rsidR="00B66441" w:rsidRPr="00E13251" w:rsidRDefault="0000677F" w:rsidP="00EB60A2">
      <w:pPr>
        <w:pStyle w:val="a4"/>
        <w:tabs>
          <w:tab w:val="left" w:pos="0"/>
        </w:tabs>
        <w:spacing w:after="0" w:line="360" w:lineRule="auto"/>
        <w:ind w:left="0"/>
        <w:jc w:val="both"/>
        <w:rPr>
          <w:rFonts w:ascii="Times New Roman" w:hAnsi="Times New Roman"/>
          <w:b/>
          <w:sz w:val="36"/>
          <w:szCs w:val="36"/>
          <w:highlight w:val="green"/>
          <w:lang w:val="en-US"/>
        </w:rPr>
      </w:pPr>
      <w:r w:rsidRPr="008C3420">
        <w:rPr>
          <w:rFonts w:ascii="Times New Roman" w:hAnsi="Times New Roman"/>
          <w:b/>
          <w:sz w:val="28"/>
          <w:szCs w:val="28"/>
          <w:highlight w:val="green"/>
        </w:rPr>
        <w:lastRenderedPageBreak/>
        <w:t xml:space="preserve"> </w:t>
      </w:r>
    </w:p>
    <w:p w:rsidR="00F149B0" w:rsidRPr="00B66441" w:rsidRDefault="00F149B0" w:rsidP="00F149B0">
      <w:pPr>
        <w:jc w:val="center"/>
        <w:rPr>
          <w:rFonts w:ascii="Times New Roman" w:hAnsi="Times New Roman"/>
          <w:b/>
          <w:sz w:val="40"/>
          <w:szCs w:val="40"/>
          <w:lang w:val="bg-BG"/>
        </w:rPr>
      </w:pPr>
      <w:r w:rsidRPr="00B66441">
        <w:rPr>
          <w:rFonts w:ascii="Times New Roman" w:hAnsi="Times New Roman"/>
          <w:b/>
          <w:sz w:val="40"/>
          <w:szCs w:val="40"/>
        </w:rPr>
        <w:t>И С К А Н Е</w:t>
      </w:r>
    </w:p>
    <w:p w:rsidR="00F149B0" w:rsidRPr="00B66441" w:rsidRDefault="00F149B0" w:rsidP="00E13251">
      <w:pPr>
        <w:spacing w:line="336" w:lineRule="auto"/>
        <w:jc w:val="center"/>
        <w:rPr>
          <w:rFonts w:ascii="Times New Roman" w:hAnsi="Times New Roman"/>
          <w:b/>
          <w:sz w:val="32"/>
          <w:szCs w:val="32"/>
          <w:lang w:val="bg-BG"/>
        </w:rPr>
      </w:pPr>
      <w:r w:rsidRPr="00B66441">
        <w:rPr>
          <w:rFonts w:ascii="Times New Roman" w:hAnsi="Times New Roman"/>
          <w:b/>
          <w:sz w:val="32"/>
          <w:szCs w:val="32"/>
        </w:rPr>
        <w:t>за преценяване на необходимостта от извършване на оценка на въздействието върху околната среда (ОВОС)</w:t>
      </w:r>
    </w:p>
    <w:p w:rsidR="00EB60A2" w:rsidRPr="008C3420" w:rsidRDefault="00EB60A2" w:rsidP="00C41E6E">
      <w:pPr>
        <w:spacing w:line="360" w:lineRule="auto"/>
        <w:jc w:val="center"/>
        <w:rPr>
          <w:rFonts w:ascii="Times New Roman" w:hAnsi="Times New Roman"/>
          <w:b/>
          <w:sz w:val="16"/>
          <w:szCs w:val="16"/>
          <w:highlight w:val="green"/>
          <w:u w:val="single"/>
          <w:lang w:val="bg-BG"/>
        </w:rPr>
      </w:pPr>
    </w:p>
    <w:p w:rsidR="00EB60A2" w:rsidRPr="00B66441" w:rsidRDefault="00EB60A2" w:rsidP="00C41E6E">
      <w:pPr>
        <w:spacing w:line="360" w:lineRule="auto"/>
        <w:jc w:val="center"/>
        <w:rPr>
          <w:rFonts w:ascii="Times New Roman" w:hAnsi="Times New Roman"/>
          <w:b/>
          <w:sz w:val="28"/>
          <w:szCs w:val="28"/>
          <w:u w:val="single"/>
          <w:lang w:val="bg-BG"/>
        </w:rPr>
      </w:pPr>
      <w:r w:rsidRPr="00B66441">
        <w:rPr>
          <w:rFonts w:ascii="Times New Roman" w:hAnsi="Times New Roman"/>
          <w:b/>
          <w:sz w:val="28"/>
          <w:szCs w:val="28"/>
          <w:u w:val="single"/>
        </w:rPr>
        <w:t xml:space="preserve">На Ваше писмо </w:t>
      </w:r>
      <w:r w:rsidRPr="00B66441">
        <w:rPr>
          <w:rFonts w:ascii="Times New Roman" w:hAnsi="Times New Roman"/>
          <w:b/>
          <w:sz w:val="28"/>
          <w:szCs w:val="28"/>
          <w:u w:val="single"/>
          <w:lang w:val="bg-BG"/>
        </w:rPr>
        <w:t xml:space="preserve">изх. </w:t>
      </w:r>
      <w:r w:rsidRPr="00B66441">
        <w:rPr>
          <w:rFonts w:ascii="Times New Roman" w:hAnsi="Times New Roman"/>
          <w:b/>
          <w:sz w:val="28"/>
          <w:szCs w:val="28"/>
          <w:u w:val="single"/>
        </w:rPr>
        <w:t>№ ОВОС-</w:t>
      </w:r>
      <w:r w:rsidR="00C62914" w:rsidRPr="00B66441">
        <w:rPr>
          <w:rFonts w:ascii="Times New Roman" w:hAnsi="Times New Roman"/>
          <w:b/>
          <w:sz w:val="28"/>
          <w:szCs w:val="28"/>
          <w:u w:val="single"/>
        </w:rPr>
        <w:t>1</w:t>
      </w:r>
      <w:r w:rsidR="00B66441" w:rsidRPr="00B66441">
        <w:rPr>
          <w:rFonts w:ascii="Times New Roman" w:hAnsi="Times New Roman"/>
          <w:b/>
          <w:sz w:val="28"/>
          <w:szCs w:val="28"/>
          <w:u w:val="single"/>
          <w:lang w:val="bg-BG"/>
        </w:rPr>
        <w:t>204</w:t>
      </w:r>
      <w:r w:rsidRPr="00B66441">
        <w:rPr>
          <w:rFonts w:ascii="Times New Roman" w:hAnsi="Times New Roman"/>
          <w:b/>
          <w:sz w:val="28"/>
          <w:szCs w:val="28"/>
          <w:u w:val="single"/>
        </w:rPr>
        <w:t>-</w:t>
      </w:r>
      <w:r w:rsidR="00B66441" w:rsidRPr="00B66441">
        <w:rPr>
          <w:rFonts w:ascii="Times New Roman" w:hAnsi="Times New Roman"/>
          <w:b/>
          <w:sz w:val="28"/>
          <w:szCs w:val="28"/>
          <w:u w:val="single"/>
          <w:lang w:val="bg-BG"/>
        </w:rPr>
        <w:t>2</w:t>
      </w:r>
      <w:r w:rsidRPr="00B66441">
        <w:rPr>
          <w:rFonts w:ascii="Times New Roman" w:hAnsi="Times New Roman"/>
          <w:b/>
          <w:sz w:val="28"/>
          <w:szCs w:val="28"/>
          <w:u w:val="single"/>
        </w:rPr>
        <w:t xml:space="preserve"> / </w:t>
      </w:r>
      <w:r w:rsidR="00B66441" w:rsidRPr="00B66441">
        <w:rPr>
          <w:rFonts w:ascii="Times New Roman" w:hAnsi="Times New Roman"/>
          <w:b/>
          <w:sz w:val="28"/>
          <w:szCs w:val="28"/>
          <w:u w:val="single"/>
          <w:lang w:val="bg-BG"/>
        </w:rPr>
        <w:t>12.06</w:t>
      </w:r>
      <w:r w:rsidRPr="00B66441">
        <w:rPr>
          <w:rFonts w:ascii="Times New Roman" w:hAnsi="Times New Roman"/>
          <w:b/>
          <w:sz w:val="28"/>
          <w:szCs w:val="28"/>
          <w:u w:val="single"/>
        </w:rPr>
        <w:t>.202</w:t>
      </w:r>
      <w:r w:rsidR="00B66441" w:rsidRPr="00B66441">
        <w:rPr>
          <w:rFonts w:ascii="Times New Roman" w:hAnsi="Times New Roman"/>
          <w:b/>
          <w:sz w:val="28"/>
          <w:szCs w:val="28"/>
          <w:u w:val="single"/>
          <w:lang w:val="bg-BG"/>
        </w:rPr>
        <w:t>6</w:t>
      </w:r>
      <w:r w:rsidRPr="00B66441">
        <w:rPr>
          <w:rFonts w:ascii="Times New Roman" w:hAnsi="Times New Roman"/>
          <w:b/>
          <w:sz w:val="28"/>
          <w:szCs w:val="28"/>
          <w:u w:val="single"/>
          <w:lang w:val="bg-BG"/>
        </w:rPr>
        <w:t xml:space="preserve"> </w:t>
      </w:r>
      <w:r w:rsidRPr="00B66441">
        <w:rPr>
          <w:rFonts w:ascii="Times New Roman" w:hAnsi="Times New Roman"/>
          <w:b/>
          <w:sz w:val="28"/>
          <w:szCs w:val="28"/>
          <w:u w:val="single"/>
        </w:rPr>
        <w:t>г</w:t>
      </w:r>
      <w:r w:rsidRPr="00B66441">
        <w:rPr>
          <w:rFonts w:ascii="Times New Roman" w:hAnsi="Times New Roman"/>
          <w:b/>
          <w:sz w:val="28"/>
          <w:szCs w:val="28"/>
          <w:u w:val="single"/>
          <w:lang w:val="bg-BG"/>
        </w:rPr>
        <w:t>од</w:t>
      </w:r>
      <w:r w:rsidRPr="00B66441">
        <w:rPr>
          <w:rFonts w:ascii="Times New Roman" w:hAnsi="Times New Roman"/>
          <w:b/>
          <w:sz w:val="28"/>
          <w:szCs w:val="28"/>
          <w:u w:val="single"/>
        </w:rPr>
        <w:t>.</w:t>
      </w:r>
    </w:p>
    <w:p w:rsidR="00EB60A2" w:rsidRPr="00B66441" w:rsidRDefault="00EB60A2" w:rsidP="00C41E6E">
      <w:pPr>
        <w:spacing w:line="360" w:lineRule="auto"/>
        <w:jc w:val="both"/>
        <w:rPr>
          <w:rFonts w:ascii="Times New Roman" w:hAnsi="Times New Roman"/>
          <w:sz w:val="6"/>
          <w:szCs w:val="6"/>
          <w:lang w:val="bg-BG"/>
        </w:rPr>
      </w:pPr>
    </w:p>
    <w:p w:rsidR="007A4554" w:rsidRDefault="00E13251" w:rsidP="00C41E6E">
      <w:pPr>
        <w:pStyle w:val="heading"/>
        <w:spacing w:before="0" w:beforeAutospacing="0" w:after="0" w:afterAutospacing="0" w:line="360" w:lineRule="auto"/>
        <w:jc w:val="center"/>
        <w:rPr>
          <w:b w:val="0"/>
          <w:sz w:val="24"/>
          <w:szCs w:val="24"/>
        </w:rPr>
      </w:pPr>
      <w:r>
        <w:rPr>
          <w:b w:val="0"/>
          <w:sz w:val="24"/>
          <w:szCs w:val="24"/>
        </w:rPr>
        <w:t>о</w:t>
      </w:r>
      <w:r w:rsidR="00445421" w:rsidRPr="00B66441">
        <w:rPr>
          <w:b w:val="0"/>
          <w:sz w:val="24"/>
          <w:szCs w:val="24"/>
        </w:rPr>
        <w:t>т</w:t>
      </w:r>
    </w:p>
    <w:p w:rsidR="00E13251" w:rsidRPr="00B66441" w:rsidRDefault="00E13251" w:rsidP="00C41E6E">
      <w:pPr>
        <w:pStyle w:val="heading"/>
        <w:spacing w:before="0" w:beforeAutospacing="0" w:after="0" w:afterAutospacing="0" w:line="360" w:lineRule="auto"/>
        <w:jc w:val="center"/>
        <w:rPr>
          <w:b w:val="0"/>
          <w:sz w:val="24"/>
          <w:szCs w:val="24"/>
        </w:rPr>
      </w:pPr>
    </w:p>
    <w:p w:rsidR="00F149B0" w:rsidRDefault="00B66441" w:rsidP="000F6E22">
      <w:pPr>
        <w:spacing w:after="0" w:line="360" w:lineRule="auto"/>
        <w:jc w:val="both"/>
        <w:rPr>
          <w:rFonts w:ascii="Times New Roman" w:hAnsi="Times New Roman"/>
          <w:sz w:val="24"/>
          <w:szCs w:val="24"/>
          <w:lang w:val="bg-BG"/>
        </w:rPr>
      </w:pPr>
      <w:r w:rsidRPr="00C41E6E">
        <w:rPr>
          <w:rFonts w:ascii="Times New Roman" w:hAnsi="Times New Roman"/>
          <w:b/>
          <w:sz w:val="24"/>
          <w:szCs w:val="24"/>
        </w:rPr>
        <w:t>„ЗООТЕХНИКА“ ЕООД</w:t>
      </w:r>
    </w:p>
    <w:p w:rsidR="00E13251" w:rsidRPr="00E13251" w:rsidRDefault="00E13251" w:rsidP="00C41E6E">
      <w:pPr>
        <w:spacing w:after="0" w:line="360" w:lineRule="auto"/>
        <w:jc w:val="both"/>
        <w:rPr>
          <w:rFonts w:ascii="Times New Roman" w:hAnsi="Times New Roman"/>
          <w:sz w:val="24"/>
          <w:szCs w:val="24"/>
          <w:lang w:val="bg-BG"/>
        </w:rPr>
      </w:pPr>
    </w:p>
    <w:p w:rsidR="007A4554" w:rsidRPr="00C41E6E" w:rsidRDefault="007A4554" w:rsidP="007A4554">
      <w:pPr>
        <w:spacing w:after="0" w:line="331" w:lineRule="auto"/>
        <w:jc w:val="both"/>
        <w:rPr>
          <w:rFonts w:ascii="Times New Roman" w:hAnsi="Times New Roman"/>
          <w:sz w:val="24"/>
          <w:szCs w:val="24"/>
        </w:rPr>
      </w:pPr>
      <w:r w:rsidRPr="00C41E6E">
        <w:rPr>
          <w:rFonts w:ascii="Times New Roman" w:hAnsi="Times New Roman"/>
          <w:sz w:val="24"/>
          <w:szCs w:val="24"/>
        </w:rPr>
        <w:tab/>
        <w:t>УВАЖАЕМИ ГОСПОДИН ДИРЕКТОР,</w:t>
      </w:r>
    </w:p>
    <w:p w:rsidR="00D61655" w:rsidRPr="008C3420" w:rsidRDefault="00D61655" w:rsidP="000D4FBA">
      <w:pPr>
        <w:widowControl w:val="0"/>
        <w:autoSpaceDE w:val="0"/>
        <w:autoSpaceDN w:val="0"/>
        <w:adjustRightInd w:val="0"/>
        <w:spacing w:after="0" w:line="312" w:lineRule="auto"/>
        <w:jc w:val="both"/>
        <w:rPr>
          <w:rFonts w:ascii="Times New Roman" w:hAnsi="Times New Roman"/>
          <w:sz w:val="24"/>
          <w:szCs w:val="24"/>
          <w:highlight w:val="green"/>
          <w:lang w:val="bg-BG"/>
        </w:rPr>
      </w:pPr>
    </w:p>
    <w:p w:rsidR="0000677F" w:rsidRPr="005E3AD1" w:rsidRDefault="00F149B0" w:rsidP="00200048">
      <w:pPr>
        <w:widowControl w:val="0"/>
        <w:autoSpaceDE w:val="0"/>
        <w:autoSpaceDN w:val="0"/>
        <w:adjustRightInd w:val="0"/>
        <w:spacing w:after="0" w:line="360" w:lineRule="auto"/>
        <w:ind w:firstLine="708"/>
        <w:jc w:val="both"/>
        <w:rPr>
          <w:rFonts w:ascii="Times New Roman" w:hAnsi="Times New Roman"/>
          <w:sz w:val="24"/>
          <w:szCs w:val="24"/>
          <w:lang w:val="bg-BG"/>
        </w:rPr>
      </w:pPr>
      <w:r w:rsidRPr="005E3AD1">
        <w:rPr>
          <w:rFonts w:ascii="Times New Roman" w:hAnsi="Times New Roman"/>
          <w:sz w:val="24"/>
          <w:szCs w:val="24"/>
        </w:rPr>
        <w:t xml:space="preserve">Моля да ми бъде издадено решение за преценяване на необходимостта от извършване на ОВОС за </w:t>
      </w:r>
      <w:r w:rsidR="000D4FBA" w:rsidRPr="005E3AD1">
        <w:rPr>
          <w:rFonts w:ascii="Times New Roman" w:hAnsi="Times New Roman"/>
          <w:sz w:val="24"/>
          <w:szCs w:val="24"/>
          <w:lang w:val="bg-BG"/>
        </w:rPr>
        <w:t xml:space="preserve">ново </w:t>
      </w:r>
      <w:r w:rsidRPr="005E3AD1">
        <w:rPr>
          <w:rFonts w:ascii="Times New Roman" w:hAnsi="Times New Roman"/>
          <w:sz w:val="24"/>
          <w:szCs w:val="24"/>
        </w:rPr>
        <w:t>инвестиционно предложение</w:t>
      </w:r>
      <w:r w:rsidR="0000677F" w:rsidRPr="005E3AD1">
        <w:rPr>
          <w:rFonts w:ascii="Times New Roman" w:hAnsi="Times New Roman"/>
          <w:sz w:val="24"/>
          <w:szCs w:val="24"/>
          <w:lang w:val="bg-BG"/>
        </w:rPr>
        <w:t>:</w:t>
      </w:r>
    </w:p>
    <w:p w:rsidR="00445421" w:rsidRPr="00A70B5C" w:rsidRDefault="007A4554" w:rsidP="00200048">
      <w:pPr>
        <w:widowControl w:val="0"/>
        <w:autoSpaceDE w:val="0"/>
        <w:autoSpaceDN w:val="0"/>
        <w:adjustRightInd w:val="0"/>
        <w:spacing w:after="0" w:line="360" w:lineRule="auto"/>
        <w:jc w:val="both"/>
        <w:rPr>
          <w:rFonts w:ascii="Times New Roman" w:hAnsi="Times New Roman"/>
          <w:b/>
          <w:sz w:val="24"/>
          <w:szCs w:val="24"/>
          <w:lang w:val="bg-BG"/>
        </w:rPr>
      </w:pPr>
      <w:r w:rsidRPr="00A70B5C">
        <w:rPr>
          <w:rFonts w:ascii="Times New Roman" w:hAnsi="Times New Roman"/>
          <w:b/>
          <w:sz w:val="24"/>
          <w:szCs w:val="24"/>
        </w:rPr>
        <w:t>“</w:t>
      </w:r>
      <w:r w:rsidR="005E3AD1" w:rsidRPr="00A70B5C">
        <w:rPr>
          <w:rFonts w:ascii="Times New Roman" w:hAnsi="Times New Roman"/>
          <w:b/>
          <w:sz w:val="24"/>
          <w:szCs w:val="24"/>
          <w:lang w:val="bg-BG"/>
        </w:rPr>
        <w:t>Закупуване на ново автоматизирано производствено оборудване, свързано с производство на мле</w:t>
      </w:r>
      <w:r w:rsidR="00A70B5C">
        <w:rPr>
          <w:rFonts w:ascii="Times New Roman" w:hAnsi="Times New Roman"/>
          <w:b/>
          <w:sz w:val="24"/>
          <w:szCs w:val="24"/>
          <w:lang w:val="bg-BG"/>
        </w:rPr>
        <w:t>чни продукти в</w:t>
      </w:r>
      <w:r w:rsidR="005E3AD1" w:rsidRPr="00A70B5C">
        <w:rPr>
          <w:rFonts w:ascii="Times New Roman" w:hAnsi="Times New Roman"/>
          <w:b/>
          <w:sz w:val="24"/>
          <w:szCs w:val="24"/>
          <w:lang w:val="bg-BG"/>
        </w:rPr>
        <w:t xml:space="preserve"> нова сграда за производство на млечни продукти </w:t>
      </w:r>
      <w:r w:rsidR="0044641B" w:rsidRPr="00A70B5C">
        <w:rPr>
          <w:rFonts w:ascii="Times New Roman" w:hAnsi="Times New Roman"/>
          <w:b/>
          <w:sz w:val="24"/>
          <w:szCs w:val="24"/>
          <w:lang w:val="bg-BG"/>
        </w:rPr>
        <w:t>–</w:t>
      </w:r>
      <w:r w:rsidR="005E3AD1" w:rsidRPr="00A70B5C">
        <w:rPr>
          <w:rFonts w:ascii="Times New Roman" w:hAnsi="Times New Roman"/>
          <w:b/>
          <w:sz w:val="24"/>
          <w:szCs w:val="24"/>
          <w:lang w:val="bg-BG"/>
        </w:rPr>
        <w:t xml:space="preserve"> мандра</w:t>
      </w:r>
      <w:r w:rsidR="0044641B" w:rsidRPr="00A70B5C">
        <w:rPr>
          <w:rFonts w:ascii="Times New Roman" w:hAnsi="Times New Roman"/>
          <w:b/>
          <w:sz w:val="24"/>
          <w:szCs w:val="24"/>
          <w:lang w:val="bg-BG"/>
        </w:rPr>
        <w:t xml:space="preserve"> и изграждане на фотоволтаична инсталация за производство на електроенергия</w:t>
      </w:r>
      <w:r w:rsidR="00A70B5C" w:rsidRPr="00A70B5C">
        <w:rPr>
          <w:rFonts w:ascii="TimesNewRomanPS-BoldMT" w:eastAsiaTheme="minorHAnsi" w:hAnsi="TimesNewRomanPS-BoldMT" w:cs="TimesNewRomanPS-BoldMT"/>
          <w:b/>
          <w:bCs/>
          <w:sz w:val="24"/>
          <w:szCs w:val="24"/>
          <w:lang w:val="bg-BG"/>
        </w:rPr>
        <w:t xml:space="preserve"> </w:t>
      </w:r>
      <w:r w:rsidR="00A70B5C" w:rsidRPr="00A70B5C">
        <w:rPr>
          <w:rFonts w:ascii="Times New Roman" w:hAnsi="Times New Roman"/>
          <w:b/>
          <w:sz w:val="24"/>
          <w:szCs w:val="24"/>
          <w:lang w:val="bg-BG"/>
        </w:rPr>
        <w:t>за собствено потребление</w:t>
      </w:r>
      <w:r w:rsidR="0044641B" w:rsidRPr="00A70B5C">
        <w:rPr>
          <w:rFonts w:ascii="Times New Roman" w:hAnsi="Times New Roman"/>
          <w:b/>
          <w:sz w:val="24"/>
          <w:szCs w:val="24"/>
          <w:lang w:val="bg-BG"/>
        </w:rPr>
        <w:t>“</w:t>
      </w:r>
      <w:r w:rsidR="00A70B5C" w:rsidRPr="00A70B5C">
        <w:rPr>
          <w:rFonts w:ascii="Times New Roman" w:hAnsi="Times New Roman"/>
          <w:b/>
          <w:sz w:val="24"/>
          <w:szCs w:val="24"/>
          <w:lang w:val="bg-BG"/>
        </w:rPr>
        <w:t xml:space="preserve"> </w:t>
      </w:r>
      <w:r w:rsidRPr="00A70B5C">
        <w:rPr>
          <w:rFonts w:ascii="Times New Roman" w:eastAsia="Times New Roman" w:hAnsi="Times New Roman"/>
          <w:b/>
          <w:sz w:val="24"/>
          <w:szCs w:val="24"/>
          <w:lang w:eastAsia="bg-BG"/>
        </w:rPr>
        <w:t xml:space="preserve">в </w:t>
      </w:r>
      <w:r w:rsidR="00A70B5C" w:rsidRPr="00A70B5C">
        <w:rPr>
          <w:rFonts w:ascii="Times New Roman" w:eastAsia="Times New Roman" w:hAnsi="Times New Roman"/>
          <w:b/>
          <w:sz w:val="24"/>
          <w:szCs w:val="24"/>
          <w:lang w:val="bg-BG" w:eastAsia="bg-BG"/>
        </w:rPr>
        <w:t xml:space="preserve">Стопански двор за кравекомплекс, ПИ </w:t>
      </w:r>
      <w:r w:rsidR="00E13251">
        <w:rPr>
          <w:rFonts w:ascii="Times New Roman" w:eastAsia="Times New Roman" w:hAnsi="Times New Roman"/>
          <w:b/>
          <w:sz w:val="24"/>
          <w:szCs w:val="24"/>
          <w:lang w:val="bg-BG" w:eastAsia="bg-BG"/>
        </w:rPr>
        <w:t xml:space="preserve">с идентификатор </w:t>
      </w:r>
      <w:r w:rsidR="00A70B5C" w:rsidRPr="00A70B5C">
        <w:rPr>
          <w:rFonts w:ascii="Times New Roman" w:eastAsia="Times New Roman" w:hAnsi="Times New Roman"/>
          <w:b/>
          <w:sz w:val="24"/>
          <w:szCs w:val="24"/>
          <w:lang w:val="bg-BG" w:eastAsia="bg-BG"/>
        </w:rPr>
        <w:t>69016.310.43</w:t>
      </w:r>
      <w:r w:rsidR="00FF163F">
        <w:rPr>
          <w:rFonts w:ascii="Times New Roman" w:eastAsia="Times New Roman" w:hAnsi="Times New Roman"/>
          <w:b/>
          <w:sz w:val="24"/>
          <w:szCs w:val="24"/>
          <w:lang w:val="bg-BG" w:eastAsia="bg-BG"/>
        </w:rPr>
        <w:t xml:space="preserve"> </w:t>
      </w:r>
      <w:r w:rsidR="00FF163F" w:rsidRPr="00A70B5C">
        <w:rPr>
          <w:rFonts w:ascii="Times New Roman" w:eastAsia="Times New Roman" w:hAnsi="Times New Roman"/>
          <w:b/>
          <w:sz w:val="24"/>
          <w:szCs w:val="24"/>
          <w:lang w:val="bg-BG" w:eastAsia="bg-BG"/>
        </w:rPr>
        <w:t>по КККР на с. Старосел</w:t>
      </w:r>
      <w:r w:rsidR="00A70B5C" w:rsidRPr="00A70B5C">
        <w:rPr>
          <w:rFonts w:ascii="Times New Roman" w:eastAsia="Times New Roman" w:hAnsi="Times New Roman"/>
          <w:b/>
          <w:sz w:val="24"/>
          <w:szCs w:val="24"/>
          <w:lang w:val="bg-BG" w:eastAsia="bg-BG"/>
        </w:rPr>
        <w:t xml:space="preserve">, м. </w:t>
      </w:r>
      <w:r w:rsidR="00FF163F">
        <w:rPr>
          <w:rFonts w:ascii="Times New Roman" w:eastAsia="Times New Roman" w:hAnsi="Times New Roman"/>
          <w:b/>
          <w:sz w:val="24"/>
          <w:szCs w:val="24"/>
          <w:lang w:val="bg-BG" w:eastAsia="bg-BG"/>
        </w:rPr>
        <w:t>„</w:t>
      </w:r>
      <w:r w:rsidR="00A70B5C" w:rsidRPr="00A70B5C">
        <w:rPr>
          <w:rFonts w:ascii="Times New Roman" w:eastAsia="Times New Roman" w:hAnsi="Times New Roman"/>
          <w:b/>
          <w:sz w:val="24"/>
          <w:szCs w:val="24"/>
          <w:lang w:val="bg-BG" w:eastAsia="bg-BG"/>
        </w:rPr>
        <w:t>Д</w:t>
      </w:r>
      <w:r w:rsidR="00FF163F" w:rsidRPr="00A70B5C">
        <w:rPr>
          <w:rFonts w:ascii="Times New Roman" w:eastAsia="Times New Roman" w:hAnsi="Times New Roman"/>
          <w:b/>
          <w:sz w:val="24"/>
          <w:szCs w:val="24"/>
          <w:lang w:val="bg-BG" w:eastAsia="bg-BG"/>
        </w:rPr>
        <w:t>раганчов дол</w:t>
      </w:r>
      <w:r w:rsidR="00FF163F">
        <w:rPr>
          <w:rFonts w:ascii="Times New Roman" w:eastAsia="Times New Roman" w:hAnsi="Times New Roman"/>
          <w:b/>
          <w:sz w:val="24"/>
          <w:szCs w:val="24"/>
          <w:lang w:val="bg-BG" w:eastAsia="bg-BG"/>
        </w:rPr>
        <w:t>“</w:t>
      </w:r>
      <w:r w:rsidR="00A70B5C" w:rsidRPr="00A70B5C">
        <w:rPr>
          <w:rFonts w:ascii="Times New Roman" w:eastAsia="Times New Roman" w:hAnsi="Times New Roman"/>
          <w:b/>
          <w:sz w:val="24"/>
          <w:szCs w:val="24"/>
          <w:lang w:val="bg-BG" w:eastAsia="bg-BG"/>
        </w:rPr>
        <w:t>, община Хисаря, обсласт Пловдив</w:t>
      </w:r>
      <w:r w:rsidRPr="00A70B5C">
        <w:rPr>
          <w:rFonts w:ascii="Times New Roman" w:hAnsi="Times New Roman"/>
          <w:b/>
          <w:sz w:val="24"/>
          <w:szCs w:val="24"/>
        </w:rPr>
        <w:t>.</w:t>
      </w:r>
    </w:p>
    <w:p w:rsidR="00F149B0" w:rsidRPr="00A70B5C" w:rsidRDefault="00A70B5C" w:rsidP="00200048">
      <w:pPr>
        <w:widowControl w:val="0"/>
        <w:autoSpaceDE w:val="0"/>
        <w:autoSpaceDN w:val="0"/>
        <w:adjustRightInd w:val="0"/>
        <w:spacing w:after="0" w:line="360" w:lineRule="auto"/>
        <w:jc w:val="both"/>
        <w:rPr>
          <w:rFonts w:ascii="Times New Roman" w:hAnsi="Times New Roman"/>
          <w:sz w:val="20"/>
          <w:szCs w:val="20"/>
        </w:rPr>
      </w:pPr>
      <w:r w:rsidRPr="00A70B5C">
        <w:rPr>
          <w:rFonts w:ascii="Times New Roman" w:hAnsi="Times New Roman"/>
          <w:sz w:val="20"/>
          <w:szCs w:val="20"/>
        </w:rPr>
        <w:t xml:space="preserve"> </w:t>
      </w:r>
      <w:r w:rsidR="00F149B0" w:rsidRPr="00A70B5C">
        <w:rPr>
          <w:rFonts w:ascii="Times New Roman" w:hAnsi="Times New Roman"/>
          <w:sz w:val="20"/>
          <w:szCs w:val="20"/>
        </w:rPr>
        <w:t>(посочва се характерът на инвестиционното предложение, в т.ч. дали е за ново инвестиционно предложение и/или за разширение или изменение на инвестиционно предложение съгласно приложение № 1 или приложение № 2 към ЗООС)</w:t>
      </w:r>
    </w:p>
    <w:tbl>
      <w:tblPr>
        <w:tblW w:w="9645" w:type="dxa"/>
        <w:tblCellSpacing w:w="0" w:type="dxa"/>
        <w:tblLayout w:type="fixed"/>
        <w:tblCellMar>
          <w:left w:w="0" w:type="dxa"/>
          <w:right w:w="0" w:type="dxa"/>
        </w:tblCellMar>
        <w:tblLook w:val="0000" w:firstRow="0" w:lastRow="0" w:firstColumn="0" w:lastColumn="0" w:noHBand="0" w:noVBand="0"/>
      </w:tblPr>
      <w:tblGrid>
        <w:gridCol w:w="4830"/>
        <w:gridCol w:w="4815"/>
      </w:tblGrid>
      <w:tr w:rsidR="0004377C" w:rsidRPr="00E653F6" w:rsidTr="00CE3D22">
        <w:trPr>
          <w:tblCellSpacing w:w="0" w:type="dxa"/>
        </w:trPr>
        <w:tc>
          <w:tcPr>
            <w:tcW w:w="9645" w:type="dxa"/>
            <w:gridSpan w:val="2"/>
            <w:tcBorders>
              <w:top w:val="nil"/>
              <w:left w:val="nil"/>
              <w:bottom w:val="nil"/>
              <w:right w:val="nil"/>
            </w:tcBorders>
          </w:tcPr>
          <w:p w:rsidR="0004377C" w:rsidRPr="00E653F6" w:rsidRDefault="0004377C" w:rsidP="00CE3D22">
            <w:pPr>
              <w:widowControl w:val="0"/>
              <w:autoSpaceDE w:val="0"/>
              <w:autoSpaceDN w:val="0"/>
              <w:adjustRightInd w:val="0"/>
              <w:spacing w:after="0" w:line="240" w:lineRule="auto"/>
              <w:ind w:firstLine="480"/>
              <w:jc w:val="both"/>
              <w:rPr>
                <w:rFonts w:ascii="Times New Roman" w:hAnsi="Times New Roman"/>
                <w:sz w:val="24"/>
                <w:szCs w:val="24"/>
              </w:rPr>
            </w:pPr>
          </w:p>
        </w:tc>
      </w:tr>
      <w:tr w:rsidR="00EC2A23" w:rsidRPr="00E653F6" w:rsidTr="00CE3D22">
        <w:trPr>
          <w:tblCellSpacing w:w="0" w:type="dxa"/>
        </w:trPr>
        <w:tc>
          <w:tcPr>
            <w:tcW w:w="4830" w:type="dxa"/>
            <w:tcBorders>
              <w:top w:val="nil"/>
              <w:left w:val="nil"/>
              <w:bottom w:val="nil"/>
              <w:right w:val="nil"/>
            </w:tcBorders>
          </w:tcPr>
          <w:p w:rsidR="00EC2A23" w:rsidRPr="00E653F6" w:rsidRDefault="00EC2A23" w:rsidP="004F642A">
            <w:pPr>
              <w:widowControl w:val="0"/>
              <w:autoSpaceDE w:val="0"/>
              <w:autoSpaceDN w:val="0"/>
              <w:adjustRightInd w:val="0"/>
              <w:spacing w:after="0" w:line="240" w:lineRule="auto"/>
              <w:jc w:val="both"/>
              <w:rPr>
                <w:rFonts w:ascii="Times New Roman" w:hAnsi="Times New Roman"/>
                <w:sz w:val="24"/>
                <w:szCs w:val="24"/>
                <w:lang w:val="bg-BG"/>
              </w:rPr>
            </w:pPr>
          </w:p>
          <w:p w:rsidR="00EC2A23" w:rsidRPr="00E653F6" w:rsidRDefault="00EC2A23" w:rsidP="00CE3D22">
            <w:pPr>
              <w:widowControl w:val="0"/>
              <w:autoSpaceDE w:val="0"/>
              <w:autoSpaceDN w:val="0"/>
              <w:adjustRightInd w:val="0"/>
              <w:spacing w:after="0" w:line="240" w:lineRule="auto"/>
              <w:ind w:firstLine="480"/>
              <w:jc w:val="both"/>
              <w:rPr>
                <w:rFonts w:ascii="Times New Roman" w:hAnsi="Times New Roman"/>
                <w:sz w:val="24"/>
                <w:szCs w:val="24"/>
                <w:lang w:val="bg-BG"/>
              </w:rPr>
            </w:pPr>
          </w:p>
          <w:p w:rsidR="00EC2A23" w:rsidRPr="00E653F6" w:rsidRDefault="00EC2A23" w:rsidP="00D61655">
            <w:pPr>
              <w:widowControl w:val="0"/>
              <w:autoSpaceDE w:val="0"/>
              <w:autoSpaceDN w:val="0"/>
              <w:adjustRightInd w:val="0"/>
              <w:spacing w:after="0" w:line="240" w:lineRule="auto"/>
              <w:ind w:firstLine="480"/>
              <w:jc w:val="both"/>
              <w:rPr>
                <w:rFonts w:ascii="Times New Roman" w:hAnsi="Times New Roman"/>
                <w:sz w:val="24"/>
                <w:szCs w:val="24"/>
                <w:lang w:val="bg-BG"/>
              </w:rPr>
            </w:pPr>
          </w:p>
        </w:tc>
        <w:tc>
          <w:tcPr>
            <w:tcW w:w="4815" w:type="dxa"/>
            <w:tcBorders>
              <w:top w:val="nil"/>
              <w:left w:val="nil"/>
              <w:bottom w:val="nil"/>
              <w:right w:val="nil"/>
            </w:tcBorders>
          </w:tcPr>
          <w:p w:rsidR="00EC2A23" w:rsidRPr="00E653F6" w:rsidRDefault="004F642A" w:rsidP="00EC2A23">
            <w:pPr>
              <w:spacing w:after="0" w:line="312" w:lineRule="auto"/>
              <w:jc w:val="right"/>
              <w:rPr>
                <w:rFonts w:ascii="Times New Roman" w:hAnsi="Times New Roman"/>
                <w:sz w:val="24"/>
                <w:szCs w:val="24"/>
              </w:rPr>
            </w:pPr>
            <w:r>
              <w:rPr>
                <w:rFonts w:ascii="Times New Roman" w:hAnsi="Times New Roman"/>
                <w:sz w:val="24"/>
                <w:szCs w:val="24"/>
                <w:lang w:val="bg-BG"/>
              </w:rPr>
              <w:t xml:space="preserve">  </w:t>
            </w:r>
            <w:r w:rsidR="00EC2A23" w:rsidRPr="00E653F6">
              <w:rPr>
                <w:rFonts w:ascii="Times New Roman" w:hAnsi="Times New Roman"/>
                <w:sz w:val="24"/>
                <w:szCs w:val="24"/>
              </w:rPr>
              <w:t>…</w:t>
            </w:r>
          </w:p>
        </w:tc>
      </w:tr>
      <w:tr w:rsidR="00EC2A23" w:rsidRPr="00E653F6" w:rsidTr="00CE3D22">
        <w:trPr>
          <w:tblCellSpacing w:w="0" w:type="dxa"/>
        </w:trPr>
        <w:tc>
          <w:tcPr>
            <w:tcW w:w="4830" w:type="dxa"/>
            <w:tcBorders>
              <w:top w:val="nil"/>
              <w:left w:val="nil"/>
              <w:bottom w:val="nil"/>
              <w:right w:val="nil"/>
            </w:tcBorders>
          </w:tcPr>
          <w:p w:rsidR="00EC2A23" w:rsidRPr="008C3420" w:rsidRDefault="00EC2A23" w:rsidP="00CE3D22">
            <w:pPr>
              <w:widowControl w:val="0"/>
              <w:autoSpaceDE w:val="0"/>
              <w:autoSpaceDN w:val="0"/>
              <w:adjustRightInd w:val="0"/>
              <w:spacing w:after="0" w:line="312" w:lineRule="auto"/>
              <w:ind w:firstLine="480"/>
              <w:jc w:val="both"/>
              <w:rPr>
                <w:rFonts w:ascii="Times New Roman" w:hAnsi="Times New Roman"/>
                <w:sz w:val="24"/>
                <w:szCs w:val="24"/>
                <w:highlight w:val="green"/>
              </w:rPr>
            </w:pPr>
          </w:p>
        </w:tc>
        <w:tc>
          <w:tcPr>
            <w:tcW w:w="4815" w:type="dxa"/>
            <w:tcBorders>
              <w:top w:val="nil"/>
              <w:left w:val="nil"/>
              <w:bottom w:val="nil"/>
              <w:right w:val="nil"/>
            </w:tcBorders>
          </w:tcPr>
          <w:p w:rsidR="00EC2A23" w:rsidRPr="00E653F6" w:rsidRDefault="00EC2A23" w:rsidP="004F642A"/>
        </w:tc>
      </w:tr>
    </w:tbl>
    <w:p w:rsidR="005A7B10" w:rsidRDefault="005A7B10" w:rsidP="000F6E22">
      <w:pPr>
        <w:widowControl w:val="0"/>
        <w:autoSpaceDE w:val="0"/>
        <w:autoSpaceDN w:val="0"/>
        <w:adjustRightInd w:val="0"/>
        <w:spacing w:after="0" w:line="319" w:lineRule="auto"/>
        <w:rPr>
          <w:rFonts w:ascii="Times New Roman" w:hAnsi="Times New Roman"/>
          <w:b/>
          <w:bCs/>
          <w:sz w:val="24"/>
          <w:szCs w:val="24"/>
          <w:highlight w:val="green"/>
          <w:lang w:val="bg-BG"/>
        </w:rPr>
      </w:pPr>
    </w:p>
    <w:p w:rsidR="005A7B10" w:rsidRDefault="005A7B10" w:rsidP="00161D70">
      <w:pPr>
        <w:widowControl w:val="0"/>
        <w:autoSpaceDE w:val="0"/>
        <w:autoSpaceDN w:val="0"/>
        <w:adjustRightInd w:val="0"/>
        <w:spacing w:after="0" w:line="319" w:lineRule="auto"/>
        <w:jc w:val="right"/>
        <w:rPr>
          <w:rFonts w:ascii="Times New Roman" w:hAnsi="Times New Roman"/>
          <w:b/>
          <w:bCs/>
          <w:sz w:val="24"/>
          <w:szCs w:val="24"/>
          <w:highlight w:val="green"/>
          <w:lang w:val="bg-BG"/>
        </w:rPr>
      </w:pPr>
    </w:p>
    <w:p w:rsidR="005A7B10" w:rsidRDefault="005A7B10" w:rsidP="00161D70">
      <w:pPr>
        <w:widowControl w:val="0"/>
        <w:autoSpaceDE w:val="0"/>
        <w:autoSpaceDN w:val="0"/>
        <w:adjustRightInd w:val="0"/>
        <w:spacing w:after="0" w:line="319" w:lineRule="auto"/>
        <w:jc w:val="right"/>
        <w:rPr>
          <w:rFonts w:ascii="Times New Roman" w:hAnsi="Times New Roman"/>
          <w:b/>
          <w:bCs/>
          <w:sz w:val="24"/>
          <w:szCs w:val="24"/>
          <w:highlight w:val="green"/>
          <w:lang w:val="bg-BG"/>
        </w:rPr>
      </w:pPr>
    </w:p>
    <w:p w:rsidR="005A7B10" w:rsidRDefault="005A7B10" w:rsidP="00161D70">
      <w:pPr>
        <w:widowControl w:val="0"/>
        <w:autoSpaceDE w:val="0"/>
        <w:autoSpaceDN w:val="0"/>
        <w:adjustRightInd w:val="0"/>
        <w:spacing w:after="0" w:line="319" w:lineRule="auto"/>
        <w:jc w:val="right"/>
        <w:rPr>
          <w:rFonts w:ascii="Times New Roman" w:hAnsi="Times New Roman"/>
          <w:b/>
          <w:bCs/>
          <w:sz w:val="24"/>
          <w:szCs w:val="24"/>
          <w:highlight w:val="green"/>
          <w:lang w:val="bg-BG"/>
        </w:rPr>
      </w:pPr>
    </w:p>
    <w:p w:rsidR="005A7B10" w:rsidRDefault="005A7B10" w:rsidP="00161D70">
      <w:pPr>
        <w:widowControl w:val="0"/>
        <w:autoSpaceDE w:val="0"/>
        <w:autoSpaceDN w:val="0"/>
        <w:adjustRightInd w:val="0"/>
        <w:spacing w:after="0" w:line="319" w:lineRule="auto"/>
        <w:jc w:val="right"/>
        <w:rPr>
          <w:rFonts w:ascii="Times New Roman" w:hAnsi="Times New Roman"/>
          <w:b/>
          <w:bCs/>
          <w:sz w:val="24"/>
          <w:szCs w:val="24"/>
          <w:highlight w:val="green"/>
          <w:lang w:val="bg-BG"/>
        </w:rPr>
      </w:pPr>
    </w:p>
    <w:p w:rsidR="00D95AE1" w:rsidRPr="004D4209" w:rsidRDefault="00D95AE1" w:rsidP="00161D70">
      <w:pPr>
        <w:widowControl w:val="0"/>
        <w:autoSpaceDE w:val="0"/>
        <w:autoSpaceDN w:val="0"/>
        <w:adjustRightInd w:val="0"/>
        <w:spacing w:after="0" w:line="319" w:lineRule="auto"/>
        <w:jc w:val="right"/>
        <w:rPr>
          <w:rFonts w:ascii="Times New Roman" w:hAnsi="Times New Roman"/>
          <w:b/>
          <w:bCs/>
          <w:sz w:val="24"/>
          <w:szCs w:val="24"/>
        </w:rPr>
      </w:pPr>
      <w:r w:rsidRPr="004D4209">
        <w:rPr>
          <w:rFonts w:ascii="Times New Roman" w:hAnsi="Times New Roman"/>
          <w:b/>
          <w:bCs/>
          <w:sz w:val="24"/>
          <w:szCs w:val="24"/>
        </w:rPr>
        <w:t>Приложение № 2</w:t>
      </w:r>
    </w:p>
    <w:p w:rsidR="00D95AE1" w:rsidRPr="004D4209" w:rsidRDefault="00D95AE1" w:rsidP="001F76A6">
      <w:pPr>
        <w:widowControl w:val="0"/>
        <w:autoSpaceDE w:val="0"/>
        <w:autoSpaceDN w:val="0"/>
        <w:adjustRightInd w:val="0"/>
        <w:spacing w:after="0" w:line="326" w:lineRule="auto"/>
        <w:jc w:val="right"/>
        <w:rPr>
          <w:rFonts w:ascii="Times New Roman" w:hAnsi="Times New Roman"/>
          <w:b/>
          <w:sz w:val="24"/>
          <w:szCs w:val="24"/>
        </w:rPr>
      </w:pPr>
      <w:r w:rsidRPr="004D4209">
        <w:rPr>
          <w:rFonts w:ascii="Times New Roman" w:hAnsi="Times New Roman"/>
          <w:sz w:val="24"/>
          <w:szCs w:val="24"/>
        </w:rPr>
        <w:t xml:space="preserve">                                                     </w:t>
      </w:r>
      <w:r w:rsidRPr="004D4209">
        <w:rPr>
          <w:rFonts w:ascii="Times New Roman" w:hAnsi="Times New Roman"/>
          <w:b/>
          <w:sz w:val="24"/>
          <w:szCs w:val="24"/>
        </w:rPr>
        <w:t>към чл.</w:t>
      </w:r>
      <w:r w:rsidRPr="004D4209">
        <w:rPr>
          <w:rFonts w:ascii="Times New Roman" w:hAnsi="Times New Roman"/>
          <w:b/>
          <w:sz w:val="24"/>
          <w:szCs w:val="24"/>
          <w:lang w:val="bg-BG"/>
        </w:rPr>
        <w:t xml:space="preserve"> </w:t>
      </w:r>
      <w:r w:rsidRPr="004D4209">
        <w:rPr>
          <w:rFonts w:ascii="Times New Roman" w:hAnsi="Times New Roman"/>
          <w:b/>
          <w:sz w:val="24"/>
          <w:szCs w:val="24"/>
        </w:rPr>
        <w:t xml:space="preserve">6 </w:t>
      </w:r>
    </w:p>
    <w:p w:rsidR="00D95AE1" w:rsidRPr="004D4209" w:rsidRDefault="00D95AE1" w:rsidP="001F76A6">
      <w:pPr>
        <w:widowControl w:val="0"/>
        <w:autoSpaceDE w:val="0"/>
        <w:autoSpaceDN w:val="0"/>
        <w:adjustRightInd w:val="0"/>
        <w:spacing w:after="0" w:line="326" w:lineRule="auto"/>
        <w:jc w:val="right"/>
        <w:rPr>
          <w:rFonts w:ascii="Times New Roman" w:hAnsi="Times New Roman"/>
          <w:sz w:val="24"/>
          <w:szCs w:val="24"/>
          <w:lang w:val="bg-BG"/>
        </w:rPr>
      </w:pPr>
      <w:r w:rsidRPr="004D4209">
        <w:rPr>
          <w:rFonts w:ascii="Times New Roman" w:hAnsi="Times New Roman"/>
          <w:sz w:val="24"/>
          <w:szCs w:val="24"/>
        </w:rPr>
        <w:t xml:space="preserve">                                              </w:t>
      </w:r>
    </w:p>
    <w:p w:rsidR="00D95AE1" w:rsidRPr="004D4209" w:rsidRDefault="00D95AE1" w:rsidP="007121BB">
      <w:pPr>
        <w:widowControl w:val="0"/>
        <w:autoSpaceDE w:val="0"/>
        <w:autoSpaceDN w:val="0"/>
        <w:adjustRightInd w:val="0"/>
        <w:spacing w:after="0" w:line="336" w:lineRule="auto"/>
        <w:jc w:val="center"/>
        <w:rPr>
          <w:rFonts w:ascii="Times New Roman" w:hAnsi="Times New Roman"/>
          <w:b/>
          <w:sz w:val="28"/>
          <w:szCs w:val="24"/>
        </w:rPr>
      </w:pPr>
      <w:r w:rsidRPr="004D4209">
        <w:rPr>
          <w:rFonts w:ascii="Times New Roman" w:hAnsi="Times New Roman"/>
          <w:b/>
          <w:sz w:val="28"/>
          <w:szCs w:val="24"/>
        </w:rPr>
        <w:t>Информация за преценяване на необходимостта от ОВОС</w:t>
      </w:r>
    </w:p>
    <w:p w:rsidR="00D95AE1" w:rsidRDefault="00D95AE1" w:rsidP="007121BB">
      <w:pPr>
        <w:widowControl w:val="0"/>
        <w:autoSpaceDE w:val="0"/>
        <w:autoSpaceDN w:val="0"/>
        <w:adjustRightInd w:val="0"/>
        <w:spacing w:after="0" w:line="336" w:lineRule="auto"/>
        <w:rPr>
          <w:rFonts w:ascii="Times New Roman" w:hAnsi="Times New Roman"/>
          <w:b/>
          <w:sz w:val="28"/>
          <w:szCs w:val="24"/>
          <w:lang w:val="bg-BG"/>
        </w:rPr>
      </w:pPr>
    </w:p>
    <w:p w:rsidR="004D4209" w:rsidRPr="004D4209" w:rsidRDefault="004D4209" w:rsidP="007121BB">
      <w:pPr>
        <w:widowControl w:val="0"/>
        <w:autoSpaceDE w:val="0"/>
        <w:autoSpaceDN w:val="0"/>
        <w:adjustRightInd w:val="0"/>
        <w:spacing w:after="0" w:line="336" w:lineRule="auto"/>
        <w:rPr>
          <w:rFonts w:ascii="Times New Roman" w:hAnsi="Times New Roman"/>
          <w:b/>
          <w:sz w:val="28"/>
          <w:szCs w:val="24"/>
          <w:lang w:val="bg-BG"/>
        </w:rPr>
      </w:pPr>
    </w:p>
    <w:p w:rsidR="0010445B" w:rsidRDefault="00D95AE1" w:rsidP="0010445B">
      <w:pPr>
        <w:widowControl w:val="0"/>
        <w:autoSpaceDE w:val="0"/>
        <w:autoSpaceDN w:val="0"/>
        <w:adjustRightInd w:val="0"/>
        <w:spacing w:after="0" w:line="336" w:lineRule="auto"/>
        <w:rPr>
          <w:rFonts w:ascii="Times New Roman" w:hAnsi="Times New Roman"/>
          <w:b/>
          <w:sz w:val="24"/>
          <w:szCs w:val="24"/>
          <w:lang w:val="bg-BG"/>
        </w:rPr>
      </w:pPr>
      <w:r w:rsidRPr="004D4209">
        <w:rPr>
          <w:rFonts w:ascii="Times New Roman" w:hAnsi="Times New Roman"/>
          <w:b/>
          <w:sz w:val="24"/>
          <w:szCs w:val="24"/>
        </w:rPr>
        <w:t>I.   Информация за контакт с възложителя:</w:t>
      </w:r>
    </w:p>
    <w:p w:rsidR="0010445B" w:rsidRPr="0010445B" w:rsidRDefault="0010445B" w:rsidP="0010445B">
      <w:pPr>
        <w:widowControl w:val="0"/>
        <w:autoSpaceDE w:val="0"/>
        <w:autoSpaceDN w:val="0"/>
        <w:adjustRightInd w:val="0"/>
        <w:spacing w:after="0" w:line="336" w:lineRule="auto"/>
        <w:rPr>
          <w:rFonts w:ascii="Times New Roman" w:hAnsi="Times New Roman"/>
          <w:b/>
          <w:sz w:val="24"/>
          <w:szCs w:val="24"/>
          <w:lang w:val="bg-BG"/>
        </w:rPr>
      </w:pPr>
    </w:p>
    <w:p w:rsidR="004D4209" w:rsidRPr="00C41E6E" w:rsidRDefault="004D4209" w:rsidP="0010445B">
      <w:pPr>
        <w:widowControl w:val="0"/>
        <w:autoSpaceDE w:val="0"/>
        <w:autoSpaceDN w:val="0"/>
        <w:adjustRightInd w:val="0"/>
        <w:spacing w:after="0" w:line="360" w:lineRule="auto"/>
        <w:ind w:firstLine="567"/>
        <w:jc w:val="both"/>
        <w:rPr>
          <w:rFonts w:ascii="Times New Roman" w:eastAsia="Calibri" w:hAnsi="Times New Roman"/>
          <w:sz w:val="24"/>
          <w:szCs w:val="24"/>
        </w:rPr>
      </w:pPr>
      <w:r w:rsidRPr="00C41E6E">
        <w:rPr>
          <w:rFonts w:ascii="Times New Roman" w:hAnsi="Times New Roman"/>
          <w:b/>
          <w:sz w:val="24"/>
          <w:szCs w:val="24"/>
        </w:rPr>
        <w:t>„ЗООТЕХНИКА“ ЕООД</w:t>
      </w:r>
    </w:p>
    <w:p w:rsidR="004D4209" w:rsidRPr="008C3420" w:rsidRDefault="004D4209" w:rsidP="007121BB">
      <w:pPr>
        <w:widowControl w:val="0"/>
        <w:autoSpaceDE w:val="0"/>
        <w:autoSpaceDN w:val="0"/>
        <w:adjustRightInd w:val="0"/>
        <w:spacing w:after="0" w:line="336" w:lineRule="auto"/>
        <w:rPr>
          <w:rFonts w:ascii="Times New Roman" w:hAnsi="Times New Roman"/>
          <w:sz w:val="24"/>
          <w:szCs w:val="24"/>
          <w:highlight w:val="green"/>
          <w:lang w:val="bg-BG"/>
        </w:rPr>
      </w:pPr>
    </w:p>
    <w:p w:rsidR="00D95AE1" w:rsidRPr="004D4209" w:rsidRDefault="00EB2075" w:rsidP="007121BB">
      <w:pPr>
        <w:widowControl w:val="0"/>
        <w:autoSpaceDE w:val="0"/>
        <w:autoSpaceDN w:val="0"/>
        <w:adjustRightInd w:val="0"/>
        <w:spacing w:after="0" w:line="336" w:lineRule="auto"/>
        <w:rPr>
          <w:rFonts w:ascii="Times New Roman" w:hAnsi="Times New Roman"/>
          <w:b/>
          <w:sz w:val="24"/>
          <w:szCs w:val="24"/>
          <w:lang w:val="bg-BG"/>
        </w:rPr>
      </w:pPr>
      <w:r w:rsidRPr="004D4209">
        <w:rPr>
          <w:rFonts w:ascii="Times New Roman" w:hAnsi="Times New Roman"/>
          <w:b/>
          <w:sz w:val="24"/>
          <w:szCs w:val="24"/>
        </w:rPr>
        <w:t>II.   Характеристик</w:t>
      </w:r>
      <w:r w:rsidRPr="004D4209">
        <w:rPr>
          <w:rFonts w:ascii="Times New Roman" w:hAnsi="Times New Roman"/>
          <w:b/>
          <w:sz w:val="24"/>
          <w:szCs w:val="24"/>
          <w:lang w:val="bg-BG"/>
        </w:rPr>
        <w:t>а</w:t>
      </w:r>
      <w:r w:rsidR="00D95AE1" w:rsidRPr="004D4209">
        <w:rPr>
          <w:rFonts w:ascii="Times New Roman" w:hAnsi="Times New Roman"/>
          <w:b/>
          <w:sz w:val="24"/>
          <w:szCs w:val="24"/>
        </w:rPr>
        <w:t xml:space="preserve"> на инвестиционното предложение:     </w:t>
      </w:r>
    </w:p>
    <w:p w:rsidR="00D95AE1" w:rsidRPr="004D4209" w:rsidRDefault="00D95AE1" w:rsidP="007121BB">
      <w:pPr>
        <w:pStyle w:val="a3"/>
        <w:widowControl w:val="0"/>
        <w:numPr>
          <w:ilvl w:val="0"/>
          <w:numId w:val="2"/>
        </w:numPr>
        <w:tabs>
          <w:tab w:val="left" w:pos="284"/>
        </w:tabs>
        <w:autoSpaceDE w:val="0"/>
        <w:autoSpaceDN w:val="0"/>
        <w:adjustRightInd w:val="0"/>
        <w:spacing w:after="0" w:line="336" w:lineRule="auto"/>
        <w:ind w:left="0" w:firstLine="0"/>
        <w:rPr>
          <w:rFonts w:ascii="Times New Roman" w:hAnsi="Times New Roman"/>
          <w:b/>
          <w:sz w:val="24"/>
          <w:szCs w:val="24"/>
          <w:lang w:val="bg-BG"/>
        </w:rPr>
      </w:pPr>
      <w:r w:rsidRPr="004D4209">
        <w:rPr>
          <w:rFonts w:ascii="Times New Roman" w:hAnsi="Times New Roman"/>
          <w:b/>
          <w:sz w:val="24"/>
          <w:szCs w:val="24"/>
        </w:rPr>
        <w:t>Резюме на предложението</w:t>
      </w:r>
    </w:p>
    <w:p w:rsidR="00E16121" w:rsidRPr="004D4209" w:rsidRDefault="00E16121" w:rsidP="007121BB">
      <w:pPr>
        <w:pStyle w:val="a4"/>
        <w:spacing w:after="0" w:line="336" w:lineRule="auto"/>
        <w:ind w:left="0" w:firstLine="708"/>
        <w:jc w:val="both"/>
        <w:rPr>
          <w:rFonts w:ascii="Times New Roman" w:hAnsi="Times New Roman"/>
          <w:b/>
          <w:sz w:val="24"/>
          <w:szCs w:val="24"/>
        </w:rPr>
      </w:pPr>
      <w:r w:rsidRPr="004D4209">
        <w:rPr>
          <w:rFonts w:ascii="Times New Roman" w:hAnsi="Times New Roman"/>
          <w:b/>
          <w:sz w:val="24"/>
          <w:szCs w:val="24"/>
        </w:rPr>
        <w:t>а) размер, засегната площ, параметри, мащабност, обем, производителност, обхват, оформление на инвестиционното предложение в неговата цялост</w:t>
      </w:r>
    </w:p>
    <w:p w:rsidR="00090D6F" w:rsidRDefault="004D4209" w:rsidP="004D4209">
      <w:pPr>
        <w:spacing w:after="0" w:line="360" w:lineRule="auto"/>
        <w:ind w:firstLine="709"/>
        <w:jc w:val="both"/>
        <w:rPr>
          <w:rFonts w:ascii="Times New Roman" w:hAnsi="Times New Roman"/>
          <w:sz w:val="24"/>
          <w:szCs w:val="24"/>
          <w:lang w:val="bg-BG"/>
        </w:rPr>
      </w:pPr>
      <w:r>
        <w:rPr>
          <w:rFonts w:ascii="Times New Roman" w:hAnsi="Times New Roman"/>
          <w:sz w:val="24"/>
          <w:szCs w:val="24"/>
          <w:lang w:val="bg-BG"/>
        </w:rPr>
        <w:t xml:space="preserve">Настоящото инвестиционно предложение </w:t>
      </w:r>
      <w:r>
        <w:rPr>
          <w:rFonts w:ascii="Times New Roman" w:hAnsi="Times New Roman"/>
          <w:sz w:val="24"/>
          <w:szCs w:val="24"/>
        </w:rPr>
        <w:t>(</w:t>
      </w:r>
      <w:r>
        <w:rPr>
          <w:rFonts w:ascii="Times New Roman" w:hAnsi="Times New Roman"/>
          <w:sz w:val="24"/>
          <w:szCs w:val="24"/>
          <w:lang w:val="bg-BG"/>
        </w:rPr>
        <w:t>ИП</w:t>
      </w:r>
      <w:r>
        <w:rPr>
          <w:rFonts w:ascii="Times New Roman" w:hAnsi="Times New Roman"/>
          <w:sz w:val="24"/>
          <w:szCs w:val="24"/>
        </w:rPr>
        <w:t>)</w:t>
      </w:r>
      <w:r w:rsidR="00090D6F">
        <w:rPr>
          <w:rFonts w:ascii="Times New Roman" w:hAnsi="Times New Roman"/>
          <w:sz w:val="24"/>
          <w:szCs w:val="24"/>
          <w:lang w:val="bg-BG"/>
        </w:rPr>
        <w:t xml:space="preserve"> предвижда изграждане на нова сграда за производство на млечни продукти – мандра</w:t>
      </w:r>
      <w:r w:rsidR="00411160">
        <w:rPr>
          <w:rFonts w:ascii="Times New Roman" w:hAnsi="Times New Roman"/>
          <w:sz w:val="24"/>
          <w:szCs w:val="24"/>
          <w:lang w:val="bg-BG"/>
        </w:rPr>
        <w:t>,</w:t>
      </w:r>
      <w:r w:rsidR="005E23CD">
        <w:rPr>
          <w:rFonts w:ascii="Times New Roman" w:hAnsi="Times New Roman"/>
          <w:sz w:val="24"/>
          <w:szCs w:val="24"/>
          <w:lang w:val="bg-BG"/>
        </w:rPr>
        <w:t xml:space="preserve"> </w:t>
      </w:r>
      <w:r w:rsidR="005E23CD" w:rsidRPr="005E23CD">
        <w:rPr>
          <w:rFonts w:ascii="Times New Roman" w:hAnsi="Times New Roman"/>
          <w:sz w:val="24"/>
          <w:szCs w:val="24"/>
          <w:lang w:val="bg-BG"/>
        </w:rPr>
        <w:t>закупуване на ново автоматизирано производствено оборудване, свързано с производство</w:t>
      </w:r>
      <w:r w:rsidR="005E23CD">
        <w:rPr>
          <w:rFonts w:ascii="Times New Roman" w:hAnsi="Times New Roman"/>
          <w:sz w:val="24"/>
          <w:szCs w:val="24"/>
          <w:lang w:val="bg-BG"/>
        </w:rPr>
        <w:t>то</w:t>
      </w:r>
      <w:r w:rsidR="005E23CD" w:rsidRPr="005E23CD">
        <w:rPr>
          <w:rFonts w:ascii="Times New Roman" w:hAnsi="Times New Roman"/>
          <w:sz w:val="24"/>
          <w:szCs w:val="24"/>
          <w:lang w:val="bg-BG"/>
        </w:rPr>
        <w:t xml:space="preserve"> на млечни продукти</w:t>
      </w:r>
      <w:r w:rsidR="005E23CD">
        <w:rPr>
          <w:rFonts w:ascii="Times New Roman" w:hAnsi="Times New Roman"/>
          <w:sz w:val="24"/>
          <w:szCs w:val="24"/>
          <w:lang w:val="bg-BG"/>
        </w:rPr>
        <w:t xml:space="preserve">, както и изграждане на </w:t>
      </w:r>
      <w:r w:rsidR="005E23CD" w:rsidRPr="005E23CD">
        <w:rPr>
          <w:rFonts w:ascii="Times New Roman" w:hAnsi="Times New Roman"/>
          <w:sz w:val="24"/>
          <w:szCs w:val="24"/>
          <w:lang w:val="bg-BG"/>
        </w:rPr>
        <w:t>фотоволтаична инсталация за производство на електроенергия</w:t>
      </w:r>
      <w:r w:rsidR="005E23CD" w:rsidRPr="005E23CD">
        <w:rPr>
          <w:rFonts w:ascii="TimesNewRomanPS-BoldMT" w:eastAsiaTheme="minorHAnsi" w:hAnsi="TimesNewRomanPS-BoldMT" w:cs="TimesNewRomanPS-BoldMT"/>
          <w:bCs/>
          <w:sz w:val="24"/>
          <w:szCs w:val="24"/>
          <w:lang w:val="bg-BG"/>
        </w:rPr>
        <w:t xml:space="preserve"> </w:t>
      </w:r>
      <w:r w:rsidR="005E23CD" w:rsidRPr="005E23CD">
        <w:rPr>
          <w:rFonts w:ascii="Times New Roman" w:hAnsi="Times New Roman"/>
          <w:sz w:val="24"/>
          <w:szCs w:val="24"/>
          <w:lang w:val="bg-BG"/>
        </w:rPr>
        <w:t xml:space="preserve">за собствено потребление“ </w:t>
      </w:r>
      <w:r w:rsidR="005E23CD" w:rsidRPr="005E23CD">
        <w:rPr>
          <w:rFonts w:ascii="Times New Roman" w:eastAsia="Times New Roman" w:hAnsi="Times New Roman"/>
          <w:sz w:val="24"/>
          <w:szCs w:val="24"/>
          <w:lang w:eastAsia="bg-BG"/>
        </w:rPr>
        <w:t xml:space="preserve">в </w:t>
      </w:r>
      <w:r w:rsidR="005E23CD" w:rsidRPr="005E23CD">
        <w:rPr>
          <w:rFonts w:ascii="Times New Roman" w:eastAsia="Times New Roman" w:hAnsi="Times New Roman"/>
          <w:sz w:val="24"/>
          <w:szCs w:val="24"/>
          <w:lang w:val="bg-BG" w:eastAsia="bg-BG"/>
        </w:rPr>
        <w:t xml:space="preserve">Стопански двор за кравекомплекс, ПИ </w:t>
      </w:r>
      <w:r w:rsidR="00E13251">
        <w:rPr>
          <w:rFonts w:ascii="Times New Roman" w:eastAsia="Times New Roman" w:hAnsi="Times New Roman"/>
          <w:sz w:val="24"/>
          <w:szCs w:val="24"/>
          <w:lang w:val="bg-BG" w:eastAsia="bg-BG"/>
        </w:rPr>
        <w:t xml:space="preserve">с идентификатор </w:t>
      </w:r>
      <w:r w:rsidR="005E23CD" w:rsidRPr="005E23CD">
        <w:rPr>
          <w:rFonts w:ascii="Times New Roman" w:eastAsia="Times New Roman" w:hAnsi="Times New Roman"/>
          <w:sz w:val="24"/>
          <w:szCs w:val="24"/>
          <w:lang w:val="bg-BG" w:eastAsia="bg-BG"/>
        </w:rPr>
        <w:t>69016.310.43 по КККР на с. Старосел, м. „Драганчов дол“, община Хисаря, обсласт Пловдив</w:t>
      </w:r>
      <w:r w:rsidR="005E23CD">
        <w:rPr>
          <w:rFonts w:ascii="Times New Roman" w:hAnsi="Times New Roman"/>
          <w:sz w:val="24"/>
          <w:szCs w:val="24"/>
          <w:lang w:val="bg-BG"/>
        </w:rPr>
        <w:t xml:space="preserve">. </w:t>
      </w:r>
    </w:p>
    <w:p w:rsidR="00210A53" w:rsidRPr="008C3420" w:rsidRDefault="005E23CD" w:rsidP="00D2597D">
      <w:pPr>
        <w:spacing w:after="0" w:line="360" w:lineRule="auto"/>
        <w:ind w:firstLine="709"/>
        <w:jc w:val="both"/>
        <w:rPr>
          <w:rFonts w:ascii="Times New Roman" w:hAnsi="Times New Roman"/>
          <w:sz w:val="24"/>
          <w:szCs w:val="24"/>
          <w:highlight w:val="green"/>
          <w:lang w:val="bg-BG"/>
        </w:rPr>
      </w:pPr>
      <w:r>
        <w:rPr>
          <w:rFonts w:ascii="Times New Roman" w:hAnsi="Times New Roman"/>
          <w:sz w:val="24"/>
          <w:szCs w:val="24"/>
          <w:lang w:val="bg-BG"/>
        </w:rPr>
        <w:t>Проектното решение</w:t>
      </w:r>
      <w:r w:rsidR="004D4209">
        <w:rPr>
          <w:rFonts w:ascii="Times New Roman" w:hAnsi="Times New Roman"/>
          <w:sz w:val="24"/>
          <w:szCs w:val="24"/>
        </w:rPr>
        <w:t xml:space="preserve"> е насочено към модернизация, дигитализация и повишаване на енергийната ефективност на ново предприятие за преработка на млечни продукти, чрез внедряване на съвременни технологични решения, които обхващат целия производствен процес – от преработката на суровината до съхранението на готовата продукция. Инвестицията включва доставка и въвеждане в експлоатация на иновативна и автоматизирано произовдствено оборудване за производство на млечни продукти, което ще осигури висока степен на автоматизация, прецизен контрол на технологичните параметри и възможност за проследимост на производствените процеси. Това ще доведе до повишаване на качеството и безопасността на произвежданите продукти, както и до оптимизиране на разходите за труд и ресурси.</w:t>
      </w:r>
    </w:p>
    <w:p w:rsidR="00A73C28" w:rsidRDefault="00A73C28" w:rsidP="00D2597D">
      <w:pPr>
        <w:spacing w:after="0" w:line="360" w:lineRule="auto"/>
        <w:ind w:firstLine="709"/>
        <w:jc w:val="both"/>
        <w:rPr>
          <w:rFonts w:ascii="Times New Roman" w:hAnsi="Times New Roman"/>
          <w:sz w:val="24"/>
          <w:szCs w:val="24"/>
          <w:lang w:val="bg-BG"/>
        </w:rPr>
      </w:pPr>
      <w:r w:rsidRPr="00C60AA6">
        <w:rPr>
          <w:rFonts w:ascii="Times New Roman" w:hAnsi="Times New Roman"/>
          <w:sz w:val="24"/>
          <w:szCs w:val="24"/>
        </w:rPr>
        <w:lastRenderedPageBreak/>
        <w:t xml:space="preserve">Инвестиционното предложение попада в обхвата на т. </w:t>
      </w:r>
      <w:r w:rsidRPr="00C60AA6">
        <w:rPr>
          <w:rFonts w:ascii="Times New Roman" w:hAnsi="Times New Roman"/>
          <w:sz w:val="24"/>
          <w:szCs w:val="24"/>
          <w:lang w:val="bg-BG"/>
        </w:rPr>
        <w:t>7</w:t>
      </w:r>
      <w:r w:rsidRPr="00C60AA6">
        <w:rPr>
          <w:rFonts w:ascii="Times New Roman" w:hAnsi="Times New Roman"/>
          <w:sz w:val="24"/>
          <w:szCs w:val="24"/>
        </w:rPr>
        <w:t>, буква „</w:t>
      </w:r>
      <w:r w:rsidRPr="00C60AA6">
        <w:rPr>
          <w:rFonts w:ascii="Times New Roman" w:hAnsi="Times New Roman"/>
          <w:sz w:val="24"/>
          <w:szCs w:val="24"/>
          <w:lang w:val="bg-BG"/>
        </w:rPr>
        <w:t>в</w:t>
      </w:r>
      <w:r w:rsidRPr="00C60AA6">
        <w:rPr>
          <w:rFonts w:ascii="Times New Roman" w:hAnsi="Times New Roman"/>
          <w:sz w:val="24"/>
          <w:szCs w:val="24"/>
        </w:rPr>
        <w:t>“ от приложение № 2 от Закона за опазване на околната среда /ЗООС/ и на основание чл. 93, ал. 1, т. 1 от същия закон подлежи на преценяване на необходимостта от извършване на ОВОС.</w:t>
      </w:r>
    </w:p>
    <w:p w:rsidR="00C040D4" w:rsidRPr="00C040D4" w:rsidRDefault="00C040D4" w:rsidP="00D2597D">
      <w:pPr>
        <w:spacing w:after="0" w:line="360" w:lineRule="auto"/>
        <w:ind w:firstLine="709"/>
        <w:jc w:val="both"/>
        <w:rPr>
          <w:rFonts w:ascii="Times New Roman" w:hAnsi="Times New Roman"/>
          <w:sz w:val="24"/>
          <w:szCs w:val="24"/>
          <w:lang w:val="bg-BG"/>
        </w:rPr>
      </w:pPr>
    </w:p>
    <w:p w:rsidR="00194C17" w:rsidRPr="00141823" w:rsidRDefault="00194C17" w:rsidP="00D2597D">
      <w:pPr>
        <w:spacing w:after="0" w:line="360" w:lineRule="auto"/>
        <w:ind w:firstLine="709"/>
        <w:jc w:val="both"/>
        <w:rPr>
          <w:rFonts w:ascii="Times New Roman" w:hAnsi="Times New Roman"/>
          <w:sz w:val="24"/>
          <w:szCs w:val="24"/>
          <w:lang w:val="bg-BG"/>
        </w:rPr>
      </w:pPr>
      <w:r w:rsidRPr="00E13251">
        <w:rPr>
          <w:rFonts w:ascii="Times New Roman" w:hAnsi="Times New Roman"/>
          <w:bCs/>
          <w:iCs/>
          <w:sz w:val="24"/>
          <w:szCs w:val="24"/>
        </w:rPr>
        <w:t xml:space="preserve">Възложителят </w:t>
      </w:r>
      <w:r w:rsidR="00E13251" w:rsidRPr="00585B30">
        <w:rPr>
          <w:rFonts w:ascii="Times New Roman" w:hAnsi="Times New Roman"/>
          <w:sz w:val="24"/>
          <w:szCs w:val="24"/>
        </w:rPr>
        <w:t>„З</w:t>
      </w:r>
      <w:r w:rsidR="00E13251" w:rsidRPr="00E13251">
        <w:rPr>
          <w:rFonts w:ascii="Times New Roman" w:hAnsi="Times New Roman"/>
          <w:sz w:val="24"/>
          <w:szCs w:val="24"/>
        </w:rPr>
        <w:t>ООТЕХНИКА“ ЕООД</w:t>
      </w:r>
      <w:r w:rsidR="00E13251" w:rsidRPr="00E13251">
        <w:rPr>
          <w:rFonts w:ascii="Times New Roman" w:hAnsi="Times New Roman"/>
          <w:sz w:val="24"/>
          <w:szCs w:val="24"/>
          <w:lang w:val="bg-BG"/>
        </w:rPr>
        <w:t>1 представлявано от управителя</w:t>
      </w:r>
      <w:r w:rsidR="00E13251" w:rsidRPr="00E13251">
        <w:rPr>
          <w:rFonts w:ascii="Times New Roman" w:hAnsi="Times New Roman"/>
          <w:bCs/>
          <w:iCs/>
          <w:sz w:val="24"/>
          <w:szCs w:val="24"/>
        </w:rPr>
        <w:t xml:space="preserve"> </w:t>
      </w:r>
      <w:r w:rsidR="00E13251" w:rsidRPr="00E13251">
        <w:rPr>
          <w:rFonts w:ascii="Times New Roman" w:eastAsia="Times New Roman" w:hAnsi="Times New Roman"/>
          <w:sz w:val="24"/>
          <w:szCs w:val="24"/>
          <w:lang w:val="bg-BG" w:eastAsia="bg-BG"/>
        </w:rPr>
        <w:t xml:space="preserve">Нено Геров Мавров </w:t>
      </w:r>
      <w:r w:rsidRPr="00E13251">
        <w:rPr>
          <w:rFonts w:ascii="Times New Roman" w:hAnsi="Times New Roman"/>
          <w:sz w:val="24"/>
          <w:szCs w:val="24"/>
        </w:rPr>
        <w:t xml:space="preserve">е собственик на гореописания </w:t>
      </w:r>
      <w:r w:rsidR="001526B6" w:rsidRPr="005E23CD">
        <w:rPr>
          <w:rFonts w:ascii="Times New Roman" w:eastAsia="Times New Roman" w:hAnsi="Times New Roman"/>
          <w:sz w:val="24"/>
          <w:szCs w:val="24"/>
          <w:lang w:val="bg-BG" w:eastAsia="bg-BG"/>
        </w:rPr>
        <w:t xml:space="preserve">ПИ </w:t>
      </w:r>
      <w:r w:rsidR="001526B6">
        <w:rPr>
          <w:rFonts w:ascii="Times New Roman" w:eastAsia="Times New Roman" w:hAnsi="Times New Roman"/>
          <w:sz w:val="24"/>
          <w:szCs w:val="24"/>
          <w:lang w:val="bg-BG" w:eastAsia="bg-BG"/>
        </w:rPr>
        <w:t xml:space="preserve">с идентификатор </w:t>
      </w:r>
      <w:r w:rsidR="001526B6" w:rsidRPr="005E23CD">
        <w:rPr>
          <w:rFonts w:ascii="Times New Roman" w:eastAsia="Times New Roman" w:hAnsi="Times New Roman"/>
          <w:sz w:val="24"/>
          <w:szCs w:val="24"/>
          <w:lang w:val="bg-BG" w:eastAsia="bg-BG"/>
        </w:rPr>
        <w:t xml:space="preserve">69016.310.43 по КККР на с. </w:t>
      </w:r>
      <w:r w:rsidR="001526B6" w:rsidRPr="00141823">
        <w:rPr>
          <w:rFonts w:ascii="Times New Roman" w:eastAsia="Times New Roman" w:hAnsi="Times New Roman"/>
          <w:sz w:val="24"/>
          <w:szCs w:val="24"/>
          <w:lang w:val="bg-BG" w:eastAsia="bg-BG"/>
        </w:rPr>
        <w:t>Старосел, м. „Драганчов дол“, община Хисаря, обсласт Пловдив</w:t>
      </w:r>
      <w:r w:rsidR="0019746D" w:rsidRPr="00141823">
        <w:rPr>
          <w:rFonts w:ascii="Times New Roman" w:eastAsia="Times New Roman" w:hAnsi="Times New Roman"/>
          <w:sz w:val="24"/>
          <w:szCs w:val="24"/>
          <w:lang w:val="bg-BG" w:eastAsia="bg-BG"/>
        </w:rPr>
        <w:t>, ведно с построен</w:t>
      </w:r>
      <w:r w:rsidR="00141823" w:rsidRPr="00141823">
        <w:rPr>
          <w:rFonts w:ascii="Times New Roman" w:eastAsia="Times New Roman" w:hAnsi="Times New Roman"/>
          <w:sz w:val="24"/>
          <w:szCs w:val="24"/>
          <w:lang w:val="bg-BG" w:eastAsia="bg-BG"/>
        </w:rPr>
        <w:t>ата</w:t>
      </w:r>
      <w:r w:rsidR="0019746D" w:rsidRPr="00141823">
        <w:rPr>
          <w:rFonts w:ascii="Times New Roman" w:eastAsia="Times New Roman" w:hAnsi="Times New Roman"/>
          <w:sz w:val="24"/>
          <w:szCs w:val="24"/>
          <w:lang w:val="bg-BG" w:eastAsia="bg-BG"/>
        </w:rPr>
        <w:t xml:space="preserve"> в него </w:t>
      </w:r>
      <w:r w:rsidR="00A37B2F" w:rsidRPr="00141823">
        <w:rPr>
          <w:rFonts w:ascii="Times New Roman" w:eastAsia="Times New Roman" w:hAnsi="Times New Roman"/>
          <w:sz w:val="24"/>
          <w:szCs w:val="24"/>
          <w:lang w:val="bg-BG" w:eastAsia="bg-BG"/>
        </w:rPr>
        <w:t>сград</w:t>
      </w:r>
      <w:r w:rsidR="00141823" w:rsidRPr="00141823">
        <w:rPr>
          <w:rFonts w:ascii="Times New Roman" w:eastAsia="Times New Roman" w:hAnsi="Times New Roman"/>
          <w:sz w:val="24"/>
          <w:szCs w:val="24"/>
          <w:lang w:val="bg-BG" w:eastAsia="bg-BG"/>
        </w:rPr>
        <w:t>а</w:t>
      </w:r>
      <w:r w:rsidR="00A37B2F" w:rsidRPr="00141823">
        <w:rPr>
          <w:rFonts w:ascii="Times New Roman" w:eastAsia="Times New Roman" w:hAnsi="Times New Roman"/>
          <w:sz w:val="24"/>
          <w:szCs w:val="24"/>
          <w:lang w:val="bg-BG" w:eastAsia="bg-BG"/>
        </w:rPr>
        <w:t xml:space="preserve"> </w:t>
      </w:r>
      <w:r w:rsidR="00141823">
        <w:rPr>
          <w:rFonts w:ascii="Times New Roman" w:eastAsia="Times New Roman" w:hAnsi="Times New Roman"/>
          <w:sz w:val="24"/>
          <w:szCs w:val="24"/>
          <w:lang w:val="bg-BG" w:eastAsia="bg-BG"/>
        </w:rPr>
        <w:t>с идентификатор 69016.310.43.1 – селскостопанска сграда със застроена площ 1316 кв.м. Сградата е с функционално предназначение „Кравеферма“.</w:t>
      </w:r>
    </w:p>
    <w:p w:rsidR="00194C17" w:rsidRDefault="00141823" w:rsidP="00D2597D">
      <w:pPr>
        <w:spacing w:after="0" w:line="360" w:lineRule="auto"/>
        <w:ind w:firstLine="709"/>
        <w:jc w:val="both"/>
        <w:rPr>
          <w:rFonts w:ascii="Times New Roman" w:hAnsi="Times New Roman"/>
          <w:sz w:val="24"/>
          <w:szCs w:val="24"/>
          <w:lang w:val="bg-BG"/>
        </w:rPr>
      </w:pPr>
      <w:r w:rsidRPr="00141823">
        <w:rPr>
          <w:rFonts w:ascii="Times New Roman" w:hAnsi="Times New Roman"/>
          <w:sz w:val="24"/>
          <w:szCs w:val="24"/>
          <w:lang w:val="bg-BG"/>
        </w:rPr>
        <w:t>Настоящото и</w:t>
      </w:r>
      <w:r w:rsidR="00194C17" w:rsidRPr="00141823">
        <w:rPr>
          <w:rFonts w:ascii="Times New Roman" w:hAnsi="Times New Roman"/>
          <w:sz w:val="24"/>
          <w:szCs w:val="24"/>
        </w:rPr>
        <w:t xml:space="preserve">нвестиционното </w:t>
      </w:r>
      <w:r w:rsidRPr="00141823">
        <w:rPr>
          <w:rFonts w:ascii="Times New Roman" w:hAnsi="Times New Roman"/>
          <w:sz w:val="24"/>
          <w:szCs w:val="24"/>
          <w:lang w:val="bg-BG"/>
        </w:rPr>
        <w:t>предложение</w:t>
      </w:r>
      <w:r w:rsidR="00194C17" w:rsidRPr="00141823">
        <w:rPr>
          <w:rFonts w:ascii="Times New Roman" w:hAnsi="Times New Roman"/>
          <w:sz w:val="24"/>
          <w:szCs w:val="24"/>
        </w:rPr>
        <w:t xml:space="preserve"> е </w:t>
      </w:r>
      <w:r w:rsidRPr="00141823">
        <w:rPr>
          <w:rFonts w:ascii="Times New Roman" w:hAnsi="Times New Roman"/>
          <w:sz w:val="24"/>
          <w:szCs w:val="24"/>
          <w:lang w:val="bg-BG"/>
        </w:rPr>
        <w:t xml:space="preserve">пряко </w:t>
      </w:r>
      <w:r w:rsidR="00194C17" w:rsidRPr="00141823">
        <w:rPr>
          <w:rFonts w:ascii="Times New Roman" w:hAnsi="Times New Roman"/>
          <w:sz w:val="24"/>
          <w:szCs w:val="24"/>
        </w:rPr>
        <w:t>свързано с</w:t>
      </w:r>
      <w:r w:rsidRPr="00141823">
        <w:rPr>
          <w:rFonts w:ascii="Times New Roman" w:hAnsi="Times New Roman"/>
          <w:sz w:val="24"/>
          <w:szCs w:val="24"/>
          <w:lang w:val="bg-BG"/>
        </w:rPr>
        <w:t>ъс съществуващата и функционираща кравеферма в имота</w:t>
      </w:r>
      <w:r w:rsidR="00194C17" w:rsidRPr="00141823">
        <w:rPr>
          <w:rFonts w:ascii="Times New Roman" w:hAnsi="Times New Roman"/>
          <w:sz w:val="24"/>
          <w:szCs w:val="24"/>
        </w:rPr>
        <w:t>.</w:t>
      </w:r>
      <w:r w:rsidR="00B47B60" w:rsidRPr="00B47B60">
        <w:rPr>
          <w:rFonts w:ascii="Times New Roman" w:hAnsi="Times New Roman"/>
          <w:sz w:val="24"/>
          <w:szCs w:val="24"/>
        </w:rPr>
        <w:t xml:space="preserve"> </w:t>
      </w:r>
      <w:r w:rsidR="00B47B60" w:rsidRPr="00B15BB7">
        <w:rPr>
          <w:rFonts w:ascii="Times New Roman" w:hAnsi="Times New Roman"/>
          <w:sz w:val="24"/>
          <w:szCs w:val="24"/>
        </w:rPr>
        <w:t xml:space="preserve">Чрез реализиране на инвестиционното предложение </w:t>
      </w:r>
      <w:r w:rsidR="00C76BE3">
        <w:rPr>
          <w:rFonts w:ascii="Times New Roman" w:hAnsi="Times New Roman"/>
          <w:sz w:val="24"/>
          <w:szCs w:val="24"/>
          <w:lang w:val="bg-BG"/>
        </w:rPr>
        <w:t xml:space="preserve">за изграждане на млекопреработвателно предприятие и закупуване на ново технологично оборудване за производство на млечни продукти, </w:t>
      </w:r>
      <w:r w:rsidR="00B47B60" w:rsidRPr="00B15BB7">
        <w:rPr>
          <w:rFonts w:ascii="Times New Roman" w:hAnsi="Times New Roman"/>
          <w:sz w:val="24"/>
          <w:szCs w:val="24"/>
        </w:rPr>
        <w:t>ще се осигури преработка на млякото, произвеждано от собствена</w:t>
      </w:r>
      <w:r w:rsidR="00B47B60">
        <w:rPr>
          <w:rFonts w:ascii="Times New Roman" w:hAnsi="Times New Roman"/>
          <w:sz w:val="24"/>
          <w:szCs w:val="24"/>
        </w:rPr>
        <w:t>та</w:t>
      </w:r>
      <w:r w:rsidR="00B47B60" w:rsidRPr="00B15BB7">
        <w:rPr>
          <w:rFonts w:ascii="Times New Roman" w:hAnsi="Times New Roman"/>
          <w:sz w:val="24"/>
          <w:szCs w:val="24"/>
        </w:rPr>
        <w:t xml:space="preserve"> животновъдна ферма на възложителя, което е най-добрия вариант за реализацията на </w:t>
      </w:r>
      <w:r w:rsidR="00B47B60">
        <w:rPr>
          <w:rFonts w:ascii="Times New Roman" w:hAnsi="Times New Roman"/>
          <w:sz w:val="24"/>
          <w:szCs w:val="24"/>
        </w:rPr>
        <w:t>суровината</w:t>
      </w:r>
      <w:r w:rsidR="00B47B60" w:rsidRPr="00B15BB7">
        <w:rPr>
          <w:rFonts w:ascii="Times New Roman" w:hAnsi="Times New Roman"/>
          <w:sz w:val="24"/>
          <w:szCs w:val="24"/>
        </w:rPr>
        <w:t xml:space="preserve"> и затваряне на цикъла на производство.</w:t>
      </w:r>
    </w:p>
    <w:p w:rsidR="0055468E" w:rsidRPr="0055468E" w:rsidRDefault="0055468E" w:rsidP="00D2597D">
      <w:pPr>
        <w:spacing w:after="0" w:line="360" w:lineRule="auto"/>
        <w:ind w:firstLine="709"/>
        <w:jc w:val="both"/>
        <w:rPr>
          <w:rFonts w:ascii="Times New Roman" w:hAnsi="Times New Roman"/>
          <w:sz w:val="24"/>
          <w:szCs w:val="24"/>
          <w:lang w:val="bg-BG"/>
        </w:rPr>
      </w:pPr>
      <w:r w:rsidRPr="00EF44BB">
        <w:rPr>
          <w:rFonts w:ascii="Times New Roman" w:hAnsi="Times New Roman"/>
          <w:sz w:val="24"/>
          <w:szCs w:val="24"/>
        </w:rPr>
        <w:t xml:space="preserve">Изграждането на </w:t>
      </w:r>
      <w:r>
        <w:rPr>
          <w:rFonts w:ascii="Times New Roman" w:hAnsi="Times New Roman"/>
          <w:sz w:val="24"/>
          <w:szCs w:val="24"/>
        </w:rPr>
        <w:t>мандрата</w:t>
      </w:r>
      <w:r w:rsidRPr="00EF44BB">
        <w:rPr>
          <w:rFonts w:ascii="Times New Roman" w:hAnsi="Times New Roman"/>
          <w:sz w:val="24"/>
          <w:szCs w:val="24"/>
        </w:rPr>
        <w:t xml:space="preserve"> е обосновано от професионалната ангажираност на възложителя в сферата на </w:t>
      </w:r>
      <w:r>
        <w:rPr>
          <w:rFonts w:ascii="Times New Roman" w:hAnsi="Times New Roman"/>
          <w:sz w:val="24"/>
          <w:szCs w:val="24"/>
          <w:lang w:val="bg-BG"/>
        </w:rPr>
        <w:t>говедо</w:t>
      </w:r>
      <w:r w:rsidRPr="00EF44BB">
        <w:rPr>
          <w:rFonts w:ascii="Times New Roman" w:hAnsi="Times New Roman"/>
          <w:sz w:val="24"/>
          <w:szCs w:val="24"/>
        </w:rPr>
        <w:t>въдството и намерението му да развива своята дейност.</w:t>
      </w:r>
    </w:p>
    <w:p w:rsidR="005F4CD1" w:rsidRDefault="005F4CD1" w:rsidP="005F4CD1">
      <w:pPr>
        <w:spacing w:after="0" w:line="360" w:lineRule="auto"/>
        <w:ind w:firstLine="709"/>
        <w:jc w:val="both"/>
        <w:rPr>
          <w:rFonts w:ascii="Times New Roman" w:hAnsi="Times New Roman"/>
          <w:sz w:val="24"/>
          <w:szCs w:val="24"/>
        </w:rPr>
      </w:pPr>
      <w:r>
        <w:rPr>
          <w:rFonts w:ascii="Times New Roman" w:hAnsi="Times New Roman"/>
          <w:sz w:val="24"/>
          <w:szCs w:val="24"/>
        </w:rPr>
        <w:t xml:space="preserve">Като част от инвестицията се предвижда внедряване на автоматизирана система за температурен контрол на хладилното оборудване в камерите, чрез </w:t>
      </w:r>
      <w:r>
        <w:rPr>
          <w:rFonts w:ascii="Times New Roman" w:hAnsi="Times New Roman"/>
          <w:sz w:val="24"/>
          <w:szCs w:val="24"/>
          <w:lang w:val="bg-BG"/>
        </w:rPr>
        <w:t>а</w:t>
      </w:r>
      <w:r>
        <w:rPr>
          <w:rFonts w:ascii="Times New Roman" w:hAnsi="Times New Roman"/>
          <w:sz w:val="24"/>
          <w:szCs w:val="24"/>
        </w:rPr>
        <w:t>втоматизиран стерилизиращ охладител - надграждане на хладилна камера за интензивно охлаждане и дългосрочно съхранение,</w:t>
      </w:r>
      <w:r>
        <w:rPr>
          <w:rFonts w:ascii="Times New Roman" w:hAnsi="Times New Roman"/>
          <w:sz w:val="24"/>
          <w:szCs w:val="24"/>
          <w:lang w:val="bg-BG"/>
        </w:rPr>
        <w:t xml:space="preserve"> </w:t>
      </w:r>
      <w:r>
        <w:rPr>
          <w:rFonts w:ascii="Times New Roman" w:hAnsi="Times New Roman"/>
          <w:sz w:val="24"/>
          <w:szCs w:val="24"/>
        </w:rPr>
        <w:t>без замразяване на продукция от млечни продукти, която ще осигури непрекъснат мониторинг и управление на температурните режими в реално време.</w:t>
      </w:r>
      <w:r w:rsidRPr="005F4CD1">
        <w:rPr>
          <w:rFonts w:ascii="Times New Roman" w:hAnsi="Times New Roman"/>
          <w:sz w:val="24"/>
          <w:szCs w:val="24"/>
        </w:rPr>
        <w:t xml:space="preserve"> </w:t>
      </w:r>
      <w:r>
        <w:rPr>
          <w:rFonts w:ascii="Times New Roman" w:hAnsi="Times New Roman"/>
          <w:sz w:val="24"/>
          <w:szCs w:val="24"/>
        </w:rPr>
        <w:t>Внедряването на специализиран стерилизиращ охладител за интензивно охлаждане и дългосрочно съхранение, без замразяване на млечните продукти и за съхранение на вече преработена продукция, посредством UV обезпаразитяваща система за стерилизация и дезинфекция на средата, представлява технологично обосновано и високоефективно решение, насочено към повишаване на качеството, безопасността и устойчивостта на производствения процес</w:t>
      </w:r>
      <w:r>
        <w:rPr>
          <w:rFonts w:ascii="Times New Roman" w:hAnsi="Times New Roman"/>
          <w:sz w:val="24"/>
          <w:szCs w:val="24"/>
          <w:lang w:val="bg-BG"/>
        </w:rPr>
        <w:t>.</w:t>
      </w:r>
      <w:r>
        <w:rPr>
          <w:rFonts w:ascii="Times New Roman" w:hAnsi="Times New Roman"/>
          <w:sz w:val="24"/>
          <w:szCs w:val="24"/>
        </w:rPr>
        <w:t xml:space="preserve">  Чрез тази система ще се гарантира съхранението на суровини и готова продукция при оптимални условия, като същевременно ще се намалят енергийните разходи и рискът от технологични загуби. </w:t>
      </w:r>
    </w:p>
    <w:p w:rsidR="005F4CD1" w:rsidRDefault="005F4CD1" w:rsidP="0095101B">
      <w:pPr>
        <w:spacing w:after="0" w:line="360" w:lineRule="auto"/>
        <w:ind w:firstLine="709"/>
        <w:jc w:val="both"/>
        <w:rPr>
          <w:rFonts w:ascii="Times New Roman" w:hAnsi="Times New Roman"/>
          <w:sz w:val="24"/>
          <w:szCs w:val="24"/>
        </w:rPr>
      </w:pPr>
      <w:r>
        <w:rPr>
          <w:rFonts w:ascii="Times New Roman" w:hAnsi="Times New Roman"/>
          <w:sz w:val="24"/>
          <w:szCs w:val="24"/>
        </w:rPr>
        <w:t>В екологичен аспект проектът предвижда изграждане на покривна фотоволтаична инсталация с инсталирана мощност 145,86 kWp и батерия с капацитет 482,30</w:t>
      </w:r>
      <w:r w:rsidR="001301A4">
        <w:rPr>
          <w:rFonts w:ascii="Times New Roman" w:hAnsi="Times New Roman"/>
          <w:sz w:val="24"/>
          <w:szCs w:val="24"/>
          <w:lang w:val="bg-BG"/>
        </w:rPr>
        <w:t xml:space="preserve"> </w:t>
      </w:r>
      <w:r>
        <w:rPr>
          <w:rFonts w:ascii="Times New Roman" w:hAnsi="Times New Roman"/>
          <w:sz w:val="24"/>
          <w:szCs w:val="24"/>
        </w:rPr>
        <w:t xml:space="preserve">kWh, предназначена за производство на електроенергия за собствено потребление. По този начин се осигурява по-висока степен на енергийна независимост на предприятието, оптимизиране на потреблението на електроенергия и значително намаляване на въглеродния отпечатък на </w:t>
      </w:r>
      <w:r>
        <w:rPr>
          <w:rFonts w:ascii="Times New Roman" w:hAnsi="Times New Roman"/>
          <w:sz w:val="24"/>
          <w:szCs w:val="24"/>
        </w:rPr>
        <w:lastRenderedPageBreak/>
        <w:t>производството. Инвестицията допринася за ограничаване на емисиите на парникови газове и за по-ефективно използване на възобновяеми енергийни източници.</w:t>
      </w:r>
    </w:p>
    <w:p w:rsidR="00AC4BFC" w:rsidRDefault="005F4CD1" w:rsidP="0095101B">
      <w:pPr>
        <w:spacing w:after="0" w:line="360" w:lineRule="auto"/>
        <w:ind w:firstLine="709"/>
        <w:jc w:val="both"/>
        <w:rPr>
          <w:rFonts w:ascii="Times New Roman" w:hAnsi="Times New Roman"/>
          <w:sz w:val="24"/>
          <w:szCs w:val="24"/>
          <w:lang w:val="bg-BG"/>
        </w:rPr>
      </w:pPr>
      <w:r w:rsidRPr="005F4CD1">
        <w:rPr>
          <w:rFonts w:ascii="Times New Roman" w:hAnsi="Times New Roman"/>
          <w:sz w:val="24"/>
          <w:szCs w:val="24"/>
        </w:rPr>
        <w:t xml:space="preserve">       Цялостното инвестиционно предложение е в пълно съответствие с целите на интервенции II.Г.2 и II.Г.2.1 от Стратегическия план за развитие на земеделието и селските райони за периода 2023–2027 г., като е насочено към повишаване на конкурентоспособността на предприятието, внедряване на иновации в преработката на селскостопански продукти и подобряване на екологичните показатели чрез намаляване на енергийното потребление и опазване на компонентите на околната среда. Реализирането на проекта ще доведе до устойчиво развитие на предприятието, повишена ефективност на производствените процеси и създаване на условия за дългосрочна икономическа и екологична стабилност.</w:t>
      </w:r>
    </w:p>
    <w:p w:rsidR="00B30218" w:rsidRDefault="00B30218" w:rsidP="0095101B">
      <w:pPr>
        <w:pStyle w:val="a4"/>
        <w:spacing w:after="0" w:line="360" w:lineRule="auto"/>
        <w:ind w:left="0" w:firstLine="708"/>
        <w:jc w:val="both"/>
        <w:rPr>
          <w:rFonts w:ascii="Times New Roman" w:hAnsi="Times New Roman"/>
          <w:sz w:val="24"/>
          <w:szCs w:val="24"/>
        </w:rPr>
      </w:pPr>
      <w:r>
        <w:rPr>
          <w:rFonts w:ascii="Times New Roman" w:hAnsi="Times New Roman"/>
          <w:sz w:val="24"/>
          <w:szCs w:val="24"/>
        </w:rPr>
        <w:t>Новото млекопреработвателно предприятие ще се изгради по начин, непозволяващ достъп на външни хора и животни.</w:t>
      </w:r>
    </w:p>
    <w:p w:rsidR="00B30218" w:rsidRDefault="00B30218" w:rsidP="0095101B">
      <w:pPr>
        <w:pStyle w:val="a4"/>
        <w:spacing w:after="0" w:line="360" w:lineRule="auto"/>
        <w:ind w:left="0" w:firstLine="708"/>
        <w:jc w:val="both"/>
        <w:rPr>
          <w:rFonts w:ascii="Times New Roman" w:hAnsi="Times New Roman"/>
          <w:sz w:val="24"/>
          <w:szCs w:val="24"/>
        </w:rPr>
      </w:pPr>
      <w:r>
        <w:rPr>
          <w:rFonts w:ascii="Times New Roman" w:hAnsi="Times New Roman"/>
          <w:sz w:val="24"/>
          <w:szCs w:val="24"/>
        </w:rPr>
        <w:t>За транспортните средства е предвиден път с твърда настилка.</w:t>
      </w:r>
    </w:p>
    <w:p w:rsidR="00B30218" w:rsidRDefault="00B30218" w:rsidP="0095101B">
      <w:pPr>
        <w:pStyle w:val="a4"/>
        <w:spacing w:after="0" w:line="360" w:lineRule="auto"/>
        <w:ind w:left="0" w:firstLine="708"/>
        <w:jc w:val="both"/>
        <w:rPr>
          <w:rFonts w:ascii="Times New Roman" w:hAnsi="Times New Roman"/>
          <w:sz w:val="24"/>
          <w:szCs w:val="24"/>
        </w:rPr>
      </w:pPr>
      <w:r>
        <w:rPr>
          <w:rFonts w:ascii="Times New Roman" w:hAnsi="Times New Roman"/>
          <w:sz w:val="24"/>
          <w:szCs w:val="24"/>
        </w:rPr>
        <w:t>За персонала, обслужващ производствения обект е предвиден отделен вход и пропускателен режим.</w:t>
      </w:r>
    </w:p>
    <w:p w:rsidR="00B30218" w:rsidRPr="0095101B" w:rsidRDefault="00B30218" w:rsidP="0095101B">
      <w:pPr>
        <w:pStyle w:val="a4"/>
        <w:spacing w:after="0" w:line="360" w:lineRule="auto"/>
        <w:ind w:left="0" w:firstLine="708"/>
        <w:jc w:val="both"/>
        <w:rPr>
          <w:rFonts w:ascii="Times New Roman" w:hAnsi="Times New Roman"/>
          <w:sz w:val="24"/>
          <w:szCs w:val="24"/>
        </w:rPr>
      </w:pPr>
      <w:r w:rsidRPr="00B474BD">
        <w:rPr>
          <w:rFonts w:ascii="Times New Roman" w:hAnsi="Times New Roman"/>
          <w:sz w:val="24"/>
          <w:szCs w:val="24"/>
        </w:rPr>
        <w:t xml:space="preserve">Всички складове, хладилници, производствени помещения, приемните и експедиционните площадки се разполагат така, че да се осъществи принципа на разделност и поточност, като се избегне кръстосването на пътищата на изходните суровини с готовата </w:t>
      </w:r>
      <w:r w:rsidRPr="0095101B">
        <w:rPr>
          <w:rFonts w:ascii="Times New Roman" w:hAnsi="Times New Roman"/>
          <w:sz w:val="24"/>
          <w:szCs w:val="24"/>
        </w:rPr>
        <w:t>продукция.</w:t>
      </w:r>
    </w:p>
    <w:p w:rsidR="00194C17" w:rsidRPr="0095101B" w:rsidRDefault="00194C17" w:rsidP="0095101B">
      <w:pPr>
        <w:spacing w:after="0" w:line="360" w:lineRule="auto"/>
        <w:ind w:firstLine="708"/>
        <w:jc w:val="both"/>
        <w:rPr>
          <w:rFonts w:ascii="Times New Roman" w:hAnsi="Times New Roman"/>
          <w:sz w:val="24"/>
          <w:szCs w:val="24"/>
        </w:rPr>
      </w:pPr>
      <w:r w:rsidRPr="0095101B">
        <w:rPr>
          <w:rFonts w:ascii="Times New Roman" w:hAnsi="Times New Roman"/>
          <w:sz w:val="24"/>
          <w:szCs w:val="24"/>
        </w:rPr>
        <w:t>Не се очакват отрицателни въздействия по отношение на компонентите на околната среда и здравето на хората.</w:t>
      </w:r>
    </w:p>
    <w:p w:rsidR="00194C17" w:rsidRPr="0095101B" w:rsidRDefault="00194C17" w:rsidP="0095101B">
      <w:pPr>
        <w:spacing w:after="0" w:line="360" w:lineRule="auto"/>
        <w:ind w:firstLine="708"/>
        <w:jc w:val="both"/>
        <w:rPr>
          <w:rFonts w:ascii="Times New Roman" w:hAnsi="Times New Roman"/>
          <w:sz w:val="24"/>
          <w:szCs w:val="24"/>
        </w:rPr>
      </w:pPr>
      <w:r w:rsidRPr="0095101B">
        <w:rPr>
          <w:rFonts w:ascii="Times New Roman" w:hAnsi="Times New Roman"/>
          <w:sz w:val="24"/>
          <w:szCs w:val="24"/>
        </w:rPr>
        <w:t xml:space="preserve">Обектът няма да представлява източник на вредни емисии, замърсяващи атмосферния въздух, не се очакват вредности от </w:t>
      </w:r>
      <w:r w:rsidR="009C65CA" w:rsidRPr="0095101B">
        <w:rPr>
          <w:rFonts w:ascii="Times New Roman" w:hAnsi="Times New Roman"/>
          <w:sz w:val="24"/>
          <w:szCs w:val="24"/>
          <w:lang w:val="bg-BG"/>
        </w:rPr>
        <w:t>производствената</w:t>
      </w:r>
      <w:r w:rsidRPr="0095101B">
        <w:rPr>
          <w:rFonts w:ascii="Times New Roman" w:hAnsi="Times New Roman"/>
          <w:sz w:val="24"/>
          <w:szCs w:val="24"/>
        </w:rPr>
        <w:t xml:space="preserve"> дейност.</w:t>
      </w:r>
    </w:p>
    <w:p w:rsidR="00CF7471" w:rsidRPr="0095101B" w:rsidRDefault="00CF7471" w:rsidP="0095101B">
      <w:pPr>
        <w:pStyle w:val="a4"/>
        <w:spacing w:after="0" w:line="360" w:lineRule="auto"/>
        <w:ind w:left="0" w:firstLine="708"/>
        <w:jc w:val="both"/>
        <w:rPr>
          <w:rFonts w:ascii="Times New Roman" w:hAnsi="Times New Roman"/>
          <w:sz w:val="24"/>
          <w:szCs w:val="24"/>
        </w:rPr>
      </w:pPr>
    </w:p>
    <w:p w:rsidR="004F4FEF" w:rsidRPr="00FA5441" w:rsidRDefault="00B70AF4" w:rsidP="0095101B">
      <w:pPr>
        <w:pStyle w:val="a4"/>
        <w:spacing w:after="0" w:line="360" w:lineRule="auto"/>
        <w:ind w:left="0" w:firstLine="708"/>
        <w:jc w:val="both"/>
        <w:rPr>
          <w:rFonts w:ascii="Times New Roman" w:hAnsi="Times New Roman"/>
          <w:b/>
          <w:sz w:val="24"/>
          <w:szCs w:val="24"/>
        </w:rPr>
      </w:pPr>
      <w:r w:rsidRPr="00FA5441">
        <w:rPr>
          <w:rFonts w:ascii="Times New Roman" w:hAnsi="Times New Roman"/>
          <w:b/>
          <w:sz w:val="24"/>
          <w:szCs w:val="24"/>
        </w:rPr>
        <w:t>б) взаимовръзка и кумулиране с други съществуващи и/или одобрени инвестиционни предложения</w:t>
      </w:r>
    </w:p>
    <w:p w:rsidR="00CD178F" w:rsidRDefault="0023660C" w:rsidP="0095101B">
      <w:pPr>
        <w:pStyle w:val="a4"/>
        <w:spacing w:after="0" w:line="360" w:lineRule="auto"/>
        <w:ind w:left="0" w:firstLine="708"/>
        <w:jc w:val="both"/>
        <w:rPr>
          <w:rFonts w:ascii="Times New Roman" w:hAnsi="Times New Roman"/>
          <w:sz w:val="24"/>
          <w:szCs w:val="24"/>
        </w:rPr>
      </w:pPr>
      <w:r w:rsidRPr="00FA5441">
        <w:rPr>
          <w:rFonts w:ascii="Times New Roman" w:hAnsi="Times New Roman"/>
          <w:sz w:val="24"/>
          <w:szCs w:val="24"/>
        </w:rPr>
        <w:t>За района на избраната площадка няма утвърдени с устройствен или друг план производствени дейности, които да противоречат по някакъв начин на инвестиционното  предложение. То не засяга и не противоречи на други утвърдени устройствени проекти или  програми.</w:t>
      </w:r>
      <w:r w:rsidR="00CD178F" w:rsidRPr="00FA5441">
        <w:rPr>
          <w:rFonts w:ascii="Times New Roman" w:hAnsi="Times New Roman"/>
          <w:sz w:val="24"/>
          <w:szCs w:val="24"/>
        </w:rPr>
        <w:t xml:space="preserve"> </w:t>
      </w:r>
    </w:p>
    <w:p w:rsidR="00FA5441" w:rsidRPr="00FA5441" w:rsidRDefault="00FA5441" w:rsidP="00FA5441">
      <w:pPr>
        <w:pStyle w:val="a4"/>
        <w:spacing w:after="0" w:line="360" w:lineRule="auto"/>
        <w:ind w:left="0" w:firstLine="709"/>
        <w:jc w:val="both"/>
        <w:rPr>
          <w:rFonts w:ascii="Times New Roman" w:hAnsi="Times New Roman"/>
          <w:sz w:val="24"/>
          <w:szCs w:val="24"/>
        </w:rPr>
      </w:pPr>
      <w:r w:rsidRPr="00FA5441">
        <w:rPr>
          <w:rFonts w:ascii="Times New Roman" w:hAnsi="Times New Roman"/>
          <w:sz w:val="24"/>
          <w:szCs w:val="24"/>
        </w:rPr>
        <w:t xml:space="preserve">Имотът, предмет на инвестиционното предложение, се намира в границите на стопански двор на село Старосел, община Хисаря, където има съществуващ и функциониращ животновъден обект. </w:t>
      </w:r>
    </w:p>
    <w:p w:rsidR="00FA5441" w:rsidRPr="008411A5" w:rsidRDefault="00FA5441" w:rsidP="00FA5441">
      <w:pPr>
        <w:pStyle w:val="a4"/>
        <w:spacing w:after="0" w:line="360" w:lineRule="auto"/>
        <w:ind w:left="0" w:firstLine="709"/>
        <w:jc w:val="both"/>
        <w:rPr>
          <w:rFonts w:ascii="Times New Roman" w:hAnsi="Times New Roman"/>
          <w:sz w:val="24"/>
          <w:szCs w:val="24"/>
        </w:rPr>
      </w:pPr>
      <w:r w:rsidRPr="00FA5441">
        <w:rPr>
          <w:rFonts w:ascii="Times New Roman" w:hAnsi="Times New Roman"/>
          <w:sz w:val="24"/>
          <w:szCs w:val="24"/>
        </w:rPr>
        <w:t xml:space="preserve">Чрез реализация на инвестиционното предложение за ново млекопреработвателно предприятие ще се осигури преработка на млякото, произвеждано от собствена </w:t>
      </w:r>
      <w:r w:rsidRPr="00FA5441">
        <w:rPr>
          <w:rFonts w:ascii="Times New Roman" w:hAnsi="Times New Roman"/>
          <w:sz w:val="24"/>
          <w:szCs w:val="24"/>
        </w:rPr>
        <w:lastRenderedPageBreak/>
        <w:t xml:space="preserve">животновъдна ферма на възложителя, намираща се в същия имот, както и от външни </w:t>
      </w:r>
      <w:r w:rsidRPr="008411A5">
        <w:rPr>
          <w:rFonts w:ascii="Times New Roman" w:hAnsi="Times New Roman"/>
          <w:sz w:val="24"/>
          <w:szCs w:val="24"/>
        </w:rPr>
        <w:t>производители.</w:t>
      </w:r>
    </w:p>
    <w:p w:rsidR="00FA5441" w:rsidRPr="008411A5" w:rsidRDefault="00FA5441" w:rsidP="00FA5441">
      <w:pPr>
        <w:pStyle w:val="a4"/>
        <w:spacing w:after="0" w:line="360" w:lineRule="auto"/>
        <w:ind w:left="0" w:firstLine="709"/>
        <w:jc w:val="both"/>
        <w:rPr>
          <w:rFonts w:ascii="Times New Roman" w:hAnsi="Times New Roman"/>
          <w:sz w:val="24"/>
          <w:szCs w:val="24"/>
        </w:rPr>
      </w:pPr>
      <w:r w:rsidRPr="008411A5">
        <w:rPr>
          <w:rFonts w:ascii="Times New Roman" w:hAnsi="Times New Roman"/>
          <w:sz w:val="24"/>
          <w:szCs w:val="24"/>
        </w:rPr>
        <w:t xml:space="preserve">Реализацията на инвестиционното предложение няма да повлияе негативно върху ползвателите на съседните имоти. </w:t>
      </w:r>
    </w:p>
    <w:p w:rsidR="00FA5441" w:rsidRPr="008411A5" w:rsidRDefault="00FA5441" w:rsidP="00FA5441">
      <w:pPr>
        <w:pStyle w:val="a4"/>
        <w:spacing w:after="0" w:line="360" w:lineRule="auto"/>
        <w:ind w:left="0" w:firstLine="709"/>
        <w:jc w:val="both"/>
        <w:rPr>
          <w:rFonts w:ascii="Times New Roman" w:hAnsi="Times New Roman"/>
          <w:sz w:val="24"/>
          <w:szCs w:val="24"/>
        </w:rPr>
      </w:pPr>
      <w:r w:rsidRPr="008411A5">
        <w:rPr>
          <w:rFonts w:ascii="Times New Roman" w:hAnsi="Times New Roman"/>
          <w:sz w:val="24"/>
          <w:szCs w:val="24"/>
        </w:rPr>
        <w:t>Доказана е възможност за електроснабдяване и водоснабдяване на новия производствен обект с необходимите схеми на инженерна инфраструктура и комуникационно – транспортно обслужване, съобразени със съществуващата техническа инфраструктура.</w:t>
      </w:r>
    </w:p>
    <w:p w:rsidR="008411A5" w:rsidRPr="008411A5" w:rsidRDefault="008411A5" w:rsidP="008411A5">
      <w:pPr>
        <w:pStyle w:val="a4"/>
        <w:spacing w:after="0" w:line="360" w:lineRule="auto"/>
        <w:ind w:left="0" w:firstLine="709"/>
        <w:jc w:val="both"/>
        <w:rPr>
          <w:rFonts w:ascii="Times New Roman" w:hAnsi="Times New Roman"/>
          <w:sz w:val="24"/>
          <w:szCs w:val="24"/>
        </w:rPr>
      </w:pPr>
      <w:r w:rsidRPr="008411A5">
        <w:rPr>
          <w:rFonts w:ascii="Times New Roman" w:hAnsi="Times New Roman"/>
          <w:sz w:val="24"/>
          <w:szCs w:val="24"/>
        </w:rPr>
        <w:t>Млекопреработвателното предприятие ще е съобразено с изискванията на приложимото законодателство в областта на храните и в съответствие със санитарните, екологични и противопожарни норми.</w:t>
      </w:r>
    </w:p>
    <w:p w:rsidR="00FA5441" w:rsidRPr="003739E8" w:rsidRDefault="00FA5441" w:rsidP="00FA5441">
      <w:pPr>
        <w:pStyle w:val="a4"/>
        <w:spacing w:after="0" w:line="360" w:lineRule="auto"/>
        <w:ind w:left="0" w:firstLine="709"/>
        <w:jc w:val="both"/>
        <w:rPr>
          <w:rFonts w:ascii="Times New Roman" w:hAnsi="Times New Roman"/>
          <w:sz w:val="24"/>
          <w:szCs w:val="24"/>
        </w:rPr>
      </w:pPr>
      <w:r w:rsidRPr="003739E8">
        <w:rPr>
          <w:rFonts w:ascii="Times New Roman" w:hAnsi="Times New Roman"/>
          <w:sz w:val="24"/>
          <w:szCs w:val="24"/>
        </w:rPr>
        <w:t>Реализацията на инвестиционното предложение е обосновано от професионалната ангажираност на възложителя и намерението му да развива своята дейност в сферата на животновъдството и преработката на полученото мляко, като по този начин се затваря производствения цикъл, повишава се производителността и се гарантира качеството на произвежданата продукция.</w:t>
      </w:r>
    </w:p>
    <w:p w:rsidR="00FA5441" w:rsidRPr="00FA5441" w:rsidRDefault="00FA5441" w:rsidP="00FA5441">
      <w:pPr>
        <w:pStyle w:val="a4"/>
        <w:spacing w:after="0" w:line="360" w:lineRule="auto"/>
        <w:ind w:left="0" w:firstLine="709"/>
        <w:jc w:val="both"/>
        <w:rPr>
          <w:rFonts w:ascii="Times New Roman" w:hAnsi="Times New Roman"/>
          <w:sz w:val="24"/>
          <w:szCs w:val="24"/>
        </w:rPr>
      </w:pPr>
      <w:r w:rsidRPr="003739E8">
        <w:rPr>
          <w:rFonts w:ascii="Times New Roman" w:hAnsi="Times New Roman"/>
          <w:sz w:val="24"/>
          <w:szCs w:val="24"/>
        </w:rPr>
        <w:t>Намеренията на инвеститора не противоречат на други утвърдени устройствени проекти или програми.</w:t>
      </w:r>
    </w:p>
    <w:p w:rsidR="000761D8" w:rsidRPr="008C3420" w:rsidRDefault="000761D8" w:rsidP="00717E0B">
      <w:pPr>
        <w:pStyle w:val="a4"/>
        <w:spacing w:after="0" w:line="336" w:lineRule="auto"/>
        <w:ind w:left="0" w:firstLine="708"/>
        <w:jc w:val="both"/>
        <w:rPr>
          <w:rFonts w:ascii="Times New Roman" w:hAnsi="Times New Roman"/>
          <w:sz w:val="24"/>
          <w:szCs w:val="24"/>
          <w:highlight w:val="green"/>
        </w:rPr>
      </w:pPr>
    </w:p>
    <w:p w:rsidR="00641C24" w:rsidRPr="00700AB9" w:rsidRDefault="00641C24" w:rsidP="00700AB9">
      <w:pPr>
        <w:pStyle w:val="a4"/>
        <w:spacing w:after="0" w:line="360" w:lineRule="auto"/>
        <w:ind w:left="0" w:firstLine="708"/>
        <w:jc w:val="both"/>
        <w:rPr>
          <w:rFonts w:ascii="Times New Roman" w:hAnsi="Times New Roman"/>
          <w:b/>
          <w:sz w:val="24"/>
          <w:szCs w:val="24"/>
        </w:rPr>
      </w:pPr>
      <w:r w:rsidRPr="00700AB9">
        <w:rPr>
          <w:rFonts w:ascii="Times New Roman" w:hAnsi="Times New Roman"/>
          <w:b/>
          <w:sz w:val="24"/>
          <w:szCs w:val="24"/>
        </w:rPr>
        <w:t>в) използване на природни ресурси по време на строителството и експлоатацията на земните недра, почвите, водите и на биологичното разнообразие</w:t>
      </w:r>
    </w:p>
    <w:p w:rsidR="00700AB9" w:rsidRPr="00E76EAD" w:rsidRDefault="00700AB9" w:rsidP="00700AB9">
      <w:pPr>
        <w:pStyle w:val="a4"/>
        <w:spacing w:after="0" w:line="360" w:lineRule="auto"/>
        <w:ind w:left="0" w:firstLine="708"/>
        <w:jc w:val="both"/>
        <w:rPr>
          <w:rFonts w:ascii="Times New Roman" w:hAnsi="Times New Roman"/>
          <w:sz w:val="24"/>
          <w:szCs w:val="24"/>
        </w:rPr>
      </w:pPr>
      <w:r w:rsidRPr="00700AB9">
        <w:rPr>
          <w:rFonts w:ascii="Times New Roman" w:hAnsi="Times New Roman"/>
          <w:sz w:val="24"/>
          <w:szCs w:val="24"/>
        </w:rPr>
        <w:t xml:space="preserve">Реализацията на инвестиционното предложение ще се осъществи в имот с НТП </w:t>
      </w:r>
      <w:r>
        <w:rPr>
          <w:rFonts w:ascii="Times New Roman" w:hAnsi="Times New Roman"/>
          <w:sz w:val="24"/>
          <w:szCs w:val="24"/>
        </w:rPr>
        <w:t>„</w:t>
      </w:r>
      <w:r w:rsidRPr="00700AB9">
        <w:rPr>
          <w:rFonts w:ascii="Times New Roman" w:hAnsi="Times New Roman"/>
          <w:sz w:val="24"/>
          <w:szCs w:val="24"/>
        </w:rPr>
        <w:t>За животновъден комплекс</w:t>
      </w:r>
      <w:r>
        <w:rPr>
          <w:rFonts w:ascii="Times New Roman" w:hAnsi="Times New Roman"/>
          <w:sz w:val="24"/>
          <w:szCs w:val="24"/>
        </w:rPr>
        <w:t>“</w:t>
      </w:r>
      <w:r w:rsidRPr="00700AB9">
        <w:rPr>
          <w:rFonts w:ascii="Times New Roman" w:hAnsi="Times New Roman"/>
          <w:sz w:val="24"/>
          <w:szCs w:val="24"/>
        </w:rPr>
        <w:t xml:space="preserve">, </w:t>
      </w:r>
      <w:r>
        <w:rPr>
          <w:rFonts w:ascii="Times New Roman" w:hAnsi="Times New Roman"/>
          <w:sz w:val="24"/>
          <w:szCs w:val="24"/>
        </w:rPr>
        <w:t>с</w:t>
      </w:r>
      <w:r w:rsidRPr="00700AB9">
        <w:rPr>
          <w:rFonts w:ascii="Times New Roman" w:hAnsi="Times New Roman"/>
          <w:sz w:val="24"/>
          <w:szCs w:val="24"/>
        </w:rPr>
        <w:t xml:space="preserve"> площ 4003 кв.м., разположен в стопанския двор на село </w:t>
      </w:r>
      <w:r w:rsidRPr="00E76EAD">
        <w:rPr>
          <w:rFonts w:ascii="Times New Roman" w:hAnsi="Times New Roman"/>
          <w:sz w:val="24"/>
          <w:szCs w:val="24"/>
        </w:rPr>
        <w:t xml:space="preserve">Старосел, местност „Драганчов дол“, община Хисаря, област Пловдив. </w:t>
      </w:r>
    </w:p>
    <w:p w:rsidR="00700AB9" w:rsidRPr="00AA5F3F" w:rsidRDefault="00700AB9" w:rsidP="00700AB9">
      <w:pPr>
        <w:spacing w:after="0" w:line="360" w:lineRule="auto"/>
        <w:ind w:firstLine="709"/>
        <w:jc w:val="both"/>
        <w:rPr>
          <w:rFonts w:ascii="Times New Roman" w:eastAsia="Calibri" w:hAnsi="Times New Roman"/>
          <w:sz w:val="24"/>
          <w:szCs w:val="24"/>
          <w:lang w:val="bg-BG"/>
        </w:rPr>
      </w:pPr>
      <w:r w:rsidRPr="00E76EAD">
        <w:rPr>
          <w:rFonts w:ascii="Times New Roman" w:eastAsia="Calibri" w:hAnsi="Times New Roman"/>
          <w:sz w:val="24"/>
          <w:szCs w:val="24"/>
          <w:lang w:val="bg-BG"/>
        </w:rPr>
        <w:t xml:space="preserve">По време на строителството и експлоатацията на мандрата ще се използват инертни материали, </w:t>
      </w:r>
      <w:r w:rsidRPr="00AA5F3F">
        <w:rPr>
          <w:rFonts w:ascii="Times New Roman" w:eastAsia="Calibri" w:hAnsi="Times New Roman"/>
          <w:sz w:val="24"/>
          <w:szCs w:val="24"/>
          <w:lang w:val="bg-BG"/>
        </w:rPr>
        <w:t>вода, електроенергия и горива за наличната техника.</w:t>
      </w:r>
    </w:p>
    <w:p w:rsidR="00700AB9" w:rsidRDefault="00700AB9" w:rsidP="00700AB9">
      <w:pPr>
        <w:spacing w:after="0" w:line="360" w:lineRule="auto"/>
        <w:ind w:firstLine="709"/>
        <w:jc w:val="both"/>
        <w:rPr>
          <w:rFonts w:ascii="Times New Roman" w:eastAsia="Calibri" w:hAnsi="Times New Roman"/>
          <w:sz w:val="24"/>
          <w:szCs w:val="24"/>
          <w:lang w:val="bg-BG"/>
        </w:rPr>
      </w:pPr>
      <w:r w:rsidRPr="00AA5F3F">
        <w:rPr>
          <w:rFonts w:ascii="Times New Roman" w:eastAsia="Calibri" w:hAnsi="Times New Roman"/>
          <w:sz w:val="24"/>
          <w:szCs w:val="24"/>
          <w:lang w:val="bg-BG"/>
        </w:rPr>
        <w:t>Водни количества ще се използуват по време на строителството за нуждите на строителните работници, а и впоследствие при експлоатацията на производствения обект – за технологични нужди, питейно-битови нужди, за поддържане на чистотата на площадката, озеленените площи и за противопожарни нужди.</w:t>
      </w:r>
    </w:p>
    <w:p w:rsidR="00D05F77" w:rsidRPr="00AA5F3F" w:rsidRDefault="00D05F77" w:rsidP="00700AB9">
      <w:pPr>
        <w:spacing w:after="0" w:line="360" w:lineRule="auto"/>
        <w:ind w:firstLine="709"/>
        <w:jc w:val="both"/>
        <w:rPr>
          <w:rFonts w:ascii="Times New Roman" w:eastAsia="Calibri" w:hAnsi="Times New Roman"/>
          <w:sz w:val="24"/>
          <w:szCs w:val="24"/>
          <w:lang w:val="bg-BG"/>
        </w:rPr>
      </w:pPr>
      <w:r>
        <w:rPr>
          <w:rFonts w:ascii="Times New Roman" w:eastAsia="Calibri" w:hAnsi="Times New Roman"/>
          <w:sz w:val="24"/>
          <w:szCs w:val="24"/>
          <w:lang w:val="bg-BG"/>
        </w:rPr>
        <w:t>Водоснабдяването на площадката</w:t>
      </w:r>
      <w:r w:rsidRPr="00D05F77">
        <w:rPr>
          <w:rFonts w:ascii="Times New Roman" w:eastAsia="Calibri" w:hAnsi="Times New Roman"/>
          <w:sz w:val="24"/>
          <w:szCs w:val="24"/>
          <w:lang w:val="bg-BG"/>
        </w:rPr>
        <w:t xml:space="preserve"> е съществуващо</w:t>
      </w:r>
      <w:r>
        <w:rPr>
          <w:rFonts w:ascii="Times New Roman" w:eastAsia="Calibri" w:hAnsi="Times New Roman"/>
          <w:sz w:val="24"/>
          <w:szCs w:val="24"/>
          <w:lang w:val="bg-BG"/>
        </w:rPr>
        <w:t>, изпълнено</w:t>
      </w:r>
      <w:r w:rsidRPr="00D05F77">
        <w:rPr>
          <w:rFonts w:ascii="Times New Roman" w:eastAsia="Calibri" w:hAnsi="Times New Roman"/>
          <w:sz w:val="24"/>
          <w:szCs w:val="24"/>
          <w:lang w:val="bg-BG"/>
        </w:rPr>
        <w:t xml:space="preserve"> от водопроводната мрежа на населеното място, експлоатирана от местното ВиК дружество, съобразно Наредба № 9 / 16.03.2001г. за качеството на водата предназначена за питейно-битови нужди.</w:t>
      </w:r>
      <w:r>
        <w:rPr>
          <w:rFonts w:ascii="Times New Roman" w:eastAsia="Calibri" w:hAnsi="Times New Roman"/>
          <w:sz w:val="24"/>
          <w:szCs w:val="24"/>
          <w:lang w:val="bg-BG"/>
        </w:rPr>
        <w:t xml:space="preserve"> </w:t>
      </w:r>
    </w:p>
    <w:p w:rsidR="00D05F77" w:rsidRDefault="00D05F77" w:rsidP="00700AB9">
      <w:pPr>
        <w:spacing w:after="0" w:line="360" w:lineRule="auto"/>
        <w:ind w:firstLine="709"/>
        <w:jc w:val="both"/>
        <w:rPr>
          <w:rFonts w:ascii="Times New Roman" w:eastAsia="Calibri" w:hAnsi="Times New Roman"/>
          <w:sz w:val="24"/>
          <w:szCs w:val="24"/>
          <w:lang w:val="bg-BG"/>
        </w:rPr>
      </w:pPr>
      <w:r>
        <w:rPr>
          <w:rFonts w:ascii="Times New Roman" w:eastAsia="Calibri" w:hAnsi="Times New Roman"/>
          <w:sz w:val="24"/>
          <w:szCs w:val="24"/>
          <w:lang w:val="bg-BG"/>
        </w:rPr>
        <w:t>Новият производствен о</w:t>
      </w:r>
      <w:r w:rsidR="00700AB9" w:rsidRPr="00D05F77">
        <w:rPr>
          <w:rFonts w:ascii="Times New Roman" w:eastAsia="Calibri" w:hAnsi="Times New Roman"/>
          <w:sz w:val="24"/>
          <w:szCs w:val="24"/>
          <w:lang w:val="bg-BG"/>
        </w:rPr>
        <w:t xml:space="preserve">бект ще се водоснабди от </w:t>
      </w:r>
      <w:r>
        <w:rPr>
          <w:rFonts w:ascii="Times New Roman" w:eastAsia="Calibri" w:hAnsi="Times New Roman"/>
          <w:sz w:val="24"/>
          <w:szCs w:val="24"/>
          <w:lang w:val="bg-BG"/>
        </w:rPr>
        <w:t xml:space="preserve">изградената и функционираща площадкова </w:t>
      </w:r>
      <w:r w:rsidR="00700AB9" w:rsidRPr="00D05F77">
        <w:rPr>
          <w:rFonts w:ascii="Times New Roman" w:eastAsia="Calibri" w:hAnsi="Times New Roman"/>
          <w:sz w:val="24"/>
          <w:szCs w:val="24"/>
          <w:lang w:val="bg-BG"/>
        </w:rPr>
        <w:t>водопроводна мрежа</w:t>
      </w:r>
      <w:r>
        <w:rPr>
          <w:rFonts w:ascii="Times New Roman" w:eastAsia="Calibri" w:hAnsi="Times New Roman"/>
          <w:sz w:val="24"/>
          <w:szCs w:val="24"/>
          <w:lang w:val="bg-BG"/>
        </w:rPr>
        <w:t>.</w:t>
      </w:r>
    </w:p>
    <w:p w:rsidR="00700AB9" w:rsidRDefault="00700AB9" w:rsidP="00700AB9">
      <w:pPr>
        <w:spacing w:after="0" w:line="360" w:lineRule="auto"/>
        <w:ind w:firstLine="709"/>
        <w:jc w:val="both"/>
        <w:rPr>
          <w:rFonts w:ascii="Times New Roman" w:eastAsia="Calibri" w:hAnsi="Times New Roman"/>
          <w:sz w:val="24"/>
          <w:szCs w:val="24"/>
          <w:lang w:val="bg-BG"/>
        </w:rPr>
      </w:pPr>
      <w:r w:rsidRPr="00D05F77">
        <w:rPr>
          <w:rFonts w:ascii="Times New Roman" w:eastAsia="Calibri" w:hAnsi="Times New Roman"/>
          <w:sz w:val="24"/>
          <w:szCs w:val="24"/>
          <w:lang w:val="bg-BG"/>
        </w:rPr>
        <w:lastRenderedPageBreak/>
        <w:t xml:space="preserve"> </w:t>
      </w:r>
      <w:r w:rsidR="00D05F77" w:rsidRPr="00D05F77">
        <w:rPr>
          <w:rFonts w:ascii="Times New Roman" w:eastAsia="Calibri" w:hAnsi="Times New Roman"/>
          <w:sz w:val="24"/>
          <w:szCs w:val="24"/>
          <w:lang w:val="bg-BG"/>
        </w:rPr>
        <w:t>Мандрата</w:t>
      </w:r>
      <w:r w:rsidRPr="00D05F77">
        <w:rPr>
          <w:rFonts w:ascii="Times New Roman" w:eastAsia="Calibri" w:hAnsi="Times New Roman"/>
          <w:sz w:val="24"/>
          <w:szCs w:val="24"/>
          <w:lang w:val="bg-BG"/>
        </w:rPr>
        <w:t xml:space="preserve"> ще бъде водоснабден</w:t>
      </w:r>
      <w:r w:rsidR="00D05F77" w:rsidRPr="00D05F77">
        <w:rPr>
          <w:rFonts w:ascii="Times New Roman" w:eastAsia="Calibri" w:hAnsi="Times New Roman"/>
          <w:sz w:val="24"/>
          <w:szCs w:val="24"/>
          <w:lang w:val="bg-BG"/>
        </w:rPr>
        <w:t>а</w:t>
      </w:r>
      <w:r w:rsidRPr="00D05F77">
        <w:rPr>
          <w:rFonts w:ascii="Times New Roman" w:eastAsia="Calibri" w:hAnsi="Times New Roman"/>
          <w:sz w:val="24"/>
          <w:szCs w:val="24"/>
          <w:lang w:val="bg-BG"/>
        </w:rPr>
        <w:t xml:space="preserve"> с вода за технологични, питейно-битови и противопожарни нужди от съществуващ</w:t>
      </w:r>
      <w:r w:rsidR="00D05F77" w:rsidRPr="00D05F77">
        <w:rPr>
          <w:rFonts w:ascii="Times New Roman" w:eastAsia="Calibri" w:hAnsi="Times New Roman"/>
          <w:sz w:val="24"/>
          <w:szCs w:val="24"/>
          <w:lang w:val="bg-BG"/>
        </w:rPr>
        <w:t>ия площадков водопровод</w:t>
      </w:r>
      <w:r w:rsidRPr="00D05F77">
        <w:rPr>
          <w:rFonts w:ascii="Times New Roman" w:eastAsia="Calibri" w:hAnsi="Times New Roman"/>
          <w:sz w:val="24"/>
          <w:szCs w:val="24"/>
          <w:lang w:val="bg-BG"/>
        </w:rPr>
        <w:t>. Съгласно предоставеното техническо задание за присъединяване, водоснабдяването ще се извърши след общ</w:t>
      </w:r>
      <w:r w:rsidR="00D05F77" w:rsidRPr="00D05F77">
        <w:rPr>
          <w:rFonts w:ascii="Times New Roman" w:eastAsia="Calibri" w:hAnsi="Times New Roman"/>
          <w:sz w:val="24"/>
          <w:szCs w:val="24"/>
          <w:lang w:val="bg-BG"/>
        </w:rPr>
        <w:t>ия</w:t>
      </w:r>
      <w:r w:rsidRPr="00D05F77">
        <w:rPr>
          <w:rFonts w:ascii="Times New Roman" w:eastAsia="Calibri" w:hAnsi="Times New Roman"/>
          <w:sz w:val="24"/>
          <w:szCs w:val="24"/>
          <w:lang w:val="bg-BG"/>
        </w:rPr>
        <w:t xml:space="preserve"> водомерен възел.</w:t>
      </w:r>
    </w:p>
    <w:p w:rsidR="00437448" w:rsidRDefault="00700AB9" w:rsidP="00700AB9">
      <w:pPr>
        <w:spacing w:after="0" w:line="360" w:lineRule="auto"/>
        <w:ind w:firstLine="709"/>
        <w:jc w:val="both"/>
        <w:rPr>
          <w:rFonts w:ascii="Times New Roman" w:hAnsi="Times New Roman"/>
          <w:sz w:val="24"/>
          <w:szCs w:val="24"/>
          <w:lang w:val="bg-BG"/>
        </w:rPr>
      </w:pPr>
      <w:r w:rsidRPr="00437448">
        <w:rPr>
          <w:rFonts w:ascii="Times New Roman" w:hAnsi="Times New Roman"/>
          <w:sz w:val="24"/>
          <w:szCs w:val="24"/>
          <w:lang w:val="bg-BG"/>
        </w:rPr>
        <w:t xml:space="preserve">Външното електрозахранване на площадката е съществуващо, изпълнено съгласно изискванията на експлоатационното дружество. </w:t>
      </w:r>
    </w:p>
    <w:p w:rsidR="00437448" w:rsidRPr="00082A67" w:rsidRDefault="00437448" w:rsidP="00700AB9">
      <w:pPr>
        <w:spacing w:after="0" w:line="360" w:lineRule="auto"/>
        <w:ind w:firstLine="709"/>
        <w:jc w:val="both"/>
        <w:rPr>
          <w:rFonts w:ascii="Times New Roman" w:hAnsi="Times New Roman"/>
          <w:sz w:val="24"/>
          <w:szCs w:val="24"/>
          <w:lang w:val="bg-BG"/>
        </w:rPr>
      </w:pPr>
      <w:r>
        <w:rPr>
          <w:rFonts w:ascii="Times New Roman" w:hAnsi="Times New Roman"/>
          <w:sz w:val="24"/>
          <w:szCs w:val="24"/>
          <w:lang w:val="bg-BG"/>
        </w:rPr>
        <w:t xml:space="preserve">За новата мандра е предвидено да се изгради фотоволтаична електрическа централа </w:t>
      </w:r>
      <w:r>
        <w:rPr>
          <w:rFonts w:ascii="Times New Roman" w:hAnsi="Times New Roman"/>
          <w:sz w:val="24"/>
          <w:szCs w:val="24"/>
        </w:rPr>
        <w:t>(</w:t>
      </w:r>
      <w:r>
        <w:rPr>
          <w:rFonts w:ascii="Times New Roman" w:hAnsi="Times New Roman"/>
          <w:sz w:val="24"/>
          <w:szCs w:val="24"/>
          <w:lang w:val="bg-BG"/>
        </w:rPr>
        <w:t>ФЕЦ</w:t>
      </w:r>
      <w:r>
        <w:rPr>
          <w:rFonts w:ascii="Times New Roman" w:hAnsi="Times New Roman"/>
          <w:sz w:val="24"/>
          <w:szCs w:val="24"/>
        </w:rPr>
        <w:t>)</w:t>
      </w:r>
      <w:r>
        <w:rPr>
          <w:rFonts w:ascii="Times New Roman" w:hAnsi="Times New Roman"/>
          <w:sz w:val="24"/>
          <w:szCs w:val="24"/>
          <w:lang w:val="bg-BG"/>
        </w:rPr>
        <w:t xml:space="preserve"> с </w:t>
      </w:r>
      <w:r w:rsidRPr="00442F85">
        <w:rPr>
          <w:rFonts w:ascii="Times New Roman" w:hAnsi="Times New Roman"/>
          <w:sz w:val="24"/>
          <w:szCs w:val="24"/>
          <w:lang w:val="bg-BG"/>
        </w:rPr>
        <w:t xml:space="preserve">акумулаторен блок за производство на електроенергия за собствено потребление. </w:t>
      </w:r>
      <w:r w:rsidRPr="00082A67">
        <w:rPr>
          <w:rFonts w:ascii="Times New Roman" w:hAnsi="Times New Roman"/>
          <w:sz w:val="24"/>
          <w:szCs w:val="24"/>
          <w:lang w:val="bg-BG"/>
        </w:rPr>
        <w:t xml:space="preserve">Като енергиен източник по време на експлоатацията ще се ползва слънчева енергия. </w:t>
      </w:r>
    </w:p>
    <w:p w:rsidR="00082A67" w:rsidRPr="00442F85" w:rsidRDefault="00082A67" w:rsidP="00700AB9">
      <w:pPr>
        <w:spacing w:after="0" w:line="360" w:lineRule="auto"/>
        <w:ind w:firstLine="709"/>
        <w:jc w:val="both"/>
        <w:rPr>
          <w:rFonts w:ascii="Times New Roman" w:hAnsi="Times New Roman"/>
          <w:sz w:val="24"/>
          <w:szCs w:val="24"/>
          <w:lang w:val="bg-BG"/>
        </w:rPr>
      </w:pPr>
      <w:r w:rsidRPr="00082A67">
        <w:rPr>
          <w:rFonts w:ascii="Times New Roman" w:hAnsi="Times New Roman"/>
          <w:sz w:val="24"/>
          <w:szCs w:val="24"/>
          <w:lang w:val="bg-BG"/>
        </w:rPr>
        <w:t xml:space="preserve">Към производствения обект е предвидено техническо помещение, където ще се разположи </w:t>
      </w:r>
      <w:r w:rsidR="00D37302">
        <w:rPr>
          <w:rFonts w:ascii="Times New Roman" w:hAnsi="Times New Roman"/>
          <w:sz w:val="24"/>
          <w:szCs w:val="24"/>
          <w:lang w:val="bg-BG"/>
        </w:rPr>
        <w:t xml:space="preserve">електрически </w:t>
      </w:r>
      <w:r w:rsidRPr="00082A67">
        <w:rPr>
          <w:rFonts w:ascii="Times New Roman" w:hAnsi="Times New Roman"/>
          <w:sz w:val="24"/>
          <w:szCs w:val="24"/>
          <w:lang w:val="bg-BG"/>
        </w:rPr>
        <w:t>котел, осигуряващ пара за технологични нужди</w:t>
      </w:r>
      <w:r>
        <w:rPr>
          <w:rFonts w:ascii="Times New Roman" w:hAnsi="Times New Roman"/>
          <w:sz w:val="24"/>
          <w:szCs w:val="24"/>
          <w:lang w:val="bg-BG"/>
        </w:rPr>
        <w:t>.</w:t>
      </w:r>
    </w:p>
    <w:p w:rsidR="004B17C9" w:rsidRPr="00442F85" w:rsidRDefault="00700AB9" w:rsidP="00700AB9">
      <w:pPr>
        <w:spacing w:after="0" w:line="360" w:lineRule="auto"/>
        <w:ind w:firstLine="708"/>
        <w:jc w:val="both"/>
        <w:rPr>
          <w:rFonts w:ascii="Times New Roman" w:hAnsi="Times New Roman"/>
          <w:sz w:val="24"/>
          <w:szCs w:val="24"/>
        </w:rPr>
      </w:pPr>
      <w:r w:rsidRPr="00442F85">
        <w:rPr>
          <w:rFonts w:ascii="Times New Roman" w:eastAsia="Calibri" w:hAnsi="Times New Roman"/>
          <w:sz w:val="24"/>
          <w:szCs w:val="24"/>
          <w:lang w:val="bg-BG"/>
        </w:rPr>
        <w:t xml:space="preserve">По време на строителството ще се ползват </w:t>
      </w:r>
      <w:r w:rsidR="00442F85" w:rsidRPr="00442F85">
        <w:rPr>
          <w:rFonts w:ascii="Times New Roman" w:eastAsia="Calibri" w:hAnsi="Times New Roman"/>
          <w:sz w:val="24"/>
          <w:szCs w:val="24"/>
          <w:lang w:val="bg-BG"/>
        </w:rPr>
        <w:t xml:space="preserve">традиционни </w:t>
      </w:r>
      <w:r w:rsidRPr="00442F85">
        <w:rPr>
          <w:rFonts w:ascii="Times New Roman" w:eastAsia="Calibri" w:hAnsi="Times New Roman"/>
          <w:sz w:val="24"/>
          <w:szCs w:val="24"/>
          <w:lang w:val="bg-BG"/>
        </w:rPr>
        <w:t>строителни материали – бетон, строителни разтвори, метали, тръби за ВиК отклоненията, ел. кабели и други, които ще се доставят от фирма, ангажирана със строителните работи по предварително изготвени количествени сметки към инвестиционните проекти, с цел оптимизиране на строителния процес и минимизиране на строителните отпадъци.</w:t>
      </w:r>
    </w:p>
    <w:p w:rsidR="0024435B" w:rsidRPr="00442F85" w:rsidRDefault="0024435B" w:rsidP="00700AB9">
      <w:pPr>
        <w:pStyle w:val="a4"/>
        <w:spacing w:after="0" w:line="360" w:lineRule="auto"/>
        <w:ind w:left="0" w:firstLine="708"/>
        <w:jc w:val="both"/>
        <w:rPr>
          <w:rFonts w:ascii="Times New Roman" w:hAnsi="Times New Roman"/>
          <w:sz w:val="24"/>
          <w:szCs w:val="24"/>
        </w:rPr>
      </w:pPr>
    </w:p>
    <w:p w:rsidR="00641C24" w:rsidRPr="00442F85" w:rsidRDefault="00641C24" w:rsidP="005B3082">
      <w:pPr>
        <w:pStyle w:val="a4"/>
        <w:spacing w:after="0" w:line="360" w:lineRule="auto"/>
        <w:ind w:left="0" w:firstLine="708"/>
        <w:jc w:val="both"/>
        <w:rPr>
          <w:rFonts w:ascii="Times New Roman" w:hAnsi="Times New Roman"/>
          <w:b/>
          <w:sz w:val="24"/>
          <w:szCs w:val="24"/>
        </w:rPr>
      </w:pPr>
      <w:r w:rsidRPr="00442F85">
        <w:rPr>
          <w:rFonts w:ascii="Times New Roman" w:hAnsi="Times New Roman"/>
          <w:b/>
          <w:sz w:val="24"/>
          <w:szCs w:val="24"/>
        </w:rPr>
        <w:t>г) генериране на отпадъци - видове, количества и начин на третиране, и отпадъчни води</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Не се планира постоянно съхранение на отпадъци на площадката. </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Не се очаква да се генерират строителни отпадъци, притежаващи опасни свойства. Обектът не може да се охарактеризира като замърсена площадка.</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Замърсяване не се очаква, освен формирането на отпадъци при извършване на строителните и монтажни дейности, които при правилно управление няма да създадат замърсяване на околната среда. </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С оглед недопускане замърсяване на прилежащите площи и околната среда ще се предприемат мерки за осигуряване на съдове и организиране на временни площадки за съхраняване на отпадъците до предаването им на оторизирани фирми за последващо третиране и/или до извозването им на съответни депа, отговарящи на изискванията на Наредба № 6 от 27.08.2013г. </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Строителните отпадъци, които се очаква да се генерират по време на строителството на сградата, ще се събират в отделни контейнери разделно по кодове, за да бъдат селектирани за повторна употреба и за рециклиране или за събиране и транспортиране на отпадъците от строителя на обекта до определени места за третиране и обезвреждане.</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lastRenderedPageBreak/>
        <w:t>По време на строителството се предвижда използването на характерните за този вид обекти стандартизирани строителни материали. Отпадъци от строителството като строителни почви и геоложки материали при изпълнение на фундамента ще се използват за вертикалната планировка на обекта. Металната конструкция на застройката ще бъде заготвяна в заводски условия и ще се сглобява от специализирана фирма на място, поради което не се предвиждат големи количества на отпадъци от метали. Опаковките на строителните материали, главно синтетични полимери и други с изкуствен произход ще бъдат събирани и предавани за вторични суровини. Бетоновите остатъци ще се транспортират до общинското депо за строителни отпадъци. Отпадъците по време на строителството ще се извозват на определено от Общината депо за същите.</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Бракувани по време на строителството луминисцентни осветителни тела ще се събират, съхраняват и предават отделно от специално назначено лице на обекта към фирма, имаща право да ги приема.</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При изграждането на млекопреработвателното предприятие няма да се генерират значителни количества строителни отпадъци, тъй като влаганите в строителството продукти и материали ще бъдат заготвяни, изработвани и доставяни според данните, предоставени в количествените сметки към проектната документация. </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Възможните отпадъци са следните:</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17.05.06.  </w:t>
      </w:r>
      <w:r w:rsidRPr="003D6945">
        <w:rPr>
          <w:rFonts w:ascii="Times New Roman" w:eastAsia="Calibri" w:hAnsi="Times New Roman"/>
          <w:sz w:val="24"/>
          <w:szCs w:val="24"/>
          <w:lang w:val="bg-BG"/>
        </w:rPr>
        <w:tab/>
      </w:r>
      <w:r w:rsidRPr="003D6945">
        <w:rPr>
          <w:rFonts w:ascii="Times New Roman" w:eastAsia="Calibri" w:hAnsi="Times New Roman"/>
          <w:sz w:val="24"/>
          <w:szCs w:val="24"/>
          <w:lang w:val="bg-BG"/>
        </w:rPr>
        <w:tab/>
      </w:r>
      <w:r w:rsidRPr="003D6945">
        <w:rPr>
          <w:rFonts w:ascii="Times New Roman" w:eastAsia="Calibri" w:hAnsi="Times New Roman"/>
          <w:sz w:val="24"/>
          <w:szCs w:val="24"/>
          <w:lang w:val="bg-BG"/>
        </w:rPr>
        <w:tab/>
        <w:t>Изкопани земни маси – ще се използват за рекултивация на терена и направа на обратни насипи;</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17.09.04. </w:t>
      </w:r>
      <w:r w:rsidRPr="003D6945">
        <w:rPr>
          <w:rFonts w:ascii="Times New Roman" w:eastAsia="Calibri" w:hAnsi="Times New Roman"/>
          <w:sz w:val="24"/>
          <w:szCs w:val="24"/>
          <w:lang w:val="bg-BG"/>
        </w:rPr>
        <w:tab/>
      </w:r>
      <w:r w:rsidRPr="003D6945">
        <w:rPr>
          <w:rFonts w:ascii="Times New Roman" w:eastAsia="Calibri" w:hAnsi="Times New Roman"/>
          <w:sz w:val="24"/>
          <w:szCs w:val="24"/>
          <w:lang w:val="bg-BG"/>
        </w:rPr>
        <w:tab/>
      </w:r>
      <w:r w:rsidRPr="003D6945">
        <w:rPr>
          <w:rFonts w:ascii="Times New Roman" w:eastAsia="Calibri" w:hAnsi="Times New Roman"/>
          <w:sz w:val="24"/>
          <w:szCs w:val="24"/>
          <w:lang w:val="bg-BG"/>
        </w:rPr>
        <w:tab/>
        <w:t>Смесени отпадъци от строителството, които ще се извозят на указано от Кмета на общината депо.</w:t>
      </w:r>
    </w:p>
    <w:tbl>
      <w:tblPr>
        <w:tblW w:w="9800" w:type="dxa"/>
        <w:tblLook w:val="01E0" w:firstRow="1" w:lastRow="1" w:firstColumn="1" w:lastColumn="1" w:noHBand="0" w:noVBand="0"/>
      </w:tblPr>
      <w:tblGrid>
        <w:gridCol w:w="2734"/>
        <w:gridCol w:w="7066"/>
      </w:tblGrid>
      <w:tr w:rsidR="005B3082" w:rsidRPr="003D6945" w:rsidTr="001E2071">
        <w:tc>
          <w:tcPr>
            <w:tcW w:w="2734" w:type="dxa"/>
            <w:hideMark/>
          </w:tcPr>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17.01.01</w:t>
            </w:r>
          </w:p>
        </w:tc>
        <w:tc>
          <w:tcPr>
            <w:tcW w:w="7066" w:type="dxa"/>
            <w:hideMark/>
          </w:tcPr>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  Бетон</w:t>
            </w:r>
          </w:p>
        </w:tc>
      </w:tr>
      <w:tr w:rsidR="005B3082" w:rsidRPr="003D6945" w:rsidTr="001E2071">
        <w:tc>
          <w:tcPr>
            <w:tcW w:w="2734" w:type="dxa"/>
            <w:hideMark/>
          </w:tcPr>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17.01.03</w:t>
            </w:r>
          </w:p>
        </w:tc>
        <w:tc>
          <w:tcPr>
            <w:tcW w:w="7066" w:type="dxa"/>
            <w:hideMark/>
          </w:tcPr>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  Керемиди, плочки, фаянсови и керамични изделия</w:t>
            </w:r>
          </w:p>
        </w:tc>
      </w:tr>
      <w:tr w:rsidR="005B3082" w:rsidRPr="003D6945" w:rsidTr="001E2071">
        <w:tc>
          <w:tcPr>
            <w:tcW w:w="2734" w:type="dxa"/>
            <w:hideMark/>
          </w:tcPr>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17.01.07</w:t>
            </w:r>
          </w:p>
        </w:tc>
        <w:tc>
          <w:tcPr>
            <w:tcW w:w="7066" w:type="dxa"/>
            <w:hideMark/>
          </w:tcPr>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Смеси от бетон, тухли, керемиди, плочки, фаянсови и  керамични изделия, различни от упоменатите в 17 01 06</w:t>
            </w:r>
          </w:p>
        </w:tc>
      </w:tr>
    </w:tbl>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17.02.01 </w:t>
      </w:r>
      <w:r w:rsidRPr="003D6945">
        <w:rPr>
          <w:rFonts w:ascii="Times New Roman" w:eastAsia="Calibri" w:hAnsi="Times New Roman"/>
          <w:sz w:val="24"/>
          <w:szCs w:val="24"/>
          <w:lang w:val="bg-BG"/>
        </w:rPr>
        <w:tab/>
      </w:r>
      <w:r w:rsidRPr="003D6945">
        <w:rPr>
          <w:rFonts w:ascii="Times New Roman" w:eastAsia="Calibri" w:hAnsi="Times New Roman"/>
          <w:sz w:val="24"/>
          <w:szCs w:val="24"/>
          <w:lang w:val="bg-BG"/>
        </w:rPr>
        <w:tab/>
      </w:r>
      <w:r w:rsidRPr="003D6945">
        <w:rPr>
          <w:rFonts w:ascii="Times New Roman" w:eastAsia="Calibri" w:hAnsi="Times New Roman"/>
          <w:sz w:val="24"/>
          <w:szCs w:val="24"/>
          <w:lang w:val="bg-BG"/>
        </w:rPr>
        <w:tab/>
        <w:t xml:space="preserve">Дървени отпадъци </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17.04.07</w:t>
      </w:r>
      <w:r w:rsidRPr="003D6945">
        <w:rPr>
          <w:rFonts w:ascii="Times New Roman" w:eastAsia="Calibri" w:hAnsi="Times New Roman"/>
          <w:sz w:val="24"/>
          <w:szCs w:val="24"/>
          <w:lang w:val="bg-BG"/>
        </w:rPr>
        <w:tab/>
      </w:r>
      <w:r w:rsidRPr="003D6945">
        <w:rPr>
          <w:rFonts w:ascii="Times New Roman" w:eastAsia="Calibri" w:hAnsi="Times New Roman"/>
          <w:sz w:val="24"/>
          <w:szCs w:val="24"/>
          <w:lang w:val="bg-BG"/>
        </w:rPr>
        <w:tab/>
      </w:r>
      <w:r w:rsidRPr="003D6945">
        <w:rPr>
          <w:rFonts w:ascii="Times New Roman" w:eastAsia="Calibri" w:hAnsi="Times New Roman"/>
          <w:sz w:val="24"/>
          <w:szCs w:val="24"/>
          <w:lang w:val="bg-BG"/>
        </w:rPr>
        <w:tab/>
        <w:t>Смеси от метали</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20.03.01 </w:t>
      </w:r>
      <w:r w:rsidRPr="003D6945">
        <w:rPr>
          <w:rFonts w:ascii="Times New Roman" w:eastAsia="Calibri" w:hAnsi="Times New Roman"/>
          <w:sz w:val="24"/>
          <w:szCs w:val="24"/>
          <w:lang w:val="bg-BG"/>
        </w:rPr>
        <w:tab/>
      </w:r>
      <w:r w:rsidRPr="003D6945">
        <w:rPr>
          <w:rFonts w:ascii="Times New Roman" w:eastAsia="Calibri" w:hAnsi="Times New Roman"/>
          <w:sz w:val="24"/>
          <w:szCs w:val="24"/>
          <w:lang w:val="bg-BG"/>
        </w:rPr>
        <w:tab/>
      </w:r>
      <w:r w:rsidRPr="003D6945">
        <w:rPr>
          <w:rFonts w:ascii="Times New Roman" w:eastAsia="Calibri" w:hAnsi="Times New Roman"/>
          <w:sz w:val="24"/>
          <w:szCs w:val="24"/>
          <w:lang w:val="bg-BG"/>
        </w:rPr>
        <w:tab/>
        <w:t>Смесени битови отпадъци от работещите на територията на площадката по време на строителния процес. Количеството на тези отпадъци ще бъде малко.</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Общото количество на отпадъци, които ще се генерират по време на реализация на обекта ще бъде малко.</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Всички отпадъци, генерирани по време на строителството ще се събират разделно и временно ще се съхраняват по подходящ начин, съгласно техния произход, вид, състав и </w:t>
      </w:r>
      <w:r w:rsidRPr="003D6945">
        <w:rPr>
          <w:rFonts w:ascii="Times New Roman" w:eastAsia="Calibri" w:hAnsi="Times New Roman"/>
          <w:sz w:val="24"/>
          <w:szCs w:val="24"/>
          <w:lang w:val="bg-BG"/>
        </w:rPr>
        <w:lastRenderedPageBreak/>
        <w:t>характерни свойства в съответствие с изискванията на ЗУО и подзаконовите нормативни актове, за да бъдат селектирани за повторна употреба и за рециклиране или за събиране и транспортиране на отпадъците от строителя на обекта до определени места за третиране и обезвреждане.</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Точните количества и типа на строителните отпадъци ще бъдат определени с изготвянето на техническия инвестиционен проект и плана за управление на строителни отпадъци /ПУСО/, които се одобряват и съгласуват преди започване на строителството от община </w:t>
      </w:r>
      <w:r w:rsidR="00440FC9">
        <w:rPr>
          <w:rFonts w:ascii="Times New Roman" w:eastAsia="Calibri" w:hAnsi="Times New Roman"/>
          <w:sz w:val="24"/>
          <w:szCs w:val="24"/>
          <w:lang w:val="bg-BG"/>
        </w:rPr>
        <w:t>Хисаря</w:t>
      </w:r>
      <w:r w:rsidRPr="003D6945">
        <w:rPr>
          <w:rFonts w:ascii="Times New Roman" w:eastAsia="Calibri" w:hAnsi="Times New Roman"/>
          <w:sz w:val="24"/>
          <w:szCs w:val="24"/>
          <w:lang w:val="bg-BG"/>
        </w:rPr>
        <w:t>.</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Битовите отпадъци, които ще се формират от работещите ще бъдат със смесен характер – опаковки, хранителни отпадъци и др. с код 20.03.01, както и отпадъци от опаковки от група 15 01 – хартиени, пластмасови, стъклени и метални опаковки.</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 xml:space="preserve">Битовите отпадъци, които ще се формират от изпълнителите на обекта по време на строителството, както и тези, които ще се формират по време на неговата експлоатация ще се събират на определената от общината площадка в контейнери, непозволяващи разпиляването им. Същите ще се извозват съгласно графика за сметосъбиране и сметоизвозване. Отпадъците от опаковки ще бъдат предавани на база сключен договор с организация по оползотворяване. </w:t>
      </w:r>
    </w:p>
    <w:p w:rsidR="005144B0" w:rsidRPr="003D6945" w:rsidRDefault="005144B0" w:rsidP="005144B0">
      <w:pPr>
        <w:spacing w:after="0" w:line="360" w:lineRule="auto"/>
        <w:ind w:firstLine="709"/>
        <w:jc w:val="both"/>
        <w:rPr>
          <w:rFonts w:ascii="Times New Roman" w:eastAsia="Calibri" w:hAnsi="Times New Roman"/>
          <w:sz w:val="24"/>
          <w:szCs w:val="24"/>
          <w:lang w:val="bg-BG"/>
        </w:rPr>
      </w:pPr>
      <w:r w:rsidRPr="005144B0">
        <w:rPr>
          <w:rFonts w:ascii="Times New Roman" w:eastAsia="Calibri" w:hAnsi="Times New Roman"/>
          <w:sz w:val="24"/>
          <w:szCs w:val="24"/>
          <w:lang w:val="bg-BG"/>
        </w:rPr>
        <w:t>Отделената от производството на сирене и кашкавал суроватка ще се събира в 2 танка   и ще се транспортира до инсталация за биогаз.</w:t>
      </w:r>
    </w:p>
    <w:p w:rsidR="005B3082"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Твърдите отпадъци са групови опаковки – полиетиленови или хартиени, с количество под 2 - 3 кг. дневно. Предвидено е същите да се събират разделно, според създадените в общината условия. В НАССР плана на предприятието ще има изписана процедура за манипулация с отпадъците.</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Очакват се отпадъчни води от измиване на помещения, амбалаж и оборудване, които евентуално може да бъдат замърсени с мазнини и отпадъчни води, които служат за индиректно охлаждане на млякото, като водата не се замърсява и може да се използва за напояване на площи и животни.</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За отпадните води от производството ще се предвиди мазниноуловител, след което същите ще постъпват в изгребна яма в имота, която периодично ще се почиства, за което възложителят ще сключи договор с обслужваща фирма. Отпадането на мазнини в канала е незначително.</w:t>
      </w:r>
    </w:p>
    <w:p w:rsidR="005B3082"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Отпадъчните водни количества от фекално – битов характер ще се заустват в изгребната яма.</w:t>
      </w:r>
    </w:p>
    <w:p w:rsidR="005B3082" w:rsidRPr="003D6945" w:rsidRDefault="005B3082" w:rsidP="005B3082">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lastRenderedPageBreak/>
        <w:t>Капацитетът и характеристиките на изгребната яма ще бъдат съобразени с предназначението на обекта и характера на дейността и ще бъдат дадени към техническия инвестиционен проект за реализация на обекта.</w:t>
      </w:r>
    </w:p>
    <w:p w:rsidR="00200537" w:rsidRPr="00C67DA4" w:rsidRDefault="00200537" w:rsidP="00717E0B">
      <w:pPr>
        <w:pStyle w:val="a4"/>
        <w:spacing w:after="0" w:line="336" w:lineRule="auto"/>
        <w:ind w:left="0" w:firstLine="708"/>
        <w:jc w:val="both"/>
        <w:rPr>
          <w:rFonts w:ascii="Times New Roman" w:hAnsi="Times New Roman"/>
          <w:b/>
          <w:sz w:val="24"/>
          <w:szCs w:val="24"/>
          <w:highlight w:val="green"/>
        </w:rPr>
      </w:pPr>
    </w:p>
    <w:p w:rsidR="00641C24" w:rsidRPr="005C3C89" w:rsidRDefault="00641C24" w:rsidP="00D71268">
      <w:pPr>
        <w:pStyle w:val="a4"/>
        <w:spacing w:after="0" w:line="360" w:lineRule="auto"/>
        <w:ind w:left="0" w:firstLine="708"/>
        <w:jc w:val="both"/>
        <w:rPr>
          <w:rFonts w:ascii="Times New Roman" w:hAnsi="Times New Roman"/>
          <w:b/>
          <w:sz w:val="24"/>
          <w:szCs w:val="24"/>
        </w:rPr>
      </w:pPr>
      <w:r w:rsidRPr="005C3C89">
        <w:rPr>
          <w:rFonts w:ascii="Times New Roman" w:hAnsi="Times New Roman"/>
          <w:b/>
          <w:sz w:val="24"/>
          <w:szCs w:val="24"/>
        </w:rPr>
        <w:t>д) замърсяване и вредно въздействие; дискомфорт на околната среда</w:t>
      </w:r>
    </w:p>
    <w:p w:rsidR="004E0547" w:rsidRPr="003D6945" w:rsidRDefault="004E0547" w:rsidP="00D71268">
      <w:pPr>
        <w:spacing w:after="0" w:line="360" w:lineRule="auto"/>
        <w:ind w:firstLine="709"/>
        <w:jc w:val="both"/>
        <w:rPr>
          <w:rFonts w:ascii="Times New Roman" w:eastAsia="Calibri" w:hAnsi="Times New Roman"/>
          <w:sz w:val="24"/>
          <w:szCs w:val="24"/>
        </w:rPr>
      </w:pPr>
      <w:r w:rsidRPr="003D6945">
        <w:rPr>
          <w:rFonts w:ascii="Times New Roman" w:eastAsia="Calibri" w:hAnsi="Times New Roman"/>
          <w:sz w:val="24"/>
          <w:szCs w:val="24"/>
        </w:rPr>
        <w:t>Комфорт</w:t>
      </w:r>
      <w:r w:rsidRPr="003D6945">
        <w:rPr>
          <w:rFonts w:ascii="Times New Roman" w:eastAsia="Calibri" w:hAnsi="Times New Roman"/>
          <w:sz w:val="24"/>
          <w:szCs w:val="24"/>
          <w:lang w:val="bg-BG"/>
        </w:rPr>
        <w:t>ът</w:t>
      </w:r>
      <w:r w:rsidRPr="003D6945">
        <w:rPr>
          <w:rFonts w:ascii="Times New Roman" w:eastAsia="Calibri" w:hAnsi="Times New Roman"/>
          <w:sz w:val="24"/>
          <w:szCs w:val="24"/>
        </w:rPr>
        <w:t xml:space="preserve"> на околната среда е съвкупност от природни фактори и условия, съчетание на природни образувания и географски дадености (релеф, растителност, водни пространства, оптимална температура, влажност на въздуха и др.). </w:t>
      </w:r>
    </w:p>
    <w:p w:rsidR="004E0547" w:rsidRPr="003D6945" w:rsidRDefault="004E0547" w:rsidP="00D71268">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rPr>
        <w:t>В процеса на строителството е възможно само временно замърсяване чрез запрашаване на въздуха през периода на работа на изкопните машини. Ост</w:t>
      </w:r>
      <w:r w:rsidRPr="003D6945">
        <w:rPr>
          <w:rFonts w:ascii="Times New Roman" w:eastAsia="Calibri" w:hAnsi="Times New Roman"/>
          <w:sz w:val="24"/>
          <w:szCs w:val="24"/>
          <w:lang w:val="bg-BG"/>
        </w:rPr>
        <w:t>а</w:t>
      </w:r>
      <w:r w:rsidRPr="003D6945">
        <w:rPr>
          <w:rFonts w:ascii="Times New Roman" w:eastAsia="Calibri" w:hAnsi="Times New Roman"/>
          <w:sz w:val="24"/>
          <w:szCs w:val="24"/>
        </w:rPr>
        <w:t>налите рискове за замърсяване могат да възникнат относно подземните води и почвите само при аварийни разливи на масла и горива при неизправни машини. Последните могат да бъдат само с локален и временен характер.</w:t>
      </w:r>
    </w:p>
    <w:p w:rsidR="004E0547" w:rsidRPr="003D6945" w:rsidRDefault="004E0547" w:rsidP="00D71268">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rPr>
        <w:t>Неблагоприятните въздействия, които биха могли да се очакват върху околната среда са свързани с</w:t>
      </w:r>
      <w:r w:rsidRPr="003D6945">
        <w:rPr>
          <w:rFonts w:ascii="Times New Roman" w:eastAsia="Calibri" w:hAnsi="Times New Roman"/>
          <w:sz w:val="24"/>
          <w:szCs w:val="24"/>
          <w:lang w:val="bg-BG"/>
        </w:rPr>
        <w:t xml:space="preserve"> ш</w:t>
      </w:r>
      <w:r w:rsidRPr="003D6945">
        <w:rPr>
          <w:rFonts w:ascii="Times New Roman" w:eastAsia="Calibri" w:hAnsi="Times New Roman"/>
          <w:sz w:val="24"/>
          <w:szCs w:val="24"/>
        </w:rPr>
        <w:t>умово и прахово замърсяване по време на строителството</w:t>
      </w:r>
      <w:r w:rsidRPr="003D6945">
        <w:rPr>
          <w:rFonts w:ascii="Times New Roman" w:eastAsia="Calibri" w:hAnsi="Times New Roman"/>
          <w:sz w:val="24"/>
          <w:szCs w:val="24"/>
          <w:lang w:val="bg-BG"/>
        </w:rPr>
        <w:t>.</w:t>
      </w:r>
    </w:p>
    <w:p w:rsidR="004E0547" w:rsidRPr="003D6945" w:rsidRDefault="004E0547" w:rsidP="00D71268">
      <w:pPr>
        <w:spacing w:after="0" w:line="360" w:lineRule="auto"/>
        <w:ind w:firstLine="709"/>
        <w:jc w:val="both"/>
        <w:rPr>
          <w:rFonts w:ascii="Times New Roman" w:eastAsia="Calibri" w:hAnsi="Times New Roman"/>
          <w:sz w:val="24"/>
          <w:szCs w:val="24"/>
          <w:lang w:val="bg-BG"/>
        </w:rPr>
      </w:pPr>
      <w:r w:rsidRPr="003D6945">
        <w:rPr>
          <w:rFonts w:ascii="Times New Roman" w:eastAsia="Calibri" w:hAnsi="Times New Roman"/>
          <w:sz w:val="24"/>
          <w:szCs w:val="24"/>
          <w:lang w:val="bg-BG"/>
        </w:rPr>
        <w:t>Предвидено е да се предприемат</w:t>
      </w:r>
      <w:r w:rsidRPr="003D6945">
        <w:rPr>
          <w:rFonts w:ascii="Times New Roman" w:eastAsia="Calibri" w:hAnsi="Times New Roman"/>
          <w:sz w:val="24"/>
          <w:szCs w:val="24"/>
        </w:rPr>
        <w:t xml:space="preserve"> мерки за намаляване на отрицателните последици</w:t>
      </w:r>
      <w:r w:rsidRPr="003D6945">
        <w:rPr>
          <w:rFonts w:ascii="Times New Roman" w:eastAsia="Calibri" w:hAnsi="Times New Roman"/>
          <w:sz w:val="24"/>
          <w:szCs w:val="24"/>
          <w:lang w:val="bg-BG"/>
        </w:rPr>
        <w:t>,</w:t>
      </w:r>
      <w:r w:rsidRPr="003D6945">
        <w:rPr>
          <w:rFonts w:ascii="Times New Roman" w:eastAsia="Calibri" w:hAnsi="Times New Roman"/>
          <w:sz w:val="24"/>
          <w:szCs w:val="24"/>
        </w:rPr>
        <w:t xml:space="preserve"> </w:t>
      </w:r>
      <w:r w:rsidRPr="003D6945">
        <w:rPr>
          <w:rFonts w:ascii="Times New Roman" w:eastAsia="Calibri" w:hAnsi="Times New Roman"/>
          <w:sz w:val="24"/>
          <w:szCs w:val="24"/>
          <w:lang w:val="bg-BG"/>
        </w:rPr>
        <w:t>разделени</w:t>
      </w:r>
      <w:r w:rsidRPr="003D6945">
        <w:rPr>
          <w:rFonts w:ascii="Times New Roman" w:eastAsia="Calibri" w:hAnsi="Times New Roman"/>
          <w:sz w:val="24"/>
          <w:szCs w:val="24"/>
        </w:rPr>
        <w:t xml:space="preserve"> в две групи:</w:t>
      </w:r>
    </w:p>
    <w:p w:rsidR="004E0547" w:rsidRPr="003D6945" w:rsidRDefault="004E0547" w:rsidP="00D71268">
      <w:pPr>
        <w:spacing w:after="0" w:line="360" w:lineRule="auto"/>
        <w:ind w:firstLine="709"/>
        <w:jc w:val="both"/>
        <w:rPr>
          <w:rFonts w:ascii="Times New Roman" w:eastAsia="Calibri" w:hAnsi="Times New Roman"/>
          <w:sz w:val="24"/>
          <w:szCs w:val="24"/>
          <w:u w:val="single"/>
        </w:rPr>
      </w:pPr>
      <w:r w:rsidRPr="003D6945">
        <w:rPr>
          <w:rFonts w:ascii="Times New Roman" w:eastAsia="Calibri" w:hAnsi="Times New Roman"/>
          <w:sz w:val="24"/>
          <w:szCs w:val="24"/>
          <w:u w:val="single"/>
        </w:rPr>
        <w:t>А/ по време на строителството</w:t>
      </w:r>
    </w:p>
    <w:p w:rsidR="004E0547" w:rsidRPr="003D6945" w:rsidRDefault="004E0547" w:rsidP="00D71268">
      <w:pPr>
        <w:pStyle w:val="a3"/>
        <w:numPr>
          <w:ilvl w:val="0"/>
          <w:numId w:val="3"/>
        </w:numPr>
        <w:tabs>
          <w:tab w:val="num" w:pos="1420"/>
        </w:tabs>
        <w:spacing w:after="0" w:line="360" w:lineRule="auto"/>
        <w:jc w:val="both"/>
        <w:rPr>
          <w:rFonts w:ascii="Times New Roman" w:eastAsia="Calibri" w:hAnsi="Times New Roman"/>
          <w:sz w:val="24"/>
          <w:szCs w:val="24"/>
        </w:rPr>
      </w:pPr>
      <w:r w:rsidRPr="003D6945">
        <w:rPr>
          <w:rFonts w:ascii="Times New Roman" w:eastAsia="Calibri" w:hAnsi="Times New Roman"/>
          <w:sz w:val="24"/>
          <w:szCs w:val="24"/>
        </w:rPr>
        <w:t>Опазване на почвите и земите</w:t>
      </w:r>
    </w:p>
    <w:p w:rsidR="004E0547" w:rsidRPr="003D6945" w:rsidRDefault="004E0547" w:rsidP="00D71268">
      <w:pPr>
        <w:pStyle w:val="a3"/>
        <w:numPr>
          <w:ilvl w:val="0"/>
          <w:numId w:val="3"/>
        </w:numPr>
        <w:tabs>
          <w:tab w:val="num" w:pos="1420"/>
        </w:tabs>
        <w:spacing w:after="0" w:line="360" w:lineRule="auto"/>
        <w:jc w:val="both"/>
        <w:rPr>
          <w:rFonts w:ascii="Times New Roman" w:eastAsia="Calibri" w:hAnsi="Times New Roman"/>
          <w:sz w:val="24"/>
          <w:szCs w:val="24"/>
        </w:rPr>
      </w:pPr>
      <w:r w:rsidRPr="003D6945">
        <w:rPr>
          <w:rFonts w:ascii="Times New Roman" w:eastAsia="Calibri" w:hAnsi="Times New Roman"/>
          <w:sz w:val="24"/>
          <w:szCs w:val="24"/>
        </w:rPr>
        <w:t>Строителната техника ще се движи само в границите на отредения терен</w:t>
      </w:r>
    </w:p>
    <w:p w:rsidR="004E0547" w:rsidRPr="003D6945" w:rsidRDefault="004E0547" w:rsidP="00D71268">
      <w:pPr>
        <w:pStyle w:val="a3"/>
        <w:numPr>
          <w:ilvl w:val="0"/>
          <w:numId w:val="3"/>
        </w:numPr>
        <w:tabs>
          <w:tab w:val="num" w:pos="1420"/>
        </w:tabs>
        <w:spacing w:after="0" w:line="360" w:lineRule="auto"/>
        <w:jc w:val="both"/>
        <w:rPr>
          <w:rFonts w:ascii="Times New Roman" w:eastAsia="Calibri" w:hAnsi="Times New Roman"/>
          <w:sz w:val="24"/>
          <w:szCs w:val="24"/>
        </w:rPr>
      </w:pPr>
      <w:r w:rsidRPr="003D6945">
        <w:rPr>
          <w:rFonts w:ascii="Times New Roman" w:eastAsia="Calibri" w:hAnsi="Times New Roman"/>
          <w:sz w:val="24"/>
          <w:szCs w:val="24"/>
        </w:rPr>
        <w:t xml:space="preserve">Сервизирането на техниката </w:t>
      </w:r>
      <w:r w:rsidRPr="003D6945">
        <w:rPr>
          <w:rFonts w:ascii="Times New Roman" w:eastAsia="Calibri" w:hAnsi="Times New Roman"/>
          <w:sz w:val="24"/>
          <w:szCs w:val="24"/>
          <w:lang w:val="bg-BG"/>
        </w:rPr>
        <w:t xml:space="preserve">и технологичните съоръжения </w:t>
      </w:r>
      <w:r w:rsidRPr="003D6945">
        <w:rPr>
          <w:rFonts w:ascii="Times New Roman" w:eastAsia="Calibri" w:hAnsi="Times New Roman"/>
          <w:sz w:val="24"/>
          <w:szCs w:val="24"/>
        </w:rPr>
        <w:t>ще се извършва в специализирани сервизи</w:t>
      </w:r>
    </w:p>
    <w:p w:rsidR="004E0547" w:rsidRPr="003D6945" w:rsidRDefault="004E0547" w:rsidP="00D71268">
      <w:pPr>
        <w:pStyle w:val="a3"/>
        <w:numPr>
          <w:ilvl w:val="0"/>
          <w:numId w:val="3"/>
        </w:numPr>
        <w:tabs>
          <w:tab w:val="num" w:pos="1420"/>
        </w:tabs>
        <w:spacing w:after="0" w:line="360" w:lineRule="auto"/>
        <w:jc w:val="both"/>
        <w:rPr>
          <w:rFonts w:ascii="Times New Roman" w:eastAsia="Calibri" w:hAnsi="Times New Roman"/>
          <w:sz w:val="24"/>
          <w:szCs w:val="24"/>
        </w:rPr>
      </w:pPr>
      <w:r w:rsidRPr="003D6945">
        <w:rPr>
          <w:rFonts w:ascii="Times New Roman" w:eastAsia="Calibri" w:hAnsi="Times New Roman"/>
          <w:sz w:val="24"/>
          <w:szCs w:val="24"/>
        </w:rPr>
        <w:t>Регламентиране и устройване на местата за събиране на</w:t>
      </w:r>
      <w:r w:rsidRPr="003D6945">
        <w:rPr>
          <w:rFonts w:ascii="Times New Roman" w:eastAsia="Calibri" w:hAnsi="Times New Roman"/>
          <w:sz w:val="24"/>
          <w:szCs w:val="24"/>
          <w:lang w:val="bg-BG"/>
        </w:rPr>
        <w:t xml:space="preserve"> строителните</w:t>
      </w:r>
      <w:r w:rsidRPr="003D6945">
        <w:rPr>
          <w:rFonts w:ascii="Times New Roman" w:eastAsia="Calibri" w:hAnsi="Times New Roman"/>
          <w:sz w:val="24"/>
          <w:szCs w:val="24"/>
        </w:rPr>
        <w:t xml:space="preserve"> отпадъци;</w:t>
      </w:r>
    </w:p>
    <w:p w:rsidR="004E0547" w:rsidRPr="003D6945" w:rsidRDefault="004E0547" w:rsidP="00D71268">
      <w:pPr>
        <w:spacing w:after="0" w:line="360" w:lineRule="auto"/>
        <w:ind w:firstLine="709"/>
        <w:jc w:val="both"/>
        <w:rPr>
          <w:rFonts w:ascii="Times New Roman" w:eastAsia="Calibri" w:hAnsi="Times New Roman"/>
          <w:sz w:val="24"/>
          <w:szCs w:val="24"/>
          <w:u w:val="single"/>
        </w:rPr>
      </w:pPr>
      <w:r w:rsidRPr="003D6945">
        <w:rPr>
          <w:rFonts w:ascii="Times New Roman" w:eastAsia="Calibri" w:hAnsi="Times New Roman"/>
          <w:sz w:val="24"/>
          <w:szCs w:val="24"/>
          <w:u w:val="single"/>
        </w:rPr>
        <w:t>Б/ по време на експлоатацията</w:t>
      </w:r>
    </w:p>
    <w:p w:rsidR="004E0547" w:rsidRPr="003D6945" w:rsidRDefault="004E0547" w:rsidP="00D71268">
      <w:pPr>
        <w:pStyle w:val="a3"/>
        <w:numPr>
          <w:ilvl w:val="0"/>
          <w:numId w:val="3"/>
        </w:numPr>
        <w:tabs>
          <w:tab w:val="num" w:pos="1420"/>
        </w:tabs>
        <w:spacing w:after="0" w:line="360" w:lineRule="auto"/>
        <w:jc w:val="both"/>
        <w:rPr>
          <w:rFonts w:ascii="Times New Roman" w:eastAsia="Calibri" w:hAnsi="Times New Roman"/>
          <w:sz w:val="24"/>
          <w:szCs w:val="24"/>
        </w:rPr>
      </w:pPr>
      <w:r w:rsidRPr="003D6945">
        <w:rPr>
          <w:rFonts w:ascii="Times New Roman" w:eastAsia="Calibri" w:hAnsi="Times New Roman"/>
          <w:sz w:val="24"/>
          <w:szCs w:val="24"/>
        </w:rPr>
        <w:t xml:space="preserve">Пречистване на отпадните битово-фекални </w:t>
      </w:r>
      <w:r w:rsidRPr="003D6945">
        <w:rPr>
          <w:rFonts w:ascii="Times New Roman" w:eastAsia="Calibri" w:hAnsi="Times New Roman"/>
          <w:sz w:val="24"/>
          <w:szCs w:val="24"/>
          <w:lang w:val="bg-BG"/>
        </w:rPr>
        <w:t xml:space="preserve">преди заустването им </w:t>
      </w:r>
    </w:p>
    <w:p w:rsidR="004E0547" w:rsidRPr="003D6945" w:rsidRDefault="004E0547" w:rsidP="00D71268">
      <w:pPr>
        <w:pStyle w:val="a3"/>
        <w:numPr>
          <w:ilvl w:val="0"/>
          <w:numId w:val="3"/>
        </w:numPr>
        <w:tabs>
          <w:tab w:val="num" w:pos="1420"/>
        </w:tabs>
        <w:spacing w:after="0" w:line="360" w:lineRule="auto"/>
        <w:jc w:val="both"/>
        <w:rPr>
          <w:rFonts w:ascii="Times New Roman" w:eastAsia="Calibri" w:hAnsi="Times New Roman"/>
          <w:sz w:val="24"/>
          <w:szCs w:val="24"/>
        </w:rPr>
      </w:pPr>
      <w:r w:rsidRPr="003D6945">
        <w:rPr>
          <w:rFonts w:ascii="Times New Roman" w:eastAsia="Calibri" w:hAnsi="Times New Roman"/>
          <w:sz w:val="24"/>
          <w:szCs w:val="24"/>
        </w:rPr>
        <w:t xml:space="preserve">Регламентиране и устройване на местата за събиране на </w:t>
      </w:r>
      <w:r w:rsidRPr="003D6945">
        <w:rPr>
          <w:rFonts w:ascii="Times New Roman" w:eastAsia="Calibri" w:hAnsi="Times New Roman"/>
          <w:sz w:val="24"/>
          <w:szCs w:val="24"/>
          <w:lang w:val="bg-BG"/>
        </w:rPr>
        <w:t xml:space="preserve">битовите </w:t>
      </w:r>
      <w:r w:rsidRPr="003D6945">
        <w:rPr>
          <w:rFonts w:ascii="Times New Roman" w:eastAsia="Calibri" w:hAnsi="Times New Roman"/>
          <w:sz w:val="24"/>
          <w:szCs w:val="24"/>
        </w:rPr>
        <w:t>отпадъци;</w:t>
      </w:r>
    </w:p>
    <w:p w:rsidR="004E0547" w:rsidRPr="003D6945" w:rsidRDefault="004E0547" w:rsidP="00D71268">
      <w:pPr>
        <w:pStyle w:val="a3"/>
        <w:numPr>
          <w:ilvl w:val="0"/>
          <w:numId w:val="3"/>
        </w:numPr>
        <w:tabs>
          <w:tab w:val="num" w:pos="1420"/>
        </w:tabs>
        <w:spacing w:after="0" w:line="360" w:lineRule="auto"/>
        <w:jc w:val="both"/>
        <w:rPr>
          <w:rFonts w:ascii="Times New Roman" w:eastAsia="Calibri" w:hAnsi="Times New Roman"/>
          <w:sz w:val="24"/>
          <w:szCs w:val="24"/>
        </w:rPr>
      </w:pPr>
      <w:r w:rsidRPr="003D6945">
        <w:rPr>
          <w:rFonts w:ascii="Times New Roman" w:eastAsia="Calibri" w:hAnsi="Times New Roman"/>
          <w:sz w:val="24"/>
          <w:szCs w:val="24"/>
        </w:rPr>
        <w:t>Контрол върху отпадъците</w:t>
      </w:r>
    </w:p>
    <w:p w:rsidR="004E0547" w:rsidRPr="00064F13" w:rsidRDefault="004E0547" w:rsidP="00705912">
      <w:pPr>
        <w:spacing w:after="0" w:line="358" w:lineRule="auto"/>
        <w:ind w:firstLine="709"/>
        <w:jc w:val="both"/>
        <w:rPr>
          <w:rFonts w:ascii="Times New Roman" w:eastAsia="Calibri" w:hAnsi="Times New Roman"/>
          <w:sz w:val="24"/>
          <w:szCs w:val="24"/>
          <w:lang w:val="bg-BG"/>
        </w:rPr>
      </w:pPr>
      <w:r w:rsidRPr="00064F13">
        <w:rPr>
          <w:rFonts w:ascii="Times New Roman" w:eastAsia="Calibri" w:hAnsi="Times New Roman"/>
          <w:sz w:val="24"/>
          <w:szCs w:val="24"/>
        </w:rPr>
        <w:t xml:space="preserve">Изграждането на </w:t>
      </w:r>
      <w:r w:rsidRPr="00064F13">
        <w:rPr>
          <w:rFonts w:ascii="Times New Roman" w:eastAsia="Calibri" w:hAnsi="Times New Roman"/>
          <w:sz w:val="24"/>
          <w:szCs w:val="24"/>
          <w:lang w:val="bg-BG"/>
        </w:rPr>
        <w:t>производствения обект</w:t>
      </w:r>
      <w:r w:rsidRPr="00064F13">
        <w:rPr>
          <w:rFonts w:ascii="Times New Roman" w:eastAsia="Calibri" w:hAnsi="Times New Roman"/>
          <w:sz w:val="24"/>
          <w:szCs w:val="24"/>
        </w:rPr>
        <w:t xml:space="preserve"> ще бъде свързано с минимални по обем изкопно-насипни работи, изкопаване и преместване на земни маси и други материали, затова по време на строителство се очаква отделяне на суспендирани частици прах. </w:t>
      </w:r>
      <w:r w:rsidRPr="00064F13">
        <w:rPr>
          <w:rFonts w:ascii="Tahoma" w:eastAsia="Calibri" w:hAnsi="Tahoma" w:cs="Tahoma"/>
          <w:sz w:val="24"/>
          <w:szCs w:val="24"/>
        </w:rPr>
        <w:t>﻿</w:t>
      </w:r>
      <w:r w:rsidRPr="00064F13">
        <w:rPr>
          <w:rFonts w:ascii="Times New Roman" w:eastAsia="Calibri" w:hAnsi="Times New Roman"/>
          <w:sz w:val="24"/>
          <w:szCs w:val="24"/>
        </w:rPr>
        <w:t xml:space="preserve">Изкопните работи ще са с продължителност не повече от един месец. Поради това праховото замърсяване ще бъде незначително и то основно в рамките на обекта т.е. ще има определено локален характер. След завършване на строителството ще се извърши озеленяване на площите с подходяща храстова и дървесна растителност. Голяма част от атмосферните замърсители ще бъдат поети от предвиденото озеленяване. Растенията имат силно изразена </w:t>
      </w:r>
      <w:r w:rsidRPr="00064F13">
        <w:rPr>
          <w:rFonts w:ascii="Times New Roman" w:eastAsia="Calibri" w:hAnsi="Times New Roman"/>
          <w:sz w:val="24"/>
          <w:szCs w:val="24"/>
        </w:rPr>
        <w:lastRenderedPageBreak/>
        <w:t xml:space="preserve">филтрираща способност. </w:t>
      </w:r>
      <w:r w:rsidR="00747F09">
        <w:rPr>
          <w:rFonts w:ascii="Times New Roman" w:eastAsia="Calibri" w:hAnsi="Times New Roman"/>
          <w:sz w:val="24"/>
          <w:szCs w:val="24"/>
          <w:lang w:val="bg-BG"/>
        </w:rPr>
        <w:t>Предвидено е свободното дворно място да бъде озеленено и облагородено</w:t>
      </w:r>
      <w:r w:rsidRPr="00064F13">
        <w:rPr>
          <w:rFonts w:ascii="Times New Roman" w:eastAsia="Calibri" w:hAnsi="Times New Roman"/>
          <w:sz w:val="24"/>
          <w:szCs w:val="24"/>
          <w:lang w:val="bg-BG"/>
        </w:rPr>
        <w:t>.</w:t>
      </w:r>
    </w:p>
    <w:p w:rsidR="004E0547" w:rsidRPr="00064F13" w:rsidRDefault="004E0547" w:rsidP="00705912">
      <w:pPr>
        <w:spacing w:after="0" w:line="358" w:lineRule="auto"/>
        <w:ind w:firstLine="709"/>
        <w:jc w:val="both"/>
        <w:rPr>
          <w:rFonts w:ascii="Times New Roman" w:eastAsia="Calibri" w:hAnsi="Times New Roman"/>
          <w:sz w:val="24"/>
          <w:szCs w:val="24"/>
        </w:rPr>
      </w:pPr>
      <w:r w:rsidRPr="00064F13">
        <w:rPr>
          <w:rFonts w:ascii="Times New Roman" w:eastAsia="Calibri" w:hAnsi="Times New Roman"/>
          <w:sz w:val="24"/>
          <w:szCs w:val="24"/>
        </w:rPr>
        <w:t>Емисиите, получени при изграждането и експлоатация</w:t>
      </w:r>
      <w:r w:rsidRPr="00064F13">
        <w:rPr>
          <w:rFonts w:ascii="Times New Roman" w:eastAsia="Calibri" w:hAnsi="Times New Roman"/>
          <w:sz w:val="24"/>
          <w:szCs w:val="24"/>
          <w:lang w:val="bg-BG"/>
        </w:rPr>
        <w:t>та</w:t>
      </w:r>
      <w:r w:rsidRPr="00064F13">
        <w:rPr>
          <w:rFonts w:ascii="Times New Roman" w:eastAsia="Calibri" w:hAnsi="Times New Roman"/>
          <w:sz w:val="24"/>
          <w:szCs w:val="24"/>
        </w:rPr>
        <w:t xml:space="preserve"> на </w:t>
      </w:r>
      <w:r w:rsidRPr="00064F13">
        <w:rPr>
          <w:rFonts w:ascii="Times New Roman" w:eastAsia="Calibri" w:hAnsi="Times New Roman"/>
          <w:sz w:val="24"/>
          <w:szCs w:val="24"/>
          <w:lang w:val="bg-BG"/>
        </w:rPr>
        <w:t>обекта</w:t>
      </w:r>
      <w:r w:rsidRPr="00064F13">
        <w:rPr>
          <w:rFonts w:ascii="Times New Roman" w:eastAsia="Calibri" w:hAnsi="Times New Roman"/>
          <w:sz w:val="24"/>
          <w:szCs w:val="24"/>
        </w:rPr>
        <w:t>, не дават основание както по количество, така и по състав да се счита, че ще повлияят върху качествата на атмосферния въздух, както в регионален, така и в локален мащаб.</w:t>
      </w:r>
    </w:p>
    <w:p w:rsidR="004E0547" w:rsidRPr="00064F13" w:rsidRDefault="004E0547" w:rsidP="00705912">
      <w:pPr>
        <w:spacing w:after="0" w:line="358" w:lineRule="auto"/>
        <w:ind w:firstLine="709"/>
        <w:jc w:val="both"/>
        <w:rPr>
          <w:rFonts w:ascii="Times New Roman" w:eastAsia="Calibri" w:hAnsi="Times New Roman"/>
          <w:sz w:val="24"/>
          <w:szCs w:val="24"/>
        </w:rPr>
      </w:pPr>
      <w:r w:rsidRPr="00064F13">
        <w:rPr>
          <w:rFonts w:ascii="Times New Roman" w:eastAsia="Calibri" w:hAnsi="Times New Roman"/>
          <w:sz w:val="24"/>
          <w:szCs w:val="24"/>
        </w:rPr>
        <w:t xml:space="preserve">Не се очаква негативно въздействие върху качествата на повърхностните и подземни води в района. </w:t>
      </w:r>
    </w:p>
    <w:p w:rsidR="004E0547" w:rsidRPr="00064F13" w:rsidRDefault="004E0547" w:rsidP="00705912">
      <w:pPr>
        <w:spacing w:after="0" w:line="358" w:lineRule="auto"/>
        <w:ind w:firstLine="709"/>
        <w:jc w:val="both"/>
        <w:rPr>
          <w:rFonts w:ascii="Times New Roman" w:eastAsia="Calibri" w:hAnsi="Times New Roman"/>
          <w:sz w:val="24"/>
          <w:szCs w:val="24"/>
        </w:rPr>
      </w:pPr>
      <w:r w:rsidRPr="00064F13">
        <w:rPr>
          <w:rFonts w:ascii="Times New Roman" w:eastAsia="Calibri" w:hAnsi="Times New Roman"/>
          <w:sz w:val="24"/>
          <w:szCs w:val="24"/>
        </w:rPr>
        <w:t>Шумът, наред със запрашаването, по своето хигиенно значение е на първо място сред неблагоприятно действуващите фактори в околната среда.</w:t>
      </w:r>
    </w:p>
    <w:p w:rsidR="004E0547" w:rsidRPr="00064F13" w:rsidRDefault="004E0547" w:rsidP="00705912">
      <w:pPr>
        <w:spacing w:after="0" w:line="358" w:lineRule="auto"/>
        <w:ind w:firstLine="709"/>
        <w:jc w:val="both"/>
        <w:rPr>
          <w:rFonts w:ascii="Times New Roman" w:eastAsia="Calibri" w:hAnsi="Times New Roman"/>
          <w:sz w:val="24"/>
          <w:szCs w:val="24"/>
        </w:rPr>
      </w:pPr>
      <w:r w:rsidRPr="00064F13">
        <w:rPr>
          <w:rFonts w:ascii="Times New Roman" w:eastAsia="Calibri" w:hAnsi="Times New Roman"/>
          <w:sz w:val="24"/>
          <w:szCs w:val="24"/>
        </w:rPr>
        <w:t xml:space="preserve">Шумовото натоварване в района ще се формира от движещата се механизация и автомобили по време на строителството на </w:t>
      </w:r>
      <w:r>
        <w:rPr>
          <w:rFonts w:ascii="Times New Roman" w:eastAsia="Calibri" w:hAnsi="Times New Roman"/>
          <w:sz w:val="24"/>
          <w:szCs w:val="24"/>
          <w:lang w:val="bg-BG"/>
        </w:rPr>
        <w:t>мандрата</w:t>
      </w:r>
      <w:r w:rsidRPr="00064F13">
        <w:rPr>
          <w:rFonts w:ascii="Times New Roman" w:eastAsia="Calibri" w:hAnsi="Times New Roman"/>
          <w:sz w:val="24"/>
          <w:szCs w:val="24"/>
        </w:rPr>
        <w:t>.</w:t>
      </w:r>
    </w:p>
    <w:p w:rsidR="004E0547" w:rsidRPr="00064F13" w:rsidRDefault="004E0547" w:rsidP="00705912">
      <w:pPr>
        <w:spacing w:after="0" w:line="358" w:lineRule="auto"/>
        <w:ind w:firstLine="709"/>
        <w:jc w:val="both"/>
        <w:rPr>
          <w:rFonts w:ascii="Times New Roman" w:eastAsia="Calibri" w:hAnsi="Times New Roman"/>
          <w:sz w:val="24"/>
          <w:szCs w:val="24"/>
        </w:rPr>
      </w:pPr>
      <w:r w:rsidRPr="00064F13">
        <w:rPr>
          <w:rFonts w:ascii="Times New Roman" w:eastAsia="Calibri" w:hAnsi="Times New Roman"/>
          <w:sz w:val="24"/>
          <w:szCs w:val="24"/>
        </w:rPr>
        <w:t xml:space="preserve">Изграждането и експлоатацията на </w:t>
      </w:r>
      <w:r>
        <w:rPr>
          <w:rFonts w:ascii="Times New Roman" w:eastAsia="Calibri" w:hAnsi="Times New Roman"/>
          <w:sz w:val="24"/>
          <w:szCs w:val="24"/>
          <w:lang w:val="bg-BG"/>
        </w:rPr>
        <w:t>производственото предприятие</w:t>
      </w:r>
      <w:r w:rsidRPr="00064F13">
        <w:rPr>
          <w:rFonts w:ascii="Times New Roman" w:eastAsia="Calibri" w:hAnsi="Times New Roman"/>
          <w:sz w:val="24"/>
          <w:szCs w:val="24"/>
        </w:rPr>
        <w:t xml:space="preserve"> обаче няма да причини шумово наднормено натоварване на жизнената среда, както и на растителния и животински свят. </w:t>
      </w:r>
    </w:p>
    <w:p w:rsidR="004E0547" w:rsidRPr="00064F13" w:rsidRDefault="004E0547" w:rsidP="00705912">
      <w:pPr>
        <w:spacing w:after="0" w:line="358" w:lineRule="auto"/>
        <w:ind w:firstLine="709"/>
        <w:jc w:val="both"/>
        <w:rPr>
          <w:rFonts w:ascii="Times New Roman" w:eastAsia="Calibri" w:hAnsi="Times New Roman"/>
          <w:sz w:val="24"/>
          <w:szCs w:val="24"/>
        </w:rPr>
      </w:pPr>
      <w:r w:rsidRPr="00064F13">
        <w:rPr>
          <w:rFonts w:ascii="Times New Roman" w:eastAsia="Calibri" w:hAnsi="Times New Roman"/>
          <w:sz w:val="24"/>
          <w:szCs w:val="24"/>
        </w:rPr>
        <w:t xml:space="preserve">Строителят няма да допусне отклонение от установените норми, регламентирани в Таблица № 2 „Гранични стойности на нивата на шума в различните територии и устройствени зони в урбанизираните територии и извън тях” по Наредба № 6 от 26.06.2006 г. за показателите за шум в околната среда, отчитащи степента на дискомфорт през различните части на денонощието, граничните стойности на показателите за шум в околната среда, методите за оценка на стойностите на показателите за шум и на вредните ефекти от шума върху здравето на населението,  издадена от </w:t>
      </w:r>
      <w:r w:rsidRPr="00064F13">
        <w:rPr>
          <w:rFonts w:ascii="Times New Roman" w:eastAsia="Calibri" w:hAnsi="Times New Roman"/>
          <w:iCs/>
          <w:sz w:val="24"/>
          <w:szCs w:val="24"/>
        </w:rPr>
        <w:t>министъра на здравеопазването и министъра на околната среда и водите</w:t>
      </w:r>
      <w:r w:rsidRPr="00064F13">
        <w:rPr>
          <w:rFonts w:ascii="Times New Roman" w:eastAsia="Calibri" w:hAnsi="Times New Roman"/>
          <w:sz w:val="24"/>
          <w:szCs w:val="24"/>
        </w:rPr>
        <w:t>.</w:t>
      </w:r>
    </w:p>
    <w:p w:rsidR="004E0547" w:rsidRPr="00083095" w:rsidRDefault="004E0547" w:rsidP="00705912">
      <w:pPr>
        <w:spacing w:after="0" w:line="358" w:lineRule="auto"/>
        <w:ind w:firstLine="709"/>
        <w:jc w:val="both"/>
        <w:rPr>
          <w:rFonts w:ascii="Times New Roman" w:eastAsia="Calibri" w:hAnsi="Times New Roman"/>
          <w:sz w:val="24"/>
          <w:szCs w:val="24"/>
        </w:rPr>
      </w:pPr>
      <w:r w:rsidRPr="00083095">
        <w:rPr>
          <w:rFonts w:ascii="Times New Roman" w:eastAsia="Calibri" w:hAnsi="Times New Roman"/>
          <w:sz w:val="24"/>
          <w:szCs w:val="24"/>
        </w:rPr>
        <w:t>Реализацията на инвестиционното предложение няма да създаде дискомфорт, изразяващ се в раздразнение и неудобства към факторите на околната среда и населението.</w:t>
      </w:r>
    </w:p>
    <w:p w:rsidR="004E0547" w:rsidRPr="00083095" w:rsidRDefault="004E0547" w:rsidP="00705912">
      <w:pPr>
        <w:spacing w:after="0" w:line="358" w:lineRule="auto"/>
        <w:ind w:firstLine="709"/>
        <w:jc w:val="both"/>
        <w:rPr>
          <w:rFonts w:ascii="Times New Roman" w:eastAsia="Calibri" w:hAnsi="Times New Roman"/>
          <w:sz w:val="24"/>
          <w:szCs w:val="24"/>
        </w:rPr>
      </w:pPr>
      <w:r w:rsidRPr="00083095">
        <w:rPr>
          <w:rFonts w:ascii="Times New Roman" w:eastAsia="Calibri" w:hAnsi="Times New Roman"/>
          <w:sz w:val="24"/>
          <w:szCs w:val="24"/>
        </w:rPr>
        <w:t>При правилно изпълнение на залегналите дейности по реализация на строителството няма да възникнат ситуации, свързани с отделяне на емисии замърсяващи въздуха и/или подземните води, както и генериране на опасни отпадъци и създаването на дискомфорт на околната среда.</w:t>
      </w:r>
    </w:p>
    <w:p w:rsidR="004E0547" w:rsidRPr="00083095" w:rsidRDefault="004E0547" w:rsidP="00705912">
      <w:pPr>
        <w:spacing w:after="0" w:line="358" w:lineRule="auto"/>
        <w:ind w:firstLine="709"/>
        <w:jc w:val="both"/>
        <w:rPr>
          <w:rFonts w:ascii="Times New Roman" w:eastAsia="Calibri" w:hAnsi="Times New Roman"/>
          <w:sz w:val="24"/>
          <w:szCs w:val="24"/>
          <w:lang w:val="bg-BG"/>
        </w:rPr>
      </w:pPr>
      <w:r w:rsidRPr="00083095">
        <w:rPr>
          <w:rFonts w:ascii="Times New Roman" w:eastAsia="Calibri" w:hAnsi="Times New Roman"/>
          <w:sz w:val="24"/>
          <w:szCs w:val="24"/>
        </w:rPr>
        <w:t>Не се очаква влошаване на екологичното състояние на флората и фауната в района, т</w:t>
      </w:r>
      <w:r w:rsidRPr="00083095">
        <w:rPr>
          <w:rFonts w:ascii="Times New Roman" w:eastAsia="Calibri" w:hAnsi="Times New Roman"/>
          <w:sz w:val="24"/>
          <w:szCs w:val="24"/>
          <w:lang w:val="bg-BG"/>
        </w:rPr>
        <w:t>ъй като</w:t>
      </w:r>
      <w:r w:rsidRPr="00083095">
        <w:rPr>
          <w:rFonts w:ascii="Times New Roman" w:eastAsia="Calibri" w:hAnsi="Times New Roman"/>
          <w:sz w:val="24"/>
          <w:szCs w:val="24"/>
        </w:rPr>
        <w:t xml:space="preserve"> няма източници на замърсяване на въздуха, почвите и водите при стриктното спазване на технологичните процеси, т. е. не се очаква да настъпи дискомфорт на околната среда след реализиране на инвестиционното предложение.</w:t>
      </w:r>
    </w:p>
    <w:p w:rsidR="004E0547" w:rsidRPr="004E0547" w:rsidRDefault="004E0547" w:rsidP="00705912">
      <w:pPr>
        <w:spacing w:after="0" w:line="358" w:lineRule="auto"/>
        <w:ind w:firstLine="709"/>
        <w:jc w:val="both"/>
        <w:rPr>
          <w:rFonts w:ascii="Times New Roman" w:eastAsia="Calibri" w:hAnsi="Times New Roman"/>
          <w:sz w:val="24"/>
          <w:szCs w:val="24"/>
          <w:highlight w:val="green"/>
          <w:lang w:val="bg-BG"/>
        </w:rPr>
      </w:pPr>
      <w:r w:rsidRPr="00083095">
        <w:rPr>
          <w:rFonts w:ascii="Times New Roman" w:eastAsia="Calibri" w:hAnsi="Times New Roman"/>
          <w:sz w:val="24"/>
          <w:szCs w:val="24"/>
        </w:rPr>
        <w:t xml:space="preserve">Няма да има притеснения за живеещите в близост хора от силни миризми и няма да се създава дискомфорт за жителите на </w:t>
      </w:r>
      <w:r w:rsidRPr="00083095">
        <w:rPr>
          <w:rFonts w:ascii="Times New Roman" w:eastAsia="Calibri" w:hAnsi="Times New Roman"/>
          <w:sz w:val="24"/>
          <w:szCs w:val="24"/>
          <w:lang w:val="bg-BG"/>
        </w:rPr>
        <w:t>селото</w:t>
      </w:r>
      <w:r w:rsidRPr="00083095">
        <w:rPr>
          <w:rFonts w:ascii="Times New Roman" w:eastAsia="Calibri" w:hAnsi="Times New Roman"/>
          <w:sz w:val="24"/>
          <w:szCs w:val="24"/>
        </w:rPr>
        <w:t xml:space="preserve">. Целта на </w:t>
      </w:r>
      <w:r w:rsidRPr="00083095">
        <w:rPr>
          <w:rFonts w:ascii="Times New Roman" w:eastAsia="Calibri" w:hAnsi="Times New Roman"/>
          <w:sz w:val="24"/>
          <w:szCs w:val="24"/>
          <w:lang w:val="bg-BG"/>
        </w:rPr>
        <w:t>възложителя</w:t>
      </w:r>
      <w:r w:rsidRPr="00083095">
        <w:rPr>
          <w:rFonts w:ascii="Times New Roman" w:eastAsia="Calibri" w:hAnsi="Times New Roman"/>
          <w:sz w:val="24"/>
          <w:szCs w:val="24"/>
        </w:rPr>
        <w:t xml:space="preserve"> е дейността да се развива при добри хигиенни условия.</w:t>
      </w:r>
    </w:p>
    <w:p w:rsidR="00641C24" w:rsidRPr="000C7163" w:rsidRDefault="00641C24" w:rsidP="00705912">
      <w:pPr>
        <w:pStyle w:val="a4"/>
        <w:spacing w:after="0" w:line="358" w:lineRule="auto"/>
        <w:ind w:left="0" w:firstLine="708"/>
        <w:jc w:val="both"/>
        <w:rPr>
          <w:rFonts w:ascii="Times New Roman" w:hAnsi="Times New Roman"/>
          <w:b/>
          <w:sz w:val="24"/>
          <w:szCs w:val="24"/>
        </w:rPr>
      </w:pPr>
      <w:r w:rsidRPr="000C7163">
        <w:rPr>
          <w:rFonts w:ascii="Times New Roman" w:hAnsi="Times New Roman"/>
          <w:b/>
          <w:sz w:val="24"/>
          <w:szCs w:val="24"/>
        </w:rPr>
        <w:lastRenderedPageBreak/>
        <w:t>е) риск от големи аварии и/или бедствия, които са свързани с инвестиционното предложение</w:t>
      </w:r>
    </w:p>
    <w:p w:rsidR="000C7163" w:rsidRDefault="000C7163" w:rsidP="00705912">
      <w:pPr>
        <w:spacing w:after="0" w:line="358" w:lineRule="auto"/>
        <w:ind w:firstLine="709"/>
        <w:jc w:val="both"/>
        <w:rPr>
          <w:rFonts w:ascii="Times New Roman" w:eastAsia="Calibri" w:hAnsi="Times New Roman"/>
          <w:sz w:val="24"/>
          <w:szCs w:val="24"/>
          <w:lang w:val="bg-BG"/>
        </w:rPr>
      </w:pPr>
      <w:r w:rsidRPr="004444EB">
        <w:rPr>
          <w:rFonts w:ascii="Times New Roman" w:eastAsia="Calibri" w:hAnsi="Times New Roman"/>
          <w:sz w:val="24"/>
          <w:szCs w:val="24"/>
          <w:lang w:val="bg-BG"/>
        </w:rPr>
        <w:t>Инвестиционното предложение за изграждане на млекопреработвателно предприятие</w:t>
      </w:r>
      <w:r>
        <w:rPr>
          <w:rFonts w:ascii="Times New Roman" w:eastAsia="Calibri" w:hAnsi="Times New Roman"/>
          <w:sz w:val="24"/>
          <w:szCs w:val="24"/>
          <w:lang w:val="bg-BG"/>
        </w:rPr>
        <w:t>, закупуване на производствено оборудване</w:t>
      </w:r>
      <w:r w:rsidRPr="004444EB">
        <w:rPr>
          <w:rFonts w:ascii="Times New Roman" w:eastAsia="Calibri" w:hAnsi="Times New Roman"/>
          <w:sz w:val="24"/>
          <w:szCs w:val="24"/>
          <w:lang w:val="bg-BG"/>
        </w:rPr>
        <w:t xml:space="preserve"> и ФЕЦ</w:t>
      </w:r>
      <w:r w:rsidRPr="004444EB">
        <w:rPr>
          <w:rFonts w:ascii="Times New Roman" w:eastAsia="Calibri" w:hAnsi="Times New Roman"/>
          <w:sz w:val="24"/>
          <w:szCs w:val="24"/>
        </w:rPr>
        <w:t xml:space="preserve"> не се класифицира като предприятие и/или съоръжение с нисък рисков потенциал или предприятие и/или съоръжение с висок рисков потенциал, в което са налични опасни вещества по приложение № 3, поради което не е необходимо да се подава уведомление за извършената класификация с цел предотвратяване на големи аварии с опасни вещества и ограничаване на последствията от тях за живота и здравето на хората и за околната среда.</w:t>
      </w:r>
    </w:p>
    <w:p w:rsidR="000C7163" w:rsidRPr="00A155CD" w:rsidRDefault="000C7163" w:rsidP="00705912">
      <w:pPr>
        <w:spacing w:after="0" w:line="358" w:lineRule="auto"/>
        <w:ind w:firstLine="709"/>
        <w:jc w:val="both"/>
        <w:rPr>
          <w:rFonts w:ascii="Times New Roman" w:eastAsia="Calibri" w:hAnsi="Times New Roman"/>
          <w:sz w:val="24"/>
          <w:szCs w:val="24"/>
          <w:lang w:val="bg-BG"/>
        </w:rPr>
      </w:pPr>
      <w:r w:rsidRPr="00A155CD">
        <w:rPr>
          <w:rFonts w:ascii="Times New Roman" w:eastAsia="Calibri" w:hAnsi="Times New Roman"/>
          <w:sz w:val="24"/>
          <w:szCs w:val="24"/>
          <w:lang w:val="bg-BG"/>
        </w:rPr>
        <w:t>За почистване и дезинфектиране на производствените помещения и амбалажа ще се използват различни марки многофункционални почистващи препарати, подходящи за хранително-вкусовата промишленост. Те ще се доставят периодично, като на обекта ще се съхраняват до 10-20 литра в оригиналните им опаковки. Същите ще представляват водна смес на алкохоли, повърхностно активни вещества и парфюми.</w:t>
      </w:r>
    </w:p>
    <w:p w:rsidR="000C7163" w:rsidRPr="0005159C" w:rsidRDefault="000C7163" w:rsidP="00705912">
      <w:pPr>
        <w:spacing w:after="0" w:line="358" w:lineRule="auto"/>
        <w:ind w:firstLine="709"/>
        <w:jc w:val="both"/>
        <w:rPr>
          <w:rFonts w:ascii="Times New Roman" w:eastAsia="Calibri" w:hAnsi="Times New Roman"/>
          <w:sz w:val="24"/>
          <w:szCs w:val="24"/>
          <w:lang w:val="bg-BG"/>
        </w:rPr>
      </w:pPr>
      <w:r w:rsidRPr="00A155CD">
        <w:rPr>
          <w:rFonts w:ascii="Times New Roman" w:eastAsia="Calibri" w:hAnsi="Times New Roman"/>
          <w:sz w:val="24"/>
          <w:szCs w:val="24"/>
          <w:lang w:val="bg-BG"/>
        </w:rPr>
        <w:t>Праговите количества, представени в част 1 и част 2 на Приложение № 3 на Закона за опазване на околната среда (ЗООС) са представени в тонове. Видно е, че при количества от 10 - 20 л дезинфектант, който ще се съхранява и използва в предприятието, няма да се превишават праговете, класифициращи предприятието като такова с висок или нисък рисков потенциал съгласно Приложение № 3 на ЗООС.</w:t>
      </w:r>
    </w:p>
    <w:p w:rsidR="000C7163" w:rsidRPr="004444EB" w:rsidRDefault="000C7163" w:rsidP="00705912">
      <w:pPr>
        <w:spacing w:after="0" w:line="358" w:lineRule="auto"/>
        <w:ind w:firstLine="709"/>
        <w:jc w:val="both"/>
        <w:rPr>
          <w:rFonts w:ascii="Times New Roman" w:eastAsia="Calibri" w:hAnsi="Times New Roman"/>
          <w:sz w:val="24"/>
          <w:szCs w:val="24"/>
        </w:rPr>
      </w:pPr>
      <w:r w:rsidRPr="004444EB">
        <w:rPr>
          <w:rFonts w:ascii="Times New Roman" w:eastAsia="Calibri" w:hAnsi="Times New Roman"/>
          <w:sz w:val="24"/>
          <w:szCs w:val="24"/>
        </w:rPr>
        <w:t xml:space="preserve">Като риск може да се разглежда вероятността дадена потенциална опасност, свързана със строителството да засегне неблагоприятно компонентите на околната среда или населението.  Риск е всеки случай на съмнително събитие (възникнало или неизбежно), което може да има неблагоприятен ефект върху околната среда и/или човека. </w:t>
      </w:r>
      <w:r w:rsidRPr="004444EB">
        <w:rPr>
          <w:rFonts w:ascii="Times New Roman" w:eastAsia="Calibri" w:hAnsi="Times New Roman"/>
          <w:sz w:val="24"/>
          <w:szCs w:val="24"/>
          <w:lang w:val="bg-BG"/>
        </w:rPr>
        <w:t xml:space="preserve">Строителят на </w:t>
      </w:r>
      <w:r>
        <w:rPr>
          <w:rFonts w:ascii="Times New Roman" w:eastAsia="Calibri" w:hAnsi="Times New Roman"/>
          <w:sz w:val="24"/>
          <w:szCs w:val="24"/>
          <w:lang w:val="bg-BG"/>
        </w:rPr>
        <w:t>производствения</w:t>
      </w:r>
      <w:r w:rsidRPr="004444EB">
        <w:rPr>
          <w:rFonts w:ascii="Times New Roman" w:eastAsia="Calibri" w:hAnsi="Times New Roman"/>
          <w:sz w:val="24"/>
          <w:szCs w:val="24"/>
          <w:lang w:val="bg-BG"/>
        </w:rPr>
        <w:t xml:space="preserve"> обект, съгласно изискванията за здравословни и безопасни условия на труд,</w:t>
      </w:r>
      <w:r w:rsidRPr="004444EB">
        <w:rPr>
          <w:rFonts w:ascii="Times New Roman" w:eastAsia="Calibri" w:hAnsi="Times New Roman"/>
          <w:sz w:val="24"/>
          <w:szCs w:val="24"/>
        </w:rPr>
        <w:t xml:space="preserve"> ще осигур</w:t>
      </w:r>
      <w:r w:rsidRPr="004444EB">
        <w:rPr>
          <w:rFonts w:ascii="Times New Roman" w:eastAsia="Calibri" w:hAnsi="Times New Roman"/>
          <w:sz w:val="24"/>
          <w:szCs w:val="24"/>
          <w:lang w:val="bg-BG"/>
        </w:rPr>
        <w:t>и</w:t>
      </w:r>
      <w:r w:rsidRPr="004444EB">
        <w:rPr>
          <w:rFonts w:ascii="Times New Roman" w:eastAsia="Calibri" w:hAnsi="Times New Roman"/>
          <w:sz w:val="24"/>
          <w:szCs w:val="24"/>
        </w:rPr>
        <w:t xml:space="preserve"> индивидуални средства за защита: работно облекло на </w:t>
      </w:r>
      <w:r w:rsidRPr="004444EB">
        <w:rPr>
          <w:rFonts w:ascii="Times New Roman" w:eastAsia="Calibri" w:hAnsi="Times New Roman"/>
          <w:sz w:val="24"/>
          <w:szCs w:val="24"/>
          <w:lang w:val="bg-BG"/>
        </w:rPr>
        <w:t>ангажираните в строителния процес</w:t>
      </w:r>
      <w:r w:rsidRPr="004444EB">
        <w:rPr>
          <w:rFonts w:ascii="Times New Roman" w:eastAsia="Calibri" w:hAnsi="Times New Roman"/>
          <w:sz w:val="24"/>
          <w:szCs w:val="24"/>
        </w:rPr>
        <w:t xml:space="preserve"> и на обслужващия персонал с цел избягване на предпоставки за възникване на опасни инциденти, съобразено със специфичната работа.</w:t>
      </w:r>
    </w:p>
    <w:p w:rsidR="000C7163" w:rsidRPr="004444EB" w:rsidRDefault="000C7163" w:rsidP="00705912">
      <w:pPr>
        <w:spacing w:after="0" w:line="358" w:lineRule="auto"/>
        <w:ind w:firstLine="709"/>
        <w:jc w:val="both"/>
        <w:rPr>
          <w:rFonts w:ascii="Times New Roman" w:eastAsia="Calibri" w:hAnsi="Times New Roman"/>
          <w:sz w:val="24"/>
          <w:szCs w:val="24"/>
        </w:rPr>
      </w:pPr>
      <w:r w:rsidRPr="004444EB">
        <w:rPr>
          <w:rFonts w:ascii="Times New Roman" w:eastAsia="Calibri" w:hAnsi="Times New Roman"/>
          <w:sz w:val="24"/>
          <w:szCs w:val="24"/>
        </w:rPr>
        <w:t xml:space="preserve">За </w:t>
      </w:r>
      <w:r w:rsidRPr="004444EB">
        <w:rPr>
          <w:rFonts w:ascii="Times New Roman" w:eastAsia="Calibri" w:hAnsi="Times New Roman"/>
          <w:sz w:val="24"/>
          <w:szCs w:val="24"/>
          <w:lang w:val="bg-BG"/>
        </w:rPr>
        <w:t>изграждането на мандрата</w:t>
      </w:r>
      <w:r w:rsidRPr="004444EB">
        <w:rPr>
          <w:rFonts w:ascii="Times New Roman" w:eastAsia="Calibri" w:hAnsi="Times New Roman"/>
          <w:sz w:val="24"/>
          <w:szCs w:val="24"/>
        </w:rPr>
        <w:t xml:space="preserve"> ще се изготви проект „План за безопасност и здраве“, в който ще бъдат дадени насоки по организация на строителството, технологична последователност на строителните работи, необходимите материали, техническата безопасност, хигиена на труда и пожарна безопасност, съгласно “Наредба № 2 за минималните изисквания за здравословни и безопасни условия на труд при извършване на строителните и монтажните работи от 22.03.2004 год.,  които стриктно ще се спазват при изпълнението на обект</w:t>
      </w:r>
      <w:r w:rsidRPr="004444EB">
        <w:rPr>
          <w:rFonts w:ascii="Times New Roman" w:eastAsia="Calibri" w:hAnsi="Times New Roman"/>
          <w:sz w:val="24"/>
          <w:szCs w:val="24"/>
          <w:lang w:val="bg-BG"/>
        </w:rPr>
        <w:t>а</w:t>
      </w:r>
      <w:r w:rsidRPr="004444EB">
        <w:rPr>
          <w:rFonts w:ascii="Times New Roman" w:eastAsia="Calibri" w:hAnsi="Times New Roman"/>
          <w:sz w:val="24"/>
          <w:szCs w:val="24"/>
        </w:rPr>
        <w:t xml:space="preserve">. </w:t>
      </w:r>
    </w:p>
    <w:p w:rsidR="000C7163" w:rsidRPr="004444EB" w:rsidRDefault="000C7163" w:rsidP="000C7163">
      <w:pPr>
        <w:spacing w:after="0" w:line="360" w:lineRule="auto"/>
        <w:ind w:firstLine="709"/>
        <w:jc w:val="both"/>
        <w:rPr>
          <w:rFonts w:ascii="Times New Roman" w:eastAsia="Calibri" w:hAnsi="Times New Roman"/>
          <w:sz w:val="24"/>
          <w:szCs w:val="24"/>
          <w:lang w:val="bg-BG"/>
        </w:rPr>
      </w:pPr>
      <w:r w:rsidRPr="004444EB">
        <w:rPr>
          <w:rFonts w:ascii="Times New Roman" w:eastAsia="Calibri" w:hAnsi="Times New Roman"/>
          <w:sz w:val="24"/>
          <w:szCs w:val="24"/>
        </w:rPr>
        <w:t xml:space="preserve">В съответствие с Наредба № Із – 1971 – за строително – технически правила и норми за осигуряване пожарна безопасност при пожар /обн. ДВ, бр. 96 от 2009г.; доп. ДВ, бр. 17 / </w:t>
      </w:r>
      <w:r w:rsidRPr="004444EB">
        <w:rPr>
          <w:rFonts w:ascii="Times New Roman" w:eastAsia="Calibri" w:hAnsi="Times New Roman"/>
          <w:sz w:val="24"/>
          <w:szCs w:val="24"/>
        </w:rPr>
        <w:lastRenderedPageBreak/>
        <w:t xml:space="preserve">2010г./, ще се даде техническо решение за евакуацията на хора, местата за поставяне на подръчни средства за пожарогасене, както и други мерки осигуряващи безопасна и безаварийна работа  по време на строителството и експлоатация на </w:t>
      </w:r>
      <w:r>
        <w:rPr>
          <w:rFonts w:ascii="Times New Roman" w:eastAsia="Calibri" w:hAnsi="Times New Roman"/>
          <w:sz w:val="24"/>
          <w:szCs w:val="24"/>
          <w:lang w:val="bg-BG"/>
        </w:rPr>
        <w:t>мандрата</w:t>
      </w:r>
      <w:r w:rsidRPr="004444EB">
        <w:rPr>
          <w:rFonts w:ascii="Times New Roman" w:eastAsia="Calibri" w:hAnsi="Times New Roman"/>
          <w:sz w:val="24"/>
          <w:szCs w:val="24"/>
        </w:rPr>
        <w:t>.</w:t>
      </w:r>
    </w:p>
    <w:p w:rsidR="000C7163" w:rsidRPr="004444EB" w:rsidRDefault="000C7163" w:rsidP="000C7163">
      <w:pPr>
        <w:spacing w:after="0" w:line="360" w:lineRule="auto"/>
        <w:ind w:firstLine="709"/>
        <w:jc w:val="both"/>
        <w:rPr>
          <w:rFonts w:ascii="Times New Roman" w:eastAsia="Calibri" w:hAnsi="Times New Roman"/>
          <w:sz w:val="24"/>
          <w:szCs w:val="24"/>
        </w:rPr>
      </w:pPr>
      <w:r w:rsidRPr="004444EB">
        <w:rPr>
          <w:rFonts w:ascii="Times New Roman" w:eastAsia="Calibri" w:hAnsi="Times New Roman"/>
          <w:sz w:val="24"/>
          <w:szCs w:val="24"/>
        </w:rPr>
        <w:t xml:space="preserve">По време на експлоатацията при неправилна </w:t>
      </w:r>
      <w:r w:rsidRPr="004444EB">
        <w:rPr>
          <w:rFonts w:ascii="Times New Roman" w:eastAsia="Calibri" w:hAnsi="Times New Roman"/>
          <w:sz w:val="24"/>
          <w:szCs w:val="24"/>
          <w:lang w:val="bg-BG"/>
        </w:rPr>
        <w:t>работа</w:t>
      </w:r>
      <w:r w:rsidRPr="004444EB">
        <w:rPr>
          <w:rFonts w:ascii="Times New Roman" w:eastAsia="Calibri" w:hAnsi="Times New Roman"/>
          <w:sz w:val="24"/>
          <w:szCs w:val="24"/>
        </w:rPr>
        <w:t xml:space="preserve"> и не добра поддръжка на инсталациите и при неспазване на изискванията за безопасност на труда има рискове от инциденти. Тези рискове също могат да бъдат избегнати, като се следи за състоянието и нормална работа на същите.</w:t>
      </w:r>
    </w:p>
    <w:p w:rsidR="00025A2E" w:rsidRPr="008C3420" w:rsidRDefault="000C7163" w:rsidP="000C7163">
      <w:pPr>
        <w:spacing w:after="0" w:line="360" w:lineRule="auto"/>
        <w:ind w:firstLine="709"/>
        <w:jc w:val="both"/>
        <w:rPr>
          <w:rFonts w:ascii="Times New Roman" w:eastAsia="Calibri" w:hAnsi="Times New Roman"/>
          <w:sz w:val="24"/>
          <w:szCs w:val="24"/>
          <w:highlight w:val="green"/>
          <w:lang w:val="bg-BG"/>
        </w:rPr>
      </w:pPr>
      <w:r w:rsidRPr="004444EB">
        <w:rPr>
          <w:rFonts w:ascii="Times New Roman" w:eastAsia="Calibri" w:hAnsi="Times New Roman"/>
          <w:sz w:val="24"/>
          <w:szCs w:val="24"/>
        </w:rPr>
        <w:t>Други възможни рискови фактори са свързани предимно с природни катаклизми: земетресения, наводнения, бури и др</w:t>
      </w:r>
      <w:r w:rsidRPr="004444EB">
        <w:rPr>
          <w:rFonts w:ascii="Times New Roman" w:eastAsia="Calibri" w:hAnsi="Times New Roman"/>
          <w:sz w:val="24"/>
          <w:szCs w:val="24"/>
          <w:lang w:val="bg-BG"/>
        </w:rPr>
        <w:t>, които възложителят не би могъл да предвиди</w:t>
      </w:r>
      <w:r w:rsidRPr="004444EB">
        <w:rPr>
          <w:rFonts w:ascii="Times New Roman" w:eastAsia="Calibri" w:hAnsi="Times New Roman"/>
          <w:sz w:val="24"/>
          <w:szCs w:val="24"/>
        </w:rPr>
        <w:t>.</w:t>
      </w:r>
    </w:p>
    <w:p w:rsidR="00B6649D" w:rsidRPr="008C3420" w:rsidRDefault="00B6649D" w:rsidP="004407F8">
      <w:pPr>
        <w:pStyle w:val="a4"/>
        <w:spacing w:after="0" w:line="348" w:lineRule="auto"/>
        <w:ind w:left="0" w:firstLine="708"/>
        <w:jc w:val="both"/>
        <w:rPr>
          <w:rFonts w:ascii="Times New Roman" w:hAnsi="Times New Roman"/>
          <w:b/>
          <w:sz w:val="24"/>
          <w:szCs w:val="24"/>
          <w:highlight w:val="green"/>
        </w:rPr>
      </w:pPr>
    </w:p>
    <w:p w:rsidR="00641C24" w:rsidRPr="000C7163" w:rsidRDefault="00641C24" w:rsidP="000C7163">
      <w:pPr>
        <w:pStyle w:val="a4"/>
        <w:spacing w:after="0" w:line="360" w:lineRule="auto"/>
        <w:ind w:left="0" w:firstLine="708"/>
        <w:jc w:val="both"/>
        <w:rPr>
          <w:rFonts w:ascii="Times New Roman" w:hAnsi="Times New Roman"/>
          <w:b/>
          <w:sz w:val="24"/>
          <w:szCs w:val="24"/>
        </w:rPr>
      </w:pPr>
      <w:r w:rsidRPr="000C7163">
        <w:rPr>
          <w:rFonts w:ascii="Times New Roman" w:hAnsi="Times New Roman"/>
          <w:b/>
          <w:sz w:val="24"/>
          <w:szCs w:val="24"/>
        </w:rPr>
        <w:t>ж)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p>
    <w:p w:rsidR="00D95AE1" w:rsidRPr="000C7163" w:rsidRDefault="00632588" w:rsidP="00DE3BE2">
      <w:pPr>
        <w:spacing w:after="0" w:line="360" w:lineRule="auto"/>
        <w:ind w:firstLine="709"/>
        <w:jc w:val="both"/>
        <w:rPr>
          <w:rFonts w:ascii="Times New Roman" w:eastAsia="Calibri" w:hAnsi="Times New Roman"/>
          <w:sz w:val="24"/>
          <w:szCs w:val="24"/>
        </w:rPr>
      </w:pPr>
      <w:r w:rsidRPr="000C7163">
        <w:rPr>
          <w:rFonts w:ascii="Times New Roman" w:eastAsia="Calibri" w:hAnsi="Times New Roman"/>
          <w:sz w:val="24"/>
          <w:szCs w:val="24"/>
        </w:rPr>
        <w:t>Съгласно § 1, т. 12 от допълнителните разпоредби на Закона за здравето, "Факторите на жизнената среда" са:</w:t>
      </w:r>
    </w:p>
    <w:p w:rsidR="00632588" w:rsidRPr="000C7163" w:rsidRDefault="00632588" w:rsidP="00DE3BE2">
      <w:pPr>
        <w:spacing w:after="0" w:line="360" w:lineRule="auto"/>
        <w:ind w:firstLine="709"/>
        <w:jc w:val="both"/>
        <w:rPr>
          <w:rFonts w:ascii="Times New Roman" w:eastAsia="Calibri" w:hAnsi="Times New Roman"/>
          <w:sz w:val="24"/>
          <w:szCs w:val="24"/>
        </w:rPr>
      </w:pPr>
      <w:r w:rsidRPr="000C7163">
        <w:rPr>
          <w:rFonts w:ascii="Times New Roman" w:eastAsia="Calibri" w:hAnsi="Times New Roman"/>
          <w:sz w:val="24"/>
          <w:szCs w:val="24"/>
        </w:rPr>
        <w:t>а) води, предназначени за питейно-битови нужди;</w:t>
      </w:r>
    </w:p>
    <w:p w:rsidR="00632588" w:rsidRPr="000C7163" w:rsidRDefault="00632588" w:rsidP="00DE3BE2">
      <w:pPr>
        <w:spacing w:after="0" w:line="360" w:lineRule="auto"/>
        <w:ind w:firstLine="709"/>
        <w:jc w:val="both"/>
        <w:rPr>
          <w:rFonts w:ascii="Times New Roman" w:eastAsia="Calibri" w:hAnsi="Times New Roman"/>
          <w:sz w:val="24"/>
          <w:szCs w:val="24"/>
        </w:rPr>
      </w:pPr>
      <w:r w:rsidRPr="000C7163">
        <w:rPr>
          <w:rFonts w:ascii="Times New Roman" w:eastAsia="Calibri" w:hAnsi="Times New Roman"/>
          <w:sz w:val="24"/>
          <w:szCs w:val="24"/>
        </w:rPr>
        <w:t>б) води, предназначени за къпане;</w:t>
      </w:r>
    </w:p>
    <w:p w:rsidR="00632588" w:rsidRPr="000C7163" w:rsidRDefault="00632588" w:rsidP="00DE3BE2">
      <w:pPr>
        <w:spacing w:after="0" w:line="360" w:lineRule="auto"/>
        <w:ind w:firstLine="709"/>
        <w:jc w:val="both"/>
        <w:rPr>
          <w:rFonts w:ascii="Times New Roman" w:eastAsia="Calibri" w:hAnsi="Times New Roman"/>
          <w:sz w:val="24"/>
          <w:szCs w:val="24"/>
        </w:rPr>
      </w:pPr>
      <w:r w:rsidRPr="000C7163">
        <w:rPr>
          <w:rFonts w:ascii="Times New Roman" w:eastAsia="Calibri" w:hAnsi="Times New Roman"/>
          <w:sz w:val="24"/>
          <w:szCs w:val="24"/>
        </w:rPr>
        <w:t>в) минерални води, предназначени за пиене или за използване за профилактични, лечебни или за хигиенни нужди;</w:t>
      </w:r>
    </w:p>
    <w:p w:rsidR="00632588" w:rsidRPr="000C7163" w:rsidRDefault="00632588" w:rsidP="00DE3BE2">
      <w:pPr>
        <w:spacing w:after="0" w:line="360" w:lineRule="auto"/>
        <w:ind w:firstLine="709"/>
        <w:jc w:val="both"/>
        <w:rPr>
          <w:rFonts w:ascii="Times New Roman" w:eastAsia="Calibri" w:hAnsi="Times New Roman"/>
          <w:sz w:val="24"/>
          <w:szCs w:val="24"/>
        </w:rPr>
      </w:pPr>
      <w:r w:rsidRPr="000C7163">
        <w:rPr>
          <w:rFonts w:ascii="Times New Roman" w:eastAsia="Calibri" w:hAnsi="Times New Roman"/>
          <w:sz w:val="24"/>
          <w:szCs w:val="24"/>
        </w:rPr>
        <w:t>г) шум и вибрации в жилищни, обществени сгради и урбанизирани територии;</w:t>
      </w:r>
    </w:p>
    <w:p w:rsidR="00632588" w:rsidRPr="000C7163" w:rsidRDefault="00632588" w:rsidP="00DE3BE2">
      <w:pPr>
        <w:spacing w:after="0" w:line="360" w:lineRule="auto"/>
        <w:ind w:firstLine="709"/>
        <w:jc w:val="both"/>
        <w:rPr>
          <w:rFonts w:ascii="Times New Roman" w:eastAsia="Calibri" w:hAnsi="Times New Roman"/>
          <w:sz w:val="24"/>
          <w:szCs w:val="24"/>
        </w:rPr>
      </w:pPr>
      <w:r w:rsidRPr="000C7163">
        <w:rPr>
          <w:rFonts w:ascii="Times New Roman" w:eastAsia="Calibri" w:hAnsi="Times New Roman"/>
          <w:sz w:val="24"/>
          <w:szCs w:val="24"/>
        </w:rPr>
        <w:t>д) йонизиращи лъчения в жилищните, производствените и обществените сгради;</w:t>
      </w:r>
    </w:p>
    <w:p w:rsidR="00632588" w:rsidRPr="000C7163" w:rsidRDefault="00632588" w:rsidP="00DE3BE2">
      <w:pPr>
        <w:spacing w:after="0" w:line="360" w:lineRule="auto"/>
        <w:ind w:firstLine="709"/>
        <w:jc w:val="both"/>
        <w:rPr>
          <w:rFonts w:ascii="Times New Roman" w:eastAsia="Calibri" w:hAnsi="Times New Roman"/>
          <w:sz w:val="24"/>
          <w:szCs w:val="24"/>
        </w:rPr>
      </w:pPr>
      <w:r w:rsidRPr="000C7163">
        <w:rPr>
          <w:rFonts w:ascii="Times New Roman" w:eastAsia="Calibri" w:hAnsi="Times New Roman"/>
          <w:sz w:val="24"/>
          <w:szCs w:val="24"/>
        </w:rPr>
        <w:t>е) (изм. - ДВ, бр. 41 от 2009 г., в сила от 02.06.2009 г.) нейонизиращи лъчения в жилищните, производствените, обществените сгради и урбанизираните територии;</w:t>
      </w:r>
    </w:p>
    <w:p w:rsidR="00632588" w:rsidRPr="000C7163" w:rsidRDefault="00632588" w:rsidP="00DE3BE2">
      <w:pPr>
        <w:spacing w:after="0" w:line="360" w:lineRule="auto"/>
        <w:ind w:firstLine="709"/>
        <w:jc w:val="both"/>
        <w:rPr>
          <w:rFonts w:ascii="Times New Roman" w:eastAsia="Calibri" w:hAnsi="Times New Roman"/>
          <w:sz w:val="24"/>
          <w:szCs w:val="24"/>
        </w:rPr>
      </w:pPr>
      <w:r w:rsidRPr="000C7163">
        <w:rPr>
          <w:rFonts w:ascii="Times New Roman" w:eastAsia="Calibri" w:hAnsi="Times New Roman"/>
          <w:sz w:val="24"/>
          <w:szCs w:val="24"/>
        </w:rPr>
        <w:t>ж) химични фактори и биологични агенти в обектите с обществено предназначение;</w:t>
      </w:r>
    </w:p>
    <w:p w:rsidR="00632588" w:rsidRPr="000C7163" w:rsidRDefault="00632588" w:rsidP="00DE3BE2">
      <w:pPr>
        <w:spacing w:after="0" w:line="360" w:lineRule="auto"/>
        <w:ind w:firstLine="709"/>
        <w:jc w:val="both"/>
        <w:rPr>
          <w:rFonts w:ascii="Times New Roman" w:eastAsia="Calibri" w:hAnsi="Times New Roman"/>
          <w:sz w:val="24"/>
          <w:szCs w:val="24"/>
        </w:rPr>
      </w:pPr>
      <w:r w:rsidRPr="000C7163">
        <w:rPr>
          <w:rFonts w:ascii="Times New Roman" w:eastAsia="Calibri" w:hAnsi="Times New Roman"/>
          <w:sz w:val="24"/>
          <w:szCs w:val="24"/>
        </w:rPr>
        <w:t>з) курортни ресурси;</w:t>
      </w:r>
    </w:p>
    <w:p w:rsidR="00C30197" w:rsidRPr="000C7163" w:rsidRDefault="00CA53DE" w:rsidP="00DE3BE2">
      <w:pPr>
        <w:spacing w:after="0" w:line="360" w:lineRule="auto"/>
        <w:ind w:firstLine="709"/>
        <w:jc w:val="both"/>
        <w:rPr>
          <w:rFonts w:ascii="Times New Roman" w:eastAsia="Calibri" w:hAnsi="Times New Roman"/>
          <w:sz w:val="24"/>
          <w:szCs w:val="24"/>
          <w:lang w:val="bg-BG"/>
        </w:rPr>
      </w:pPr>
      <w:r w:rsidRPr="000C7163">
        <w:rPr>
          <w:rFonts w:ascii="Times New Roman" w:eastAsia="Calibri" w:hAnsi="Times New Roman"/>
          <w:sz w:val="24"/>
          <w:szCs w:val="24"/>
        </w:rPr>
        <w:t>и) въздух</w:t>
      </w:r>
    </w:p>
    <w:p w:rsidR="007340FA" w:rsidRPr="00DE3BE2" w:rsidRDefault="00DE3BE2" w:rsidP="00DE3BE2">
      <w:pPr>
        <w:spacing w:after="0" w:line="360" w:lineRule="auto"/>
        <w:ind w:firstLine="709"/>
        <w:jc w:val="both"/>
        <w:rPr>
          <w:rFonts w:ascii="Times New Roman" w:hAnsi="Times New Roman"/>
          <w:sz w:val="24"/>
          <w:szCs w:val="24"/>
          <w:lang w:val="bg-BG"/>
        </w:rPr>
      </w:pPr>
      <w:r w:rsidRPr="00DE3BE2">
        <w:rPr>
          <w:rFonts w:ascii="Times New Roman" w:eastAsia="Times New Roman" w:hAnsi="Times New Roman"/>
          <w:sz w:val="24"/>
          <w:szCs w:val="24"/>
          <w:lang w:val="bg-BG" w:eastAsia="bg-BG"/>
        </w:rPr>
        <w:t>ПИ с идентификатор 69016.310.43 по КККР на с. Старосел, м. „Драганчов дол“, община Хисаря, обсласт Пловдив</w:t>
      </w:r>
      <w:r w:rsidR="00E76714" w:rsidRPr="00DE3BE2">
        <w:rPr>
          <w:rFonts w:ascii="Times New Roman" w:hAnsi="Times New Roman"/>
          <w:sz w:val="24"/>
          <w:szCs w:val="24"/>
        </w:rPr>
        <w:t xml:space="preserve"> </w:t>
      </w:r>
      <w:r w:rsidR="008808BA" w:rsidRPr="00DE3BE2">
        <w:rPr>
          <w:rFonts w:ascii="Times New Roman" w:hAnsi="Times New Roman"/>
          <w:sz w:val="24"/>
          <w:szCs w:val="24"/>
        </w:rPr>
        <w:t>е водоснабден</w:t>
      </w:r>
      <w:r w:rsidRPr="00DE3BE2">
        <w:rPr>
          <w:rFonts w:ascii="Times New Roman" w:hAnsi="Times New Roman"/>
          <w:sz w:val="24"/>
          <w:szCs w:val="24"/>
          <w:lang w:val="bg-BG"/>
        </w:rPr>
        <w:t xml:space="preserve"> от селищната водопроводна мрежа</w:t>
      </w:r>
      <w:r w:rsidR="008808BA" w:rsidRPr="00DE3BE2">
        <w:rPr>
          <w:rFonts w:ascii="Times New Roman" w:hAnsi="Times New Roman"/>
          <w:sz w:val="24"/>
          <w:szCs w:val="24"/>
        </w:rPr>
        <w:t>. Захранването на имота с вода за питейно</w:t>
      </w:r>
      <w:r w:rsidR="00C072F7" w:rsidRPr="00DE3BE2">
        <w:rPr>
          <w:rFonts w:ascii="Times New Roman" w:hAnsi="Times New Roman"/>
          <w:sz w:val="24"/>
          <w:szCs w:val="24"/>
          <w:lang w:val="bg-BG"/>
        </w:rPr>
        <w:t>-</w:t>
      </w:r>
      <w:r w:rsidR="008808BA" w:rsidRPr="00DE3BE2">
        <w:rPr>
          <w:rFonts w:ascii="Times New Roman" w:hAnsi="Times New Roman"/>
          <w:sz w:val="24"/>
          <w:szCs w:val="24"/>
        </w:rPr>
        <w:t>битови и технологични нужди е съществуващо, изпълнено от водопроводна</w:t>
      </w:r>
      <w:r w:rsidR="00054DC3" w:rsidRPr="00DE3BE2">
        <w:rPr>
          <w:rFonts w:ascii="Times New Roman" w:hAnsi="Times New Roman"/>
          <w:sz w:val="24"/>
          <w:szCs w:val="24"/>
          <w:lang w:val="bg-BG"/>
        </w:rPr>
        <w:t>та</w:t>
      </w:r>
      <w:r w:rsidR="008808BA" w:rsidRPr="00DE3BE2">
        <w:rPr>
          <w:rFonts w:ascii="Times New Roman" w:hAnsi="Times New Roman"/>
          <w:sz w:val="24"/>
          <w:szCs w:val="24"/>
        </w:rPr>
        <w:t xml:space="preserve"> мрежа на село </w:t>
      </w:r>
      <w:r w:rsidR="00DC1FFB" w:rsidRPr="00DE3BE2">
        <w:rPr>
          <w:rFonts w:ascii="Times New Roman" w:hAnsi="Times New Roman"/>
          <w:sz w:val="24"/>
          <w:szCs w:val="24"/>
          <w:lang w:val="bg-BG"/>
        </w:rPr>
        <w:t>Старосел</w:t>
      </w:r>
      <w:r w:rsidR="008808BA" w:rsidRPr="00DE3BE2">
        <w:rPr>
          <w:rFonts w:ascii="Times New Roman" w:hAnsi="Times New Roman"/>
          <w:sz w:val="24"/>
          <w:szCs w:val="24"/>
        </w:rPr>
        <w:t>, експлоатирана от „ВиК“ ЕООД.</w:t>
      </w:r>
      <w:r w:rsidR="008808BA" w:rsidRPr="00DE3BE2">
        <w:rPr>
          <w:rFonts w:ascii="Times New Roman" w:hAnsi="Times New Roman"/>
          <w:sz w:val="24"/>
          <w:szCs w:val="24"/>
          <w:lang w:val="bg-BG"/>
        </w:rPr>
        <w:t xml:space="preserve"> </w:t>
      </w:r>
      <w:r w:rsidR="00D36493" w:rsidRPr="00DE3BE2">
        <w:rPr>
          <w:rFonts w:ascii="Times New Roman" w:hAnsi="Times New Roman"/>
          <w:sz w:val="24"/>
          <w:szCs w:val="24"/>
          <w:lang w:val="bg-BG"/>
        </w:rPr>
        <w:t xml:space="preserve">При реализация на инвестиционното предложение не се променя начинът на водоснабдяване на </w:t>
      </w:r>
      <w:r w:rsidR="00762D58" w:rsidRPr="00DE3BE2">
        <w:rPr>
          <w:rFonts w:ascii="Times New Roman" w:hAnsi="Times New Roman"/>
          <w:sz w:val="24"/>
          <w:szCs w:val="24"/>
          <w:lang w:val="bg-BG"/>
        </w:rPr>
        <w:t>мандрата</w:t>
      </w:r>
      <w:r w:rsidR="00D36493" w:rsidRPr="00DE3BE2">
        <w:rPr>
          <w:rFonts w:ascii="Times New Roman" w:hAnsi="Times New Roman"/>
          <w:sz w:val="24"/>
          <w:szCs w:val="24"/>
          <w:lang w:val="bg-BG"/>
        </w:rPr>
        <w:t xml:space="preserve">, както и изградената </w:t>
      </w:r>
      <w:r w:rsidR="00DC1FFB" w:rsidRPr="00DE3BE2">
        <w:rPr>
          <w:rFonts w:ascii="Times New Roman" w:hAnsi="Times New Roman"/>
          <w:sz w:val="24"/>
          <w:szCs w:val="24"/>
          <w:lang w:val="bg-BG"/>
        </w:rPr>
        <w:t>главната площадкова</w:t>
      </w:r>
      <w:r w:rsidR="00D36493" w:rsidRPr="00DE3BE2">
        <w:rPr>
          <w:rFonts w:ascii="Times New Roman" w:hAnsi="Times New Roman"/>
          <w:sz w:val="24"/>
          <w:szCs w:val="24"/>
          <w:lang w:val="bg-BG"/>
        </w:rPr>
        <w:t xml:space="preserve"> водопроводна мрежа. </w:t>
      </w:r>
      <w:r w:rsidR="007340FA" w:rsidRPr="00DE3BE2">
        <w:rPr>
          <w:rFonts w:ascii="Times New Roman" w:eastAsia="Calibri" w:hAnsi="Times New Roman"/>
          <w:sz w:val="24"/>
          <w:szCs w:val="24"/>
        </w:rPr>
        <w:t xml:space="preserve"> </w:t>
      </w:r>
    </w:p>
    <w:p w:rsidR="004C2B56" w:rsidRPr="00DE3BE2" w:rsidRDefault="004C2B56" w:rsidP="00DE3BE2">
      <w:pPr>
        <w:spacing w:after="0" w:line="360" w:lineRule="auto"/>
        <w:ind w:firstLine="709"/>
        <w:jc w:val="both"/>
        <w:rPr>
          <w:rFonts w:ascii="Times New Roman" w:eastAsia="Calibri" w:hAnsi="Times New Roman"/>
          <w:sz w:val="24"/>
          <w:szCs w:val="24"/>
          <w:lang w:val="bg-BG"/>
        </w:rPr>
      </w:pPr>
      <w:r w:rsidRPr="00DE3BE2">
        <w:rPr>
          <w:rFonts w:ascii="Times New Roman" w:eastAsia="Calibri" w:hAnsi="Times New Roman"/>
          <w:sz w:val="24"/>
          <w:szCs w:val="24"/>
          <w:lang w:val="bg-BG"/>
        </w:rPr>
        <w:t>Настоящото инвестиционно предложение няма да окаже неблагоприятно въздействие върху източници на води, предназначени за питейно-битови нужди.</w:t>
      </w:r>
    </w:p>
    <w:p w:rsidR="008D1E09" w:rsidRPr="00DE3BE2" w:rsidRDefault="008D1E09" w:rsidP="00DE3BE2">
      <w:pPr>
        <w:spacing w:after="0" w:line="360" w:lineRule="auto"/>
        <w:ind w:firstLine="709"/>
        <w:jc w:val="both"/>
        <w:rPr>
          <w:rFonts w:ascii="Times New Roman" w:eastAsia="Calibri" w:hAnsi="Times New Roman"/>
          <w:sz w:val="24"/>
          <w:szCs w:val="24"/>
          <w:lang w:val="bg-BG"/>
        </w:rPr>
      </w:pPr>
      <w:r w:rsidRPr="00DE3BE2">
        <w:rPr>
          <w:rFonts w:ascii="Times New Roman" w:eastAsia="Calibri" w:hAnsi="Times New Roman"/>
          <w:sz w:val="24"/>
          <w:szCs w:val="24"/>
          <w:lang w:val="bg-BG"/>
        </w:rPr>
        <w:lastRenderedPageBreak/>
        <w:t>В близост до инвестиционното предложение няма утвърдени зони за къпане.</w:t>
      </w:r>
      <w:r w:rsidR="00A052E3" w:rsidRPr="00DE3BE2">
        <w:rPr>
          <w:rFonts w:ascii="Times New Roman" w:eastAsia="Calibri" w:hAnsi="Times New Roman"/>
          <w:sz w:val="24"/>
          <w:szCs w:val="24"/>
          <w:lang w:val="bg-BG"/>
        </w:rPr>
        <w:t xml:space="preserve"> </w:t>
      </w:r>
      <w:r w:rsidRPr="00DE3BE2">
        <w:rPr>
          <w:rFonts w:ascii="Times New Roman" w:eastAsia="Calibri" w:hAnsi="Times New Roman"/>
          <w:sz w:val="24"/>
          <w:szCs w:val="24"/>
          <w:lang w:val="bg-BG"/>
        </w:rPr>
        <w:t>Реализацията на инвестиционното предложение не предвижда изграждане на плувни басейни за обществено предназначение по смисъла на §1, т. 9 от Допълнителните разпоредби на Закона за здравето, които подлежат на държавен здравен контрол</w:t>
      </w:r>
      <w:r w:rsidR="00A052E3" w:rsidRPr="00DE3BE2">
        <w:rPr>
          <w:rFonts w:ascii="Times New Roman" w:eastAsia="Calibri" w:hAnsi="Times New Roman"/>
          <w:sz w:val="24"/>
          <w:szCs w:val="24"/>
          <w:lang w:val="bg-BG"/>
        </w:rPr>
        <w:t>.</w:t>
      </w:r>
    </w:p>
    <w:p w:rsidR="008D1E09" w:rsidRPr="00DE3BE2" w:rsidRDefault="00892D5B" w:rsidP="00DE3BE2">
      <w:pPr>
        <w:spacing w:after="0" w:line="360" w:lineRule="auto"/>
        <w:ind w:firstLine="709"/>
        <w:jc w:val="both"/>
        <w:rPr>
          <w:rFonts w:ascii="Times New Roman" w:eastAsia="Calibri" w:hAnsi="Times New Roman"/>
          <w:sz w:val="24"/>
          <w:szCs w:val="24"/>
          <w:lang w:val="bg-BG"/>
        </w:rPr>
      </w:pPr>
      <w:r w:rsidRPr="00DE3BE2">
        <w:rPr>
          <w:rFonts w:ascii="Times New Roman" w:eastAsia="Calibri" w:hAnsi="Times New Roman"/>
          <w:sz w:val="24"/>
          <w:szCs w:val="24"/>
          <w:lang w:val="bg-BG"/>
        </w:rPr>
        <w:t xml:space="preserve">Водоснабдяването на </w:t>
      </w:r>
      <w:r w:rsidR="00204196" w:rsidRPr="00DE3BE2">
        <w:rPr>
          <w:rFonts w:ascii="Times New Roman" w:eastAsia="Calibri" w:hAnsi="Times New Roman"/>
          <w:sz w:val="24"/>
          <w:szCs w:val="24"/>
          <w:lang w:val="bg-BG"/>
        </w:rPr>
        <w:t xml:space="preserve">имота е изпълнено от селищната водопроводна мрежа чрез изградено </w:t>
      </w:r>
      <w:r w:rsidRPr="00DE3BE2">
        <w:rPr>
          <w:rFonts w:ascii="Times New Roman" w:eastAsia="Calibri" w:hAnsi="Times New Roman"/>
          <w:sz w:val="24"/>
          <w:szCs w:val="24"/>
          <w:lang w:val="bg-BG"/>
        </w:rPr>
        <w:t>водопроводн</w:t>
      </w:r>
      <w:r w:rsidR="00204196" w:rsidRPr="00DE3BE2">
        <w:rPr>
          <w:rFonts w:ascii="Times New Roman" w:eastAsia="Calibri" w:hAnsi="Times New Roman"/>
          <w:sz w:val="24"/>
          <w:szCs w:val="24"/>
          <w:lang w:val="bg-BG"/>
        </w:rPr>
        <w:t>о</w:t>
      </w:r>
      <w:r w:rsidRPr="00DE3BE2">
        <w:rPr>
          <w:rFonts w:ascii="Times New Roman" w:eastAsia="Calibri" w:hAnsi="Times New Roman"/>
          <w:sz w:val="24"/>
          <w:szCs w:val="24"/>
          <w:lang w:val="bg-BG"/>
        </w:rPr>
        <w:t xml:space="preserve"> отклонени</w:t>
      </w:r>
      <w:r w:rsidR="00204196" w:rsidRPr="00DE3BE2">
        <w:rPr>
          <w:rFonts w:ascii="Times New Roman" w:eastAsia="Calibri" w:hAnsi="Times New Roman"/>
          <w:sz w:val="24"/>
          <w:szCs w:val="24"/>
          <w:lang w:val="bg-BG"/>
        </w:rPr>
        <w:t>е</w:t>
      </w:r>
      <w:r w:rsidRPr="00DE3BE2">
        <w:rPr>
          <w:rFonts w:ascii="Times New Roman" w:eastAsia="Calibri" w:hAnsi="Times New Roman"/>
          <w:sz w:val="24"/>
          <w:szCs w:val="24"/>
          <w:lang w:val="bg-BG"/>
        </w:rPr>
        <w:t xml:space="preserve"> от съществуващ</w:t>
      </w:r>
      <w:r w:rsidR="001154E5" w:rsidRPr="00DE3BE2">
        <w:rPr>
          <w:rFonts w:ascii="Times New Roman" w:eastAsia="Calibri" w:hAnsi="Times New Roman"/>
          <w:sz w:val="24"/>
          <w:szCs w:val="24"/>
          <w:lang w:val="bg-BG"/>
        </w:rPr>
        <w:t>ата техническа инфраструктура</w:t>
      </w:r>
      <w:r w:rsidR="004B2717" w:rsidRPr="00DE3BE2">
        <w:rPr>
          <w:rFonts w:ascii="Times New Roman" w:eastAsia="Calibri" w:hAnsi="Times New Roman"/>
          <w:sz w:val="24"/>
          <w:szCs w:val="24"/>
          <w:lang w:val="bg-BG"/>
        </w:rPr>
        <w:t xml:space="preserve"> на </w:t>
      </w:r>
      <w:r w:rsidR="006B7078" w:rsidRPr="00DE3BE2">
        <w:rPr>
          <w:rFonts w:ascii="Times New Roman" w:eastAsia="Calibri" w:hAnsi="Times New Roman"/>
          <w:sz w:val="24"/>
          <w:szCs w:val="24"/>
          <w:lang w:val="bg-BG"/>
        </w:rPr>
        <w:t>селото</w:t>
      </w:r>
      <w:r w:rsidRPr="00DE3BE2">
        <w:rPr>
          <w:rFonts w:ascii="Times New Roman" w:eastAsia="Calibri" w:hAnsi="Times New Roman"/>
          <w:sz w:val="24"/>
          <w:szCs w:val="24"/>
          <w:lang w:val="bg-BG"/>
        </w:rPr>
        <w:t>. Няма да се ползват минерални води от водоизточници, използвани за питейни, лечебни и профилактични и хигиенни и спортно-рекреативни цели.</w:t>
      </w:r>
    </w:p>
    <w:p w:rsidR="00210684" w:rsidRPr="00DE3BE2" w:rsidRDefault="00210684" w:rsidP="00DE3BE2">
      <w:pPr>
        <w:spacing w:after="0" w:line="360" w:lineRule="auto"/>
        <w:ind w:firstLine="709"/>
        <w:jc w:val="both"/>
        <w:rPr>
          <w:rFonts w:ascii="Times New Roman" w:eastAsia="Calibri" w:hAnsi="Times New Roman"/>
          <w:sz w:val="24"/>
          <w:szCs w:val="24"/>
          <w:lang w:val="bg-BG"/>
        </w:rPr>
      </w:pPr>
      <w:r w:rsidRPr="00DE3BE2">
        <w:rPr>
          <w:rFonts w:ascii="Times New Roman" w:eastAsia="Calibri" w:hAnsi="Times New Roman"/>
          <w:sz w:val="24"/>
          <w:szCs w:val="24"/>
          <w:lang w:val="bg-BG"/>
        </w:rPr>
        <w:t xml:space="preserve">В </w:t>
      </w:r>
      <w:r w:rsidR="00762D58" w:rsidRPr="00DE3BE2">
        <w:rPr>
          <w:rFonts w:ascii="Times New Roman" w:eastAsia="Calibri" w:hAnsi="Times New Roman"/>
          <w:sz w:val="24"/>
          <w:szCs w:val="24"/>
          <w:lang w:val="bg-BG"/>
        </w:rPr>
        <w:t>млекопреработвателното предприятие</w:t>
      </w:r>
      <w:r w:rsidR="00361B27" w:rsidRPr="00DE3BE2">
        <w:rPr>
          <w:rFonts w:ascii="Times New Roman" w:eastAsia="Calibri" w:hAnsi="Times New Roman"/>
          <w:sz w:val="24"/>
          <w:szCs w:val="24"/>
          <w:lang w:val="bg-BG"/>
        </w:rPr>
        <w:t xml:space="preserve"> </w:t>
      </w:r>
      <w:r w:rsidRPr="00DE3BE2">
        <w:rPr>
          <w:rFonts w:ascii="Times New Roman" w:eastAsia="Calibri" w:hAnsi="Times New Roman"/>
          <w:sz w:val="24"/>
          <w:szCs w:val="24"/>
          <w:lang w:val="bg-BG"/>
        </w:rPr>
        <w:t xml:space="preserve">няма </w:t>
      </w:r>
      <w:r w:rsidR="00C072F7" w:rsidRPr="00DE3BE2">
        <w:rPr>
          <w:rFonts w:ascii="Times New Roman" w:eastAsia="Calibri" w:hAnsi="Times New Roman"/>
          <w:sz w:val="24"/>
          <w:szCs w:val="24"/>
          <w:lang w:val="bg-BG"/>
        </w:rPr>
        <w:t xml:space="preserve">да има </w:t>
      </w:r>
      <w:r w:rsidRPr="00DE3BE2">
        <w:rPr>
          <w:rFonts w:ascii="Times New Roman" w:eastAsia="Calibri" w:hAnsi="Times New Roman"/>
          <w:sz w:val="24"/>
          <w:szCs w:val="24"/>
          <w:lang w:val="bg-BG"/>
        </w:rPr>
        <w:t>източници на шум, както и обитаеми зони, които е необходимо да бъдат осигурени срещу външен шум.</w:t>
      </w:r>
    </w:p>
    <w:p w:rsidR="00FC50E9" w:rsidRPr="00DE3BE2" w:rsidRDefault="00FC50E9" w:rsidP="00DE3BE2">
      <w:pPr>
        <w:spacing w:after="0" w:line="360" w:lineRule="auto"/>
        <w:ind w:firstLine="709"/>
        <w:jc w:val="both"/>
        <w:rPr>
          <w:rFonts w:ascii="Times New Roman" w:eastAsia="Calibri" w:hAnsi="Times New Roman"/>
          <w:sz w:val="24"/>
          <w:szCs w:val="24"/>
          <w:lang w:val="bg-BG"/>
        </w:rPr>
      </w:pPr>
      <w:r w:rsidRPr="00DE3BE2">
        <w:rPr>
          <w:rFonts w:ascii="Times New Roman" w:eastAsia="Calibri" w:hAnsi="Times New Roman"/>
          <w:sz w:val="24"/>
          <w:szCs w:val="24"/>
          <w:lang w:val="bg-BG"/>
        </w:rPr>
        <w:t>Инвестиционното предложение не е свързано с наднормено шумово замърсяване при при извършване на производствената дейност.</w:t>
      </w:r>
    </w:p>
    <w:p w:rsidR="00F2281C" w:rsidRPr="00064635" w:rsidRDefault="00F2281C" w:rsidP="00F2281C">
      <w:pPr>
        <w:spacing w:after="0" w:line="360" w:lineRule="auto"/>
        <w:ind w:firstLine="709"/>
        <w:jc w:val="both"/>
        <w:rPr>
          <w:rFonts w:ascii="Times New Roman" w:eastAsia="Calibri" w:hAnsi="Times New Roman"/>
          <w:sz w:val="24"/>
          <w:szCs w:val="24"/>
          <w:lang w:val="bg-BG"/>
        </w:rPr>
      </w:pPr>
      <w:r w:rsidRPr="00064635">
        <w:rPr>
          <w:rFonts w:ascii="Times New Roman" w:eastAsia="Calibri" w:hAnsi="Times New Roman"/>
          <w:sz w:val="24"/>
          <w:szCs w:val="24"/>
          <w:lang w:val="bg-BG"/>
        </w:rPr>
        <w:t xml:space="preserve">Има вероятност от поява на шумови въздействия единствено по време на строителството на </w:t>
      </w:r>
      <w:r>
        <w:rPr>
          <w:rFonts w:ascii="Times New Roman" w:eastAsia="Calibri" w:hAnsi="Times New Roman"/>
          <w:sz w:val="24"/>
          <w:szCs w:val="24"/>
          <w:lang w:val="bg-BG"/>
        </w:rPr>
        <w:t>мандрата, ФЕЦа и монтажа на технологичното оборудване</w:t>
      </w:r>
      <w:r w:rsidRPr="00064635">
        <w:rPr>
          <w:rFonts w:ascii="Times New Roman" w:eastAsia="Calibri" w:hAnsi="Times New Roman"/>
          <w:sz w:val="24"/>
          <w:szCs w:val="24"/>
          <w:lang w:val="bg-BG"/>
        </w:rPr>
        <w:t xml:space="preserve">, но те ще са краткотрайни, временни и в рамките на допустимите норми. За осигуряване на защитата от шум по време на </w:t>
      </w:r>
      <w:r>
        <w:rPr>
          <w:rFonts w:ascii="Times New Roman" w:eastAsia="Calibri" w:hAnsi="Times New Roman"/>
          <w:sz w:val="24"/>
          <w:szCs w:val="24"/>
          <w:lang w:val="bg-BG"/>
        </w:rPr>
        <w:t>строителството</w:t>
      </w:r>
      <w:r w:rsidRPr="00064635">
        <w:rPr>
          <w:rFonts w:ascii="Times New Roman" w:eastAsia="Calibri" w:hAnsi="Times New Roman"/>
          <w:sz w:val="24"/>
          <w:szCs w:val="24"/>
          <w:lang w:val="bg-BG"/>
        </w:rPr>
        <w:t>, е предвиден</w:t>
      </w:r>
      <w:r>
        <w:rPr>
          <w:rFonts w:ascii="Times New Roman" w:eastAsia="Calibri" w:hAnsi="Times New Roman"/>
          <w:sz w:val="24"/>
          <w:szCs w:val="24"/>
          <w:lang w:val="bg-BG"/>
        </w:rPr>
        <w:t xml:space="preserve">о </w:t>
      </w:r>
      <w:r w:rsidRPr="00064635">
        <w:rPr>
          <w:rFonts w:ascii="Times New Roman" w:eastAsia="Calibri" w:hAnsi="Times New Roman"/>
          <w:sz w:val="24"/>
          <w:szCs w:val="24"/>
          <w:lang w:val="bg-BG"/>
        </w:rPr>
        <w:t xml:space="preserve">използване на технологии и машини които предполагат, че шумът при изграждането </w:t>
      </w:r>
      <w:r>
        <w:rPr>
          <w:rFonts w:ascii="Times New Roman" w:eastAsia="Calibri" w:hAnsi="Times New Roman"/>
          <w:sz w:val="24"/>
          <w:szCs w:val="24"/>
          <w:lang w:val="bg-BG"/>
        </w:rPr>
        <w:t>на обекта</w:t>
      </w:r>
      <w:r w:rsidRPr="00064635">
        <w:rPr>
          <w:rFonts w:ascii="Times New Roman" w:eastAsia="Calibri" w:hAnsi="Times New Roman"/>
          <w:sz w:val="24"/>
          <w:szCs w:val="24"/>
          <w:lang w:val="bg-BG"/>
        </w:rPr>
        <w:t>, достигащ до хората в близост, няма да надвишава нивата, които застрашават тяхното здраве, и ще им позволява да работят при задоволителни условия на труд.</w:t>
      </w:r>
    </w:p>
    <w:p w:rsidR="00741E0D" w:rsidRDefault="00F2281C" w:rsidP="00F2281C">
      <w:pPr>
        <w:spacing w:after="0" w:line="360" w:lineRule="auto"/>
        <w:ind w:firstLine="709"/>
        <w:jc w:val="both"/>
        <w:rPr>
          <w:rFonts w:ascii="Times New Roman" w:eastAsia="Calibri" w:hAnsi="Times New Roman"/>
          <w:sz w:val="24"/>
          <w:szCs w:val="24"/>
          <w:lang w:val="bg-BG"/>
        </w:rPr>
      </w:pPr>
      <w:r w:rsidRPr="00064635">
        <w:rPr>
          <w:rFonts w:ascii="Times New Roman" w:eastAsia="Calibri" w:hAnsi="Times New Roman"/>
          <w:sz w:val="24"/>
          <w:szCs w:val="24"/>
          <w:lang w:val="bg-BG"/>
        </w:rPr>
        <w:t>По време на експлоатацията, предвидените машини и съоръжения, ще бъдат избрани с ниски шумови характеристики.</w:t>
      </w:r>
    </w:p>
    <w:p w:rsidR="008F0948" w:rsidRPr="00064635" w:rsidRDefault="008F0948" w:rsidP="008F0948">
      <w:pPr>
        <w:spacing w:after="0" w:line="360" w:lineRule="auto"/>
        <w:ind w:firstLine="709"/>
        <w:jc w:val="both"/>
        <w:rPr>
          <w:rFonts w:ascii="Times New Roman" w:eastAsia="Calibri" w:hAnsi="Times New Roman"/>
          <w:sz w:val="24"/>
          <w:szCs w:val="24"/>
          <w:lang w:val="bg-BG"/>
        </w:rPr>
      </w:pPr>
      <w:r w:rsidRPr="00064635">
        <w:rPr>
          <w:rFonts w:ascii="Times New Roman" w:eastAsia="Calibri" w:hAnsi="Times New Roman"/>
          <w:sz w:val="24"/>
          <w:szCs w:val="24"/>
          <w:lang w:val="bg-BG"/>
        </w:rPr>
        <w:t xml:space="preserve">Въздействието върху околната среда по време на строителството и ползването на </w:t>
      </w:r>
      <w:r>
        <w:rPr>
          <w:rFonts w:ascii="Times New Roman" w:eastAsia="Calibri" w:hAnsi="Times New Roman"/>
          <w:sz w:val="24"/>
          <w:szCs w:val="24"/>
          <w:lang w:val="bg-BG"/>
        </w:rPr>
        <w:t>млекопреработвателното предприятие</w:t>
      </w:r>
      <w:r w:rsidRPr="00064635">
        <w:rPr>
          <w:rFonts w:ascii="Times New Roman" w:eastAsia="Calibri" w:hAnsi="Times New Roman"/>
          <w:sz w:val="24"/>
          <w:szCs w:val="24"/>
          <w:lang w:val="bg-BG"/>
        </w:rPr>
        <w:t>, включително защита от шум, се очаква в границите на нормите за подобен вид строежи.</w:t>
      </w:r>
    </w:p>
    <w:p w:rsidR="008F0948" w:rsidRPr="008C3420" w:rsidRDefault="008F0948" w:rsidP="008F0948">
      <w:pPr>
        <w:spacing w:after="0" w:line="360" w:lineRule="auto"/>
        <w:ind w:firstLine="709"/>
        <w:jc w:val="both"/>
        <w:rPr>
          <w:rFonts w:ascii="Times New Roman" w:eastAsia="Calibri" w:hAnsi="Times New Roman"/>
          <w:sz w:val="24"/>
          <w:szCs w:val="24"/>
          <w:highlight w:val="green"/>
          <w:lang w:val="bg-BG"/>
        </w:rPr>
      </w:pPr>
      <w:r w:rsidRPr="00064635">
        <w:rPr>
          <w:rFonts w:ascii="Times New Roman" w:eastAsia="Calibri" w:hAnsi="Times New Roman"/>
          <w:sz w:val="24"/>
          <w:szCs w:val="24"/>
          <w:lang w:val="bg-BG"/>
        </w:rPr>
        <w:t xml:space="preserve">Инвестиционното предложение не е свързано с наднормено шумово замърсяване при при извършване на </w:t>
      </w:r>
      <w:r>
        <w:rPr>
          <w:rFonts w:ascii="Times New Roman" w:eastAsia="Calibri" w:hAnsi="Times New Roman"/>
          <w:sz w:val="24"/>
          <w:szCs w:val="24"/>
          <w:lang w:val="bg-BG"/>
        </w:rPr>
        <w:t>производствената</w:t>
      </w:r>
      <w:r w:rsidRPr="00064635">
        <w:rPr>
          <w:rFonts w:ascii="Times New Roman" w:eastAsia="Calibri" w:hAnsi="Times New Roman"/>
          <w:sz w:val="24"/>
          <w:szCs w:val="24"/>
          <w:lang w:val="bg-BG"/>
        </w:rPr>
        <w:t xml:space="preserve"> дейност. Имотът се намира в рамките на стопанския двор на село </w:t>
      </w:r>
      <w:r>
        <w:rPr>
          <w:rFonts w:ascii="Times New Roman" w:eastAsia="Calibri" w:hAnsi="Times New Roman"/>
          <w:sz w:val="24"/>
          <w:szCs w:val="24"/>
          <w:lang w:val="bg-BG"/>
        </w:rPr>
        <w:t>Старосел</w:t>
      </w:r>
      <w:r w:rsidRPr="00064635">
        <w:rPr>
          <w:rFonts w:ascii="Times New Roman" w:eastAsia="Calibri" w:hAnsi="Times New Roman"/>
          <w:sz w:val="24"/>
          <w:szCs w:val="24"/>
          <w:lang w:val="bg-BG"/>
        </w:rPr>
        <w:t xml:space="preserve"> и в близост няма обществени и жилищни сгради.</w:t>
      </w:r>
    </w:p>
    <w:p w:rsidR="008F0948" w:rsidRPr="00E15967" w:rsidRDefault="008F0948" w:rsidP="008F0948">
      <w:pPr>
        <w:spacing w:after="0" w:line="360" w:lineRule="auto"/>
        <w:ind w:firstLine="709"/>
        <w:jc w:val="both"/>
        <w:rPr>
          <w:rFonts w:ascii="Times New Roman" w:eastAsia="Calibri" w:hAnsi="Times New Roman"/>
          <w:sz w:val="24"/>
          <w:szCs w:val="24"/>
          <w:lang w:val="bg-BG"/>
        </w:rPr>
      </w:pPr>
      <w:r w:rsidRPr="00E15967">
        <w:rPr>
          <w:rFonts w:ascii="Times New Roman" w:eastAsia="Calibri" w:hAnsi="Times New Roman"/>
          <w:sz w:val="24"/>
          <w:szCs w:val="24"/>
          <w:lang w:val="bg-BG"/>
        </w:rPr>
        <w:t>Строителството и експлоатацията на мандрата не са свързани с излъчване йонизиращи лъчения, нейонизиращи лъчения, химични фактори и биологични агенти. Сградата не е с обществено предназначение и не е свързана с масов достъп на хора.</w:t>
      </w:r>
    </w:p>
    <w:p w:rsidR="008F0948" w:rsidRPr="00E15967" w:rsidRDefault="008F0948" w:rsidP="008F0948">
      <w:pPr>
        <w:spacing w:after="0" w:line="360" w:lineRule="auto"/>
        <w:ind w:firstLine="709"/>
        <w:jc w:val="both"/>
        <w:rPr>
          <w:rFonts w:ascii="Times New Roman" w:eastAsia="Calibri" w:hAnsi="Times New Roman"/>
          <w:sz w:val="24"/>
          <w:szCs w:val="24"/>
          <w:lang w:val="bg-BG"/>
        </w:rPr>
      </w:pPr>
      <w:r w:rsidRPr="00E15967">
        <w:rPr>
          <w:rFonts w:ascii="Times New Roman" w:eastAsia="Calibri" w:hAnsi="Times New Roman"/>
          <w:sz w:val="24"/>
          <w:szCs w:val="24"/>
          <w:lang w:val="bg-BG"/>
        </w:rPr>
        <w:t>С реализация на инвестиционното предложение не се засягат курортни ресурси -минерални води, лечебна кал (лагунно-лиманна, изворна и езерна утаечна кал, бентонитови глини и торф) и местности с благоприятни фактори за лечение, профилактика и почивка.</w:t>
      </w:r>
    </w:p>
    <w:p w:rsidR="008F0948" w:rsidRPr="00E15967" w:rsidRDefault="008F0948" w:rsidP="008F0948">
      <w:pPr>
        <w:spacing w:after="0" w:line="360" w:lineRule="auto"/>
        <w:ind w:firstLine="709"/>
        <w:jc w:val="both"/>
        <w:rPr>
          <w:rFonts w:ascii="Times New Roman" w:eastAsia="Calibri" w:hAnsi="Times New Roman"/>
          <w:sz w:val="24"/>
          <w:szCs w:val="24"/>
          <w:lang w:val="bg-BG"/>
        </w:rPr>
      </w:pPr>
      <w:r w:rsidRPr="00E15967">
        <w:rPr>
          <w:rFonts w:ascii="Times New Roman" w:eastAsia="Calibri" w:hAnsi="Times New Roman"/>
          <w:sz w:val="24"/>
          <w:szCs w:val="24"/>
          <w:lang w:val="bg-BG"/>
        </w:rPr>
        <w:lastRenderedPageBreak/>
        <w:t xml:space="preserve">Не се очаква въздействие върху атмосферния въздух и атмосферата, тъй като в </w:t>
      </w:r>
      <w:r>
        <w:rPr>
          <w:rFonts w:ascii="Times New Roman" w:eastAsia="Calibri" w:hAnsi="Times New Roman"/>
          <w:sz w:val="24"/>
          <w:szCs w:val="24"/>
          <w:lang w:val="bg-BG"/>
        </w:rPr>
        <w:t>производствения</w:t>
      </w:r>
      <w:r w:rsidRPr="00E15967">
        <w:rPr>
          <w:rFonts w:ascii="Times New Roman" w:eastAsia="Calibri" w:hAnsi="Times New Roman"/>
          <w:sz w:val="24"/>
          <w:szCs w:val="24"/>
          <w:lang w:val="bg-BG"/>
        </w:rPr>
        <w:t xml:space="preserve"> обект няма организирани и/или неорганизирани емисии и прах, които биха повлияли на качеството на атмосферния въздух.</w:t>
      </w:r>
    </w:p>
    <w:p w:rsidR="008F0948" w:rsidRPr="00E15967" w:rsidRDefault="008F0948" w:rsidP="008F0948">
      <w:pPr>
        <w:spacing w:after="0" w:line="360" w:lineRule="auto"/>
        <w:ind w:firstLine="709"/>
        <w:jc w:val="both"/>
        <w:rPr>
          <w:rFonts w:ascii="Times New Roman" w:eastAsia="Calibri" w:hAnsi="Times New Roman"/>
          <w:sz w:val="24"/>
          <w:szCs w:val="24"/>
          <w:lang w:val="bg-BG"/>
        </w:rPr>
      </w:pPr>
      <w:r w:rsidRPr="00E15967">
        <w:rPr>
          <w:rFonts w:ascii="Times New Roman" w:eastAsia="Calibri" w:hAnsi="Times New Roman"/>
          <w:sz w:val="24"/>
          <w:szCs w:val="24"/>
          <w:lang w:val="bg-BG"/>
        </w:rPr>
        <w:t>В процеса на изграждането е възможно само временно замърсяване чрез запрашаване на въздуха през периода на работа на механизацията, също от изгорелите газове от двигателите с вътрешно горене на машините, осъществяващи строителните и транспортни дейности.</w:t>
      </w:r>
    </w:p>
    <w:p w:rsidR="00304A3C" w:rsidRPr="008C3420" w:rsidRDefault="008F0948" w:rsidP="008F0948">
      <w:pPr>
        <w:spacing w:after="0" w:line="360" w:lineRule="auto"/>
        <w:ind w:firstLine="709"/>
        <w:jc w:val="both"/>
        <w:rPr>
          <w:rFonts w:ascii="Times New Roman" w:eastAsia="Calibri" w:hAnsi="Times New Roman"/>
          <w:sz w:val="24"/>
          <w:szCs w:val="24"/>
          <w:highlight w:val="green"/>
          <w:lang w:val="bg-BG"/>
        </w:rPr>
      </w:pPr>
      <w:r w:rsidRPr="00E15967">
        <w:rPr>
          <w:rFonts w:ascii="Times New Roman" w:eastAsia="Calibri" w:hAnsi="Times New Roman"/>
          <w:sz w:val="24"/>
          <w:szCs w:val="24"/>
          <w:lang w:val="bg-BG"/>
        </w:rPr>
        <w:t>Тези емисии ще зависят от броя и вида на използваната при реализацията на обекта техника. Концентрацията на праховите частици до голяма степен ще зависи от сезона, през който ще се извършват строително-монтажните дейности, климатичните и метеорологичните фактори и предприетите мерки за намаляване праховото натоварване.</w:t>
      </w:r>
    </w:p>
    <w:p w:rsidR="00D95AE1" w:rsidRPr="008C3420" w:rsidRDefault="00D95AE1" w:rsidP="004407F8">
      <w:pPr>
        <w:pStyle w:val="a3"/>
        <w:widowControl w:val="0"/>
        <w:autoSpaceDE w:val="0"/>
        <w:autoSpaceDN w:val="0"/>
        <w:adjustRightInd w:val="0"/>
        <w:spacing w:after="0" w:line="348" w:lineRule="auto"/>
        <w:rPr>
          <w:rFonts w:ascii="Times New Roman" w:hAnsi="Times New Roman"/>
          <w:sz w:val="32"/>
          <w:szCs w:val="32"/>
          <w:highlight w:val="green"/>
          <w:lang w:val="bg-BG"/>
        </w:rPr>
      </w:pPr>
      <w:r w:rsidRPr="008C3420">
        <w:rPr>
          <w:rFonts w:ascii="Times New Roman" w:hAnsi="Times New Roman"/>
          <w:sz w:val="24"/>
          <w:szCs w:val="24"/>
          <w:highlight w:val="green"/>
        </w:rPr>
        <w:t xml:space="preserve">   </w:t>
      </w:r>
    </w:p>
    <w:p w:rsidR="00D95AE1" w:rsidRPr="00CB4A08" w:rsidRDefault="00724E5C" w:rsidP="004407F8">
      <w:pPr>
        <w:pStyle w:val="a3"/>
        <w:widowControl w:val="0"/>
        <w:numPr>
          <w:ilvl w:val="0"/>
          <w:numId w:val="2"/>
        </w:numPr>
        <w:tabs>
          <w:tab w:val="left" w:pos="284"/>
        </w:tabs>
        <w:autoSpaceDE w:val="0"/>
        <w:autoSpaceDN w:val="0"/>
        <w:adjustRightInd w:val="0"/>
        <w:spacing w:after="0" w:line="348" w:lineRule="auto"/>
        <w:ind w:left="0" w:firstLine="0"/>
        <w:jc w:val="both"/>
        <w:rPr>
          <w:rFonts w:ascii="Times New Roman" w:hAnsi="Times New Roman"/>
          <w:b/>
          <w:sz w:val="24"/>
          <w:szCs w:val="24"/>
        </w:rPr>
      </w:pPr>
      <w:r w:rsidRPr="00CB4A08">
        <w:rPr>
          <w:rFonts w:ascii="Times New Roman" w:hAnsi="Times New Roman"/>
          <w:b/>
          <w:sz w:val="24"/>
          <w:szCs w:val="24"/>
        </w:rPr>
        <w:t>Местоположение на площадката, включително необходима площ за временни дейности по време на строителството.</w:t>
      </w:r>
      <w:r w:rsidR="00D95AE1" w:rsidRPr="00CB4A08">
        <w:rPr>
          <w:rFonts w:ascii="Times New Roman" w:hAnsi="Times New Roman"/>
          <w:b/>
          <w:sz w:val="24"/>
          <w:szCs w:val="24"/>
        </w:rPr>
        <w:t xml:space="preserve"> </w:t>
      </w:r>
    </w:p>
    <w:p w:rsidR="0026419B" w:rsidRPr="00CB4A08" w:rsidRDefault="0026419B" w:rsidP="004407F8">
      <w:pPr>
        <w:pStyle w:val="a4"/>
        <w:spacing w:after="0" w:line="348" w:lineRule="auto"/>
        <w:ind w:left="0" w:firstLine="708"/>
        <w:jc w:val="both"/>
        <w:rPr>
          <w:rFonts w:ascii="Times New Roman" w:hAnsi="Times New Roman"/>
          <w:sz w:val="24"/>
          <w:szCs w:val="24"/>
        </w:rPr>
      </w:pPr>
      <w:r w:rsidRPr="00CB4A08">
        <w:rPr>
          <w:rFonts w:ascii="Times New Roman" w:hAnsi="Times New Roman"/>
          <w:sz w:val="24"/>
          <w:szCs w:val="24"/>
        </w:rPr>
        <w:t xml:space="preserve">Прилагаме </w:t>
      </w:r>
      <w:r w:rsidR="008F0948" w:rsidRPr="00CB4A08">
        <w:rPr>
          <w:rFonts w:ascii="Times New Roman" w:hAnsi="Times New Roman"/>
          <w:sz w:val="24"/>
          <w:szCs w:val="24"/>
        </w:rPr>
        <w:t>обзорна ситуация</w:t>
      </w:r>
      <w:r w:rsidR="000E4CC4" w:rsidRPr="00CB4A08">
        <w:rPr>
          <w:rFonts w:ascii="Times New Roman" w:hAnsi="Times New Roman"/>
          <w:sz w:val="24"/>
          <w:szCs w:val="24"/>
        </w:rPr>
        <w:t>, показваща</w:t>
      </w:r>
      <w:r w:rsidRPr="00CB4A08">
        <w:rPr>
          <w:rFonts w:ascii="Times New Roman" w:hAnsi="Times New Roman"/>
          <w:sz w:val="24"/>
          <w:szCs w:val="24"/>
        </w:rPr>
        <w:t xml:space="preserve"> границите на инвестиционното предложение, даващ</w:t>
      </w:r>
      <w:r w:rsidR="000E4CC4" w:rsidRPr="00CB4A08">
        <w:rPr>
          <w:rFonts w:ascii="Times New Roman" w:hAnsi="Times New Roman"/>
          <w:sz w:val="24"/>
          <w:szCs w:val="24"/>
        </w:rPr>
        <w:t>а</w:t>
      </w:r>
      <w:r w:rsidRPr="00CB4A08">
        <w:rPr>
          <w:rFonts w:ascii="Times New Roman" w:hAnsi="Times New Roman"/>
          <w:sz w:val="24"/>
          <w:szCs w:val="24"/>
        </w:rPr>
        <w:t xml:space="preserve"> информация за физическите и природните характеристики на обекта.  </w:t>
      </w:r>
    </w:p>
    <w:p w:rsidR="007E6C31" w:rsidRPr="00CB4A08" w:rsidRDefault="007E6C31" w:rsidP="00717E0B">
      <w:pPr>
        <w:pStyle w:val="a4"/>
        <w:spacing w:after="0" w:line="336" w:lineRule="auto"/>
        <w:ind w:left="0" w:firstLine="708"/>
        <w:jc w:val="both"/>
        <w:rPr>
          <w:rFonts w:ascii="Times New Roman" w:hAnsi="Times New Roman"/>
          <w:sz w:val="12"/>
          <w:szCs w:val="12"/>
        </w:rPr>
      </w:pPr>
    </w:p>
    <w:p w:rsidR="0044725C" w:rsidRPr="004E1589" w:rsidRDefault="00A312D7" w:rsidP="00A312D7">
      <w:pPr>
        <w:pStyle w:val="a4"/>
        <w:spacing w:after="0" w:line="324" w:lineRule="auto"/>
        <w:ind w:left="0"/>
        <w:jc w:val="both"/>
        <w:rPr>
          <w:rFonts w:ascii="Times New Roman" w:hAnsi="Times New Roman"/>
          <w:sz w:val="12"/>
          <w:szCs w:val="12"/>
        </w:rPr>
      </w:pPr>
      <w:r w:rsidRPr="00CB4A08">
        <w:rPr>
          <w:rFonts w:ascii="Times New Roman" w:hAnsi="Times New Roman"/>
          <w:noProof/>
          <w:sz w:val="12"/>
          <w:szCs w:val="12"/>
          <w:lang w:eastAsia="bg-BG"/>
        </w:rPr>
        <w:drawing>
          <wp:inline distT="0" distB="0" distL="0" distR="0" wp14:anchorId="57638BD4" wp14:editId="20F82BDE">
            <wp:extent cx="6118860" cy="49218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8860" cy="4921885"/>
                    </a:xfrm>
                    <a:prstGeom prst="rect">
                      <a:avLst/>
                    </a:prstGeom>
                    <a:noFill/>
                    <a:ln>
                      <a:noFill/>
                    </a:ln>
                  </pic:spPr>
                </pic:pic>
              </a:graphicData>
            </a:graphic>
          </wp:inline>
        </w:drawing>
      </w:r>
    </w:p>
    <w:p w:rsidR="004E1589" w:rsidRDefault="004E1589" w:rsidP="00AA754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lastRenderedPageBreak/>
        <w:t xml:space="preserve">Инвестиционното предложение ще се реализира в незастроената част на поземлен имот с идентификатор </w:t>
      </w:r>
      <w:r w:rsidRPr="002107C5">
        <w:rPr>
          <w:rFonts w:ascii="Times New Roman" w:eastAsia="Times New Roman" w:hAnsi="Times New Roman"/>
          <w:sz w:val="24"/>
          <w:szCs w:val="24"/>
          <w:lang w:eastAsia="bg-BG"/>
        </w:rPr>
        <w:t xml:space="preserve">69016.310.43 по КККР на с. Старосел, м. „Драганчов дол“, община </w:t>
      </w:r>
      <w:r w:rsidRPr="00A312D7">
        <w:rPr>
          <w:rFonts w:ascii="Times New Roman" w:eastAsia="Times New Roman" w:hAnsi="Times New Roman"/>
          <w:sz w:val="24"/>
          <w:szCs w:val="24"/>
          <w:lang w:eastAsia="bg-BG"/>
        </w:rPr>
        <w:t>Хисаря, обсласт Пловдив</w:t>
      </w:r>
      <w:r w:rsidRPr="00A312D7">
        <w:rPr>
          <w:rFonts w:ascii="Times New Roman" w:hAnsi="Times New Roman"/>
          <w:sz w:val="24"/>
          <w:szCs w:val="24"/>
        </w:rPr>
        <w:t>.</w:t>
      </w:r>
      <w:r w:rsidRPr="00A312D7">
        <w:rPr>
          <w:rFonts w:ascii="Times New Roman" w:eastAsia="Times New Roman" w:hAnsi="Times New Roman"/>
          <w:sz w:val="24"/>
          <w:szCs w:val="24"/>
          <w:lang w:eastAsia="bg-BG"/>
        </w:rPr>
        <w:t xml:space="preserve"> </w:t>
      </w:r>
      <w:r w:rsidRPr="00A312D7">
        <w:rPr>
          <w:rFonts w:ascii="Times New Roman" w:hAnsi="Times New Roman"/>
          <w:sz w:val="24"/>
          <w:szCs w:val="24"/>
        </w:rPr>
        <w:t>Имотът се намира в стопанския двор на селото.</w:t>
      </w:r>
    </w:p>
    <w:p w:rsidR="00CB4A08" w:rsidRPr="00A312D7" w:rsidRDefault="00CB4A08" w:rsidP="00AA754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Имотът граничи със земеделски територии и полски път. В близост се намира друг животновъден комплекс с торови площадки и сеновал.</w:t>
      </w:r>
    </w:p>
    <w:p w:rsidR="0044725C" w:rsidRPr="00CB4A08" w:rsidRDefault="007662AA" w:rsidP="00AA754F">
      <w:pPr>
        <w:pStyle w:val="a4"/>
        <w:spacing w:after="0" w:line="360" w:lineRule="auto"/>
        <w:ind w:left="0" w:firstLine="709"/>
        <w:jc w:val="both"/>
        <w:rPr>
          <w:rFonts w:ascii="Times New Roman" w:hAnsi="Times New Roman"/>
          <w:sz w:val="24"/>
          <w:szCs w:val="24"/>
        </w:rPr>
      </w:pPr>
      <w:r w:rsidRPr="00CB4A08">
        <w:rPr>
          <w:rFonts w:ascii="Times New Roman" w:hAnsi="Times New Roman"/>
          <w:sz w:val="24"/>
          <w:szCs w:val="24"/>
        </w:rPr>
        <w:t xml:space="preserve">През имота, предмет на инвестиционното предложение, не преминават съоръжения, които да налагат ограничения при ползването му. </w:t>
      </w:r>
    </w:p>
    <w:p w:rsidR="00966C6B" w:rsidRDefault="008E5364" w:rsidP="00AA754F">
      <w:pPr>
        <w:pStyle w:val="a4"/>
        <w:spacing w:after="0" w:line="360" w:lineRule="auto"/>
        <w:ind w:left="0" w:firstLine="709"/>
        <w:jc w:val="both"/>
        <w:rPr>
          <w:rFonts w:ascii="Times New Roman" w:hAnsi="Times New Roman"/>
          <w:sz w:val="24"/>
          <w:szCs w:val="24"/>
        </w:rPr>
      </w:pPr>
      <w:r w:rsidRPr="00AA754F">
        <w:rPr>
          <w:rFonts w:ascii="Times New Roman" w:hAnsi="Times New Roman"/>
          <w:sz w:val="24"/>
          <w:szCs w:val="24"/>
        </w:rPr>
        <w:t>В имота има изграден</w:t>
      </w:r>
      <w:r w:rsidR="00CB4A08" w:rsidRPr="00AA754F">
        <w:rPr>
          <w:rFonts w:ascii="Times New Roman" w:hAnsi="Times New Roman"/>
          <w:sz w:val="24"/>
          <w:szCs w:val="24"/>
        </w:rPr>
        <w:t>а</w:t>
      </w:r>
      <w:r w:rsidRPr="00AA754F">
        <w:rPr>
          <w:rFonts w:ascii="Times New Roman" w:hAnsi="Times New Roman"/>
          <w:sz w:val="24"/>
          <w:szCs w:val="24"/>
        </w:rPr>
        <w:t xml:space="preserve"> постройк</w:t>
      </w:r>
      <w:r w:rsidR="00CB4A08" w:rsidRPr="00AA754F">
        <w:rPr>
          <w:rFonts w:ascii="Times New Roman" w:hAnsi="Times New Roman"/>
          <w:sz w:val="24"/>
          <w:szCs w:val="24"/>
        </w:rPr>
        <w:t>а</w:t>
      </w:r>
      <w:r w:rsidRPr="00AA754F">
        <w:rPr>
          <w:rFonts w:ascii="Times New Roman" w:hAnsi="Times New Roman"/>
          <w:sz w:val="24"/>
          <w:szCs w:val="24"/>
        </w:rPr>
        <w:t xml:space="preserve"> – </w:t>
      </w:r>
      <w:r w:rsidR="00966C6B" w:rsidRPr="00AA754F">
        <w:rPr>
          <w:rFonts w:ascii="Times New Roman" w:hAnsi="Times New Roman"/>
          <w:sz w:val="24"/>
          <w:szCs w:val="24"/>
        </w:rPr>
        <w:t xml:space="preserve">масивна едноетажна </w:t>
      </w:r>
      <w:r w:rsidR="00AA754F" w:rsidRPr="00AA754F">
        <w:rPr>
          <w:rFonts w:ascii="Times New Roman" w:hAnsi="Times New Roman"/>
          <w:sz w:val="24"/>
          <w:szCs w:val="24"/>
        </w:rPr>
        <w:t xml:space="preserve">селскостопанска </w:t>
      </w:r>
      <w:r w:rsidR="00966C6B" w:rsidRPr="00AA754F">
        <w:rPr>
          <w:rFonts w:ascii="Times New Roman" w:hAnsi="Times New Roman"/>
          <w:sz w:val="24"/>
          <w:szCs w:val="24"/>
        </w:rPr>
        <w:t xml:space="preserve">сграда </w:t>
      </w:r>
      <w:r w:rsidR="00AA754F" w:rsidRPr="00AA754F">
        <w:rPr>
          <w:rFonts w:ascii="Times New Roman" w:hAnsi="Times New Roman"/>
          <w:sz w:val="24"/>
          <w:szCs w:val="24"/>
        </w:rPr>
        <w:t>–</w:t>
      </w:r>
      <w:r w:rsidR="00966C6B" w:rsidRPr="00AA754F">
        <w:rPr>
          <w:rFonts w:ascii="Times New Roman" w:hAnsi="Times New Roman"/>
          <w:sz w:val="24"/>
          <w:szCs w:val="24"/>
        </w:rPr>
        <w:t xml:space="preserve"> </w:t>
      </w:r>
      <w:r w:rsidR="00AA754F" w:rsidRPr="00AA754F">
        <w:rPr>
          <w:rFonts w:ascii="Times New Roman" w:hAnsi="Times New Roman"/>
          <w:sz w:val="24"/>
          <w:szCs w:val="24"/>
        </w:rPr>
        <w:t xml:space="preserve">кравеферма </w:t>
      </w:r>
      <w:r w:rsidR="00966C6B" w:rsidRPr="00AA754F">
        <w:rPr>
          <w:rFonts w:ascii="Times New Roman" w:hAnsi="Times New Roman"/>
          <w:sz w:val="24"/>
          <w:szCs w:val="24"/>
        </w:rPr>
        <w:t xml:space="preserve">с площ </w:t>
      </w:r>
      <w:r w:rsidR="00AA754F" w:rsidRPr="00AA754F">
        <w:rPr>
          <w:rFonts w:ascii="Times New Roman" w:hAnsi="Times New Roman"/>
          <w:sz w:val="24"/>
          <w:szCs w:val="24"/>
        </w:rPr>
        <w:t>1316</w:t>
      </w:r>
      <w:r w:rsidR="00966C6B" w:rsidRPr="00AA754F">
        <w:rPr>
          <w:rFonts w:ascii="Times New Roman" w:hAnsi="Times New Roman"/>
          <w:sz w:val="24"/>
          <w:szCs w:val="24"/>
        </w:rPr>
        <w:t xml:space="preserve"> кв.м.</w:t>
      </w:r>
    </w:p>
    <w:p w:rsidR="00AA754F" w:rsidRPr="00AA754F" w:rsidRDefault="00AA754F" w:rsidP="00AA754F">
      <w:pPr>
        <w:pStyle w:val="a4"/>
        <w:spacing w:after="0" w:line="360" w:lineRule="auto"/>
        <w:ind w:left="0" w:firstLine="709"/>
        <w:jc w:val="both"/>
        <w:rPr>
          <w:rFonts w:ascii="Times New Roman" w:hAnsi="Times New Roman"/>
          <w:sz w:val="24"/>
          <w:szCs w:val="24"/>
        </w:rPr>
      </w:pPr>
      <w:r w:rsidRPr="00AA754F">
        <w:rPr>
          <w:rFonts w:ascii="Times New Roman" w:hAnsi="Times New Roman"/>
          <w:sz w:val="24"/>
          <w:szCs w:val="24"/>
        </w:rPr>
        <w:t>По време на изграждане на производствения обект, изпълнение на инфраструктурните връзки към него, монтажа на ФЕЦ и технологичното оборудване</w:t>
      </w:r>
      <w:r w:rsidR="00F06D38">
        <w:rPr>
          <w:rFonts w:ascii="Times New Roman" w:hAnsi="Times New Roman"/>
          <w:sz w:val="24"/>
          <w:szCs w:val="24"/>
        </w:rPr>
        <w:t>,</w:t>
      </w:r>
      <w:r w:rsidRPr="00AA754F">
        <w:rPr>
          <w:rFonts w:ascii="Times New Roman" w:hAnsi="Times New Roman"/>
          <w:sz w:val="24"/>
          <w:szCs w:val="24"/>
        </w:rPr>
        <w:t xml:space="preserve"> е необходимо да се определят площи за временно разтоварване и складиране на строителни материали, както и площи за временно събиране на отпадъци, непозволяващо разпиляването им. Тези площи ще са необходими с цел да се опазят от замърсяване имота и съседните терени. При разработването на проекта за организацията на строителния процес ще бъдат отразени и площите за временно разтоварване и складиране на материалите.</w:t>
      </w:r>
    </w:p>
    <w:p w:rsidR="00AA754F" w:rsidRPr="00C75898" w:rsidRDefault="00AA754F" w:rsidP="00AA754F">
      <w:pPr>
        <w:pStyle w:val="a4"/>
        <w:spacing w:after="0" w:line="360" w:lineRule="auto"/>
        <w:ind w:left="0" w:firstLine="709"/>
        <w:jc w:val="both"/>
        <w:rPr>
          <w:rFonts w:ascii="Times New Roman" w:hAnsi="Times New Roman"/>
          <w:sz w:val="24"/>
          <w:szCs w:val="24"/>
        </w:rPr>
      </w:pPr>
      <w:r w:rsidRPr="00C75898">
        <w:rPr>
          <w:rFonts w:ascii="Times New Roman" w:hAnsi="Times New Roman"/>
          <w:sz w:val="24"/>
          <w:szCs w:val="24"/>
        </w:rPr>
        <w:t>Предвид географското разположение и предмета на дейност на разглеждания обект, не се очаква въздействие с трансграничен характер по време на изграждане и/или експлоатацията му.</w:t>
      </w:r>
    </w:p>
    <w:p w:rsidR="00AA754F" w:rsidRPr="00C75898" w:rsidRDefault="00AA754F" w:rsidP="00AA754F">
      <w:pPr>
        <w:pStyle w:val="a4"/>
        <w:spacing w:after="0" w:line="360" w:lineRule="auto"/>
        <w:ind w:left="0" w:firstLine="709"/>
        <w:jc w:val="both"/>
        <w:rPr>
          <w:rFonts w:ascii="Times New Roman" w:hAnsi="Times New Roman"/>
          <w:sz w:val="24"/>
          <w:szCs w:val="24"/>
        </w:rPr>
      </w:pPr>
      <w:r w:rsidRPr="00C75898">
        <w:rPr>
          <w:rFonts w:ascii="Times New Roman" w:hAnsi="Times New Roman"/>
          <w:sz w:val="24"/>
          <w:szCs w:val="24"/>
        </w:rPr>
        <w:t xml:space="preserve">Допълнителна площ за временни дейности по време на строителството, извън площадката, не е необходима. </w:t>
      </w:r>
    </w:p>
    <w:p w:rsidR="00AA754F" w:rsidRPr="00C75898" w:rsidRDefault="00AA754F" w:rsidP="00AA754F">
      <w:pPr>
        <w:pStyle w:val="a4"/>
        <w:spacing w:after="0" w:line="360" w:lineRule="auto"/>
        <w:ind w:left="0" w:firstLine="709"/>
        <w:jc w:val="both"/>
        <w:rPr>
          <w:rFonts w:ascii="Times New Roman" w:hAnsi="Times New Roman"/>
          <w:sz w:val="24"/>
          <w:szCs w:val="24"/>
        </w:rPr>
      </w:pPr>
      <w:r w:rsidRPr="00C75898">
        <w:rPr>
          <w:rFonts w:ascii="Times New Roman" w:hAnsi="Times New Roman"/>
          <w:sz w:val="24"/>
          <w:szCs w:val="24"/>
        </w:rPr>
        <w:t xml:space="preserve">Имотът е с площ от </w:t>
      </w:r>
      <w:r w:rsidR="00C75898" w:rsidRPr="00C75898">
        <w:rPr>
          <w:rFonts w:ascii="Times New Roman" w:hAnsi="Times New Roman"/>
          <w:sz w:val="24"/>
          <w:szCs w:val="24"/>
        </w:rPr>
        <w:t>4003</w:t>
      </w:r>
      <w:r w:rsidRPr="00C75898">
        <w:rPr>
          <w:rFonts w:ascii="Times New Roman" w:hAnsi="Times New Roman"/>
          <w:sz w:val="24"/>
          <w:szCs w:val="24"/>
        </w:rPr>
        <w:t xml:space="preserve"> кв.м., от които незастроена е </w:t>
      </w:r>
      <w:r w:rsidR="00C75898" w:rsidRPr="00C75898">
        <w:rPr>
          <w:rFonts w:ascii="Times New Roman" w:hAnsi="Times New Roman"/>
          <w:sz w:val="24"/>
          <w:szCs w:val="24"/>
        </w:rPr>
        <w:t>2687</w:t>
      </w:r>
      <w:r w:rsidRPr="00C75898">
        <w:rPr>
          <w:rFonts w:ascii="Times New Roman" w:hAnsi="Times New Roman"/>
          <w:sz w:val="24"/>
          <w:szCs w:val="24"/>
        </w:rPr>
        <w:t xml:space="preserve"> кв.м.</w:t>
      </w:r>
    </w:p>
    <w:p w:rsidR="0027473F" w:rsidRPr="0027473F" w:rsidRDefault="00AA754F" w:rsidP="0027473F">
      <w:pPr>
        <w:pStyle w:val="a4"/>
        <w:spacing w:after="0" w:line="343" w:lineRule="auto"/>
        <w:ind w:left="0" w:firstLine="709"/>
        <w:jc w:val="both"/>
        <w:rPr>
          <w:rFonts w:ascii="Times New Roman" w:hAnsi="Times New Roman"/>
          <w:sz w:val="24"/>
          <w:szCs w:val="24"/>
        </w:rPr>
      </w:pPr>
      <w:r w:rsidRPr="0027473F">
        <w:rPr>
          <w:rFonts w:ascii="Times New Roman" w:hAnsi="Times New Roman"/>
          <w:sz w:val="24"/>
          <w:szCs w:val="24"/>
        </w:rPr>
        <w:t xml:space="preserve">Поземлен имот с идентификатор </w:t>
      </w:r>
      <w:r w:rsidR="0027473F" w:rsidRPr="0027473F">
        <w:rPr>
          <w:rFonts w:ascii="Times New Roman" w:hAnsi="Times New Roman"/>
          <w:sz w:val="24"/>
          <w:szCs w:val="24"/>
        </w:rPr>
        <w:t>69016.310.43 по КККР на с. Старосел, м. „Драганчов дол“, община Хисаря, обсласт Пловдив</w:t>
      </w:r>
      <w:r w:rsidRPr="0027473F">
        <w:rPr>
          <w:rFonts w:ascii="Times New Roman" w:hAnsi="Times New Roman"/>
          <w:sz w:val="24"/>
          <w:szCs w:val="24"/>
        </w:rPr>
        <w:t xml:space="preserve">, предмет на инвестиционното предложение, </w:t>
      </w:r>
      <w:r w:rsidR="0027473F" w:rsidRPr="0027473F">
        <w:rPr>
          <w:rFonts w:ascii="Times New Roman" w:hAnsi="Times New Roman"/>
          <w:sz w:val="24"/>
          <w:szCs w:val="24"/>
        </w:rPr>
        <w:t xml:space="preserve">не </w:t>
      </w:r>
      <w:r w:rsidRPr="0027473F">
        <w:rPr>
          <w:rFonts w:ascii="Times New Roman" w:hAnsi="Times New Roman"/>
          <w:sz w:val="24"/>
          <w:szCs w:val="24"/>
        </w:rPr>
        <w:t>попада в границите на защитен</w:t>
      </w:r>
      <w:r w:rsidR="0027473F" w:rsidRPr="0027473F">
        <w:rPr>
          <w:rFonts w:ascii="Times New Roman" w:hAnsi="Times New Roman"/>
          <w:sz w:val="24"/>
          <w:szCs w:val="24"/>
        </w:rPr>
        <w:t>и</w:t>
      </w:r>
      <w:r w:rsidRPr="0027473F">
        <w:rPr>
          <w:rFonts w:ascii="Times New Roman" w:hAnsi="Times New Roman"/>
          <w:sz w:val="24"/>
          <w:szCs w:val="24"/>
        </w:rPr>
        <w:t xml:space="preserve"> зон</w:t>
      </w:r>
      <w:r w:rsidR="0027473F" w:rsidRPr="0027473F">
        <w:rPr>
          <w:rFonts w:ascii="Times New Roman" w:hAnsi="Times New Roman"/>
          <w:sz w:val="24"/>
          <w:szCs w:val="24"/>
        </w:rPr>
        <w:t>и</w:t>
      </w:r>
      <w:r w:rsidRPr="0027473F">
        <w:rPr>
          <w:rFonts w:ascii="Times New Roman" w:hAnsi="Times New Roman"/>
          <w:sz w:val="24"/>
          <w:szCs w:val="24"/>
        </w:rPr>
        <w:t xml:space="preserve"> от Европейската екологична мрежа „НАТУРА 2000“</w:t>
      </w:r>
      <w:r w:rsidR="0027473F" w:rsidRPr="0027473F">
        <w:rPr>
          <w:rFonts w:ascii="Times New Roman" w:hAnsi="Times New Roman"/>
          <w:sz w:val="24"/>
          <w:szCs w:val="24"/>
        </w:rPr>
        <w:t>, както и в границите на защитени територии по смисъла на чл. 5 от Закона за защитените територии.</w:t>
      </w:r>
    </w:p>
    <w:p w:rsidR="0027473F" w:rsidRDefault="0027473F" w:rsidP="00436F17">
      <w:pPr>
        <w:pStyle w:val="a4"/>
        <w:spacing w:after="0" w:line="360" w:lineRule="auto"/>
        <w:ind w:left="0" w:firstLine="709"/>
        <w:jc w:val="both"/>
        <w:rPr>
          <w:rFonts w:ascii="Times New Roman" w:hAnsi="Times New Roman"/>
          <w:sz w:val="24"/>
          <w:szCs w:val="24"/>
        </w:rPr>
      </w:pPr>
      <w:r w:rsidRPr="00BE1F04">
        <w:rPr>
          <w:rFonts w:ascii="Times New Roman" w:hAnsi="Times New Roman"/>
          <w:sz w:val="24"/>
          <w:szCs w:val="24"/>
        </w:rPr>
        <w:t>Най – близката защитена зона от Европейската екологична мрежа „НАТУРА 2000“ е BG0000444 „Река Пясъчник“</w:t>
      </w:r>
      <w:r>
        <w:rPr>
          <w:rFonts w:ascii="Times New Roman" w:hAnsi="Times New Roman"/>
          <w:sz w:val="24"/>
          <w:szCs w:val="24"/>
        </w:rPr>
        <w:t xml:space="preserve"> за опазване на природните местообитания и на дивата флора и фауна, обявена със Заповед № РД-41 / 17.01.2024г. на Министъра на околната среда и водите</w:t>
      </w:r>
      <w:r w:rsidRPr="00BE1F04">
        <w:rPr>
          <w:rFonts w:ascii="Times New Roman" w:hAnsi="Times New Roman"/>
          <w:sz w:val="24"/>
          <w:szCs w:val="24"/>
        </w:rPr>
        <w:t>.</w:t>
      </w:r>
    </w:p>
    <w:p w:rsidR="00AA754F" w:rsidRPr="00C75898" w:rsidRDefault="00AA754F" w:rsidP="00436F17">
      <w:pPr>
        <w:pStyle w:val="a4"/>
        <w:spacing w:after="0" w:line="360" w:lineRule="auto"/>
        <w:ind w:left="0" w:firstLine="709"/>
        <w:jc w:val="both"/>
        <w:rPr>
          <w:rFonts w:ascii="Times New Roman" w:hAnsi="Times New Roman"/>
          <w:sz w:val="24"/>
          <w:szCs w:val="24"/>
        </w:rPr>
      </w:pPr>
      <w:r w:rsidRPr="00C75898">
        <w:rPr>
          <w:rFonts w:ascii="Times New Roman" w:hAnsi="Times New Roman"/>
          <w:sz w:val="24"/>
          <w:szCs w:val="24"/>
        </w:rPr>
        <w:t xml:space="preserve">Реализирането на инвестиционното предложение ще се извърши съгласно одобрен и съгласуван технически инвестиционен проект от Община </w:t>
      </w:r>
      <w:r w:rsidR="00C75898" w:rsidRPr="00C75898">
        <w:rPr>
          <w:rFonts w:ascii="Times New Roman" w:hAnsi="Times New Roman"/>
          <w:sz w:val="24"/>
          <w:szCs w:val="24"/>
        </w:rPr>
        <w:t>Хисаря</w:t>
      </w:r>
      <w:r w:rsidRPr="00C75898">
        <w:rPr>
          <w:rFonts w:ascii="Times New Roman" w:hAnsi="Times New Roman"/>
          <w:sz w:val="24"/>
          <w:szCs w:val="24"/>
        </w:rPr>
        <w:t xml:space="preserve"> и под ръководството на компетентно техническо правоспособно лице, отговарящо за залегналите дейности и условията на издаденото разрешение за поставяне на обекта.</w:t>
      </w:r>
    </w:p>
    <w:p w:rsidR="004B610E" w:rsidRPr="00C75898" w:rsidRDefault="00BE1F04" w:rsidP="00436F17">
      <w:pPr>
        <w:spacing w:after="0" w:line="360" w:lineRule="auto"/>
        <w:ind w:firstLine="709"/>
        <w:jc w:val="both"/>
        <w:rPr>
          <w:rFonts w:ascii="Times New Roman" w:eastAsia="Calibri" w:hAnsi="Times New Roman"/>
          <w:sz w:val="24"/>
          <w:szCs w:val="24"/>
          <w:lang w:val="bg-BG"/>
        </w:rPr>
      </w:pPr>
      <w:r w:rsidRPr="00C75898">
        <w:rPr>
          <w:rFonts w:ascii="Times New Roman" w:eastAsia="Calibri" w:hAnsi="Times New Roman"/>
          <w:sz w:val="24"/>
          <w:szCs w:val="24"/>
          <w:lang w:val="bg-BG"/>
        </w:rPr>
        <w:t>Не се п</w:t>
      </w:r>
      <w:r w:rsidR="004B610E" w:rsidRPr="00C75898">
        <w:rPr>
          <w:rFonts w:ascii="Times New Roman" w:eastAsia="Calibri" w:hAnsi="Times New Roman"/>
          <w:sz w:val="24"/>
          <w:szCs w:val="24"/>
        </w:rPr>
        <w:t>редвижда</w:t>
      </w:r>
      <w:r w:rsidR="00E32E93" w:rsidRPr="00C75898">
        <w:rPr>
          <w:rFonts w:ascii="Times New Roman" w:eastAsia="Calibri" w:hAnsi="Times New Roman"/>
          <w:sz w:val="24"/>
          <w:szCs w:val="24"/>
          <w:lang w:val="bg-BG"/>
        </w:rPr>
        <w:t xml:space="preserve"> </w:t>
      </w:r>
      <w:r w:rsidR="004B610E" w:rsidRPr="00C75898">
        <w:rPr>
          <w:rFonts w:ascii="Times New Roman" w:eastAsia="Calibri" w:hAnsi="Times New Roman"/>
          <w:sz w:val="24"/>
          <w:szCs w:val="24"/>
        </w:rPr>
        <w:t>промяна предназначението на гореописаният имот, в които се реализира инвестиционното предложение.</w:t>
      </w:r>
      <w:r w:rsidRPr="00C75898">
        <w:rPr>
          <w:rFonts w:ascii="Times New Roman" w:eastAsia="Calibri" w:hAnsi="Times New Roman"/>
          <w:sz w:val="24"/>
          <w:szCs w:val="24"/>
          <w:lang w:val="bg-BG"/>
        </w:rPr>
        <w:t xml:space="preserve"> </w:t>
      </w:r>
      <w:r w:rsidR="00C75898">
        <w:rPr>
          <w:rFonts w:ascii="Times New Roman" w:eastAsia="Calibri" w:hAnsi="Times New Roman"/>
          <w:sz w:val="24"/>
          <w:szCs w:val="24"/>
          <w:lang w:val="bg-BG"/>
        </w:rPr>
        <w:t xml:space="preserve">Имотът е с отреждане „За животновъден </w:t>
      </w:r>
      <w:r w:rsidR="00C75898">
        <w:rPr>
          <w:rFonts w:ascii="Times New Roman" w:eastAsia="Calibri" w:hAnsi="Times New Roman"/>
          <w:sz w:val="24"/>
          <w:szCs w:val="24"/>
          <w:lang w:val="bg-BG"/>
        </w:rPr>
        <w:lastRenderedPageBreak/>
        <w:t>комплекс“ и настоящото инвестиционно предложение не влиза в противоречение с конкретното предназначение, допустимите дейности, допустимото застрояване, съгласно одобрения и влязъл в сила ПУП-ПРЗ.</w:t>
      </w:r>
    </w:p>
    <w:p w:rsidR="004E1912" w:rsidRPr="008C3420" w:rsidRDefault="004E1912" w:rsidP="004407F8">
      <w:pPr>
        <w:spacing w:after="0" w:line="343" w:lineRule="auto"/>
        <w:ind w:firstLine="708"/>
        <w:jc w:val="both"/>
        <w:rPr>
          <w:rFonts w:ascii="Times New Roman" w:eastAsia="Calibri" w:hAnsi="Times New Roman"/>
          <w:sz w:val="28"/>
          <w:szCs w:val="28"/>
          <w:highlight w:val="green"/>
          <w:lang w:val="bg-BG"/>
        </w:rPr>
      </w:pPr>
    </w:p>
    <w:p w:rsidR="00D95AE1" w:rsidRPr="0022414E" w:rsidRDefault="00C951B9" w:rsidP="004407F8">
      <w:pPr>
        <w:pStyle w:val="a3"/>
        <w:widowControl w:val="0"/>
        <w:numPr>
          <w:ilvl w:val="0"/>
          <w:numId w:val="2"/>
        </w:numPr>
        <w:tabs>
          <w:tab w:val="left" w:pos="284"/>
        </w:tabs>
        <w:autoSpaceDE w:val="0"/>
        <w:autoSpaceDN w:val="0"/>
        <w:adjustRightInd w:val="0"/>
        <w:spacing w:after="0" w:line="343" w:lineRule="auto"/>
        <w:ind w:left="0" w:firstLine="0"/>
        <w:jc w:val="both"/>
        <w:rPr>
          <w:rFonts w:ascii="Times New Roman" w:hAnsi="Times New Roman"/>
          <w:b/>
          <w:sz w:val="24"/>
          <w:szCs w:val="24"/>
        </w:rPr>
      </w:pPr>
      <w:r w:rsidRPr="0022414E">
        <w:rPr>
          <w:rFonts w:ascii="Times New Roman" w:hAnsi="Times New Roman"/>
          <w:b/>
          <w:sz w:val="24"/>
          <w:szCs w:val="24"/>
        </w:rPr>
        <w:t>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p>
    <w:p w:rsidR="0022414E" w:rsidRDefault="00BE1F04" w:rsidP="00436F17">
      <w:pPr>
        <w:pStyle w:val="a4"/>
        <w:spacing w:after="0" w:line="360" w:lineRule="auto"/>
        <w:ind w:left="0" w:firstLine="709"/>
        <w:jc w:val="both"/>
        <w:rPr>
          <w:rFonts w:ascii="Times New Roman" w:hAnsi="Times New Roman"/>
          <w:sz w:val="24"/>
          <w:szCs w:val="24"/>
        </w:rPr>
      </w:pPr>
      <w:r w:rsidRPr="0022414E">
        <w:rPr>
          <w:rFonts w:ascii="Times New Roman" w:hAnsi="Times New Roman"/>
          <w:sz w:val="24"/>
          <w:szCs w:val="24"/>
        </w:rPr>
        <w:t xml:space="preserve">Настоящото инвестиционно предложение е изготвено по задание на Възложителя и </w:t>
      </w:r>
      <w:r w:rsidR="0022414E" w:rsidRPr="0022414E">
        <w:rPr>
          <w:rFonts w:ascii="Times New Roman" w:hAnsi="Times New Roman"/>
          <w:sz w:val="24"/>
          <w:szCs w:val="24"/>
        </w:rPr>
        <w:t>предвижда</w:t>
      </w:r>
      <w:r w:rsidR="0022414E">
        <w:rPr>
          <w:rFonts w:ascii="Times New Roman" w:hAnsi="Times New Roman"/>
          <w:sz w:val="24"/>
          <w:szCs w:val="24"/>
        </w:rPr>
        <w:t xml:space="preserve"> изграждане на нов</w:t>
      </w:r>
      <w:r w:rsidR="006C6ADC">
        <w:rPr>
          <w:rFonts w:ascii="Times New Roman" w:hAnsi="Times New Roman"/>
          <w:sz w:val="24"/>
          <w:szCs w:val="24"/>
        </w:rPr>
        <w:t xml:space="preserve">а сграда </w:t>
      </w:r>
      <w:r w:rsidR="0022414E">
        <w:rPr>
          <w:rFonts w:ascii="Times New Roman" w:hAnsi="Times New Roman"/>
          <w:sz w:val="24"/>
          <w:szCs w:val="24"/>
        </w:rPr>
        <w:t xml:space="preserve">за производство на млечни продукти – мандра, </w:t>
      </w:r>
      <w:r w:rsidR="0022414E" w:rsidRPr="005E23CD">
        <w:rPr>
          <w:rFonts w:ascii="Times New Roman" w:hAnsi="Times New Roman"/>
          <w:sz w:val="24"/>
          <w:szCs w:val="24"/>
        </w:rPr>
        <w:t>закупуване на ново автоматизирано производствено оборудване, свързано с производство</w:t>
      </w:r>
      <w:r w:rsidR="0022414E">
        <w:rPr>
          <w:rFonts w:ascii="Times New Roman" w:hAnsi="Times New Roman"/>
          <w:sz w:val="24"/>
          <w:szCs w:val="24"/>
        </w:rPr>
        <w:t>то</w:t>
      </w:r>
      <w:r w:rsidR="0022414E" w:rsidRPr="005E23CD">
        <w:rPr>
          <w:rFonts w:ascii="Times New Roman" w:hAnsi="Times New Roman"/>
          <w:sz w:val="24"/>
          <w:szCs w:val="24"/>
        </w:rPr>
        <w:t xml:space="preserve"> на млечни продукти</w:t>
      </w:r>
      <w:r w:rsidR="0022414E">
        <w:rPr>
          <w:rFonts w:ascii="Times New Roman" w:hAnsi="Times New Roman"/>
          <w:sz w:val="24"/>
          <w:szCs w:val="24"/>
        </w:rPr>
        <w:t xml:space="preserve">, както и изграждане на </w:t>
      </w:r>
      <w:r w:rsidR="0022414E" w:rsidRPr="005E23CD">
        <w:rPr>
          <w:rFonts w:ascii="Times New Roman" w:hAnsi="Times New Roman"/>
          <w:sz w:val="24"/>
          <w:szCs w:val="24"/>
        </w:rPr>
        <w:t>фотоволтаична инсталация за производство на електроенергия</w:t>
      </w:r>
      <w:r w:rsidR="0022414E" w:rsidRPr="00436F17">
        <w:rPr>
          <w:rFonts w:ascii="Times New Roman" w:hAnsi="Times New Roman"/>
          <w:sz w:val="24"/>
          <w:szCs w:val="24"/>
        </w:rPr>
        <w:t xml:space="preserve"> </w:t>
      </w:r>
      <w:r w:rsidR="0022414E" w:rsidRPr="005E23CD">
        <w:rPr>
          <w:rFonts w:ascii="Times New Roman" w:hAnsi="Times New Roman"/>
          <w:sz w:val="24"/>
          <w:szCs w:val="24"/>
        </w:rPr>
        <w:t xml:space="preserve">за собствено потребление“ </w:t>
      </w:r>
      <w:r w:rsidR="0022414E" w:rsidRPr="00436F17">
        <w:rPr>
          <w:rFonts w:ascii="Times New Roman" w:hAnsi="Times New Roman"/>
          <w:sz w:val="24"/>
          <w:szCs w:val="24"/>
        </w:rPr>
        <w:t>в Стопански двор за кравекомплекс, ПИ с идентификатор 69016.310.43 по КККР на с. Старосел, м. „Драганчов дол“, община Хисаря, обсласт Пловдив</w:t>
      </w:r>
      <w:r w:rsidR="0022414E">
        <w:rPr>
          <w:rFonts w:ascii="Times New Roman" w:hAnsi="Times New Roman"/>
          <w:sz w:val="24"/>
          <w:szCs w:val="24"/>
        </w:rPr>
        <w:t>.</w:t>
      </w:r>
    </w:p>
    <w:p w:rsidR="00E87499" w:rsidRPr="0022414E" w:rsidRDefault="00E87499" w:rsidP="00E87499">
      <w:pPr>
        <w:pStyle w:val="a4"/>
        <w:spacing w:after="0" w:line="360" w:lineRule="auto"/>
        <w:ind w:left="0"/>
        <w:jc w:val="both"/>
        <w:rPr>
          <w:rFonts w:ascii="Times New Roman" w:hAnsi="Times New Roman"/>
          <w:sz w:val="24"/>
          <w:szCs w:val="24"/>
        </w:rPr>
      </w:pPr>
      <w:r>
        <w:rPr>
          <w:rFonts w:ascii="Times New Roman" w:hAnsi="Times New Roman"/>
          <w:noProof/>
          <w:sz w:val="24"/>
          <w:szCs w:val="24"/>
          <w:lang w:eastAsia="bg-BG"/>
        </w:rPr>
        <w:drawing>
          <wp:inline distT="0" distB="0" distL="0" distR="0">
            <wp:extent cx="6011694" cy="5408939"/>
            <wp:effectExtent l="0" t="0" r="825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1973" cy="5409190"/>
                    </a:xfrm>
                    <a:prstGeom prst="rect">
                      <a:avLst/>
                    </a:prstGeom>
                    <a:noFill/>
                    <a:ln>
                      <a:noFill/>
                    </a:ln>
                  </pic:spPr>
                </pic:pic>
              </a:graphicData>
            </a:graphic>
          </wp:inline>
        </w:drawing>
      </w:r>
    </w:p>
    <w:p w:rsidR="00436F17" w:rsidRDefault="00436F17" w:rsidP="00436F17">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lastRenderedPageBreak/>
        <w:t>Целта на инвестиционната инициатива е</w:t>
      </w:r>
      <w:r w:rsidRPr="00436F17">
        <w:rPr>
          <w:rFonts w:ascii="Times New Roman" w:hAnsi="Times New Roman"/>
          <w:sz w:val="24"/>
          <w:szCs w:val="24"/>
        </w:rPr>
        <w:t xml:space="preserve"> да </w:t>
      </w:r>
      <w:r>
        <w:rPr>
          <w:rFonts w:ascii="Times New Roman" w:hAnsi="Times New Roman"/>
          <w:sz w:val="24"/>
          <w:szCs w:val="24"/>
        </w:rPr>
        <w:t xml:space="preserve">се направи съвременно предприятие за </w:t>
      </w:r>
      <w:r w:rsidRPr="00436F17">
        <w:rPr>
          <w:rFonts w:ascii="Times New Roman" w:hAnsi="Times New Roman"/>
          <w:sz w:val="24"/>
          <w:szCs w:val="24"/>
        </w:rPr>
        <w:t xml:space="preserve"> производство на млечни продукти „мандра” в стопански двор на кравекомплекс, ПИ 69016.310.43,  м. „Драганчов дол”  по КККР на с. Старосел, община Хисаря. </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Намерението на възложителя е да изгради в двора на кравефермата обект за преработка на мляко и производство на млечни продукти от краве мляко с капацитет до 1 т сурово мляко на ден. Сградата ще бъде едноетажна, свободностояща, от метална конструкция и ограждащи, преградни стени и покрив от термопанели със застроена площ 275 кв.м и 14.70</w:t>
      </w:r>
      <w:r>
        <w:rPr>
          <w:rFonts w:ascii="Times New Roman" w:hAnsi="Times New Roman"/>
          <w:sz w:val="24"/>
          <w:szCs w:val="24"/>
        </w:rPr>
        <w:t xml:space="preserve"> </w:t>
      </w:r>
      <w:r w:rsidRPr="00436F17">
        <w:rPr>
          <w:rFonts w:ascii="Times New Roman" w:hAnsi="Times New Roman"/>
          <w:sz w:val="24"/>
          <w:szCs w:val="24"/>
        </w:rPr>
        <w:t>кв.м котелно.</w:t>
      </w:r>
    </w:p>
    <w:p w:rsidR="00705912"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Ще се преработва до 1</w:t>
      </w:r>
      <w:r>
        <w:rPr>
          <w:rFonts w:ascii="Times New Roman" w:hAnsi="Times New Roman"/>
          <w:sz w:val="24"/>
          <w:szCs w:val="24"/>
        </w:rPr>
        <w:t xml:space="preserve"> </w:t>
      </w:r>
      <w:r w:rsidRPr="00436F17">
        <w:rPr>
          <w:rFonts w:ascii="Times New Roman" w:hAnsi="Times New Roman"/>
          <w:sz w:val="24"/>
          <w:szCs w:val="24"/>
        </w:rPr>
        <w:t>т</w:t>
      </w:r>
      <w:r>
        <w:rPr>
          <w:rFonts w:ascii="Times New Roman" w:hAnsi="Times New Roman"/>
          <w:sz w:val="24"/>
          <w:szCs w:val="24"/>
        </w:rPr>
        <w:t>он</w:t>
      </w:r>
      <w:r w:rsidRPr="00436F17">
        <w:rPr>
          <w:rFonts w:ascii="Times New Roman" w:hAnsi="Times New Roman"/>
          <w:sz w:val="24"/>
          <w:szCs w:val="24"/>
        </w:rPr>
        <w:t xml:space="preserve"> на ден краве мляко /360т годишно/. Ще се произвеждат кисело мляко, бяло саламурено сирене, кашкавал, масло и извара в различни дни.</w:t>
      </w:r>
      <w:r w:rsidRPr="00436F17">
        <w:rPr>
          <w:rFonts w:ascii="Times New Roman" w:hAnsi="Times New Roman"/>
          <w:sz w:val="24"/>
          <w:szCs w:val="24"/>
        </w:rPr>
        <w:tab/>
        <w:t xml:space="preserve">Загряването на млякото ще е от котел на ел. енергия от ФЕЦ на покрива на кравефермата/, а охлаждането му ще става с инсталация за ледена вода на оборотен цикъл. </w:t>
      </w:r>
    </w:p>
    <w:p w:rsidR="00705912"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 xml:space="preserve">Водозахранването е съществуващо от водопроводната мрежа на с. Старосел. </w:t>
      </w:r>
    </w:p>
    <w:p w:rsidR="00705912"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Отпадните производствени води ще се пречистят в мазниноуловител  и ще се съб</w:t>
      </w:r>
      <w:r w:rsidR="00705912">
        <w:rPr>
          <w:rFonts w:ascii="Times New Roman" w:hAnsi="Times New Roman"/>
          <w:sz w:val="24"/>
          <w:szCs w:val="24"/>
        </w:rPr>
        <w:t>и</w:t>
      </w:r>
      <w:r w:rsidRPr="00436F17">
        <w:rPr>
          <w:rFonts w:ascii="Times New Roman" w:hAnsi="Times New Roman"/>
          <w:sz w:val="24"/>
          <w:szCs w:val="24"/>
        </w:rPr>
        <w:t xml:space="preserve">рат с битовите в съществуваща  в имота безоточна яма, откъдето ще се извозват по договор с лицензирана фирма до най-близката ПСОВ. </w:t>
      </w:r>
    </w:p>
    <w:p w:rsidR="00705912"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 xml:space="preserve">Отделената от производството на сирене и кашкавал суроватка ще се събира в 2 танка  и ще се транспортира до инсталация за биогаз. </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Млякото ще се доставя по тръбен път под земята от фермата след изследване с млекоанализатор до предприятието охладено до 5</w:t>
      </w:r>
      <w:r w:rsidRPr="00705912">
        <w:rPr>
          <w:rFonts w:ascii="Times New Roman" w:hAnsi="Times New Roman"/>
          <w:sz w:val="24"/>
          <w:szCs w:val="24"/>
          <w:vertAlign w:val="superscript"/>
        </w:rPr>
        <w:t>о</w:t>
      </w:r>
      <w:r w:rsidRPr="00436F17">
        <w:rPr>
          <w:rFonts w:ascii="Times New Roman" w:hAnsi="Times New Roman"/>
          <w:sz w:val="24"/>
          <w:szCs w:val="24"/>
        </w:rPr>
        <w:t xml:space="preserve">С, и  ще се съхранява в млекоохладителна вана. Суровото мляко е от крави порода „Жарсе” и е с 6.5% масленост. Ще се стандартизира до 3.5% масленост, което е 90л сметана 32% от 1 т мляко. </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ab/>
        <w:t>От 1</w:t>
      </w:r>
      <w:r w:rsidR="00705912">
        <w:rPr>
          <w:rFonts w:ascii="Times New Roman" w:hAnsi="Times New Roman"/>
          <w:sz w:val="24"/>
          <w:szCs w:val="24"/>
        </w:rPr>
        <w:t xml:space="preserve"> </w:t>
      </w:r>
      <w:r w:rsidRPr="00436F17">
        <w:rPr>
          <w:rFonts w:ascii="Times New Roman" w:hAnsi="Times New Roman"/>
          <w:sz w:val="24"/>
          <w:szCs w:val="24"/>
        </w:rPr>
        <w:t>т</w:t>
      </w:r>
      <w:r w:rsidR="00705912">
        <w:rPr>
          <w:rFonts w:ascii="Times New Roman" w:hAnsi="Times New Roman"/>
          <w:sz w:val="24"/>
          <w:szCs w:val="24"/>
        </w:rPr>
        <w:t>он</w:t>
      </w:r>
      <w:r w:rsidRPr="00436F17">
        <w:rPr>
          <w:rFonts w:ascii="Times New Roman" w:hAnsi="Times New Roman"/>
          <w:sz w:val="24"/>
          <w:szCs w:val="24"/>
        </w:rPr>
        <w:t xml:space="preserve"> мляко 6.5% масленост:</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w:t>
      </w:r>
      <w:r w:rsidRPr="00436F17">
        <w:rPr>
          <w:rFonts w:ascii="Times New Roman" w:hAnsi="Times New Roman"/>
          <w:sz w:val="24"/>
          <w:szCs w:val="24"/>
        </w:rPr>
        <w:tab/>
        <w:t>90</w:t>
      </w:r>
      <w:r w:rsidR="00055676">
        <w:rPr>
          <w:rFonts w:ascii="Times New Roman" w:hAnsi="Times New Roman"/>
          <w:sz w:val="24"/>
          <w:szCs w:val="24"/>
        </w:rPr>
        <w:t xml:space="preserve"> </w:t>
      </w:r>
      <w:r w:rsidRPr="00436F17">
        <w:rPr>
          <w:rFonts w:ascii="Times New Roman" w:hAnsi="Times New Roman"/>
          <w:sz w:val="24"/>
          <w:szCs w:val="24"/>
        </w:rPr>
        <w:t>л</w:t>
      </w:r>
      <w:r w:rsidR="00055676">
        <w:rPr>
          <w:rFonts w:ascii="Times New Roman" w:hAnsi="Times New Roman"/>
          <w:sz w:val="24"/>
          <w:szCs w:val="24"/>
        </w:rPr>
        <w:t xml:space="preserve">. </w:t>
      </w:r>
      <w:r w:rsidRPr="00436F17">
        <w:rPr>
          <w:rFonts w:ascii="Times New Roman" w:hAnsi="Times New Roman"/>
          <w:sz w:val="24"/>
          <w:szCs w:val="24"/>
        </w:rPr>
        <w:t>сметана 32% - от нея се добива 30 кг масло;</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w:t>
      </w:r>
      <w:r w:rsidRPr="00436F17">
        <w:rPr>
          <w:rFonts w:ascii="Times New Roman" w:hAnsi="Times New Roman"/>
          <w:sz w:val="24"/>
          <w:szCs w:val="24"/>
        </w:rPr>
        <w:tab/>
        <w:t>910</w:t>
      </w:r>
      <w:r w:rsidR="00055676">
        <w:rPr>
          <w:rFonts w:ascii="Times New Roman" w:hAnsi="Times New Roman"/>
          <w:sz w:val="24"/>
          <w:szCs w:val="24"/>
        </w:rPr>
        <w:t xml:space="preserve"> </w:t>
      </w:r>
      <w:r w:rsidRPr="00436F17">
        <w:rPr>
          <w:rFonts w:ascii="Times New Roman" w:hAnsi="Times New Roman"/>
          <w:sz w:val="24"/>
          <w:szCs w:val="24"/>
        </w:rPr>
        <w:t>л</w:t>
      </w:r>
      <w:r w:rsidR="00055676">
        <w:rPr>
          <w:rFonts w:ascii="Times New Roman" w:hAnsi="Times New Roman"/>
          <w:sz w:val="24"/>
          <w:szCs w:val="24"/>
        </w:rPr>
        <w:t>.</w:t>
      </w:r>
      <w:r w:rsidRPr="00436F17">
        <w:rPr>
          <w:rFonts w:ascii="Times New Roman" w:hAnsi="Times New Roman"/>
          <w:sz w:val="24"/>
          <w:szCs w:val="24"/>
        </w:rPr>
        <w:t xml:space="preserve"> мляко с 3.5% масленост, от които:</w:t>
      </w:r>
    </w:p>
    <w:p w:rsidR="00436F17" w:rsidRPr="00436F17" w:rsidRDefault="00436F17" w:rsidP="00055676">
      <w:pPr>
        <w:pStyle w:val="a4"/>
        <w:spacing w:after="0" w:line="360" w:lineRule="auto"/>
        <w:ind w:left="0" w:firstLine="1418"/>
        <w:jc w:val="both"/>
        <w:rPr>
          <w:rFonts w:ascii="Times New Roman" w:hAnsi="Times New Roman"/>
          <w:sz w:val="24"/>
          <w:szCs w:val="24"/>
        </w:rPr>
      </w:pPr>
      <w:r w:rsidRPr="00436F17">
        <w:rPr>
          <w:rFonts w:ascii="Times New Roman" w:hAnsi="Times New Roman"/>
          <w:sz w:val="24"/>
          <w:szCs w:val="24"/>
        </w:rPr>
        <w:t>160</w:t>
      </w:r>
      <w:r w:rsidR="00055676">
        <w:rPr>
          <w:rFonts w:ascii="Times New Roman" w:hAnsi="Times New Roman"/>
          <w:sz w:val="24"/>
          <w:szCs w:val="24"/>
        </w:rPr>
        <w:t xml:space="preserve"> </w:t>
      </w:r>
      <w:r w:rsidRPr="00436F17">
        <w:rPr>
          <w:rFonts w:ascii="Times New Roman" w:hAnsi="Times New Roman"/>
          <w:sz w:val="24"/>
          <w:szCs w:val="24"/>
        </w:rPr>
        <w:t>л</w:t>
      </w:r>
      <w:r w:rsidR="00055676">
        <w:rPr>
          <w:rFonts w:ascii="Times New Roman" w:hAnsi="Times New Roman"/>
          <w:sz w:val="24"/>
          <w:szCs w:val="24"/>
        </w:rPr>
        <w:t>.</w:t>
      </w:r>
      <w:r w:rsidRPr="00436F17">
        <w:rPr>
          <w:rFonts w:ascii="Times New Roman" w:hAnsi="Times New Roman"/>
          <w:sz w:val="24"/>
          <w:szCs w:val="24"/>
        </w:rPr>
        <w:t xml:space="preserve"> – за кисело мляко 160 кг</w:t>
      </w:r>
    </w:p>
    <w:p w:rsidR="00436F17" w:rsidRPr="00436F17" w:rsidRDefault="00436F17" w:rsidP="00055676">
      <w:pPr>
        <w:pStyle w:val="a4"/>
        <w:spacing w:after="0" w:line="360" w:lineRule="auto"/>
        <w:ind w:left="0" w:firstLine="1418"/>
        <w:jc w:val="both"/>
        <w:rPr>
          <w:rFonts w:ascii="Times New Roman" w:hAnsi="Times New Roman"/>
          <w:sz w:val="24"/>
          <w:szCs w:val="24"/>
        </w:rPr>
      </w:pPr>
      <w:r w:rsidRPr="00436F17">
        <w:rPr>
          <w:rFonts w:ascii="Times New Roman" w:hAnsi="Times New Roman"/>
          <w:sz w:val="24"/>
          <w:szCs w:val="24"/>
        </w:rPr>
        <w:t>450</w:t>
      </w:r>
      <w:r w:rsidR="00055676">
        <w:rPr>
          <w:rFonts w:ascii="Times New Roman" w:hAnsi="Times New Roman"/>
          <w:sz w:val="24"/>
          <w:szCs w:val="24"/>
        </w:rPr>
        <w:t xml:space="preserve"> </w:t>
      </w:r>
      <w:r w:rsidRPr="00436F17">
        <w:rPr>
          <w:rFonts w:ascii="Times New Roman" w:hAnsi="Times New Roman"/>
          <w:sz w:val="24"/>
          <w:szCs w:val="24"/>
        </w:rPr>
        <w:t>л</w:t>
      </w:r>
      <w:r w:rsidR="00055676">
        <w:rPr>
          <w:rFonts w:ascii="Times New Roman" w:hAnsi="Times New Roman"/>
          <w:sz w:val="24"/>
          <w:szCs w:val="24"/>
        </w:rPr>
        <w:t>.</w:t>
      </w:r>
      <w:r w:rsidRPr="00436F17">
        <w:rPr>
          <w:rFonts w:ascii="Times New Roman" w:hAnsi="Times New Roman"/>
          <w:sz w:val="24"/>
          <w:szCs w:val="24"/>
        </w:rPr>
        <w:t xml:space="preserve"> – за сирене -75кг /от 6л краве мляко – 1 кг Б.С.сирене</w:t>
      </w:r>
    </w:p>
    <w:p w:rsidR="00436F17" w:rsidRPr="00436F17" w:rsidRDefault="00055676" w:rsidP="00055676">
      <w:pPr>
        <w:pStyle w:val="a4"/>
        <w:spacing w:after="0" w:line="360" w:lineRule="auto"/>
        <w:ind w:left="0" w:firstLine="1418"/>
        <w:jc w:val="both"/>
        <w:rPr>
          <w:rFonts w:ascii="Times New Roman" w:hAnsi="Times New Roman"/>
          <w:sz w:val="24"/>
          <w:szCs w:val="24"/>
        </w:rPr>
      </w:pPr>
      <w:r>
        <w:rPr>
          <w:rFonts w:ascii="Times New Roman" w:hAnsi="Times New Roman"/>
          <w:sz w:val="24"/>
          <w:szCs w:val="24"/>
        </w:rPr>
        <w:t>300 л. – за кашкавал 30 кг /</w:t>
      </w:r>
      <w:r w:rsidR="00436F17" w:rsidRPr="00436F17">
        <w:rPr>
          <w:rFonts w:ascii="Times New Roman" w:hAnsi="Times New Roman"/>
          <w:sz w:val="24"/>
          <w:szCs w:val="24"/>
        </w:rPr>
        <w:t>от 10 л</w:t>
      </w:r>
      <w:r>
        <w:rPr>
          <w:rFonts w:ascii="Times New Roman" w:hAnsi="Times New Roman"/>
          <w:sz w:val="24"/>
          <w:szCs w:val="24"/>
        </w:rPr>
        <w:t>.</w:t>
      </w:r>
      <w:r w:rsidR="00436F17" w:rsidRPr="00436F17">
        <w:rPr>
          <w:rFonts w:ascii="Times New Roman" w:hAnsi="Times New Roman"/>
          <w:sz w:val="24"/>
          <w:szCs w:val="24"/>
        </w:rPr>
        <w:t xml:space="preserve"> краве мляко -1 кг кашкавал/ и 270</w:t>
      </w:r>
      <w:r>
        <w:rPr>
          <w:rFonts w:ascii="Times New Roman" w:hAnsi="Times New Roman"/>
          <w:sz w:val="24"/>
          <w:szCs w:val="24"/>
        </w:rPr>
        <w:t xml:space="preserve"> </w:t>
      </w:r>
      <w:r w:rsidR="00436F17" w:rsidRPr="00436F17">
        <w:rPr>
          <w:rFonts w:ascii="Times New Roman" w:hAnsi="Times New Roman"/>
          <w:sz w:val="24"/>
          <w:szCs w:val="24"/>
        </w:rPr>
        <w:t>л</w:t>
      </w:r>
      <w:r>
        <w:rPr>
          <w:rFonts w:ascii="Times New Roman" w:hAnsi="Times New Roman"/>
          <w:sz w:val="24"/>
          <w:szCs w:val="24"/>
        </w:rPr>
        <w:t>.</w:t>
      </w:r>
      <w:r w:rsidR="00436F17" w:rsidRPr="00436F17">
        <w:rPr>
          <w:rFonts w:ascii="Times New Roman" w:hAnsi="Times New Roman"/>
          <w:sz w:val="24"/>
          <w:szCs w:val="24"/>
        </w:rPr>
        <w:t xml:space="preserve"> суроватка/ </w:t>
      </w:r>
    </w:p>
    <w:p w:rsidR="00436F17" w:rsidRPr="00436F17" w:rsidRDefault="00436F17" w:rsidP="00055676">
      <w:pPr>
        <w:pStyle w:val="a4"/>
        <w:spacing w:after="0" w:line="360" w:lineRule="auto"/>
        <w:ind w:left="0" w:firstLine="1418"/>
        <w:jc w:val="both"/>
        <w:rPr>
          <w:rFonts w:ascii="Times New Roman" w:hAnsi="Times New Roman"/>
          <w:sz w:val="24"/>
          <w:szCs w:val="24"/>
        </w:rPr>
      </w:pPr>
      <w:r w:rsidRPr="00436F17">
        <w:rPr>
          <w:rFonts w:ascii="Times New Roman" w:hAnsi="Times New Roman"/>
          <w:sz w:val="24"/>
          <w:szCs w:val="24"/>
        </w:rPr>
        <w:t>270</w:t>
      </w:r>
      <w:r w:rsidR="00055676">
        <w:rPr>
          <w:rFonts w:ascii="Times New Roman" w:hAnsi="Times New Roman"/>
          <w:sz w:val="24"/>
          <w:szCs w:val="24"/>
        </w:rPr>
        <w:t xml:space="preserve"> </w:t>
      </w:r>
      <w:r w:rsidRPr="00436F17">
        <w:rPr>
          <w:rFonts w:ascii="Times New Roman" w:hAnsi="Times New Roman"/>
          <w:sz w:val="24"/>
          <w:szCs w:val="24"/>
        </w:rPr>
        <w:t>л</w:t>
      </w:r>
      <w:r w:rsidR="00055676">
        <w:rPr>
          <w:rFonts w:ascii="Times New Roman" w:hAnsi="Times New Roman"/>
          <w:sz w:val="24"/>
          <w:szCs w:val="24"/>
        </w:rPr>
        <w:t>.</w:t>
      </w:r>
      <w:r w:rsidRPr="00436F17">
        <w:rPr>
          <w:rFonts w:ascii="Times New Roman" w:hAnsi="Times New Roman"/>
          <w:sz w:val="24"/>
          <w:szCs w:val="24"/>
        </w:rPr>
        <w:t xml:space="preserve"> суроватка -  9 кг</w:t>
      </w:r>
      <w:r w:rsidR="00055676">
        <w:rPr>
          <w:rFonts w:ascii="Times New Roman" w:hAnsi="Times New Roman"/>
          <w:sz w:val="24"/>
          <w:szCs w:val="24"/>
        </w:rPr>
        <w:t>.</w:t>
      </w:r>
      <w:r w:rsidRPr="00436F17">
        <w:rPr>
          <w:rFonts w:ascii="Times New Roman" w:hAnsi="Times New Roman"/>
          <w:sz w:val="24"/>
          <w:szCs w:val="24"/>
        </w:rPr>
        <w:t xml:space="preserve"> извара /от 30 л</w:t>
      </w:r>
      <w:r w:rsidR="00055676">
        <w:rPr>
          <w:rFonts w:ascii="Times New Roman" w:hAnsi="Times New Roman"/>
          <w:sz w:val="24"/>
          <w:szCs w:val="24"/>
        </w:rPr>
        <w:t>.</w:t>
      </w:r>
      <w:r w:rsidRPr="00436F17">
        <w:rPr>
          <w:rFonts w:ascii="Times New Roman" w:hAnsi="Times New Roman"/>
          <w:sz w:val="24"/>
          <w:szCs w:val="24"/>
        </w:rPr>
        <w:t xml:space="preserve"> суроватка – 1 кг извара/</w:t>
      </w:r>
      <w:r w:rsidRPr="00436F17">
        <w:rPr>
          <w:rFonts w:ascii="Times New Roman" w:hAnsi="Times New Roman"/>
          <w:sz w:val="24"/>
          <w:szCs w:val="24"/>
        </w:rPr>
        <w:tab/>
      </w:r>
    </w:p>
    <w:p w:rsidR="00436F17" w:rsidRPr="00436F17" w:rsidRDefault="00436F17" w:rsidP="00436F17">
      <w:pPr>
        <w:pStyle w:val="a4"/>
        <w:spacing w:after="0" w:line="360" w:lineRule="auto"/>
        <w:ind w:left="0" w:firstLine="709"/>
        <w:jc w:val="both"/>
        <w:rPr>
          <w:rFonts w:ascii="Times New Roman" w:hAnsi="Times New Roman"/>
          <w:sz w:val="24"/>
          <w:szCs w:val="24"/>
        </w:rPr>
      </w:pP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 xml:space="preserve">Годишно </w:t>
      </w:r>
      <w:r w:rsidR="00055676" w:rsidRPr="00436F17">
        <w:rPr>
          <w:rFonts w:ascii="Times New Roman" w:hAnsi="Times New Roman"/>
          <w:sz w:val="24"/>
          <w:szCs w:val="24"/>
        </w:rPr>
        <w:t>от 365 000 л</w:t>
      </w:r>
      <w:r w:rsidR="00055676">
        <w:rPr>
          <w:rFonts w:ascii="Times New Roman" w:hAnsi="Times New Roman"/>
          <w:sz w:val="24"/>
          <w:szCs w:val="24"/>
        </w:rPr>
        <w:t xml:space="preserve">итра краве </w:t>
      </w:r>
      <w:r w:rsidR="00055676" w:rsidRPr="00436F17">
        <w:rPr>
          <w:rFonts w:ascii="Times New Roman" w:hAnsi="Times New Roman"/>
          <w:sz w:val="24"/>
          <w:szCs w:val="24"/>
        </w:rPr>
        <w:t xml:space="preserve">мляко </w:t>
      </w:r>
      <w:r w:rsidRPr="00436F17">
        <w:rPr>
          <w:rFonts w:ascii="Times New Roman" w:hAnsi="Times New Roman"/>
          <w:sz w:val="24"/>
          <w:szCs w:val="24"/>
        </w:rPr>
        <w:t>ще се произвежда</w:t>
      </w:r>
      <w:r w:rsidR="00055676">
        <w:rPr>
          <w:rFonts w:ascii="Times New Roman" w:hAnsi="Times New Roman"/>
          <w:sz w:val="24"/>
          <w:szCs w:val="24"/>
        </w:rPr>
        <w:t>т следните продукти</w:t>
      </w:r>
      <w:r w:rsidRPr="00436F17">
        <w:rPr>
          <w:rFonts w:ascii="Times New Roman" w:hAnsi="Times New Roman"/>
          <w:sz w:val="24"/>
          <w:szCs w:val="24"/>
        </w:rPr>
        <w:t>:</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1.</w:t>
      </w:r>
      <w:r w:rsidRPr="00436F17">
        <w:rPr>
          <w:rFonts w:ascii="Times New Roman" w:hAnsi="Times New Roman"/>
          <w:sz w:val="24"/>
          <w:szCs w:val="24"/>
        </w:rPr>
        <w:tab/>
        <w:t>Бяло саламурено сирене от краве мляко - вакуумирано – 27 375 кг</w:t>
      </w:r>
      <w:r w:rsidR="00055676">
        <w:rPr>
          <w:rFonts w:ascii="Times New Roman" w:hAnsi="Times New Roman"/>
          <w:sz w:val="24"/>
          <w:szCs w:val="24"/>
        </w:rPr>
        <w:t>.</w:t>
      </w:r>
      <w:r w:rsidRPr="00436F17">
        <w:rPr>
          <w:rFonts w:ascii="Times New Roman" w:hAnsi="Times New Roman"/>
          <w:sz w:val="24"/>
          <w:szCs w:val="24"/>
        </w:rPr>
        <w:t>;</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2.</w:t>
      </w:r>
      <w:r w:rsidRPr="00436F17">
        <w:rPr>
          <w:rFonts w:ascii="Times New Roman" w:hAnsi="Times New Roman"/>
          <w:sz w:val="24"/>
          <w:szCs w:val="24"/>
        </w:rPr>
        <w:tab/>
        <w:t>Кашкавал от краве мляко вакуумиран – 10 950 кг</w:t>
      </w:r>
      <w:r w:rsidR="00055676">
        <w:rPr>
          <w:rFonts w:ascii="Times New Roman" w:hAnsi="Times New Roman"/>
          <w:sz w:val="24"/>
          <w:szCs w:val="24"/>
        </w:rPr>
        <w:t>.</w:t>
      </w:r>
      <w:r w:rsidRPr="00436F17">
        <w:rPr>
          <w:rFonts w:ascii="Times New Roman" w:hAnsi="Times New Roman"/>
          <w:sz w:val="24"/>
          <w:szCs w:val="24"/>
        </w:rPr>
        <w:t>;</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3.</w:t>
      </w:r>
      <w:r w:rsidRPr="00436F17">
        <w:rPr>
          <w:rFonts w:ascii="Times New Roman" w:hAnsi="Times New Roman"/>
          <w:sz w:val="24"/>
          <w:szCs w:val="24"/>
        </w:rPr>
        <w:tab/>
        <w:t>Кисело мляко от краве мляко в стъклени буркани с винтов капак – 58</w:t>
      </w:r>
      <w:r w:rsidR="00055676">
        <w:rPr>
          <w:rFonts w:ascii="Times New Roman" w:hAnsi="Times New Roman"/>
          <w:sz w:val="24"/>
          <w:szCs w:val="24"/>
        </w:rPr>
        <w:t> </w:t>
      </w:r>
      <w:r w:rsidRPr="00436F17">
        <w:rPr>
          <w:rFonts w:ascii="Times New Roman" w:hAnsi="Times New Roman"/>
          <w:sz w:val="24"/>
          <w:szCs w:val="24"/>
        </w:rPr>
        <w:t>400</w:t>
      </w:r>
      <w:r w:rsidR="00055676">
        <w:rPr>
          <w:rFonts w:ascii="Times New Roman" w:hAnsi="Times New Roman"/>
          <w:sz w:val="24"/>
          <w:szCs w:val="24"/>
        </w:rPr>
        <w:t xml:space="preserve"> </w:t>
      </w:r>
      <w:r w:rsidRPr="00436F17">
        <w:rPr>
          <w:rFonts w:ascii="Times New Roman" w:hAnsi="Times New Roman"/>
          <w:sz w:val="24"/>
          <w:szCs w:val="24"/>
        </w:rPr>
        <w:t>кг</w:t>
      </w:r>
      <w:r w:rsidR="00055676">
        <w:rPr>
          <w:rFonts w:ascii="Times New Roman" w:hAnsi="Times New Roman"/>
          <w:sz w:val="24"/>
          <w:szCs w:val="24"/>
        </w:rPr>
        <w:t>.</w:t>
      </w:r>
      <w:r w:rsidRPr="00436F17">
        <w:rPr>
          <w:rFonts w:ascii="Times New Roman" w:hAnsi="Times New Roman"/>
          <w:sz w:val="24"/>
          <w:szCs w:val="24"/>
        </w:rPr>
        <w:t>;</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lastRenderedPageBreak/>
        <w:t>4.</w:t>
      </w:r>
      <w:r w:rsidRPr="00436F17">
        <w:rPr>
          <w:rFonts w:ascii="Times New Roman" w:hAnsi="Times New Roman"/>
          <w:sz w:val="24"/>
          <w:szCs w:val="24"/>
        </w:rPr>
        <w:tab/>
        <w:t>Извара в полиетиленов плик или кутия  – 3285 кг</w:t>
      </w:r>
      <w:r w:rsidR="00055676">
        <w:rPr>
          <w:rFonts w:ascii="Times New Roman" w:hAnsi="Times New Roman"/>
          <w:sz w:val="24"/>
          <w:szCs w:val="24"/>
        </w:rPr>
        <w:t>.</w:t>
      </w:r>
      <w:r w:rsidRPr="00436F17">
        <w:rPr>
          <w:rFonts w:ascii="Times New Roman" w:hAnsi="Times New Roman"/>
          <w:sz w:val="24"/>
          <w:szCs w:val="24"/>
        </w:rPr>
        <w:t xml:space="preserve">; </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5.</w:t>
      </w:r>
      <w:r w:rsidRPr="00436F17">
        <w:rPr>
          <w:rFonts w:ascii="Times New Roman" w:hAnsi="Times New Roman"/>
          <w:sz w:val="24"/>
          <w:szCs w:val="24"/>
        </w:rPr>
        <w:tab/>
        <w:t>Масло в пластмасови кутии /или полиетиленов плик/ - 10950 кг.</w:t>
      </w:r>
    </w:p>
    <w:p w:rsidR="00436F17" w:rsidRPr="00436F17" w:rsidRDefault="00436F17" w:rsidP="00436F17">
      <w:pPr>
        <w:pStyle w:val="a4"/>
        <w:spacing w:after="0" w:line="360" w:lineRule="auto"/>
        <w:ind w:left="0" w:firstLine="709"/>
        <w:jc w:val="both"/>
        <w:rPr>
          <w:rFonts w:ascii="Times New Roman" w:hAnsi="Times New Roman"/>
          <w:sz w:val="24"/>
          <w:szCs w:val="24"/>
        </w:rPr>
      </w:pP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 xml:space="preserve">Транспортният амбалаж ще бъде кашон. </w:t>
      </w:r>
      <w:r w:rsidRPr="00436F17">
        <w:rPr>
          <w:rFonts w:ascii="Times New Roman" w:hAnsi="Times New Roman"/>
          <w:sz w:val="24"/>
          <w:szCs w:val="24"/>
        </w:rPr>
        <w:tab/>
        <w:t>Ще се произвежда по един или максимум два продукта на ден. Различните млечни продукти ще се произвеждат в различни дни или по различно време. Млякото ще се отсметанява за стандартизация със сепаратор отсметанител. Отделената сметана ще се събира в сметанозрейка и след заквасване и зреене по ТД ще се зареди в маслоизготвител за добиване на масло. То ще се постави в пластмасови кутии по 250</w:t>
      </w:r>
      <w:r w:rsidR="00055676">
        <w:rPr>
          <w:rFonts w:ascii="Times New Roman" w:hAnsi="Times New Roman"/>
          <w:sz w:val="24"/>
          <w:szCs w:val="24"/>
        </w:rPr>
        <w:t xml:space="preserve"> </w:t>
      </w:r>
      <w:r w:rsidRPr="00436F17">
        <w:rPr>
          <w:rFonts w:ascii="Times New Roman" w:hAnsi="Times New Roman"/>
          <w:sz w:val="24"/>
          <w:szCs w:val="24"/>
        </w:rPr>
        <w:t xml:space="preserve">гр. с капак на плот. Ще се съхранява до експедиция в хладилен шкаф. Масло /от сметана 32% добита от стандартизацията на млякото/ - 3л сметана за добив на 1 кг масло. </w:t>
      </w:r>
      <w:r w:rsidRPr="00436F17">
        <w:rPr>
          <w:rFonts w:ascii="Times New Roman" w:hAnsi="Times New Roman"/>
          <w:sz w:val="24"/>
          <w:szCs w:val="24"/>
        </w:rPr>
        <w:tab/>
        <w:t>Пастьоризаторът ще бъде пластинчат и за миенето му, както и на другите тръбопроводи ще се монтира ЦИС. В работното помещение е организиран кът за измиване на вътрешни съдове , баскиите след края на работния ден, а пране на цедила става с перална машина със сушилна. Дезинфекци</w:t>
      </w:r>
      <w:r w:rsidR="00055676">
        <w:rPr>
          <w:rFonts w:ascii="Times New Roman" w:hAnsi="Times New Roman"/>
          <w:sz w:val="24"/>
          <w:szCs w:val="24"/>
        </w:rPr>
        <w:t>я на цедилата се извършва в съд</w:t>
      </w:r>
      <w:r w:rsidRPr="00436F17">
        <w:rPr>
          <w:rFonts w:ascii="Times New Roman" w:hAnsi="Times New Roman"/>
          <w:sz w:val="24"/>
          <w:szCs w:val="24"/>
        </w:rPr>
        <w:t>. Шкаф с ключ за дезинфекционни и миещи средства и материали ще се постави в битова чиста зона. Предвиден е съд за приготвяне на дневното необходимо количество саламура</w:t>
      </w:r>
      <w:r w:rsidR="00055676">
        <w:rPr>
          <w:rFonts w:ascii="Times New Roman" w:hAnsi="Times New Roman"/>
          <w:sz w:val="24"/>
          <w:szCs w:val="24"/>
        </w:rPr>
        <w:t>.</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Предвиденото технологично оборудване е стандартно, произведено от фирми – лицензирани за подобна дейност. Съоръженията са фабрично оборудвани  и не се изискват допълните</w:t>
      </w:r>
      <w:r w:rsidR="000E7BE0">
        <w:rPr>
          <w:rFonts w:ascii="Times New Roman" w:hAnsi="Times New Roman"/>
          <w:sz w:val="24"/>
          <w:szCs w:val="24"/>
        </w:rPr>
        <w:t>лни мерки за обезопасяването им.</w:t>
      </w:r>
    </w:p>
    <w:p w:rsidR="00B730E2"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 xml:space="preserve">Внедряването на специализиран стерилизиращ охладител като надграждане на съществуваща хладилна камера за интензивно охлаждане и дългосрочно съхранение, без замразяване на готова продукция от млечни продукти, посредством UV обезпаразитяваща система за стерилизация и дезинфекция на средата и продуктите, представлява иновативно и технологично обосновано решение, насочено към оптимизиране на финалния етап от производството и повишаване на качеството и безопасността на готовата продукция. </w:t>
      </w:r>
    </w:p>
    <w:p w:rsidR="00B730E2"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 xml:space="preserve">Инвестицията е пряко свързана с модернизацията на камера за съхранение на готови млечни продукти с температурен режим в диапазона от 0 до +6 ℃, като осигурява прецизен контрол върху микроклимата и хигиенната среда след приключване на технологичните процеси. Млечните продукти са особено чувствителни към външни фактори като температура и микробиологично натоварване, което налага поддържането на строго контролирани условия на съхранение. Чрез внедряването на специализирания стерилизиращ охладител се осигурява бързо и равномерно охлаждане на готовата продукция до оптималния температурен диапазон, което води до стабилизиране на продукта и значително забавяне на нежеланите биохимични и микробиологични процеси. Това е от съществено значение за запазване на органолептичните характеристики, хранителната стойност и безопасността на </w:t>
      </w:r>
      <w:r w:rsidRPr="00436F17">
        <w:rPr>
          <w:rFonts w:ascii="Times New Roman" w:hAnsi="Times New Roman"/>
          <w:sz w:val="24"/>
          <w:szCs w:val="24"/>
        </w:rPr>
        <w:lastRenderedPageBreak/>
        <w:t>продуктите до момента на тяхната реализация. Интегрираната UV система за стерилизация и дезинфекция осигурява високо ниво на хигиена в камерата, като намалява наличието на микроорганизми във въздушната среда и върху повърхностите, с които продуктите могат да влязат в контакт. По този начин се ограничава рискът от вторично замърсяване след приключване на производствения процес, което е критичен фактор за гарантиране на безопасността и удължаване на срока на годност на млечните продукти. Използването на UV технология като нетермичен метод позволява постигане на тези резултати без използване на химични средства и без въздействие върху качеството на продукта. Комбинирането на охлаждане и UV дезинфекция в рамките на модернизираната камера създава цялостна система за контрол на условията на съхранение, която допринася за намаляване на технологичните загуби, свързани с влошено качество или негодна продукция. Осигурява се по-добра организация на складовите процеси и възможност за оптимизиране на управлението на наличностите, което има пряко отражение върху ефективността на предприятието. Въвеждането на автоматизиран контрол върху температурния режим и хигиенната среда позволява по-висока степен на възпроизводимост и надеждност на съхранението. От технологична гледна точка внедрената система представлява допълваща, но съществена иновация, която надгражда стандартните процеси по охлаждане и съхранение, като въвежда ново ниво на контрол върху микробиологичните рискове. В комбинация с поддържането на ниска и стабилна температура в диапазона от 0 до +6 ℃ се създава ефективна среда за защита на готовата продукция от външни въздействия, което значително подобрява нейната стабилност и безопасност.</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 xml:space="preserve">В резултат от реализирането на инвестицията се очаква съществено повишаване на конкурентоспособността на предприятието чрез производство на млечни продукти с високо и устойчиво качество, отговарящо на съвременните изисквания за безопасност на храните и пазарни стандарти. Подобрява се цялостната дейност на предприятието чрез внедряване на иновативна, енергийно ефективна и екологично съобразена технология, която осигурява високо ниво на контрол върху финалния етап на производствения процес и създава предпоставки за устойчиво развитие и разширяване на пазарните позиции. </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 xml:space="preserve">В проектното предложение на юридическото лице </w:t>
      </w:r>
      <w:r w:rsidR="00631A51">
        <w:rPr>
          <w:rFonts w:ascii="Times New Roman" w:hAnsi="Times New Roman"/>
          <w:sz w:val="24"/>
          <w:szCs w:val="24"/>
        </w:rPr>
        <w:t>„</w:t>
      </w:r>
      <w:r w:rsidRPr="00436F17">
        <w:rPr>
          <w:rFonts w:ascii="Times New Roman" w:hAnsi="Times New Roman"/>
          <w:sz w:val="24"/>
          <w:szCs w:val="24"/>
        </w:rPr>
        <w:t>Зоотехника</w:t>
      </w:r>
      <w:r w:rsidR="00631A51">
        <w:rPr>
          <w:rFonts w:ascii="Times New Roman" w:hAnsi="Times New Roman"/>
          <w:sz w:val="24"/>
          <w:szCs w:val="24"/>
        </w:rPr>
        <w:t>“</w:t>
      </w:r>
      <w:r w:rsidRPr="00436F17">
        <w:rPr>
          <w:rFonts w:ascii="Times New Roman" w:hAnsi="Times New Roman"/>
          <w:sz w:val="24"/>
          <w:szCs w:val="24"/>
        </w:rPr>
        <w:t xml:space="preserve"> ЕООД се предвижда изграждането на автономна фотоволтаична електрическа централа /ФЕЦ/ с акумулаторен блок за производство на електроенергия за собствено потребление. Предвижда се монтаж на фотоволтаична инсталация с мощност  145,86 kWp и батерия 482,30 kWh  kWp. Автономната фотоволтаичната инсталация от 145,86 kWp, ще бъде изградена в ПИ с идентификатор 69016.310.43, м. Драганчов дол, с. Старосел, община Хисаря, област Пловдив. За преобразуване на слънчевата енергия в електрическа се използват фотоволтаични клетки, </w:t>
      </w:r>
      <w:r w:rsidRPr="00436F17">
        <w:rPr>
          <w:rFonts w:ascii="Times New Roman" w:hAnsi="Times New Roman"/>
          <w:sz w:val="24"/>
          <w:szCs w:val="24"/>
        </w:rPr>
        <w:lastRenderedPageBreak/>
        <w:t>свързани във фотоволтаичен модул. Процесът е напълно екологичен – не се отделят никакви вредни емисии и шум.  Фотоволтаичната електроцентрала се състои от 286 броя монокристални PV модули с номинална мощност 510 Wp /±3%/, размери 1961 х 1134 х 30 mm и Акумулаторен блок с капацитет 482,30kWh и два инвертора 125 kW. Пиковата мощност на модулите е 510 Wp при стандартни тестови условия /СТУ/ - Радиация 1000 W/м2 и температура на околната среда 25 градуса С. Фотоволтаичната централа ще бъде изградена на южният скат на единия покрив, с южно изложение и изток-запад на другият покрив.</w:t>
      </w:r>
      <w:r w:rsidR="00631A51">
        <w:rPr>
          <w:rFonts w:ascii="Times New Roman" w:hAnsi="Times New Roman"/>
          <w:sz w:val="24"/>
          <w:szCs w:val="24"/>
        </w:rPr>
        <w:t xml:space="preserve"> </w:t>
      </w:r>
      <w:r w:rsidRPr="00436F17">
        <w:rPr>
          <w:rFonts w:ascii="Times New Roman" w:hAnsi="Times New Roman"/>
          <w:sz w:val="24"/>
          <w:szCs w:val="24"/>
        </w:rPr>
        <w:t>Общата инсталирана DC мощност на централата се определя като аритметичен сбор от мощността на всички модули, а именно 145860Wp.</w:t>
      </w:r>
      <w:r w:rsidR="00631A51">
        <w:rPr>
          <w:rFonts w:ascii="Times New Roman" w:hAnsi="Times New Roman"/>
          <w:sz w:val="24"/>
          <w:szCs w:val="24"/>
        </w:rPr>
        <w:t xml:space="preserve"> </w:t>
      </w:r>
      <w:r w:rsidRPr="00436F17">
        <w:rPr>
          <w:rFonts w:ascii="Times New Roman" w:hAnsi="Times New Roman"/>
          <w:sz w:val="24"/>
          <w:szCs w:val="24"/>
        </w:rPr>
        <w:t>Общата пикова мощност е 145,86 кWp, прогнозната произведена за година електроенергия е 191633kWh.</w:t>
      </w:r>
      <w:r w:rsidR="00631A51">
        <w:rPr>
          <w:rFonts w:ascii="Times New Roman" w:hAnsi="Times New Roman"/>
          <w:sz w:val="24"/>
          <w:szCs w:val="24"/>
        </w:rPr>
        <w:t xml:space="preserve"> </w:t>
      </w:r>
      <w:r w:rsidRPr="00436F17">
        <w:rPr>
          <w:rFonts w:ascii="Times New Roman" w:hAnsi="Times New Roman"/>
          <w:sz w:val="24"/>
          <w:szCs w:val="24"/>
        </w:rPr>
        <w:t>Проектирани са два броя трифазен хибриден инвертор с максимална АС мощност  - 125 kW всеки, общо 250kW, като може да бъде заменен с аналогичен модел със същите характеристики и параметри.</w:t>
      </w:r>
    </w:p>
    <w:p w:rsidR="00436F17" w:rsidRPr="00436F17" w:rsidRDefault="00436F17" w:rsidP="00436F17">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Към инверторите, са свързани 286 броя панели, разпределени в стрингове по 11 и 14 броя панели за стринг. За изграждането на инсталацията могат да бъдат използвани и аналогични на посочените фотоволтаични модули със същите или подобни параметри, както може да се използва и аналогична на посочената батерия със същите или подобни капаци</w:t>
      </w:r>
      <w:r w:rsidR="00631A51">
        <w:rPr>
          <w:rFonts w:ascii="Times New Roman" w:hAnsi="Times New Roman"/>
          <w:sz w:val="24"/>
          <w:szCs w:val="24"/>
        </w:rPr>
        <w:t xml:space="preserve">тет и параметри. </w:t>
      </w:r>
      <w:r w:rsidRPr="00436F17">
        <w:rPr>
          <w:rFonts w:ascii="Times New Roman" w:hAnsi="Times New Roman"/>
          <w:sz w:val="24"/>
          <w:szCs w:val="24"/>
        </w:rPr>
        <w:t>Определянето на броя на модулите в един стринг е извършено с помощта на софтуер, който е предоставен от производителя на инвертора. С негова помощ са извършени симулации на напреженията и токовете на празен ход, на токовете на късо съединение, различни температури, симулация на електропроизводството с използване на метеорологични данни за конкретния регион на електроцентралата.</w:t>
      </w:r>
      <w:r w:rsidR="00631A51">
        <w:rPr>
          <w:rFonts w:ascii="Times New Roman" w:hAnsi="Times New Roman"/>
          <w:sz w:val="24"/>
          <w:szCs w:val="24"/>
        </w:rPr>
        <w:t xml:space="preserve"> </w:t>
      </w:r>
      <w:r w:rsidRPr="00436F17">
        <w:rPr>
          <w:rFonts w:ascii="Times New Roman" w:hAnsi="Times New Roman"/>
          <w:sz w:val="24"/>
          <w:szCs w:val="24"/>
        </w:rPr>
        <w:t>Предвиденият фотоволтаичен панел е съставен е от монокристални силициеви клетки, покрити двустранно с предпазно стъкло с коефициент на пропускане на светлината над 90%, в стабилна рамка от елуксиран алуминий. Предвидените инвертори изпълняват изискванията за присъединяване на ФЕЦ и Наредба №3/2004г. за УЕУЕЛ и ЗЕВИ и са със система за регулиране на изходящата мощност, управлявана от специализиран контролер, комплект с инвертора.</w:t>
      </w:r>
      <w:r w:rsidR="00631A51">
        <w:rPr>
          <w:rFonts w:ascii="Times New Roman" w:hAnsi="Times New Roman"/>
          <w:sz w:val="24"/>
          <w:szCs w:val="24"/>
        </w:rPr>
        <w:t xml:space="preserve"> </w:t>
      </w:r>
      <w:r w:rsidRPr="00436F17">
        <w:rPr>
          <w:rFonts w:ascii="Times New Roman" w:hAnsi="Times New Roman"/>
          <w:sz w:val="24"/>
          <w:szCs w:val="24"/>
        </w:rPr>
        <w:t>Произведената от ФЕЦ електрическа енергия ще се използва само и единствено за собствени нужди, без връщане в мрежата. С тази цел – в електромерното табло, преди електромера, да се монтира устройство чрез което ще се ограничи връщане на произведена енергия от ФЕЦ в захранващата мрежа..</w:t>
      </w:r>
    </w:p>
    <w:p w:rsidR="00631A51" w:rsidRDefault="00436F17" w:rsidP="00207B68">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 xml:space="preserve">Към </w:t>
      </w:r>
      <w:r w:rsidR="00631A51">
        <w:rPr>
          <w:rFonts w:ascii="Times New Roman" w:hAnsi="Times New Roman"/>
          <w:sz w:val="24"/>
          <w:szCs w:val="24"/>
        </w:rPr>
        <w:t>у</w:t>
      </w:r>
      <w:r w:rsidRPr="00436F17">
        <w:rPr>
          <w:rFonts w:ascii="Times New Roman" w:hAnsi="Times New Roman"/>
          <w:sz w:val="24"/>
          <w:szCs w:val="24"/>
        </w:rPr>
        <w:t>ведомление</w:t>
      </w:r>
      <w:r w:rsidR="00631A51">
        <w:rPr>
          <w:rFonts w:ascii="Times New Roman" w:hAnsi="Times New Roman"/>
          <w:sz w:val="24"/>
          <w:szCs w:val="24"/>
        </w:rPr>
        <w:t>то</w:t>
      </w:r>
      <w:r w:rsidRPr="00436F17">
        <w:rPr>
          <w:rFonts w:ascii="Times New Roman" w:hAnsi="Times New Roman"/>
          <w:sz w:val="24"/>
          <w:szCs w:val="24"/>
        </w:rPr>
        <w:t xml:space="preserve"> за инвестиционно предложение са приложени и разработен Технологичен проект по част Технология от правоспособно лице и Анализ, удостоверяващ изпълнението на условията за кандидатстване по процедура интервенция интервенции II.Г.2 и II.Г.2.1 от Стратегическия план за развитие на земеделието и селските райони за периода 2023–2027 г., като е насочено към повишаване на конкурентоспособността на предприятието, </w:t>
      </w:r>
      <w:r w:rsidRPr="00436F17">
        <w:rPr>
          <w:rFonts w:ascii="Times New Roman" w:hAnsi="Times New Roman"/>
          <w:sz w:val="24"/>
          <w:szCs w:val="24"/>
        </w:rPr>
        <w:lastRenderedPageBreak/>
        <w:t xml:space="preserve">внедряване на иновации в преработката на селскостопански продукти и подобряване на екологичните показатели чрез намаляване на енергийното потребление и опазване на компонентите на околната среда. </w:t>
      </w:r>
    </w:p>
    <w:p w:rsidR="0022414E" w:rsidRPr="00436F17" w:rsidRDefault="00436F17" w:rsidP="00207B68">
      <w:pPr>
        <w:pStyle w:val="a4"/>
        <w:spacing w:after="0" w:line="360" w:lineRule="auto"/>
        <w:ind w:left="0" w:firstLine="709"/>
        <w:jc w:val="both"/>
        <w:rPr>
          <w:rFonts w:ascii="Times New Roman" w:hAnsi="Times New Roman"/>
          <w:sz w:val="24"/>
          <w:szCs w:val="24"/>
        </w:rPr>
      </w:pPr>
      <w:r w:rsidRPr="00436F17">
        <w:rPr>
          <w:rFonts w:ascii="Times New Roman" w:hAnsi="Times New Roman"/>
          <w:sz w:val="24"/>
          <w:szCs w:val="24"/>
        </w:rPr>
        <w:t>Реализирането на проекта ще доведе до устойчиво развитие на предприятието, повишена ефективност на производствените процеси и създаване на условия за дългосрочна икономическа и екологична стабилност.</w:t>
      </w:r>
    </w:p>
    <w:p w:rsidR="00A44E6F" w:rsidRPr="00070929" w:rsidRDefault="00A44E6F" w:rsidP="00207B68">
      <w:pPr>
        <w:pStyle w:val="a4"/>
        <w:spacing w:after="0" w:line="360" w:lineRule="auto"/>
        <w:ind w:left="0" w:firstLine="708"/>
        <w:jc w:val="both"/>
        <w:rPr>
          <w:rFonts w:ascii="Times New Roman" w:hAnsi="Times New Roman"/>
          <w:sz w:val="24"/>
          <w:szCs w:val="24"/>
        </w:rPr>
      </w:pPr>
      <w:r w:rsidRPr="00070929">
        <w:rPr>
          <w:rFonts w:ascii="Times New Roman" w:hAnsi="Times New Roman"/>
          <w:sz w:val="24"/>
          <w:szCs w:val="24"/>
        </w:rPr>
        <w:t>За почистване и дезинфектиране на производствените помещения и амбалажа ще се използват различни марки многофункционални почистващи препарати, подходящи за хранително-вкусовата промишленост. Те ще се доставят периодично, като на обекта ще се съхраняват до 10-20 литра в оригиналните им опаковки. Количествата на същите няма да превишават праговете, класифициращи предприятието като такова с висок или нисък рисков потенциал съгласно Приложение № 3 на ЗООС.</w:t>
      </w:r>
    </w:p>
    <w:p w:rsidR="00A44E6F" w:rsidRPr="00FB0B08" w:rsidRDefault="00A44E6F" w:rsidP="00207B68">
      <w:pPr>
        <w:pStyle w:val="a4"/>
        <w:spacing w:after="0" w:line="360" w:lineRule="auto"/>
        <w:ind w:left="0" w:firstLine="708"/>
        <w:jc w:val="both"/>
        <w:rPr>
          <w:rFonts w:ascii="Times New Roman" w:hAnsi="Times New Roman"/>
          <w:sz w:val="24"/>
          <w:szCs w:val="24"/>
        </w:rPr>
      </w:pPr>
      <w:r w:rsidRPr="00FB0B08">
        <w:rPr>
          <w:rFonts w:ascii="Times New Roman" w:hAnsi="Times New Roman"/>
          <w:sz w:val="24"/>
          <w:szCs w:val="24"/>
        </w:rPr>
        <w:t xml:space="preserve">Реализацията на проекта е свързана с внедряването на съвременни производствени мощности и технологични схеми според пазарните изисквания за качество, хигиена, безопасност за произвежданите животински продукти. </w:t>
      </w:r>
    </w:p>
    <w:p w:rsidR="005E0155" w:rsidRPr="00D07719" w:rsidRDefault="00A44E6F" w:rsidP="00207B68">
      <w:pPr>
        <w:spacing w:after="0" w:line="360" w:lineRule="auto"/>
        <w:ind w:firstLine="709"/>
        <w:jc w:val="both"/>
        <w:rPr>
          <w:rFonts w:ascii="Times New Roman" w:hAnsi="Times New Roman"/>
          <w:sz w:val="24"/>
          <w:szCs w:val="24"/>
          <w:lang w:val="bg-BG"/>
        </w:rPr>
      </w:pPr>
      <w:r w:rsidRPr="00FB0B08">
        <w:rPr>
          <w:rFonts w:ascii="Times New Roman" w:hAnsi="Times New Roman"/>
          <w:sz w:val="24"/>
          <w:szCs w:val="24"/>
        </w:rPr>
        <w:t>Обектът ще се изгради по начин, непозволяващ достъп на външни хора и животни.</w:t>
      </w:r>
    </w:p>
    <w:p w:rsidR="005E0155" w:rsidRDefault="005E0155" w:rsidP="00207B68">
      <w:pPr>
        <w:spacing w:after="0" w:line="360" w:lineRule="auto"/>
        <w:ind w:firstLine="709"/>
        <w:jc w:val="both"/>
        <w:rPr>
          <w:rFonts w:ascii="Times New Roman" w:hAnsi="Times New Roman"/>
          <w:sz w:val="24"/>
          <w:szCs w:val="24"/>
          <w:lang w:val="bg-BG"/>
        </w:rPr>
      </w:pPr>
      <w:r w:rsidRPr="00D07719">
        <w:rPr>
          <w:rFonts w:ascii="Times New Roman" w:hAnsi="Times New Roman"/>
          <w:sz w:val="24"/>
          <w:szCs w:val="24"/>
          <w:lang w:val="bg-BG"/>
        </w:rPr>
        <w:t>Влизането и излизането на работещите в</w:t>
      </w:r>
      <w:r w:rsidR="00CB39BD" w:rsidRPr="00D07719">
        <w:rPr>
          <w:rFonts w:ascii="Times New Roman" w:hAnsi="Times New Roman"/>
          <w:sz w:val="24"/>
          <w:szCs w:val="24"/>
          <w:lang w:val="bg-BG"/>
        </w:rPr>
        <w:t xml:space="preserve"> мандрата</w:t>
      </w:r>
      <w:r w:rsidRPr="00D07719">
        <w:rPr>
          <w:rFonts w:ascii="Times New Roman" w:hAnsi="Times New Roman"/>
          <w:sz w:val="24"/>
          <w:szCs w:val="24"/>
          <w:lang w:val="bg-BG"/>
        </w:rPr>
        <w:t xml:space="preserve"> и транспортните средства ще се извършва само през съществуващ портал.</w:t>
      </w:r>
    </w:p>
    <w:p w:rsidR="001618E5" w:rsidRPr="003455B0" w:rsidRDefault="001618E5" w:rsidP="00207B68">
      <w:pPr>
        <w:pStyle w:val="a4"/>
        <w:spacing w:after="0" w:line="360" w:lineRule="auto"/>
        <w:ind w:left="0" w:firstLine="709"/>
        <w:jc w:val="both"/>
        <w:rPr>
          <w:rFonts w:ascii="Times New Roman" w:hAnsi="Times New Roman"/>
          <w:sz w:val="24"/>
          <w:szCs w:val="24"/>
        </w:rPr>
      </w:pPr>
      <w:r w:rsidRPr="003455B0">
        <w:rPr>
          <w:rFonts w:ascii="Times New Roman" w:hAnsi="Times New Roman"/>
          <w:sz w:val="24"/>
          <w:szCs w:val="24"/>
        </w:rPr>
        <w:t xml:space="preserve">Производственото предприятие ще бъде изпълнено с метална конструкция, с колони, ригели в едното направелние и Х – връзки в другото, греди и столици. </w:t>
      </w:r>
    </w:p>
    <w:p w:rsidR="001618E5" w:rsidRPr="003455B0" w:rsidRDefault="001618E5" w:rsidP="00207B68">
      <w:pPr>
        <w:pStyle w:val="a4"/>
        <w:spacing w:after="0" w:line="360" w:lineRule="auto"/>
        <w:ind w:left="0" w:firstLine="709"/>
        <w:jc w:val="both"/>
        <w:rPr>
          <w:rFonts w:ascii="Times New Roman" w:hAnsi="Times New Roman"/>
          <w:sz w:val="24"/>
          <w:szCs w:val="24"/>
        </w:rPr>
      </w:pPr>
      <w:r w:rsidRPr="003455B0">
        <w:rPr>
          <w:rFonts w:ascii="Times New Roman" w:hAnsi="Times New Roman"/>
          <w:sz w:val="24"/>
          <w:szCs w:val="24"/>
        </w:rPr>
        <w:t xml:space="preserve">Фундирането е решено с единични фундаменти със заложени анкерни групи в тях. Между тях ще се изпълнят греди. На кота 0.00 е предвиден армиран шлайфан бетон. </w:t>
      </w:r>
    </w:p>
    <w:p w:rsidR="001618E5" w:rsidRPr="003455B0" w:rsidRDefault="001618E5" w:rsidP="00207B68">
      <w:pPr>
        <w:pStyle w:val="a4"/>
        <w:spacing w:after="0" w:line="360" w:lineRule="auto"/>
        <w:ind w:left="0" w:firstLine="709"/>
        <w:jc w:val="both"/>
        <w:rPr>
          <w:rFonts w:ascii="Times New Roman" w:hAnsi="Times New Roman"/>
          <w:sz w:val="24"/>
          <w:szCs w:val="24"/>
        </w:rPr>
      </w:pPr>
      <w:r w:rsidRPr="003455B0">
        <w:rPr>
          <w:rFonts w:ascii="Times New Roman" w:hAnsi="Times New Roman"/>
          <w:sz w:val="24"/>
          <w:szCs w:val="24"/>
        </w:rPr>
        <w:t xml:space="preserve">Хумусът в обхвата на стъпките на фундаментите ще се отнеме изцяло. Уплътненият обратен насип ще се изпълни на пластове по 20-30 см при оптимална влажност от трошенокаменна маса с фракция 0-63мм или от баластра. </w:t>
      </w:r>
    </w:p>
    <w:p w:rsidR="00953763" w:rsidRPr="004536B8" w:rsidRDefault="005E0155" w:rsidP="00207B68">
      <w:pPr>
        <w:spacing w:after="0" w:line="360" w:lineRule="auto"/>
        <w:ind w:firstLine="709"/>
        <w:jc w:val="both"/>
        <w:rPr>
          <w:rFonts w:ascii="Times New Roman" w:hAnsi="Times New Roman"/>
          <w:sz w:val="24"/>
          <w:szCs w:val="24"/>
          <w:lang w:val="bg-BG"/>
        </w:rPr>
      </w:pPr>
      <w:r w:rsidRPr="004536B8">
        <w:rPr>
          <w:rFonts w:ascii="Times New Roman" w:hAnsi="Times New Roman"/>
          <w:sz w:val="24"/>
          <w:szCs w:val="24"/>
          <w:lang w:val="bg-BG"/>
        </w:rPr>
        <w:t xml:space="preserve">Направено е проучване на съществуващото положение на поземления имот относно инфраструктурната му обезпеченост – водоснабдяване, </w:t>
      </w:r>
      <w:r w:rsidR="00F42FF5" w:rsidRPr="004536B8">
        <w:rPr>
          <w:rFonts w:ascii="Times New Roman" w:hAnsi="Times New Roman"/>
          <w:sz w:val="24"/>
          <w:szCs w:val="24"/>
          <w:lang w:val="bg-BG"/>
        </w:rPr>
        <w:t xml:space="preserve">канализация, </w:t>
      </w:r>
      <w:r w:rsidRPr="004536B8">
        <w:rPr>
          <w:rFonts w:ascii="Times New Roman" w:hAnsi="Times New Roman"/>
          <w:sz w:val="24"/>
          <w:szCs w:val="24"/>
          <w:lang w:val="bg-BG"/>
        </w:rPr>
        <w:t>електроснабдяване, транспортен достъп, ограничения във възможностите за застрояване, контактна зона.</w:t>
      </w:r>
    </w:p>
    <w:p w:rsidR="00F42FF5" w:rsidRPr="004536B8" w:rsidRDefault="00F42FF5" w:rsidP="00207B68">
      <w:pPr>
        <w:spacing w:after="0" w:line="360" w:lineRule="auto"/>
        <w:ind w:firstLine="709"/>
        <w:jc w:val="both"/>
        <w:rPr>
          <w:rFonts w:ascii="Times New Roman" w:hAnsi="Times New Roman"/>
          <w:sz w:val="24"/>
          <w:szCs w:val="24"/>
          <w:lang w:val="bg-BG"/>
        </w:rPr>
      </w:pPr>
      <w:r w:rsidRPr="004536B8">
        <w:rPr>
          <w:rFonts w:ascii="Times New Roman" w:hAnsi="Times New Roman"/>
          <w:sz w:val="24"/>
          <w:szCs w:val="24"/>
          <w:lang w:val="bg-BG"/>
        </w:rPr>
        <w:t xml:space="preserve">Имотът е присъединен към водопроводната мрежа </w:t>
      </w:r>
      <w:r w:rsidR="004536B8" w:rsidRPr="004536B8">
        <w:rPr>
          <w:rFonts w:ascii="Times New Roman" w:hAnsi="Times New Roman"/>
          <w:sz w:val="24"/>
          <w:szCs w:val="24"/>
          <w:lang w:val="bg-BG"/>
        </w:rPr>
        <w:t xml:space="preserve">на село Старосел, експлоатирана от </w:t>
      </w:r>
      <w:r w:rsidRPr="004536B8">
        <w:rPr>
          <w:rFonts w:ascii="Times New Roman" w:hAnsi="Times New Roman"/>
          <w:sz w:val="24"/>
          <w:szCs w:val="24"/>
          <w:lang w:val="bg-BG"/>
        </w:rPr>
        <w:t xml:space="preserve"> дружество „ВиК“ ЕООД гр. Пловдив. До </w:t>
      </w:r>
      <w:r w:rsidR="004536B8" w:rsidRPr="004536B8">
        <w:rPr>
          <w:rFonts w:ascii="Times New Roman" w:hAnsi="Times New Roman"/>
          <w:sz w:val="24"/>
          <w:szCs w:val="24"/>
          <w:lang w:val="bg-BG"/>
        </w:rPr>
        <w:t>отделните сгради ще се изградят</w:t>
      </w:r>
      <w:r w:rsidRPr="004536B8">
        <w:rPr>
          <w:rFonts w:ascii="Times New Roman" w:hAnsi="Times New Roman"/>
          <w:sz w:val="24"/>
          <w:szCs w:val="24"/>
          <w:lang w:val="bg-BG"/>
        </w:rPr>
        <w:t xml:space="preserve"> площадкови водопроводни отклонения, които са достатъчни да подсигурят необходимия воден дебит за дейността.</w:t>
      </w:r>
    </w:p>
    <w:p w:rsidR="00207B68" w:rsidRPr="00207B68" w:rsidRDefault="00207B68" w:rsidP="00207B68">
      <w:pPr>
        <w:pStyle w:val="a4"/>
        <w:spacing w:after="0" w:line="360" w:lineRule="auto"/>
        <w:ind w:left="0" w:firstLine="709"/>
        <w:jc w:val="both"/>
        <w:rPr>
          <w:rFonts w:ascii="Times New Roman" w:hAnsi="Times New Roman"/>
          <w:sz w:val="24"/>
          <w:szCs w:val="24"/>
        </w:rPr>
      </w:pPr>
      <w:r w:rsidRPr="00207B68">
        <w:rPr>
          <w:rFonts w:ascii="Times New Roman" w:hAnsi="Times New Roman"/>
          <w:sz w:val="24"/>
          <w:szCs w:val="24"/>
        </w:rPr>
        <w:t xml:space="preserve">Битова топла вода </w:t>
      </w:r>
      <w:r>
        <w:rPr>
          <w:rFonts w:ascii="Times New Roman" w:hAnsi="Times New Roman"/>
          <w:sz w:val="24"/>
          <w:szCs w:val="24"/>
        </w:rPr>
        <w:t xml:space="preserve">за предприятието </w:t>
      </w:r>
      <w:r w:rsidRPr="00207B68">
        <w:rPr>
          <w:rFonts w:ascii="Times New Roman" w:hAnsi="Times New Roman"/>
          <w:sz w:val="24"/>
          <w:szCs w:val="24"/>
        </w:rPr>
        <w:t>е осигурена от ел. бойлери.</w:t>
      </w:r>
    </w:p>
    <w:p w:rsidR="00207B68" w:rsidRPr="00207B68" w:rsidRDefault="00F42FF5" w:rsidP="00F76612">
      <w:pPr>
        <w:spacing w:after="0" w:line="360" w:lineRule="auto"/>
        <w:ind w:firstLine="709"/>
        <w:jc w:val="both"/>
        <w:rPr>
          <w:rFonts w:ascii="Times New Roman" w:hAnsi="Times New Roman"/>
          <w:sz w:val="24"/>
          <w:szCs w:val="24"/>
          <w:lang w:val="bg-BG"/>
        </w:rPr>
      </w:pPr>
      <w:r w:rsidRPr="00207B68">
        <w:rPr>
          <w:rFonts w:ascii="Times New Roman" w:hAnsi="Times New Roman"/>
          <w:sz w:val="24"/>
          <w:szCs w:val="24"/>
          <w:lang w:val="bg-BG"/>
        </w:rPr>
        <w:lastRenderedPageBreak/>
        <w:t>На площадката е развита и функционира канализационна мрежа</w:t>
      </w:r>
      <w:r w:rsidR="004536B8" w:rsidRPr="00207B68">
        <w:rPr>
          <w:rFonts w:ascii="Times New Roman" w:hAnsi="Times New Roman"/>
          <w:sz w:val="24"/>
          <w:szCs w:val="24"/>
          <w:lang w:val="bg-BG"/>
        </w:rPr>
        <w:t>, която отвежда отпадните водни количества до безотточна изгребна яма</w:t>
      </w:r>
      <w:r w:rsidRPr="00207B68">
        <w:rPr>
          <w:rFonts w:ascii="Times New Roman" w:hAnsi="Times New Roman"/>
          <w:sz w:val="24"/>
          <w:szCs w:val="24"/>
          <w:lang w:val="bg-BG"/>
        </w:rPr>
        <w:t xml:space="preserve">. </w:t>
      </w:r>
      <w:r w:rsidR="00207B68" w:rsidRPr="00207B68">
        <w:rPr>
          <w:rFonts w:ascii="Times New Roman" w:hAnsi="Times New Roman"/>
          <w:sz w:val="24"/>
          <w:szCs w:val="24"/>
        </w:rPr>
        <w:t>Дъждовните води ще се разливат повърхностно.</w:t>
      </w:r>
    </w:p>
    <w:p w:rsidR="00207B68" w:rsidRPr="00207B68" w:rsidRDefault="00207B68" w:rsidP="00F76612">
      <w:pPr>
        <w:pStyle w:val="a4"/>
        <w:spacing w:after="0" w:line="360" w:lineRule="auto"/>
        <w:ind w:left="0" w:firstLine="709"/>
        <w:jc w:val="both"/>
        <w:rPr>
          <w:rFonts w:ascii="Times New Roman" w:hAnsi="Times New Roman"/>
          <w:sz w:val="24"/>
          <w:szCs w:val="24"/>
        </w:rPr>
      </w:pPr>
      <w:r w:rsidRPr="00207B68">
        <w:rPr>
          <w:rFonts w:ascii="Times New Roman" w:hAnsi="Times New Roman"/>
          <w:sz w:val="24"/>
          <w:szCs w:val="24"/>
        </w:rPr>
        <w:t xml:space="preserve">В работното помещение да се монтира кран с маркуч на стойка за измиване на помещенията. </w:t>
      </w:r>
    </w:p>
    <w:p w:rsidR="00207B68" w:rsidRPr="00207B68" w:rsidRDefault="00207B68" w:rsidP="00F76612">
      <w:pPr>
        <w:pStyle w:val="a4"/>
        <w:spacing w:after="0" w:line="360" w:lineRule="auto"/>
        <w:ind w:left="0" w:firstLine="709"/>
        <w:jc w:val="both"/>
        <w:rPr>
          <w:rFonts w:ascii="Times New Roman" w:hAnsi="Times New Roman"/>
          <w:sz w:val="24"/>
          <w:szCs w:val="24"/>
        </w:rPr>
      </w:pPr>
      <w:r w:rsidRPr="00207B68">
        <w:rPr>
          <w:rFonts w:ascii="Times New Roman" w:hAnsi="Times New Roman"/>
          <w:sz w:val="24"/>
          <w:szCs w:val="24"/>
        </w:rPr>
        <w:t xml:space="preserve">Отпадните води се пречистват през мазниноуловител преди постъпването във водоплътна яма и оттам със специализиран  транспорт към най-близката ПСОВ. </w:t>
      </w:r>
    </w:p>
    <w:p w:rsidR="00207B68" w:rsidRPr="00207B68" w:rsidRDefault="00207B68" w:rsidP="00F76612">
      <w:pPr>
        <w:pStyle w:val="a4"/>
        <w:spacing w:after="0" w:line="360" w:lineRule="auto"/>
        <w:ind w:left="0" w:firstLine="709"/>
        <w:jc w:val="both"/>
        <w:rPr>
          <w:rFonts w:ascii="Times New Roman" w:hAnsi="Times New Roman"/>
          <w:sz w:val="24"/>
          <w:szCs w:val="24"/>
        </w:rPr>
      </w:pPr>
      <w:r w:rsidRPr="00207B68">
        <w:rPr>
          <w:rFonts w:ascii="Times New Roman" w:hAnsi="Times New Roman"/>
          <w:sz w:val="24"/>
          <w:szCs w:val="24"/>
        </w:rPr>
        <w:t>Съгласно Наредба № Iз-1971 от 29.10.2009г.– производството е категория “Ф5Д” на пожарна опасност,  клас Ф5.1.</w:t>
      </w:r>
    </w:p>
    <w:p w:rsidR="00207B68" w:rsidRPr="00207B68" w:rsidRDefault="00207B68" w:rsidP="00F76612">
      <w:pPr>
        <w:pStyle w:val="a4"/>
        <w:spacing w:after="0" w:line="360" w:lineRule="auto"/>
        <w:ind w:left="0" w:firstLine="709"/>
        <w:jc w:val="both"/>
        <w:rPr>
          <w:rFonts w:ascii="Times New Roman" w:hAnsi="Times New Roman"/>
          <w:sz w:val="24"/>
          <w:szCs w:val="24"/>
        </w:rPr>
      </w:pPr>
      <w:r w:rsidRPr="00207B68">
        <w:rPr>
          <w:rFonts w:ascii="Times New Roman" w:hAnsi="Times New Roman"/>
          <w:sz w:val="24"/>
          <w:szCs w:val="24"/>
        </w:rPr>
        <w:t>Отпадъците от дейността</w:t>
      </w:r>
      <w:r>
        <w:rPr>
          <w:rFonts w:ascii="Times New Roman" w:hAnsi="Times New Roman"/>
          <w:sz w:val="24"/>
          <w:szCs w:val="24"/>
        </w:rPr>
        <w:t xml:space="preserve"> ще бъдат</w:t>
      </w:r>
      <w:r w:rsidRPr="00207B68">
        <w:rPr>
          <w:rFonts w:ascii="Times New Roman" w:hAnsi="Times New Roman"/>
          <w:sz w:val="24"/>
          <w:szCs w:val="24"/>
        </w:rPr>
        <w:t>:</w:t>
      </w:r>
    </w:p>
    <w:p w:rsidR="00207B68" w:rsidRPr="00207B68" w:rsidRDefault="00207B68" w:rsidP="00F76612">
      <w:pPr>
        <w:pStyle w:val="a4"/>
        <w:spacing w:after="0" w:line="360" w:lineRule="auto"/>
        <w:ind w:left="0" w:firstLine="709"/>
        <w:jc w:val="both"/>
        <w:rPr>
          <w:rFonts w:ascii="Times New Roman" w:hAnsi="Times New Roman"/>
          <w:sz w:val="24"/>
          <w:szCs w:val="24"/>
        </w:rPr>
      </w:pPr>
      <w:r w:rsidRPr="00207B68">
        <w:rPr>
          <w:rFonts w:ascii="Times New Roman" w:hAnsi="Times New Roman"/>
          <w:sz w:val="24"/>
          <w:szCs w:val="24"/>
        </w:rPr>
        <w:t xml:space="preserve">Суроватката като отпадъчен продукт СЖП III-та категория от производството на сирене и кашкавал ще се извозва към инсталация за биогаз по договор. </w:t>
      </w:r>
    </w:p>
    <w:p w:rsidR="00207B68" w:rsidRPr="00207B68" w:rsidRDefault="00207B68" w:rsidP="00F76612">
      <w:pPr>
        <w:pStyle w:val="a4"/>
        <w:spacing w:after="0" w:line="360" w:lineRule="auto"/>
        <w:ind w:left="0" w:firstLine="709"/>
        <w:jc w:val="both"/>
        <w:rPr>
          <w:rFonts w:ascii="Times New Roman" w:hAnsi="Times New Roman"/>
          <w:sz w:val="24"/>
          <w:szCs w:val="24"/>
        </w:rPr>
      </w:pPr>
      <w:r w:rsidRPr="00207B68">
        <w:rPr>
          <w:rFonts w:ascii="Times New Roman" w:hAnsi="Times New Roman"/>
          <w:sz w:val="24"/>
          <w:szCs w:val="24"/>
        </w:rPr>
        <w:t>От разфасовката на сиренето и кашкавала – отпадъци от разфасовката са СЖП III-та категория, съхраняват се в хладилен шкаф и се предават на инсенератор по договор.</w:t>
      </w:r>
    </w:p>
    <w:p w:rsidR="00207B68" w:rsidRPr="00207B68" w:rsidRDefault="00207B68" w:rsidP="00F76612">
      <w:pPr>
        <w:pStyle w:val="a4"/>
        <w:spacing w:after="0" w:line="360" w:lineRule="auto"/>
        <w:ind w:left="0" w:firstLine="709"/>
        <w:jc w:val="both"/>
        <w:rPr>
          <w:rFonts w:ascii="Times New Roman" w:hAnsi="Times New Roman"/>
          <w:sz w:val="24"/>
          <w:szCs w:val="24"/>
        </w:rPr>
      </w:pPr>
      <w:r w:rsidRPr="00207B68">
        <w:rPr>
          <w:rFonts w:ascii="Times New Roman" w:hAnsi="Times New Roman"/>
          <w:sz w:val="24"/>
          <w:szCs w:val="24"/>
        </w:rPr>
        <w:t>Нехранителни - хартия, картон, полиетилен, стъкло, счупени палети, които ще се събират разделно и ще се предават за повторна преработка.</w:t>
      </w:r>
    </w:p>
    <w:p w:rsidR="00207B68" w:rsidRPr="00207B68" w:rsidRDefault="00207B68" w:rsidP="00F76612">
      <w:pPr>
        <w:pStyle w:val="a4"/>
        <w:spacing w:after="0" w:line="360" w:lineRule="auto"/>
        <w:ind w:left="0" w:firstLine="709"/>
        <w:jc w:val="both"/>
        <w:rPr>
          <w:rFonts w:ascii="Times New Roman" w:hAnsi="Times New Roman"/>
          <w:sz w:val="24"/>
          <w:szCs w:val="24"/>
        </w:rPr>
      </w:pPr>
      <w:r w:rsidRPr="00207B68">
        <w:rPr>
          <w:rFonts w:ascii="Times New Roman" w:hAnsi="Times New Roman"/>
          <w:sz w:val="24"/>
          <w:szCs w:val="24"/>
        </w:rPr>
        <w:t>Битови – на най-близкото регламентирано сметище.</w:t>
      </w:r>
    </w:p>
    <w:p w:rsidR="00F42FF5" w:rsidRPr="00A44E6F" w:rsidRDefault="00F42FF5" w:rsidP="00F76612">
      <w:pPr>
        <w:spacing w:after="0" w:line="360" w:lineRule="auto"/>
        <w:ind w:firstLine="709"/>
        <w:jc w:val="both"/>
        <w:rPr>
          <w:rFonts w:ascii="Times New Roman" w:hAnsi="Times New Roman"/>
          <w:sz w:val="24"/>
          <w:szCs w:val="24"/>
          <w:lang w:val="bg-BG"/>
        </w:rPr>
      </w:pPr>
      <w:r w:rsidRPr="00A44E6F">
        <w:rPr>
          <w:rFonts w:ascii="Times New Roman" w:hAnsi="Times New Roman"/>
          <w:sz w:val="24"/>
          <w:szCs w:val="24"/>
          <w:lang w:val="bg-BG"/>
        </w:rPr>
        <w:t xml:space="preserve">Електрозахранването на имота е съществуващо, изпълнено съгласно изискванията на електроразпределителното дружество. </w:t>
      </w:r>
    </w:p>
    <w:p w:rsidR="00F42FF5" w:rsidRPr="00A44E6F" w:rsidRDefault="00F42FF5" w:rsidP="00F76612">
      <w:pPr>
        <w:spacing w:after="0" w:line="360" w:lineRule="auto"/>
        <w:ind w:firstLine="709"/>
        <w:jc w:val="both"/>
        <w:rPr>
          <w:rFonts w:ascii="Times New Roman" w:hAnsi="Times New Roman"/>
          <w:sz w:val="24"/>
          <w:szCs w:val="24"/>
          <w:lang w:val="bg-BG"/>
        </w:rPr>
      </w:pPr>
      <w:r w:rsidRPr="00A44E6F">
        <w:rPr>
          <w:rFonts w:ascii="Times New Roman" w:hAnsi="Times New Roman"/>
          <w:sz w:val="24"/>
          <w:szCs w:val="24"/>
          <w:lang w:val="bg-BG"/>
        </w:rPr>
        <w:t xml:space="preserve">Електрозахранването е изпълнено от съществуващата електропреносна мрежа, посредством захранващ кабел НН, положен подземно. Присъединената мощност е достатъчна за обезпечаване на новата </w:t>
      </w:r>
      <w:r w:rsidR="009C65CA" w:rsidRPr="00A44E6F">
        <w:rPr>
          <w:rFonts w:ascii="Times New Roman" w:hAnsi="Times New Roman"/>
          <w:sz w:val="24"/>
          <w:szCs w:val="24"/>
          <w:lang w:val="bg-BG"/>
        </w:rPr>
        <w:t>производствена</w:t>
      </w:r>
      <w:r w:rsidRPr="00A44E6F">
        <w:rPr>
          <w:rFonts w:ascii="Times New Roman" w:hAnsi="Times New Roman"/>
          <w:sz w:val="24"/>
          <w:szCs w:val="24"/>
          <w:lang w:val="bg-BG"/>
        </w:rPr>
        <w:t xml:space="preserve"> дейност и не е необходимо сключване на нов договор и предоставяне на допълнителни мощности за обекта.  </w:t>
      </w:r>
    </w:p>
    <w:p w:rsidR="00F42FF5" w:rsidRPr="00A44E6F" w:rsidRDefault="00F42FF5" w:rsidP="00F76612">
      <w:pPr>
        <w:spacing w:after="0" w:line="360" w:lineRule="auto"/>
        <w:ind w:firstLine="709"/>
        <w:jc w:val="both"/>
        <w:rPr>
          <w:rFonts w:ascii="Times New Roman" w:hAnsi="Times New Roman"/>
          <w:sz w:val="24"/>
          <w:szCs w:val="24"/>
          <w:lang w:val="bg-BG"/>
        </w:rPr>
      </w:pPr>
      <w:r w:rsidRPr="00A44E6F">
        <w:rPr>
          <w:rFonts w:ascii="Times New Roman" w:hAnsi="Times New Roman"/>
          <w:sz w:val="24"/>
          <w:szCs w:val="24"/>
          <w:lang w:val="bg-BG"/>
        </w:rPr>
        <w:t xml:space="preserve">Транспортният достъп до имота се осъществява от съществуващ път с трайна настилка за транспортните средства, с който имотът граничи от </w:t>
      </w:r>
      <w:r w:rsidR="00A44E6F" w:rsidRPr="00A44E6F">
        <w:rPr>
          <w:rFonts w:ascii="Times New Roman" w:hAnsi="Times New Roman"/>
          <w:sz w:val="24"/>
          <w:szCs w:val="24"/>
          <w:lang w:val="bg-BG"/>
        </w:rPr>
        <w:t>югозапад</w:t>
      </w:r>
      <w:r w:rsidRPr="00A44E6F">
        <w:rPr>
          <w:rFonts w:ascii="Times New Roman" w:hAnsi="Times New Roman"/>
          <w:sz w:val="24"/>
          <w:szCs w:val="24"/>
          <w:lang w:val="bg-BG"/>
        </w:rPr>
        <w:t>. Не се налага изграждане на нова пътна инфраструктура.</w:t>
      </w:r>
    </w:p>
    <w:p w:rsidR="007E55C3" w:rsidRPr="00207B68" w:rsidRDefault="007E55C3" w:rsidP="00F76612">
      <w:pPr>
        <w:spacing w:after="0" w:line="360" w:lineRule="auto"/>
        <w:ind w:firstLine="708"/>
        <w:jc w:val="both"/>
        <w:rPr>
          <w:rFonts w:ascii="Times New Roman" w:eastAsia="Calibri" w:hAnsi="Times New Roman"/>
          <w:sz w:val="24"/>
          <w:szCs w:val="24"/>
        </w:rPr>
      </w:pPr>
      <w:r w:rsidRPr="00207B68">
        <w:rPr>
          <w:rFonts w:ascii="Times New Roman" w:eastAsia="Calibri" w:hAnsi="Times New Roman"/>
          <w:sz w:val="24"/>
          <w:szCs w:val="24"/>
          <w:lang w:val="bg-BG"/>
        </w:rPr>
        <w:t xml:space="preserve">Предвидено е да се </w:t>
      </w:r>
      <w:r w:rsidRPr="00207B68">
        <w:rPr>
          <w:rFonts w:ascii="Times New Roman" w:eastAsia="Calibri" w:hAnsi="Times New Roman"/>
          <w:sz w:val="24"/>
          <w:szCs w:val="24"/>
        </w:rPr>
        <w:t>запази съществуващата растителност</w:t>
      </w:r>
      <w:r w:rsidRPr="00207B68">
        <w:rPr>
          <w:rFonts w:ascii="Times New Roman" w:eastAsia="Calibri" w:hAnsi="Times New Roman"/>
          <w:sz w:val="24"/>
          <w:szCs w:val="24"/>
          <w:lang w:val="bg-BG"/>
        </w:rPr>
        <w:t xml:space="preserve"> в имота</w:t>
      </w:r>
      <w:r w:rsidRPr="00207B68">
        <w:rPr>
          <w:rFonts w:ascii="Times New Roman" w:eastAsia="Calibri" w:hAnsi="Times New Roman"/>
          <w:sz w:val="24"/>
          <w:szCs w:val="24"/>
        </w:rPr>
        <w:t>. Няма да се унищожат местообитания на защитени животински и растителни видове.</w:t>
      </w:r>
    </w:p>
    <w:p w:rsidR="007E55C3" w:rsidRPr="00207B68" w:rsidRDefault="007E55C3" w:rsidP="00F76612">
      <w:pPr>
        <w:spacing w:after="0" w:line="360" w:lineRule="auto"/>
        <w:ind w:firstLine="708"/>
        <w:jc w:val="both"/>
        <w:rPr>
          <w:rFonts w:ascii="Times New Roman" w:eastAsia="Calibri" w:hAnsi="Times New Roman"/>
          <w:sz w:val="24"/>
          <w:szCs w:val="24"/>
        </w:rPr>
      </w:pPr>
      <w:r w:rsidRPr="00207B68">
        <w:rPr>
          <w:rFonts w:ascii="Times New Roman" w:eastAsia="Calibri" w:hAnsi="Times New Roman"/>
          <w:sz w:val="24"/>
          <w:szCs w:val="24"/>
        </w:rPr>
        <w:t xml:space="preserve">Не се очаква реализацията на инвестиционното предложение да засегне съществуващи известни културни паметници (исторически, архитектурни и археологически). </w:t>
      </w:r>
    </w:p>
    <w:p w:rsidR="007E55C3" w:rsidRPr="00207B68" w:rsidRDefault="007E55C3" w:rsidP="00F76612">
      <w:pPr>
        <w:spacing w:after="0" w:line="360" w:lineRule="auto"/>
        <w:ind w:firstLine="708"/>
        <w:jc w:val="both"/>
        <w:rPr>
          <w:rFonts w:ascii="Times New Roman" w:eastAsia="Calibri" w:hAnsi="Times New Roman"/>
          <w:sz w:val="24"/>
          <w:szCs w:val="24"/>
        </w:rPr>
      </w:pPr>
      <w:r w:rsidRPr="00207B68">
        <w:rPr>
          <w:rFonts w:ascii="Times New Roman" w:eastAsia="Calibri" w:hAnsi="Times New Roman"/>
          <w:sz w:val="24"/>
          <w:szCs w:val="24"/>
        </w:rPr>
        <w:t xml:space="preserve">Реализацията на инвестиционната инициатива ще има положителен социален ефект за общината и ще създаде условия за по-рационално, екологосъобразно и доходоносно използване на територията. </w:t>
      </w:r>
    </w:p>
    <w:p w:rsidR="00B32F79" w:rsidRPr="00207B68" w:rsidRDefault="007E55C3" w:rsidP="00F76612">
      <w:pPr>
        <w:spacing w:after="0" w:line="360" w:lineRule="auto"/>
        <w:ind w:firstLine="709"/>
        <w:jc w:val="both"/>
        <w:rPr>
          <w:rFonts w:ascii="Times New Roman" w:hAnsi="Times New Roman"/>
          <w:sz w:val="24"/>
          <w:szCs w:val="24"/>
          <w:lang w:val="bg-BG"/>
        </w:rPr>
      </w:pPr>
      <w:r w:rsidRPr="00207B68">
        <w:rPr>
          <w:rFonts w:ascii="Times New Roman" w:eastAsia="Calibri" w:hAnsi="Times New Roman"/>
          <w:sz w:val="24"/>
          <w:szCs w:val="24"/>
        </w:rPr>
        <w:t>Не се очаква вредно влияние върху човешкото здраве</w:t>
      </w:r>
      <w:r w:rsidR="005562BA" w:rsidRPr="00207B68">
        <w:rPr>
          <w:rFonts w:ascii="Times New Roman" w:eastAsia="Calibri" w:hAnsi="Times New Roman"/>
          <w:sz w:val="24"/>
          <w:szCs w:val="24"/>
          <w:lang w:val="bg-BG"/>
        </w:rPr>
        <w:t>, няма да се засегнат чужди интереси и собственост</w:t>
      </w:r>
      <w:r w:rsidRPr="00207B68">
        <w:rPr>
          <w:rFonts w:ascii="Times New Roman" w:eastAsia="Calibri" w:hAnsi="Times New Roman"/>
          <w:sz w:val="24"/>
          <w:szCs w:val="24"/>
        </w:rPr>
        <w:t>.</w:t>
      </w:r>
    </w:p>
    <w:p w:rsidR="00045C70" w:rsidRDefault="003F3351" w:rsidP="00F76612">
      <w:pPr>
        <w:spacing w:after="0" w:line="360" w:lineRule="auto"/>
        <w:ind w:firstLine="709"/>
        <w:jc w:val="both"/>
        <w:rPr>
          <w:rFonts w:ascii="Times New Roman" w:hAnsi="Times New Roman"/>
          <w:sz w:val="24"/>
          <w:szCs w:val="24"/>
          <w:lang w:val="bg-BG"/>
        </w:rPr>
      </w:pPr>
      <w:r w:rsidRPr="00207B68">
        <w:rPr>
          <w:rFonts w:ascii="Times New Roman" w:hAnsi="Times New Roman"/>
          <w:sz w:val="24"/>
          <w:szCs w:val="24"/>
        </w:rPr>
        <w:lastRenderedPageBreak/>
        <w:t>На площадката на обекта няма налични и няма да се съхраняват и използват опасни вещества от приложение № 3 към ЗООС.</w:t>
      </w:r>
    </w:p>
    <w:p w:rsidR="001750AD" w:rsidRPr="001750AD" w:rsidRDefault="001750AD" w:rsidP="00F76612">
      <w:pPr>
        <w:spacing w:after="0" w:line="360" w:lineRule="auto"/>
        <w:ind w:firstLine="709"/>
        <w:jc w:val="both"/>
        <w:rPr>
          <w:rFonts w:ascii="Times New Roman" w:hAnsi="Times New Roman"/>
          <w:sz w:val="24"/>
          <w:szCs w:val="24"/>
          <w:lang w:val="bg-BG"/>
        </w:rPr>
      </w:pPr>
    </w:p>
    <w:p w:rsidR="00D95AE1" w:rsidRPr="0002059C" w:rsidRDefault="00D95AE1" w:rsidP="00F76612">
      <w:pPr>
        <w:widowControl w:val="0"/>
        <w:autoSpaceDE w:val="0"/>
        <w:autoSpaceDN w:val="0"/>
        <w:adjustRightInd w:val="0"/>
        <w:spacing w:after="0" w:line="360" w:lineRule="auto"/>
        <w:rPr>
          <w:rFonts w:ascii="Times New Roman" w:hAnsi="Times New Roman"/>
          <w:b/>
          <w:sz w:val="24"/>
          <w:szCs w:val="24"/>
          <w:lang w:val="bg-BG"/>
        </w:rPr>
      </w:pPr>
      <w:r w:rsidRPr="0002059C">
        <w:rPr>
          <w:rFonts w:ascii="Times New Roman" w:hAnsi="Times New Roman"/>
          <w:b/>
          <w:sz w:val="24"/>
          <w:szCs w:val="24"/>
        </w:rPr>
        <w:t xml:space="preserve">  </w:t>
      </w:r>
      <w:r w:rsidR="00FF1E13" w:rsidRPr="0002059C">
        <w:rPr>
          <w:rFonts w:ascii="Times New Roman" w:hAnsi="Times New Roman"/>
          <w:b/>
          <w:sz w:val="24"/>
          <w:szCs w:val="24"/>
          <w:lang w:val="bg-BG"/>
        </w:rPr>
        <w:t>4</w:t>
      </w:r>
      <w:r w:rsidRPr="0002059C">
        <w:rPr>
          <w:rFonts w:ascii="Times New Roman" w:hAnsi="Times New Roman"/>
          <w:b/>
          <w:sz w:val="24"/>
          <w:szCs w:val="24"/>
        </w:rPr>
        <w:t xml:space="preserve">.   </w:t>
      </w:r>
      <w:r w:rsidR="00FF1E13" w:rsidRPr="0002059C">
        <w:rPr>
          <w:rFonts w:ascii="Times New Roman" w:hAnsi="Times New Roman"/>
          <w:b/>
          <w:sz w:val="24"/>
          <w:szCs w:val="24"/>
        </w:rPr>
        <w:t>Схема на нова или промяна на съществуваща пътна инфраструктура.</w:t>
      </w:r>
      <w:r w:rsidRPr="0002059C">
        <w:rPr>
          <w:rFonts w:ascii="Times New Roman" w:hAnsi="Times New Roman"/>
          <w:b/>
          <w:sz w:val="24"/>
          <w:szCs w:val="24"/>
        </w:rPr>
        <w:t xml:space="preserve">     </w:t>
      </w:r>
    </w:p>
    <w:p w:rsidR="001706D2" w:rsidRPr="000E32C5" w:rsidRDefault="007047B5" w:rsidP="00F76612">
      <w:pPr>
        <w:spacing w:after="0" w:line="360" w:lineRule="auto"/>
        <w:ind w:firstLine="709"/>
        <w:jc w:val="both"/>
        <w:rPr>
          <w:rFonts w:ascii="Times New Roman" w:hAnsi="Times New Roman"/>
          <w:sz w:val="24"/>
          <w:szCs w:val="24"/>
          <w:lang w:val="bg-BG"/>
        </w:rPr>
      </w:pPr>
      <w:r w:rsidRPr="0002059C">
        <w:rPr>
          <w:rFonts w:ascii="Times New Roman" w:hAnsi="Times New Roman"/>
          <w:sz w:val="24"/>
          <w:szCs w:val="24"/>
        </w:rPr>
        <w:t xml:space="preserve">Инвестиционното предложение не изисква промяна в съществуващата пътна инфраструктура. </w:t>
      </w:r>
      <w:r w:rsidR="005562BA" w:rsidRPr="0002059C">
        <w:rPr>
          <w:rFonts w:ascii="Times New Roman" w:hAnsi="Times New Roman"/>
          <w:sz w:val="24"/>
          <w:szCs w:val="24"/>
        </w:rPr>
        <w:t xml:space="preserve">Транспортният достъп до имота се осъществява от съществуващ </w:t>
      </w:r>
      <w:r w:rsidR="001706D2" w:rsidRPr="0002059C">
        <w:rPr>
          <w:rFonts w:ascii="Times New Roman" w:hAnsi="Times New Roman"/>
          <w:sz w:val="24"/>
          <w:szCs w:val="24"/>
          <w:lang w:val="bg-BG"/>
        </w:rPr>
        <w:t>п</w:t>
      </w:r>
      <w:r w:rsidR="005562BA" w:rsidRPr="0002059C">
        <w:rPr>
          <w:rFonts w:ascii="Times New Roman" w:hAnsi="Times New Roman"/>
          <w:sz w:val="24"/>
          <w:szCs w:val="24"/>
        </w:rPr>
        <w:t xml:space="preserve">ът </w:t>
      </w:r>
      <w:r w:rsidR="001706D2" w:rsidRPr="0002059C">
        <w:rPr>
          <w:rFonts w:ascii="Times New Roman" w:hAnsi="Times New Roman"/>
          <w:sz w:val="24"/>
          <w:szCs w:val="24"/>
          <w:lang w:val="bg-BG"/>
        </w:rPr>
        <w:t xml:space="preserve">от </w:t>
      </w:r>
      <w:r w:rsidR="000E32C5" w:rsidRPr="000E32C5">
        <w:rPr>
          <w:rFonts w:ascii="Times New Roman" w:hAnsi="Times New Roman"/>
          <w:sz w:val="24"/>
          <w:szCs w:val="24"/>
          <w:lang w:val="bg-BG"/>
        </w:rPr>
        <w:t>югозапад с идентификатор 69016.310.109</w:t>
      </w:r>
      <w:r w:rsidR="001706D2" w:rsidRPr="000E32C5">
        <w:rPr>
          <w:rFonts w:ascii="Times New Roman" w:hAnsi="Times New Roman"/>
          <w:sz w:val="24"/>
          <w:szCs w:val="24"/>
          <w:lang w:val="bg-BG"/>
        </w:rPr>
        <w:t>.</w:t>
      </w:r>
    </w:p>
    <w:p w:rsidR="00066F22" w:rsidRDefault="000E32C5" w:rsidP="00F76612">
      <w:pPr>
        <w:spacing w:after="0" w:line="360" w:lineRule="auto"/>
        <w:ind w:firstLine="709"/>
        <w:jc w:val="both"/>
        <w:rPr>
          <w:rFonts w:ascii="Times New Roman" w:hAnsi="Times New Roman"/>
          <w:sz w:val="24"/>
          <w:szCs w:val="24"/>
          <w:lang w:val="bg-BG"/>
        </w:rPr>
      </w:pPr>
      <w:r w:rsidRPr="000E32C5">
        <w:rPr>
          <w:rFonts w:ascii="Times New Roman" w:hAnsi="Times New Roman"/>
          <w:sz w:val="24"/>
          <w:szCs w:val="24"/>
          <w:lang w:val="bg-BG"/>
        </w:rPr>
        <w:t>Пътят се ползва от</w:t>
      </w:r>
      <w:r w:rsidR="005562BA" w:rsidRPr="000E32C5">
        <w:rPr>
          <w:rFonts w:ascii="Times New Roman" w:hAnsi="Times New Roman"/>
          <w:sz w:val="24"/>
          <w:szCs w:val="24"/>
        </w:rPr>
        <w:t xml:space="preserve"> транспортните средства</w:t>
      </w:r>
      <w:r w:rsidRPr="000E32C5">
        <w:rPr>
          <w:rFonts w:ascii="Times New Roman" w:hAnsi="Times New Roman"/>
          <w:sz w:val="24"/>
          <w:szCs w:val="24"/>
          <w:lang w:val="bg-BG"/>
        </w:rPr>
        <w:t xml:space="preserve"> за обслужване на обекта.</w:t>
      </w:r>
    </w:p>
    <w:p w:rsidR="000E32C5" w:rsidRPr="000E32C5" w:rsidRDefault="000E32C5" w:rsidP="00F76612">
      <w:pPr>
        <w:spacing w:after="0" w:line="360" w:lineRule="auto"/>
        <w:ind w:firstLine="709"/>
        <w:jc w:val="both"/>
        <w:rPr>
          <w:rFonts w:ascii="Times New Roman" w:hAnsi="Times New Roman"/>
          <w:sz w:val="24"/>
          <w:szCs w:val="24"/>
          <w:lang w:val="bg-BG"/>
        </w:rPr>
      </w:pPr>
      <w:r>
        <w:rPr>
          <w:rFonts w:ascii="Times New Roman" w:hAnsi="Times New Roman"/>
          <w:sz w:val="24"/>
          <w:szCs w:val="24"/>
        </w:rPr>
        <w:t>Не се налага промяна на съществуващата пътна инфраструктура.</w:t>
      </w:r>
    </w:p>
    <w:p w:rsidR="00100AF9" w:rsidRPr="008C3420" w:rsidRDefault="000E32C5" w:rsidP="00F76612">
      <w:pPr>
        <w:spacing w:after="0" w:line="360" w:lineRule="auto"/>
        <w:ind w:firstLine="709"/>
        <w:jc w:val="both"/>
        <w:rPr>
          <w:rFonts w:ascii="Times New Roman" w:hAnsi="Times New Roman"/>
          <w:sz w:val="24"/>
          <w:szCs w:val="24"/>
          <w:highlight w:val="green"/>
          <w:lang w:val="bg-BG"/>
        </w:rPr>
      </w:pPr>
      <w:r w:rsidRPr="002C524A">
        <w:rPr>
          <w:rFonts w:ascii="Times New Roman" w:eastAsia="Calibri" w:hAnsi="Times New Roman"/>
          <w:sz w:val="24"/>
          <w:szCs w:val="24"/>
        </w:rPr>
        <w:t xml:space="preserve">Експлоатацията и поддръжката на </w:t>
      </w:r>
      <w:r>
        <w:rPr>
          <w:rFonts w:ascii="Times New Roman" w:eastAsia="Calibri" w:hAnsi="Times New Roman"/>
          <w:sz w:val="24"/>
          <w:szCs w:val="24"/>
          <w:lang w:val="bg-BG"/>
        </w:rPr>
        <w:t>обекта</w:t>
      </w:r>
      <w:r w:rsidRPr="002C524A">
        <w:rPr>
          <w:rFonts w:ascii="Times New Roman" w:eastAsia="Calibri" w:hAnsi="Times New Roman"/>
          <w:sz w:val="24"/>
          <w:szCs w:val="24"/>
        </w:rPr>
        <w:t xml:space="preserve"> не изисква допълнителни помощни и комуникативни площи.</w:t>
      </w:r>
      <w:r w:rsidR="00100AF9" w:rsidRPr="008C3420">
        <w:rPr>
          <w:rFonts w:ascii="Times New Roman" w:hAnsi="Times New Roman"/>
          <w:sz w:val="24"/>
          <w:szCs w:val="24"/>
          <w:highlight w:val="green"/>
        </w:rPr>
        <w:t xml:space="preserve"> </w:t>
      </w:r>
    </w:p>
    <w:p w:rsidR="00FD2FE5" w:rsidRPr="000E32C5" w:rsidRDefault="00FD2FE5" w:rsidP="00F76612">
      <w:pPr>
        <w:spacing w:after="0" w:line="360" w:lineRule="auto"/>
        <w:ind w:firstLine="709"/>
        <w:jc w:val="both"/>
        <w:rPr>
          <w:rFonts w:ascii="Times New Roman" w:hAnsi="Times New Roman"/>
          <w:sz w:val="24"/>
          <w:szCs w:val="24"/>
          <w:lang w:val="bg-BG"/>
        </w:rPr>
      </w:pPr>
    </w:p>
    <w:p w:rsidR="00D95AE1" w:rsidRPr="000E32C5" w:rsidRDefault="00FF1E13" w:rsidP="00F76612">
      <w:pPr>
        <w:widowControl w:val="0"/>
        <w:autoSpaceDE w:val="0"/>
        <w:autoSpaceDN w:val="0"/>
        <w:adjustRightInd w:val="0"/>
        <w:spacing w:after="0" w:line="360" w:lineRule="auto"/>
        <w:jc w:val="both"/>
        <w:rPr>
          <w:rFonts w:ascii="Times New Roman" w:hAnsi="Times New Roman"/>
          <w:b/>
          <w:sz w:val="24"/>
          <w:szCs w:val="24"/>
          <w:lang w:val="bg-BG"/>
        </w:rPr>
      </w:pPr>
      <w:r w:rsidRPr="000E32C5">
        <w:rPr>
          <w:rFonts w:ascii="Times New Roman" w:hAnsi="Times New Roman"/>
          <w:b/>
          <w:sz w:val="24"/>
          <w:szCs w:val="24"/>
          <w:lang w:val="bg-BG"/>
        </w:rPr>
        <w:t>5</w:t>
      </w:r>
      <w:r w:rsidR="00D95AE1" w:rsidRPr="000E32C5">
        <w:rPr>
          <w:rFonts w:ascii="Times New Roman" w:hAnsi="Times New Roman"/>
          <w:b/>
          <w:sz w:val="24"/>
          <w:szCs w:val="24"/>
        </w:rPr>
        <w:t>.   Програма за д</w:t>
      </w:r>
      <w:r w:rsidR="008F6D3F" w:rsidRPr="000E32C5">
        <w:rPr>
          <w:rFonts w:ascii="Times New Roman" w:hAnsi="Times New Roman"/>
          <w:b/>
          <w:sz w:val="24"/>
          <w:szCs w:val="24"/>
        </w:rPr>
        <w:t>ейностите, включително за строи</w:t>
      </w:r>
      <w:r w:rsidR="00D95AE1" w:rsidRPr="000E32C5">
        <w:rPr>
          <w:rFonts w:ascii="Times New Roman" w:hAnsi="Times New Roman"/>
          <w:b/>
          <w:sz w:val="24"/>
          <w:szCs w:val="24"/>
        </w:rPr>
        <w:t xml:space="preserve">телство, експлоатация и фазите на закриване, възстановяване и последващо използване.     </w:t>
      </w:r>
    </w:p>
    <w:p w:rsidR="00B6112B" w:rsidRPr="00177CA0" w:rsidRDefault="00B6112B" w:rsidP="00F76612">
      <w:pPr>
        <w:spacing w:after="0" w:line="360" w:lineRule="auto"/>
        <w:ind w:firstLine="709"/>
        <w:jc w:val="both"/>
        <w:rPr>
          <w:rFonts w:ascii="Times New Roman" w:eastAsia="Calibri" w:hAnsi="Times New Roman"/>
          <w:sz w:val="24"/>
          <w:szCs w:val="24"/>
          <w:lang w:val="bg-BG"/>
        </w:rPr>
      </w:pPr>
      <w:r w:rsidRPr="00177CA0">
        <w:rPr>
          <w:rFonts w:ascii="Times New Roman" w:eastAsia="Calibri" w:hAnsi="Times New Roman"/>
          <w:sz w:val="24"/>
          <w:szCs w:val="24"/>
        </w:rPr>
        <w:t xml:space="preserve">След необходимата процедура в РИОСВ за преценка необходимостта от ОВОС съвместно с преценка на необходимостта от оценка на съвместимост с предмет и цели на опазване на </w:t>
      </w:r>
      <w:r w:rsidRPr="00177CA0">
        <w:rPr>
          <w:rFonts w:ascii="Times New Roman" w:eastAsia="Calibri" w:hAnsi="Times New Roman"/>
          <w:sz w:val="24"/>
          <w:szCs w:val="24"/>
          <w:lang w:val="bg-BG"/>
        </w:rPr>
        <w:t>защитената зона</w:t>
      </w:r>
      <w:r w:rsidRPr="00177CA0">
        <w:rPr>
          <w:rFonts w:ascii="Times New Roman" w:eastAsia="Calibri" w:hAnsi="Times New Roman"/>
          <w:sz w:val="24"/>
          <w:szCs w:val="24"/>
        </w:rPr>
        <w:t xml:space="preserve"> и получаване на Решение по проведената процедура, ще </w:t>
      </w:r>
      <w:r w:rsidRPr="00177CA0">
        <w:rPr>
          <w:rFonts w:ascii="Times New Roman" w:eastAsia="Calibri" w:hAnsi="Times New Roman"/>
          <w:sz w:val="24"/>
          <w:szCs w:val="24"/>
          <w:lang w:val="bg-BG"/>
        </w:rPr>
        <w:t xml:space="preserve">се </w:t>
      </w:r>
      <w:r w:rsidRPr="00177CA0">
        <w:rPr>
          <w:rFonts w:ascii="Times New Roman" w:eastAsia="Calibri" w:hAnsi="Times New Roman"/>
          <w:sz w:val="24"/>
          <w:szCs w:val="24"/>
        </w:rPr>
        <w:t>предприем</w:t>
      </w:r>
      <w:r w:rsidRPr="00177CA0">
        <w:rPr>
          <w:rFonts w:ascii="Times New Roman" w:eastAsia="Calibri" w:hAnsi="Times New Roman"/>
          <w:sz w:val="24"/>
          <w:szCs w:val="24"/>
          <w:lang w:val="bg-BG"/>
        </w:rPr>
        <w:t>ат</w:t>
      </w:r>
      <w:r w:rsidRPr="00177CA0">
        <w:rPr>
          <w:rFonts w:ascii="Times New Roman" w:eastAsia="Calibri" w:hAnsi="Times New Roman"/>
          <w:sz w:val="24"/>
          <w:szCs w:val="24"/>
        </w:rPr>
        <w:t xml:space="preserve"> действия </w:t>
      </w:r>
      <w:r w:rsidRPr="00177CA0">
        <w:rPr>
          <w:rFonts w:ascii="Times New Roman" w:eastAsia="Calibri" w:hAnsi="Times New Roman"/>
          <w:sz w:val="24"/>
          <w:szCs w:val="24"/>
          <w:lang w:val="bg-BG"/>
        </w:rPr>
        <w:t xml:space="preserve">по одобряване на изготвения технически инвестиционен проект и издаване на разрешение за строеж от Главен архитект на Община </w:t>
      </w:r>
      <w:r>
        <w:rPr>
          <w:rFonts w:ascii="Times New Roman" w:eastAsia="Calibri" w:hAnsi="Times New Roman"/>
          <w:sz w:val="24"/>
          <w:szCs w:val="24"/>
          <w:lang w:val="bg-BG"/>
        </w:rPr>
        <w:t>Хисаря</w:t>
      </w:r>
      <w:r w:rsidRPr="00177CA0">
        <w:rPr>
          <w:rFonts w:ascii="Times New Roman" w:eastAsia="Calibri" w:hAnsi="Times New Roman"/>
          <w:sz w:val="24"/>
          <w:szCs w:val="24"/>
          <w:lang w:val="bg-BG"/>
        </w:rPr>
        <w:t>, което включва няколко етапа:</w:t>
      </w:r>
    </w:p>
    <w:p w:rsidR="00B6112B" w:rsidRPr="00177CA0" w:rsidRDefault="00B6112B" w:rsidP="00F76612">
      <w:pPr>
        <w:pStyle w:val="a3"/>
        <w:numPr>
          <w:ilvl w:val="0"/>
          <w:numId w:val="4"/>
        </w:numPr>
        <w:tabs>
          <w:tab w:val="clear" w:pos="2160"/>
          <w:tab w:val="num" w:pos="709"/>
        </w:tabs>
        <w:autoSpaceDE w:val="0"/>
        <w:autoSpaceDN w:val="0"/>
        <w:adjustRightInd w:val="0"/>
        <w:spacing w:after="0" w:line="360" w:lineRule="auto"/>
        <w:ind w:left="709" w:hanging="425"/>
        <w:contextualSpacing w:val="0"/>
        <w:jc w:val="both"/>
        <w:rPr>
          <w:rFonts w:ascii="Times New Roman" w:hAnsi="Times New Roman"/>
          <w:bCs/>
          <w:sz w:val="24"/>
          <w:szCs w:val="24"/>
          <w:lang w:val="bg-BG"/>
        </w:rPr>
      </w:pPr>
      <w:r w:rsidRPr="00177CA0">
        <w:rPr>
          <w:rFonts w:ascii="Times New Roman" w:hAnsi="Times New Roman"/>
          <w:bCs/>
          <w:sz w:val="24"/>
          <w:szCs w:val="24"/>
          <w:lang w:val="bg-BG"/>
        </w:rPr>
        <w:t xml:space="preserve">Издаване на скица – виза за проучване и проектиране на инвестиционен проект от Главен архитект на Община </w:t>
      </w:r>
      <w:r>
        <w:rPr>
          <w:rFonts w:ascii="Times New Roman" w:hAnsi="Times New Roman"/>
          <w:bCs/>
          <w:sz w:val="24"/>
          <w:szCs w:val="24"/>
          <w:lang w:val="bg-BG"/>
        </w:rPr>
        <w:t>Хисаря</w:t>
      </w:r>
      <w:r w:rsidRPr="00177CA0">
        <w:rPr>
          <w:rFonts w:ascii="Times New Roman" w:hAnsi="Times New Roman"/>
          <w:bCs/>
          <w:sz w:val="24"/>
          <w:szCs w:val="24"/>
          <w:lang w:val="bg-BG"/>
        </w:rPr>
        <w:t>;</w:t>
      </w:r>
    </w:p>
    <w:p w:rsidR="00B6112B" w:rsidRPr="00177CA0" w:rsidRDefault="00B6112B" w:rsidP="00F76612">
      <w:pPr>
        <w:pStyle w:val="a3"/>
        <w:numPr>
          <w:ilvl w:val="0"/>
          <w:numId w:val="4"/>
        </w:numPr>
        <w:tabs>
          <w:tab w:val="clear" w:pos="2160"/>
          <w:tab w:val="num" w:pos="709"/>
        </w:tabs>
        <w:autoSpaceDE w:val="0"/>
        <w:autoSpaceDN w:val="0"/>
        <w:adjustRightInd w:val="0"/>
        <w:spacing w:after="0" w:line="360" w:lineRule="auto"/>
        <w:ind w:left="709" w:hanging="425"/>
        <w:contextualSpacing w:val="0"/>
        <w:jc w:val="both"/>
        <w:rPr>
          <w:rFonts w:ascii="Times New Roman" w:hAnsi="Times New Roman"/>
          <w:bCs/>
          <w:sz w:val="24"/>
          <w:szCs w:val="24"/>
          <w:lang w:val="bg-BG"/>
        </w:rPr>
      </w:pPr>
      <w:r w:rsidRPr="00177CA0">
        <w:rPr>
          <w:rFonts w:ascii="Times New Roman" w:hAnsi="Times New Roman"/>
          <w:bCs/>
          <w:sz w:val="24"/>
          <w:szCs w:val="24"/>
          <w:lang w:val="bg-BG"/>
        </w:rPr>
        <w:t xml:space="preserve">Изработване на инвестиционни проекти по части: Технология, Архитектура, Паркоустройство, Конструкции, Електро, ВиК, ОВКИ, Енергийна ефективност, „Пожарна безопасност“, „Вертикална планировка и трасировъчен план“, Геодезическо заснемане, „План за безопасност и здраве“, „План за управление на строителните отпадъци“; </w:t>
      </w:r>
    </w:p>
    <w:p w:rsidR="00B6112B" w:rsidRPr="00177CA0" w:rsidRDefault="00B6112B" w:rsidP="00F76612">
      <w:pPr>
        <w:pStyle w:val="a3"/>
        <w:numPr>
          <w:ilvl w:val="0"/>
          <w:numId w:val="4"/>
        </w:numPr>
        <w:tabs>
          <w:tab w:val="clear" w:pos="2160"/>
          <w:tab w:val="num" w:pos="709"/>
        </w:tabs>
        <w:autoSpaceDE w:val="0"/>
        <w:autoSpaceDN w:val="0"/>
        <w:adjustRightInd w:val="0"/>
        <w:spacing w:after="0" w:line="360" w:lineRule="auto"/>
        <w:ind w:left="709" w:hanging="425"/>
        <w:contextualSpacing w:val="0"/>
        <w:jc w:val="both"/>
        <w:rPr>
          <w:rFonts w:ascii="Times New Roman" w:hAnsi="Times New Roman"/>
          <w:bCs/>
          <w:sz w:val="24"/>
          <w:szCs w:val="24"/>
          <w:lang w:val="bg-BG"/>
        </w:rPr>
      </w:pPr>
      <w:r w:rsidRPr="00177CA0">
        <w:rPr>
          <w:rFonts w:ascii="Times New Roman" w:hAnsi="Times New Roman"/>
          <w:sz w:val="24"/>
          <w:szCs w:val="24"/>
          <w:lang w:val="bg-BG"/>
        </w:rPr>
        <w:t xml:space="preserve">Съгласно изискванията на  ЗУТ инвестиционните проекти ще се съгласуват и одобрят  от Главния архитект на </w:t>
      </w:r>
      <w:r w:rsidRPr="00177CA0">
        <w:rPr>
          <w:rFonts w:ascii="Times New Roman" w:hAnsi="Times New Roman"/>
          <w:bCs/>
          <w:sz w:val="24"/>
          <w:szCs w:val="24"/>
          <w:lang w:val="bg-BG"/>
        </w:rPr>
        <w:t xml:space="preserve">Община </w:t>
      </w:r>
      <w:r>
        <w:rPr>
          <w:rFonts w:ascii="Times New Roman" w:hAnsi="Times New Roman"/>
          <w:bCs/>
          <w:sz w:val="24"/>
          <w:szCs w:val="24"/>
          <w:lang w:val="bg-BG"/>
        </w:rPr>
        <w:t>Хисаря</w:t>
      </w:r>
      <w:r w:rsidRPr="00177CA0">
        <w:rPr>
          <w:rFonts w:ascii="Times New Roman" w:hAnsi="Times New Roman"/>
          <w:sz w:val="24"/>
          <w:szCs w:val="24"/>
          <w:lang w:val="bg-BG"/>
        </w:rPr>
        <w:t>, който ще издаде и разрешение за строеж;</w:t>
      </w:r>
    </w:p>
    <w:p w:rsidR="00B6112B" w:rsidRPr="00177CA0" w:rsidRDefault="00B6112B" w:rsidP="00F76612">
      <w:pPr>
        <w:pStyle w:val="a3"/>
        <w:numPr>
          <w:ilvl w:val="0"/>
          <w:numId w:val="4"/>
        </w:numPr>
        <w:tabs>
          <w:tab w:val="clear" w:pos="2160"/>
          <w:tab w:val="num" w:pos="709"/>
        </w:tabs>
        <w:autoSpaceDE w:val="0"/>
        <w:autoSpaceDN w:val="0"/>
        <w:adjustRightInd w:val="0"/>
        <w:spacing w:after="0" w:line="360" w:lineRule="auto"/>
        <w:ind w:left="709" w:hanging="425"/>
        <w:contextualSpacing w:val="0"/>
        <w:jc w:val="both"/>
        <w:rPr>
          <w:rFonts w:ascii="Times New Roman" w:hAnsi="Times New Roman"/>
          <w:sz w:val="24"/>
          <w:szCs w:val="24"/>
          <w:lang w:val="bg-BG"/>
        </w:rPr>
      </w:pPr>
      <w:r w:rsidRPr="00177CA0">
        <w:rPr>
          <w:rFonts w:ascii="Times New Roman" w:hAnsi="Times New Roman"/>
          <w:sz w:val="24"/>
          <w:szCs w:val="24"/>
          <w:lang w:val="bg-BG"/>
        </w:rPr>
        <w:t xml:space="preserve">Като строеж </w:t>
      </w:r>
      <w:r w:rsidRPr="00177CA0">
        <w:rPr>
          <w:rFonts w:ascii="Times New Roman" w:hAnsi="Times New Roman"/>
          <w:sz w:val="24"/>
          <w:szCs w:val="24"/>
        </w:rPr>
        <w:t>V</w:t>
      </w:r>
      <w:r w:rsidRPr="00177CA0">
        <w:rPr>
          <w:rFonts w:ascii="Times New Roman" w:hAnsi="Times New Roman"/>
          <w:sz w:val="24"/>
          <w:szCs w:val="24"/>
          <w:lang w:val="bg-BG"/>
        </w:rPr>
        <w:t xml:space="preserve"> категория по ЗУТ, същият подлежи на приемане и въвеждане в експлоатация, съгласно изискванията на ЗУТ и Наредба № 2 за въвеждане </w:t>
      </w:r>
      <w:r w:rsidRPr="00177CA0">
        <w:rPr>
          <w:rFonts w:ascii="Times New Roman" w:hAnsi="Times New Roman"/>
          <w:color w:val="000000"/>
          <w:sz w:val="24"/>
          <w:szCs w:val="24"/>
          <w:shd w:val="clear" w:color="auto" w:fill="FEFEFE"/>
        </w:rPr>
        <w:t xml:space="preserve">в експлоатация на строежите в </w:t>
      </w:r>
      <w:r w:rsidRPr="00177CA0">
        <w:rPr>
          <w:rFonts w:ascii="Times New Roman" w:hAnsi="Times New Roman"/>
          <w:color w:val="000000"/>
          <w:sz w:val="24"/>
          <w:szCs w:val="24"/>
          <w:shd w:val="clear" w:color="auto" w:fill="FEFEFE"/>
          <w:lang w:val="bg-BG"/>
        </w:rPr>
        <w:t>Р</w:t>
      </w:r>
      <w:r w:rsidRPr="00177CA0">
        <w:rPr>
          <w:rFonts w:ascii="Times New Roman" w:hAnsi="Times New Roman"/>
          <w:color w:val="000000"/>
          <w:sz w:val="24"/>
          <w:szCs w:val="24"/>
          <w:shd w:val="clear" w:color="auto" w:fill="FEFEFE"/>
        </w:rPr>
        <w:t xml:space="preserve">епублика </w:t>
      </w:r>
      <w:r w:rsidRPr="00177CA0">
        <w:rPr>
          <w:rFonts w:ascii="Times New Roman" w:hAnsi="Times New Roman"/>
          <w:color w:val="000000"/>
          <w:sz w:val="24"/>
          <w:szCs w:val="24"/>
          <w:shd w:val="clear" w:color="auto" w:fill="FEFEFE"/>
          <w:lang w:val="bg-BG"/>
        </w:rPr>
        <w:t>Б</w:t>
      </w:r>
      <w:r w:rsidRPr="00177CA0">
        <w:rPr>
          <w:rFonts w:ascii="Times New Roman" w:hAnsi="Times New Roman"/>
          <w:color w:val="000000"/>
          <w:sz w:val="24"/>
          <w:szCs w:val="24"/>
          <w:shd w:val="clear" w:color="auto" w:fill="FEFEFE"/>
        </w:rPr>
        <w:t>ългария и минимални гаранционни срокове за изпълнени строителни и монтажни работи, съоръжения и строителни обекти</w:t>
      </w:r>
      <w:r w:rsidRPr="00177CA0">
        <w:rPr>
          <w:rFonts w:ascii="Times New Roman" w:hAnsi="Times New Roman"/>
          <w:color w:val="000000"/>
          <w:sz w:val="24"/>
          <w:szCs w:val="24"/>
          <w:shd w:val="clear" w:color="auto" w:fill="FEFEFE"/>
          <w:lang w:val="bg-BG"/>
        </w:rPr>
        <w:t xml:space="preserve"> от 31.07.2003г;</w:t>
      </w:r>
    </w:p>
    <w:p w:rsidR="00B6112B" w:rsidRPr="00177CA0" w:rsidRDefault="00B6112B" w:rsidP="00F76612">
      <w:pPr>
        <w:pStyle w:val="a3"/>
        <w:numPr>
          <w:ilvl w:val="0"/>
          <w:numId w:val="4"/>
        </w:numPr>
        <w:tabs>
          <w:tab w:val="clear" w:pos="2160"/>
          <w:tab w:val="num" w:pos="709"/>
        </w:tabs>
        <w:autoSpaceDE w:val="0"/>
        <w:autoSpaceDN w:val="0"/>
        <w:adjustRightInd w:val="0"/>
        <w:spacing w:after="0" w:line="360" w:lineRule="auto"/>
        <w:ind w:left="709" w:hanging="425"/>
        <w:contextualSpacing w:val="0"/>
        <w:jc w:val="both"/>
        <w:rPr>
          <w:rFonts w:ascii="Times New Roman" w:hAnsi="Times New Roman"/>
          <w:bCs/>
          <w:sz w:val="24"/>
          <w:szCs w:val="24"/>
          <w:lang w:val="bg-BG"/>
        </w:rPr>
      </w:pPr>
      <w:r w:rsidRPr="00177CA0">
        <w:rPr>
          <w:rFonts w:ascii="Times New Roman" w:hAnsi="Times New Roman"/>
          <w:sz w:val="24"/>
          <w:szCs w:val="24"/>
          <w:lang w:val="bg-BG"/>
        </w:rPr>
        <w:lastRenderedPageBreak/>
        <w:t xml:space="preserve">По задание на Възложителя, изграждането на сградата ще бъде в рамките на 12 месеца. Стартирането на строителството започва с откриване на строителна площадка и определяне на строителна линия и ниво с представители на строител, възложител, строителен надзор и представител на </w:t>
      </w:r>
      <w:r w:rsidRPr="00177CA0">
        <w:rPr>
          <w:rFonts w:ascii="Times New Roman" w:hAnsi="Times New Roman"/>
          <w:bCs/>
          <w:sz w:val="24"/>
          <w:szCs w:val="24"/>
          <w:lang w:val="bg-BG"/>
        </w:rPr>
        <w:t xml:space="preserve">Община </w:t>
      </w:r>
      <w:r>
        <w:rPr>
          <w:rFonts w:ascii="Times New Roman" w:hAnsi="Times New Roman"/>
          <w:bCs/>
          <w:sz w:val="24"/>
          <w:szCs w:val="24"/>
          <w:lang w:val="bg-BG"/>
        </w:rPr>
        <w:t>Хисаря</w:t>
      </w:r>
      <w:r w:rsidRPr="00177CA0">
        <w:rPr>
          <w:rFonts w:ascii="Times New Roman" w:hAnsi="Times New Roman"/>
          <w:sz w:val="24"/>
          <w:szCs w:val="24"/>
          <w:lang w:val="bg-BG"/>
        </w:rPr>
        <w:t>, съгласно  чл. 223, ал. 2 от ЗУТ;</w:t>
      </w:r>
    </w:p>
    <w:p w:rsidR="00B6112B" w:rsidRPr="00177CA0" w:rsidRDefault="00B6112B" w:rsidP="00F76612">
      <w:pPr>
        <w:pStyle w:val="a3"/>
        <w:numPr>
          <w:ilvl w:val="0"/>
          <w:numId w:val="4"/>
        </w:numPr>
        <w:tabs>
          <w:tab w:val="clear" w:pos="2160"/>
          <w:tab w:val="num" w:pos="709"/>
        </w:tabs>
        <w:autoSpaceDE w:val="0"/>
        <w:autoSpaceDN w:val="0"/>
        <w:adjustRightInd w:val="0"/>
        <w:spacing w:after="0" w:line="360" w:lineRule="auto"/>
        <w:ind w:left="709" w:hanging="425"/>
        <w:contextualSpacing w:val="0"/>
        <w:jc w:val="both"/>
        <w:rPr>
          <w:rFonts w:ascii="Times New Roman" w:hAnsi="Times New Roman"/>
          <w:bCs/>
          <w:sz w:val="24"/>
          <w:szCs w:val="24"/>
          <w:lang w:val="bg-BG"/>
        </w:rPr>
      </w:pPr>
      <w:r w:rsidRPr="00177CA0">
        <w:rPr>
          <w:rFonts w:ascii="Times New Roman" w:hAnsi="Times New Roman"/>
          <w:sz w:val="24"/>
          <w:szCs w:val="24"/>
          <w:lang w:val="bg-BG"/>
        </w:rPr>
        <w:t xml:space="preserve">За обекта се заверява заповедна книга от строителния надзор и се уведомяват компетентните органи -  РДНСК – Пловдив, </w:t>
      </w:r>
      <w:r w:rsidRPr="00177CA0">
        <w:rPr>
          <w:rFonts w:ascii="Times New Roman" w:hAnsi="Times New Roman"/>
          <w:bCs/>
          <w:sz w:val="24"/>
          <w:szCs w:val="24"/>
          <w:lang w:val="bg-BG"/>
        </w:rPr>
        <w:t xml:space="preserve">Община </w:t>
      </w:r>
      <w:r>
        <w:rPr>
          <w:rFonts w:ascii="Times New Roman" w:hAnsi="Times New Roman"/>
          <w:bCs/>
          <w:sz w:val="24"/>
          <w:szCs w:val="24"/>
          <w:lang w:val="bg-BG"/>
        </w:rPr>
        <w:t>Хисаря</w:t>
      </w:r>
      <w:r w:rsidRPr="00177CA0">
        <w:rPr>
          <w:rFonts w:ascii="Times New Roman" w:hAnsi="Times New Roman"/>
          <w:sz w:val="24"/>
          <w:szCs w:val="24"/>
          <w:lang w:val="bg-BG"/>
        </w:rPr>
        <w:t>, РСПБЗН и други при необходимост;</w:t>
      </w:r>
    </w:p>
    <w:p w:rsidR="00B6112B" w:rsidRPr="00177CA0" w:rsidRDefault="00B6112B" w:rsidP="00F76612">
      <w:pPr>
        <w:pStyle w:val="a3"/>
        <w:numPr>
          <w:ilvl w:val="0"/>
          <w:numId w:val="4"/>
        </w:numPr>
        <w:tabs>
          <w:tab w:val="clear" w:pos="2160"/>
          <w:tab w:val="num" w:pos="709"/>
        </w:tabs>
        <w:autoSpaceDE w:val="0"/>
        <w:autoSpaceDN w:val="0"/>
        <w:adjustRightInd w:val="0"/>
        <w:spacing w:after="0" w:line="360" w:lineRule="auto"/>
        <w:ind w:left="709" w:hanging="425"/>
        <w:contextualSpacing w:val="0"/>
        <w:jc w:val="both"/>
        <w:rPr>
          <w:rFonts w:ascii="Times New Roman" w:hAnsi="Times New Roman"/>
          <w:bCs/>
          <w:sz w:val="24"/>
          <w:szCs w:val="24"/>
          <w:lang w:val="bg-BG"/>
        </w:rPr>
      </w:pPr>
      <w:r w:rsidRPr="00177CA0">
        <w:rPr>
          <w:rFonts w:ascii="Times New Roman" w:hAnsi="Times New Roman"/>
          <w:sz w:val="24"/>
          <w:szCs w:val="24"/>
          <w:lang w:val="bg-BG"/>
        </w:rPr>
        <w:t>Следва изграждане на обекта от фирма, регистрирана в Камарата на строителите в България, съставяне на актове и протоколи по време на строителството,  изпитания на всички съоръжения, протоколи за ел. контрол от акредитирана фирма;</w:t>
      </w:r>
    </w:p>
    <w:p w:rsidR="00B6112B" w:rsidRPr="00177CA0" w:rsidRDefault="00B6112B" w:rsidP="00F76612">
      <w:pPr>
        <w:pStyle w:val="a3"/>
        <w:numPr>
          <w:ilvl w:val="0"/>
          <w:numId w:val="4"/>
        </w:numPr>
        <w:tabs>
          <w:tab w:val="clear" w:pos="2160"/>
          <w:tab w:val="num" w:pos="709"/>
        </w:tabs>
        <w:autoSpaceDE w:val="0"/>
        <w:autoSpaceDN w:val="0"/>
        <w:adjustRightInd w:val="0"/>
        <w:spacing w:after="0" w:line="360" w:lineRule="auto"/>
        <w:ind w:left="709" w:hanging="425"/>
        <w:contextualSpacing w:val="0"/>
        <w:jc w:val="both"/>
        <w:rPr>
          <w:rFonts w:ascii="Times New Roman" w:hAnsi="Times New Roman"/>
          <w:sz w:val="24"/>
          <w:szCs w:val="24"/>
          <w:lang w:val="bg-BG"/>
        </w:rPr>
      </w:pPr>
      <w:r w:rsidRPr="00177CA0">
        <w:rPr>
          <w:rFonts w:ascii="Times New Roman" w:hAnsi="Times New Roman"/>
          <w:sz w:val="24"/>
          <w:szCs w:val="24"/>
          <w:lang w:val="bg-BG"/>
        </w:rPr>
        <w:t xml:space="preserve">След завършването на строителството и приключване на приемните изпитвания, се предприемат действия за въвеждането на обекта в експлоатация от </w:t>
      </w:r>
      <w:r w:rsidRPr="00177CA0">
        <w:rPr>
          <w:rFonts w:ascii="Times New Roman" w:hAnsi="Times New Roman"/>
          <w:bCs/>
          <w:sz w:val="24"/>
          <w:szCs w:val="24"/>
          <w:lang w:val="bg-BG"/>
        </w:rPr>
        <w:t xml:space="preserve">Община </w:t>
      </w:r>
      <w:r>
        <w:rPr>
          <w:rFonts w:ascii="Times New Roman" w:hAnsi="Times New Roman"/>
          <w:bCs/>
          <w:sz w:val="24"/>
          <w:szCs w:val="24"/>
          <w:lang w:val="bg-BG"/>
        </w:rPr>
        <w:t>Хисаря</w:t>
      </w:r>
      <w:r w:rsidRPr="00177CA0">
        <w:rPr>
          <w:rFonts w:ascii="Times New Roman" w:hAnsi="Times New Roman"/>
          <w:sz w:val="24"/>
          <w:szCs w:val="24"/>
          <w:lang w:val="bg-BG"/>
        </w:rPr>
        <w:t>, като се представи окончателния доклад по чл. 168, ал. 6 от ЗУТ, договорите с експлоатационните дружества за присъединяване към мрежите на техническата инфраструктура и удостоверение за приемане на проект за изменение на кадастралната карта и кадастралните от Служба по геодезия, картография и кадастър – гр. Пловдив;</w:t>
      </w:r>
    </w:p>
    <w:p w:rsidR="00B6112B" w:rsidRPr="00177CA0" w:rsidRDefault="00B6112B" w:rsidP="00F76612">
      <w:pPr>
        <w:pStyle w:val="a3"/>
        <w:numPr>
          <w:ilvl w:val="0"/>
          <w:numId w:val="4"/>
        </w:numPr>
        <w:tabs>
          <w:tab w:val="clear" w:pos="2160"/>
          <w:tab w:val="num" w:pos="709"/>
        </w:tabs>
        <w:autoSpaceDE w:val="0"/>
        <w:autoSpaceDN w:val="0"/>
        <w:adjustRightInd w:val="0"/>
        <w:spacing w:after="0" w:line="360" w:lineRule="auto"/>
        <w:ind w:left="709" w:hanging="425"/>
        <w:contextualSpacing w:val="0"/>
        <w:jc w:val="both"/>
        <w:rPr>
          <w:rFonts w:ascii="Times New Roman" w:hAnsi="Times New Roman"/>
          <w:sz w:val="24"/>
          <w:szCs w:val="24"/>
          <w:lang w:val="bg-BG"/>
        </w:rPr>
      </w:pPr>
      <w:r w:rsidRPr="00177CA0">
        <w:rPr>
          <w:rFonts w:ascii="Times New Roman" w:hAnsi="Times New Roman"/>
          <w:sz w:val="24"/>
          <w:szCs w:val="24"/>
          <w:lang w:val="bg-BG"/>
        </w:rPr>
        <w:t xml:space="preserve">Съгласно Наредба № 5 от 28.12.2006г. за </w:t>
      </w:r>
      <w:r>
        <w:rPr>
          <w:rFonts w:ascii="Times New Roman" w:hAnsi="Times New Roman"/>
          <w:sz w:val="24"/>
          <w:szCs w:val="24"/>
          <w:lang w:val="bg-BG"/>
        </w:rPr>
        <w:t>производствения обект</w:t>
      </w:r>
      <w:r w:rsidRPr="00177CA0">
        <w:rPr>
          <w:rFonts w:ascii="Times New Roman" w:hAnsi="Times New Roman"/>
          <w:sz w:val="24"/>
          <w:szCs w:val="24"/>
          <w:lang w:val="bg-BG"/>
        </w:rPr>
        <w:t xml:space="preserve"> ще се състави технически и енергиен паспорт, които ще се заверят в </w:t>
      </w:r>
      <w:r w:rsidRPr="00177CA0">
        <w:rPr>
          <w:rFonts w:ascii="Times New Roman" w:hAnsi="Times New Roman"/>
          <w:bCs/>
          <w:sz w:val="24"/>
          <w:szCs w:val="24"/>
          <w:lang w:val="bg-BG"/>
        </w:rPr>
        <w:t xml:space="preserve">Община </w:t>
      </w:r>
      <w:r>
        <w:rPr>
          <w:rFonts w:ascii="Times New Roman" w:hAnsi="Times New Roman"/>
          <w:bCs/>
          <w:sz w:val="24"/>
          <w:szCs w:val="24"/>
          <w:lang w:val="bg-BG"/>
        </w:rPr>
        <w:t>Хисаря</w:t>
      </w:r>
      <w:r w:rsidRPr="00177CA0">
        <w:rPr>
          <w:rFonts w:ascii="Times New Roman" w:hAnsi="Times New Roman"/>
          <w:sz w:val="24"/>
          <w:szCs w:val="24"/>
          <w:lang w:val="bg-BG"/>
        </w:rPr>
        <w:t>;</w:t>
      </w:r>
    </w:p>
    <w:p w:rsidR="00B6112B" w:rsidRPr="00177CA0" w:rsidRDefault="00B6112B" w:rsidP="00F76612">
      <w:pPr>
        <w:pStyle w:val="a3"/>
        <w:numPr>
          <w:ilvl w:val="0"/>
          <w:numId w:val="4"/>
        </w:numPr>
        <w:tabs>
          <w:tab w:val="clear" w:pos="2160"/>
          <w:tab w:val="num" w:pos="709"/>
        </w:tabs>
        <w:autoSpaceDE w:val="0"/>
        <w:autoSpaceDN w:val="0"/>
        <w:adjustRightInd w:val="0"/>
        <w:spacing w:after="0" w:line="360" w:lineRule="auto"/>
        <w:ind w:left="709" w:hanging="425"/>
        <w:contextualSpacing w:val="0"/>
        <w:jc w:val="both"/>
        <w:rPr>
          <w:rFonts w:ascii="Times New Roman" w:hAnsi="Times New Roman"/>
          <w:bCs/>
          <w:sz w:val="24"/>
          <w:szCs w:val="24"/>
          <w:lang w:val="bg-BG"/>
        </w:rPr>
      </w:pPr>
      <w:r w:rsidRPr="00177CA0">
        <w:rPr>
          <w:rFonts w:ascii="Times New Roman" w:hAnsi="Times New Roman"/>
          <w:sz w:val="24"/>
          <w:szCs w:val="24"/>
          <w:lang w:val="bg-BG"/>
        </w:rPr>
        <w:t>За обекта се изисква издаване на разрешително от ОДБХ гр. Пловдив.</w:t>
      </w:r>
    </w:p>
    <w:p w:rsidR="00B6112B" w:rsidRPr="00407429" w:rsidRDefault="00B6112B" w:rsidP="00F76612">
      <w:pPr>
        <w:spacing w:after="0" w:line="360" w:lineRule="auto"/>
        <w:ind w:firstLine="709"/>
        <w:jc w:val="both"/>
        <w:rPr>
          <w:rFonts w:ascii="Times New Roman" w:eastAsia="Calibri" w:hAnsi="Times New Roman"/>
          <w:sz w:val="24"/>
          <w:szCs w:val="24"/>
          <w:highlight w:val="green"/>
        </w:rPr>
      </w:pPr>
    </w:p>
    <w:p w:rsidR="00B6112B" w:rsidRPr="00AB7276" w:rsidRDefault="00B6112B" w:rsidP="00F76612">
      <w:pPr>
        <w:spacing w:after="0" w:line="360" w:lineRule="auto"/>
        <w:ind w:firstLine="709"/>
        <w:jc w:val="both"/>
        <w:rPr>
          <w:rFonts w:ascii="Times New Roman" w:eastAsia="Calibri" w:hAnsi="Times New Roman"/>
          <w:sz w:val="24"/>
          <w:szCs w:val="24"/>
        </w:rPr>
      </w:pPr>
      <w:r w:rsidRPr="00AB7276">
        <w:rPr>
          <w:rFonts w:ascii="Times New Roman" w:eastAsia="Calibri" w:hAnsi="Times New Roman"/>
          <w:sz w:val="24"/>
          <w:szCs w:val="24"/>
        </w:rPr>
        <w:t xml:space="preserve">Организацията на дейностите по време на строителството </w:t>
      </w:r>
      <w:r w:rsidRPr="00AB7276">
        <w:rPr>
          <w:rFonts w:ascii="Times New Roman" w:eastAsia="Calibri" w:hAnsi="Times New Roman"/>
          <w:sz w:val="24"/>
          <w:szCs w:val="24"/>
          <w:lang w:val="bg-BG"/>
        </w:rPr>
        <w:t xml:space="preserve">и изграждане на площадковата инфраструктура </w:t>
      </w:r>
      <w:r w:rsidRPr="00AB7276">
        <w:rPr>
          <w:rFonts w:ascii="Times New Roman" w:eastAsia="Calibri" w:hAnsi="Times New Roman"/>
          <w:sz w:val="24"/>
          <w:szCs w:val="24"/>
        </w:rPr>
        <w:t>е свързано с обособяване на площадка за временни дейност</w:t>
      </w:r>
      <w:r w:rsidRPr="00AB7276">
        <w:rPr>
          <w:rFonts w:ascii="Times New Roman" w:eastAsia="Calibri" w:hAnsi="Times New Roman"/>
          <w:sz w:val="24"/>
          <w:szCs w:val="24"/>
          <w:lang w:val="bg-BG"/>
        </w:rPr>
        <w:t>и</w:t>
      </w:r>
      <w:r w:rsidRPr="00AB7276">
        <w:rPr>
          <w:rFonts w:ascii="Times New Roman" w:eastAsia="Calibri" w:hAnsi="Times New Roman"/>
          <w:sz w:val="24"/>
          <w:szCs w:val="24"/>
        </w:rPr>
        <w:t xml:space="preserve"> </w:t>
      </w:r>
      <w:r w:rsidRPr="00AB7276">
        <w:rPr>
          <w:rFonts w:ascii="Times New Roman" w:eastAsia="Calibri" w:hAnsi="Times New Roman"/>
          <w:sz w:val="24"/>
          <w:szCs w:val="24"/>
          <w:lang w:val="bg-BG"/>
        </w:rPr>
        <w:t>в</w:t>
      </w:r>
      <w:r w:rsidRPr="00AB7276">
        <w:rPr>
          <w:rFonts w:ascii="Times New Roman" w:eastAsia="Calibri" w:hAnsi="Times New Roman"/>
          <w:sz w:val="24"/>
          <w:szCs w:val="24"/>
        </w:rPr>
        <w:t xml:space="preserve"> </w:t>
      </w:r>
      <w:r w:rsidRPr="00AB7276">
        <w:rPr>
          <w:rFonts w:ascii="Times New Roman" w:eastAsia="Calibri" w:hAnsi="Times New Roman"/>
          <w:sz w:val="24"/>
          <w:szCs w:val="24"/>
          <w:lang w:val="bg-BG"/>
        </w:rPr>
        <w:t>рамките на конкретния имот, където ще се реализира строителството</w:t>
      </w:r>
      <w:r w:rsidRPr="00AB7276">
        <w:rPr>
          <w:rFonts w:ascii="Times New Roman" w:eastAsia="Calibri" w:hAnsi="Times New Roman"/>
          <w:sz w:val="24"/>
          <w:szCs w:val="24"/>
        </w:rPr>
        <w:t>, което ще гарантира опазването на останалата част от имот</w:t>
      </w:r>
      <w:r w:rsidRPr="00AB7276">
        <w:rPr>
          <w:rFonts w:ascii="Times New Roman" w:eastAsia="Calibri" w:hAnsi="Times New Roman"/>
          <w:sz w:val="24"/>
          <w:szCs w:val="24"/>
          <w:lang w:val="bg-BG"/>
        </w:rPr>
        <w:t>ите</w:t>
      </w:r>
      <w:r w:rsidRPr="00AB7276">
        <w:rPr>
          <w:rFonts w:ascii="Times New Roman" w:eastAsia="Calibri" w:hAnsi="Times New Roman"/>
          <w:sz w:val="24"/>
          <w:szCs w:val="24"/>
        </w:rPr>
        <w:t xml:space="preserve"> и съседните земи и почви.</w:t>
      </w:r>
    </w:p>
    <w:p w:rsidR="00B6112B" w:rsidRPr="008C3420" w:rsidRDefault="00B6112B" w:rsidP="00F76612">
      <w:pPr>
        <w:spacing w:after="0" w:line="360" w:lineRule="auto"/>
        <w:ind w:firstLine="709"/>
        <w:jc w:val="both"/>
        <w:rPr>
          <w:rFonts w:ascii="Times New Roman" w:eastAsia="Calibri" w:hAnsi="Times New Roman"/>
          <w:sz w:val="24"/>
          <w:szCs w:val="24"/>
          <w:highlight w:val="green"/>
        </w:rPr>
      </w:pPr>
      <w:r w:rsidRPr="00AB7276">
        <w:rPr>
          <w:rFonts w:ascii="Times New Roman" w:eastAsia="Calibri" w:hAnsi="Times New Roman"/>
          <w:sz w:val="24"/>
          <w:szCs w:val="24"/>
        </w:rPr>
        <w:t xml:space="preserve">По време на експлоатацията на </w:t>
      </w:r>
      <w:r>
        <w:rPr>
          <w:rFonts w:ascii="Times New Roman" w:eastAsia="Calibri" w:hAnsi="Times New Roman"/>
          <w:sz w:val="24"/>
          <w:szCs w:val="24"/>
          <w:lang w:val="bg-BG"/>
        </w:rPr>
        <w:t>млекопреработвателното предприятие</w:t>
      </w:r>
      <w:r w:rsidRPr="00AB7276">
        <w:rPr>
          <w:rFonts w:ascii="Times New Roman" w:eastAsia="Calibri" w:hAnsi="Times New Roman"/>
          <w:sz w:val="24"/>
          <w:szCs w:val="24"/>
        </w:rPr>
        <w:t xml:space="preserve"> съседните земи и почви не са застрашени от замърсяване.</w:t>
      </w:r>
    </w:p>
    <w:p w:rsidR="00FE1890" w:rsidRPr="008C3420" w:rsidRDefault="00FE1890" w:rsidP="00F76612">
      <w:pPr>
        <w:spacing w:after="0" w:line="360" w:lineRule="auto"/>
        <w:ind w:firstLine="709"/>
        <w:jc w:val="both"/>
        <w:rPr>
          <w:rFonts w:ascii="Times New Roman" w:eastAsia="Calibri" w:hAnsi="Times New Roman"/>
          <w:sz w:val="24"/>
          <w:szCs w:val="24"/>
          <w:highlight w:val="green"/>
          <w:lang w:val="bg-BG"/>
        </w:rPr>
      </w:pPr>
    </w:p>
    <w:p w:rsidR="00D95AE1" w:rsidRPr="00A25C20" w:rsidRDefault="00850182" w:rsidP="00F76612">
      <w:pPr>
        <w:widowControl w:val="0"/>
        <w:autoSpaceDE w:val="0"/>
        <w:autoSpaceDN w:val="0"/>
        <w:adjustRightInd w:val="0"/>
        <w:spacing w:after="0" w:line="360" w:lineRule="auto"/>
        <w:rPr>
          <w:rFonts w:ascii="Times New Roman" w:hAnsi="Times New Roman"/>
          <w:b/>
          <w:sz w:val="24"/>
          <w:szCs w:val="24"/>
          <w:lang w:val="bg-BG"/>
        </w:rPr>
      </w:pPr>
      <w:r w:rsidRPr="00A25C20">
        <w:rPr>
          <w:rFonts w:ascii="Times New Roman" w:hAnsi="Times New Roman"/>
          <w:b/>
          <w:sz w:val="24"/>
          <w:szCs w:val="24"/>
          <w:lang w:val="bg-BG"/>
        </w:rPr>
        <w:t>6</w:t>
      </w:r>
      <w:r w:rsidR="00D95AE1" w:rsidRPr="00A25C20">
        <w:rPr>
          <w:rFonts w:ascii="Times New Roman" w:hAnsi="Times New Roman"/>
          <w:b/>
          <w:sz w:val="24"/>
          <w:szCs w:val="24"/>
        </w:rPr>
        <w:t xml:space="preserve">.   Предлагани методи за строителство.  </w:t>
      </w:r>
    </w:p>
    <w:p w:rsidR="00A25C20" w:rsidRPr="00CC354B" w:rsidRDefault="00A25C20" w:rsidP="00F76612">
      <w:pPr>
        <w:spacing w:after="0" w:line="360" w:lineRule="auto"/>
        <w:ind w:firstLine="709"/>
        <w:jc w:val="both"/>
        <w:rPr>
          <w:rFonts w:ascii="Times New Roman" w:eastAsia="Calibri" w:hAnsi="Times New Roman"/>
          <w:sz w:val="24"/>
          <w:szCs w:val="24"/>
        </w:rPr>
      </w:pPr>
      <w:r w:rsidRPr="00CC354B">
        <w:rPr>
          <w:rFonts w:ascii="Times New Roman" w:eastAsia="Calibri" w:hAnsi="Times New Roman"/>
          <w:sz w:val="24"/>
          <w:szCs w:val="24"/>
        </w:rPr>
        <w:t xml:space="preserve">Изпълнението на строителните работи за изграждане на </w:t>
      </w:r>
      <w:r w:rsidRPr="00CC354B">
        <w:rPr>
          <w:rFonts w:ascii="Times New Roman" w:eastAsia="Calibri" w:hAnsi="Times New Roman"/>
          <w:sz w:val="24"/>
          <w:szCs w:val="24"/>
          <w:lang w:val="bg-BG"/>
        </w:rPr>
        <w:t>мандрата</w:t>
      </w:r>
      <w:r w:rsidRPr="00CC354B">
        <w:rPr>
          <w:rFonts w:ascii="Times New Roman" w:eastAsia="Calibri" w:hAnsi="Times New Roman"/>
          <w:sz w:val="24"/>
          <w:szCs w:val="24"/>
        </w:rPr>
        <w:t xml:space="preserve"> ще бъдат ръчни и механизирани. </w:t>
      </w:r>
    </w:p>
    <w:p w:rsidR="00A25C20" w:rsidRPr="00CC354B" w:rsidRDefault="00A25C20" w:rsidP="00F76612">
      <w:pPr>
        <w:spacing w:after="0" w:line="360" w:lineRule="auto"/>
        <w:ind w:firstLine="709"/>
        <w:jc w:val="both"/>
        <w:rPr>
          <w:rFonts w:ascii="Times New Roman" w:eastAsia="Calibri" w:hAnsi="Times New Roman"/>
          <w:sz w:val="24"/>
          <w:szCs w:val="24"/>
        </w:rPr>
      </w:pPr>
      <w:r w:rsidRPr="00CC354B">
        <w:rPr>
          <w:rFonts w:ascii="Times New Roman" w:eastAsia="Calibri" w:hAnsi="Times New Roman"/>
          <w:sz w:val="24"/>
          <w:szCs w:val="24"/>
          <w:lang w:val="bg-BG"/>
        </w:rPr>
        <w:t>Щ</w:t>
      </w:r>
      <w:r w:rsidRPr="00CC354B">
        <w:rPr>
          <w:rFonts w:ascii="Times New Roman" w:eastAsia="Calibri" w:hAnsi="Times New Roman"/>
          <w:sz w:val="24"/>
          <w:szCs w:val="24"/>
        </w:rPr>
        <w:t xml:space="preserve">е се използват традиционни строителни методи при </w:t>
      </w:r>
      <w:r w:rsidRPr="00CC354B">
        <w:rPr>
          <w:rFonts w:ascii="Times New Roman" w:eastAsia="Calibri" w:hAnsi="Times New Roman"/>
          <w:sz w:val="24"/>
          <w:szCs w:val="24"/>
          <w:lang w:val="bg-BG"/>
        </w:rPr>
        <w:t>изпълнение на метални конструкции</w:t>
      </w:r>
      <w:r w:rsidRPr="00CC354B">
        <w:rPr>
          <w:rFonts w:ascii="Times New Roman" w:eastAsia="Calibri" w:hAnsi="Times New Roman"/>
          <w:sz w:val="24"/>
          <w:szCs w:val="24"/>
        </w:rPr>
        <w:t>.</w:t>
      </w:r>
    </w:p>
    <w:p w:rsidR="00A25C20" w:rsidRPr="00CC354B" w:rsidRDefault="00A25C20" w:rsidP="00F76612">
      <w:pPr>
        <w:spacing w:after="0" w:line="360" w:lineRule="auto"/>
        <w:ind w:firstLine="709"/>
        <w:jc w:val="both"/>
        <w:rPr>
          <w:rFonts w:ascii="Times New Roman" w:eastAsia="Calibri" w:hAnsi="Times New Roman"/>
          <w:sz w:val="24"/>
          <w:szCs w:val="24"/>
        </w:rPr>
      </w:pPr>
      <w:r w:rsidRPr="00CC354B">
        <w:rPr>
          <w:rFonts w:ascii="Times New Roman" w:eastAsia="Calibri" w:hAnsi="Times New Roman"/>
          <w:sz w:val="24"/>
          <w:szCs w:val="24"/>
        </w:rPr>
        <w:t xml:space="preserve">Строителството ще се осъществи от вписани в Камарата на строителите в България строителни фирми за съответната категория строеж. По време на строителството ще се </w:t>
      </w:r>
      <w:r w:rsidRPr="00CC354B">
        <w:rPr>
          <w:rFonts w:ascii="Times New Roman" w:eastAsia="Calibri" w:hAnsi="Times New Roman"/>
          <w:sz w:val="24"/>
          <w:szCs w:val="24"/>
        </w:rPr>
        <w:lastRenderedPageBreak/>
        <w:t xml:space="preserve">организират площи в рамките на </w:t>
      </w:r>
      <w:r w:rsidRPr="00CC354B">
        <w:rPr>
          <w:rFonts w:ascii="Times New Roman" w:eastAsia="Calibri" w:hAnsi="Times New Roman"/>
          <w:sz w:val="24"/>
          <w:szCs w:val="24"/>
          <w:lang w:val="bg-BG"/>
        </w:rPr>
        <w:t>имота</w:t>
      </w:r>
      <w:r w:rsidRPr="00CC354B">
        <w:rPr>
          <w:rFonts w:ascii="Times New Roman" w:eastAsia="Calibri" w:hAnsi="Times New Roman"/>
          <w:sz w:val="24"/>
          <w:szCs w:val="24"/>
        </w:rPr>
        <w:t xml:space="preserve"> за временна строителна база, в т.ч. за разполагане на фургони, мобилни тоалетни за изпълнителите на строителството, контейнери за отпадъци и други.</w:t>
      </w:r>
    </w:p>
    <w:p w:rsidR="00A25C20" w:rsidRDefault="00A25C20" w:rsidP="00F76612">
      <w:pPr>
        <w:spacing w:after="0" w:line="360" w:lineRule="auto"/>
        <w:ind w:firstLine="709"/>
        <w:jc w:val="both"/>
        <w:rPr>
          <w:rFonts w:ascii="Times New Roman" w:eastAsia="Calibri" w:hAnsi="Times New Roman"/>
          <w:sz w:val="24"/>
          <w:szCs w:val="24"/>
          <w:lang w:val="bg-BG"/>
        </w:rPr>
      </w:pPr>
      <w:r w:rsidRPr="00CC354B">
        <w:rPr>
          <w:rFonts w:ascii="Times New Roman" w:eastAsia="Calibri" w:hAnsi="Times New Roman"/>
          <w:sz w:val="24"/>
          <w:szCs w:val="24"/>
        </w:rPr>
        <w:t>Ще се използват съвременни методи на строителство и технологии, отговарящи напълно на европейското и българското законодателство.</w:t>
      </w:r>
    </w:p>
    <w:p w:rsidR="00A25C20" w:rsidRPr="003455B0" w:rsidRDefault="00A25C20" w:rsidP="00F76612">
      <w:pPr>
        <w:pStyle w:val="a4"/>
        <w:spacing w:after="0" w:line="360" w:lineRule="auto"/>
        <w:ind w:left="0" w:firstLine="708"/>
        <w:jc w:val="both"/>
        <w:rPr>
          <w:rFonts w:ascii="Times New Roman" w:hAnsi="Times New Roman"/>
          <w:sz w:val="24"/>
          <w:szCs w:val="24"/>
        </w:rPr>
      </w:pPr>
      <w:r w:rsidRPr="003455B0">
        <w:rPr>
          <w:rFonts w:ascii="Times New Roman" w:hAnsi="Times New Roman"/>
          <w:sz w:val="24"/>
          <w:szCs w:val="24"/>
        </w:rPr>
        <w:t>Производственото предприятие ще бъде изпълнено с метална конструкция, с колони, ригели в едното направелние и Х – връзки в другото, греди и столици. Статическата схема е – ставно подпряни колони с корав възел колона-ригел по напречното направление и Х-връзки по надлъжното направление. Над ригелите се монтират столици, а над тях – покривното покритие от панели. Връзката между колоните, гредите, ригелите и столиците се осъществява с болтова връзка.</w:t>
      </w:r>
    </w:p>
    <w:p w:rsidR="00A25C20" w:rsidRPr="003455B0" w:rsidRDefault="00A25C20" w:rsidP="00F76612">
      <w:pPr>
        <w:pStyle w:val="a4"/>
        <w:spacing w:after="0" w:line="360" w:lineRule="auto"/>
        <w:ind w:left="0" w:firstLine="708"/>
        <w:jc w:val="both"/>
        <w:rPr>
          <w:rFonts w:ascii="Times New Roman" w:hAnsi="Times New Roman"/>
          <w:sz w:val="24"/>
          <w:szCs w:val="24"/>
        </w:rPr>
      </w:pPr>
      <w:r w:rsidRPr="003455B0">
        <w:rPr>
          <w:rFonts w:ascii="Times New Roman" w:hAnsi="Times New Roman"/>
          <w:sz w:val="24"/>
          <w:szCs w:val="24"/>
        </w:rPr>
        <w:t xml:space="preserve">Захващането на покривните панелите към столиците ще става с резбонарезни винтове през 30см за всяка столица. </w:t>
      </w:r>
    </w:p>
    <w:p w:rsidR="00A25C20" w:rsidRPr="003455B0" w:rsidRDefault="00A25C20" w:rsidP="00F76612">
      <w:pPr>
        <w:pStyle w:val="a4"/>
        <w:spacing w:after="0" w:line="360" w:lineRule="auto"/>
        <w:ind w:left="0" w:firstLine="708"/>
        <w:jc w:val="both"/>
        <w:rPr>
          <w:rFonts w:ascii="Times New Roman" w:hAnsi="Times New Roman"/>
          <w:sz w:val="24"/>
          <w:szCs w:val="24"/>
        </w:rPr>
      </w:pPr>
      <w:r w:rsidRPr="003455B0">
        <w:rPr>
          <w:rFonts w:ascii="Times New Roman" w:hAnsi="Times New Roman"/>
          <w:sz w:val="24"/>
          <w:szCs w:val="24"/>
        </w:rPr>
        <w:t>За стоманената конструкция ще се използва стомана марка S235JR по EN10025. За заваръчни материали ще се използват електроди за ръчно заваряване Е450 по БДС5517- 85. Ще се използват валцувани и студено огънати профили</w:t>
      </w:r>
      <w:r w:rsidR="00F07750">
        <w:rPr>
          <w:rFonts w:ascii="Times New Roman" w:hAnsi="Times New Roman"/>
          <w:sz w:val="24"/>
          <w:szCs w:val="24"/>
        </w:rPr>
        <w:t>.</w:t>
      </w:r>
      <w:r w:rsidRPr="003455B0">
        <w:rPr>
          <w:rFonts w:ascii="Times New Roman" w:hAnsi="Times New Roman"/>
          <w:sz w:val="24"/>
          <w:szCs w:val="24"/>
        </w:rPr>
        <w:t xml:space="preserve"> </w:t>
      </w:r>
    </w:p>
    <w:p w:rsidR="00A25C20" w:rsidRPr="003455B0" w:rsidRDefault="00A25C20" w:rsidP="00F76612">
      <w:pPr>
        <w:pStyle w:val="a4"/>
        <w:spacing w:after="0" w:line="360" w:lineRule="auto"/>
        <w:ind w:left="0" w:firstLine="708"/>
        <w:jc w:val="both"/>
        <w:rPr>
          <w:rFonts w:ascii="Times New Roman" w:hAnsi="Times New Roman"/>
          <w:sz w:val="24"/>
          <w:szCs w:val="24"/>
        </w:rPr>
      </w:pPr>
      <w:r w:rsidRPr="003455B0">
        <w:rPr>
          <w:rFonts w:ascii="Times New Roman" w:hAnsi="Times New Roman"/>
          <w:sz w:val="24"/>
          <w:szCs w:val="24"/>
        </w:rPr>
        <w:t xml:space="preserve">Фундирането е решено с единични фундаменти със заложени анкерни групи в тях. Между тях ще се изпълнят греди. На кота 0.00 е предвиден армиран шлайфан бетон. </w:t>
      </w:r>
    </w:p>
    <w:p w:rsidR="00A25C20" w:rsidRPr="003455B0" w:rsidRDefault="00A25C20" w:rsidP="00F76612">
      <w:pPr>
        <w:pStyle w:val="a4"/>
        <w:spacing w:after="0" w:line="360" w:lineRule="auto"/>
        <w:ind w:left="0" w:firstLine="708"/>
        <w:jc w:val="both"/>
        <w:rPr>
          <w:rFonts w:ascii="Times New Roman" w:hAnsi="Times New Roman"/>
          <w:sz w:val="24"/>
          <w:szCs w:val="24"/>
        </w:rPr>
      </w:pPr>
      <w:r w:rsidRPr="003455B0">
        <w:rPr>
          <w:rFonts w:ascii="Times New Roman" w:hAnsi="Times New Roman"/>
          <w:sz w:val="24"/>
          <w:szCs w:val="24"/>
        </w:rPr>
        <w:t xml:space="preserve">Хумусът в обхвата на стъпките на фундаментите ще се отнеме изцяло. Уплътненият обратен насип ще се изпълни на пластове по 20-30 см при оптимална влажност от трошенокаменна маса с фракция 0-63мм или от баластра. </w:t>
      </w:r>
    </w:p>
    <w:p w:rsidR="00A25C20" w:rsidRPr="008E3FD2" w:rsidRDefault="00A25C20" w:rsidP="00F76612">
      <w:pPr>
        <w:spacing w:after="0" w:line="360" w:lineRule="auto"/>
        <w:ind w:firstLine="709"/>
        <w:jc w:val="both"/>
        <w:rPr>
          <w:rFonts w:ascii="Times New Roman" w:eastAsia="Calibri" w:hAnsi="Times New Roman"/>
          <w:sz w:val="24"/>
          <w:szCs w:val="24"/>
          <w:lang w:val="bg-BG"/>
        </w:rPr>
      </w:pPr>
      <w:r w:rsidRPr="003455B0">
        <w:rPr>
          <w:rFonts w:ascii="Times New Roman" w:hAnsi="Times New Roman"/>
          <w:sz w:val="24"/>
          <w:szCs w:val="24"/>
        </w:rPr>
        <w:t>За всички стоманобетонови елементи ще се използва бетон с клас по якост на натиск C20/25 (B25) и клас по водонепропускливост Cw0,6.</w:t>
      </w:r>
    </w:p>
    <w:p w:rsidR="00A25C20" w:rsidRPr="008E3FD2" w:rsidRDefault="00A25C20" w:rsidP="00F76612">
      <w:pPr>
        <w:spacing w:after="0" w:line="360" w:lineRule="auto"/>
        <w:ind w:firstLine="709"/>
        <w:jc w:val="both"/>
        <w:rPr>
          <w:rFonts w:ascii="Times New Roman" w:hAnsi="Times New Roman"/>
          <w:sz w:val="24"/>
          <w:szCs w:val="24"/>
          <w:lang w:val="bg-BG" w:eastAsia="bg-BG"/>
        </w:rPr>
      </w:pPr>
      <w:r w:rsidRPr="008E3FD2">
        <w:rPr>
          <w:rFonts w:ascii="Times New Roman" w:eastAsia="Calibri" w:hAnsi="Times New Roman"/>
          <w:sz w:val="24"/>
          <w:szCs w:val="24"/>
          <w:lang w:val="bg-BG"/>
        </w:rPr>
        <w:t xml:space="preserve">За инсталационната и технологична обезпеченост на обекта ще се ползват стандартизирани строителни материали – полиетиленови, полипропиленови тръби и </w:t>
      </w:r>
      <w:r w:rsidRPr="008E3FD2">
        <w:rPr>
          <w:rFonts w:ascii="Times New Roman" w:eastAsia="Calibri" w:hAnsi="Times New Roman"/>
          <w:sz w:val="24"/>
          <w:szCs w:val="24"/>
          <w:lang w:val="en-GB"/>
        </w:rPr>
        <w:t>PVC</w:t>
      </w:r>
      <w:r w:rsidRPr="008E3FD2">
        <w:rPr>
          <w:rFonts w:ascii="Times New Roman" w:eastAsia="Calibri" w:hAnsi="Times New Roman"/>
          <w:sz w:val="24"/>
          <w:szCs w:val="24"/>
        </w:rPr>
        <w:t xml:space="preserve"> </w:t>
      </w:r>
      <w:r w:rsidRPr="008E3FD2">
        <w:rPr>
          <w:rFonts w:ascii="Times New Roman" w:eastAsia="Calibri" w:hAnsi="Times New Roman"/>
          <w:sz w:val="24"/>
          <w:szCs w:val="24"/>
          <w:lang w:val="bg-BG"/>
        </w:rPr>
        <w:t>тръби с различни сечения, силови захранващи кабели, проводници, медни тръби и други.</w:t>
      </w:r>
    </w:p>
    <w:p w:rsidR="00A25C20" w:rsidRPr="008E3FD2" w:rsidRDefault="00A25C20" w:rsidP="00F76612">
      <w:pPr>
        <w:spacing w:after="0" w:line="360" w:lineRule="auto"/>
        <w:ind w:firstLine="709"/>
        <w:jc w:val="both"/>
        <w:rPr>
          <w:rFonts w:ascii="Times New Roman" w:eastAsia="Calibri" w:hAnsi="Times New Roman"/>
          <w:sz w:val="24"/>
          <w:szCs w:val="24"/>
          <w:lang w:val="bg-BG"/>
        </w:rPr>
      </w:pPr>
      <w:r w:rsidRPr="008E3FD2">
        <w:rPr>
          <w:rFonts w:ascii="Times New Roman" w:eastAsia="Calibri" w:hAnsi="Times New Roman"/>
          <w:sz w:val="24"/>
          <w:szCs w:val="24"/>
        </w:rPr>
        <w:t>Строително-монтажните работи ще се извършват поетапно, в съответствие с одобрените проекти, като се спазва стриктно утвърдената организация на строителството, технологична последователност на строителните работи, необходимите материали, техническата безопасност, хигиена на труда и пожарна безопасност.</w:t>
      </w:r>
    </w:p>
    <w:p w:rsidR="00A25C20" w:rsidRPr="008E3FD2" w:rsidRDefault="00A25C20" w:rsidP="00F76612">
      <w:pPr>
        <w:spacing w:after="0" w:line="360" w:lineRule="auto"/>
        <w:ind w:firstLine="709"/>
        <w:jc w:val="both"/>
        <w:rPr>
          <w:rFonts w:ascii="Times New Roman" w:eastAsia="Calibri" w:hAnsi="Times New Roman"/>
          <w:sz w:val="24"/>
          <w:szCs w:val="24"/>
        </w:rPr>
      </w:pPr>
      <w:r w:rsidRPr="008E3FD2">
        <w:rPr>
          <w:rFonts w:ascii="Times New Roman" w:eastAsia="Calibri" w:hAnsi="Times New Roman"/>
          <w:sz w:val="24"/>
          <w:szCs w:val="24"/>
        </w:rPr>
        <w:t>При изпълнение на дейностите, залегнали в проекта, ще се влагат само строителни продукти, които осигуряват изпълнението на основните изисквания към строежите по чл. 169, ал. 1 и отговарят на изискванията, определени със Закона за техническите изисквания към продуктите, и с наредбата по чл. 9, ал. 2, т. 5 от същия закон.</w:t>
      </w:r>
    </w:p>
    <w:p w:rsidR="00A25C20" w:rsidRPr="008E3FD2" w:rsidRDefault="00A25C20" w:rsidP="00F76612">
      <w:pPr>
        <w:spacing w:after="0" w:line="360" w:lineRule="auto"/>
        <w:ind w:firstLine="709"/>
        <w:jc w:val="both"/>
        <w:rPr>
          <w:rFonts w:ascii="Times New Roman" w:eastAsia="Calibri" w:hAnsi="Times New Roman"/>
          <w:sz w:val="24"/>
          <w:szCs w:val="24"/>
        </w:rPr>
      </w:pPr>
      <w:r w:rsidRPr="008E3FD2">
        <w:rPr>
          <w:rFonts w:ascii="Times New Roman" w:eastAsia="Calibri" w:hAnsi="Times New Roman"/>
          <w:sz w:val="24"/>
          <w:szCs w:val="24"/>
        </w:rPr>
        <w:lastRenderedPageBreak/>
        <w:t xml:space="preserve">Съгласно изискванията на Наредба РД-02-20-1 от 5.02.2015 г. за условията и реда за влагане на строителни продукти в строежите на Република България, строежът е проектиран така, че да е годен за предвиденото предназначение, осигурява безопасността и здравето на лицата, участващи в целия цикъл на строежа, и отговаря на основните изисквания по ал. 2 в продължение на периода на експлоатация. </w:t>
      </w:r>
    </w:p>
    <w:p w:rsidR="00A25C20" w:rsidRPr="008E3FD2" w:rsidRDefault="00A25C20" w:rsidP="00F76612">
      <w:pPr>
        <w:spacing w:after="0" w:line="360" w:lineRule="auto"/>
        <w:ind w:firstLine="709"/>
        <w:jc w:val="both"/>
        <w:rPr>
          <w:rFonts w:ascii="Times New Roman" w:eastAsia="Calibri" w:hAnsi="Times New Roman"/>
          <w:sz w:val="24"/>
          <w:szCs w:val="24"/>
        </w:rPr>
      </w:pPr>
      <w:r w:rsidRPr="008E3FD2">
        <w:rPr>
          <w:rFonts w:ascii="Times New Roman" w:eastAsia="Calibri" w:hAnsi="Times New Roman"/>
          <w:sz w:val="24"/>
          <w:szCs w:val="24"/>
        </w:rPr>
        <w:t>Предвидените за влагане строителни продукти осигуряват изпълнението на основните изисквания към строежите, определени в приложение I на Регламент (ЕС) 305/2011 и ще бъдат придружени от декларации, посочващи предвидената употреба или употреби, както и от инструкция и информация за безопасност на български език.</w:t>
      </w:r>
    </w:p>
    <w:p w:rsidR="00A25C20" w:rsidRPr="008C3420" w:rsidRDefault="00A25C20" w:rsidP="00F76612">
      <w:pPr>
        <w:spacing w:after="0" w:line="360" w:lineRule="auto"/>
        <w:ind w:firstLine="709"/>
        <w:jc w:val="both"/>
        <w:rPr>
          <w:rFonts w:ascii="Times New Roman" w:hAnsi="Times New Roman"/>
          <w:sz w:val="24"/>
          <w:szCs w:val="24"/>
          <w:highlight w:val="green"/>
          <w:lang w:val="bg-BG"/>
        </w:rPr>
      </w:pPr>
      <w:r w:rsidRPr="008E3FD2">
        <w:rPr>
          <w:rFonts w:ascii="Times New Roman" w:eastAsia="Calibri" w:hAnsi="Times New Roman"/>
          <w:sz w:val="24"/>
          <w:szCs w:val="24"/>
        </w:rPr>
        <w:t xml:space="preserve">Всеки етап от строителството, както и качеството на </w:t>
      </w:r>
      <w:r w:rsidRPr="008E3FD2">
        <w:rPr>
          <w:rFonts w:ascii="Times New Roman" w:eastAsia="Calibri" w:hAnsi="Times New Roman"/>
          <w:sz w:val="24"/>
          <w:szCs w:val="24"/>
          <w:lang w:val="bg-BG"/>
        </w:rPr>
        <w:t>влаганите</w:t>
      </w:r>
      <w:r w:rsidRPr="008E3FD2">
        <w:rPr>
          <w:rFonts w:ascii="Times New Roman" w:eastAsia="Calibri" w:hAnsi="Times New Roman"/>
          <w:sz w:val="24"/>
          <w:szCs w:val="24"/>
        </w:rPr>
        <w:t xml:space="preserve"> материали ще бъдат оценявани от фирмата, осъществяваща строителен надзор.</w:t>
      </w:r>
    </w:p>
    <w:p w:rsidR="0053136C" w:rsidRPr="00A25C20" w:rsidRDefault="0053136C" w:rsidP="00F76612">
      <w:pPr>
        <w:spacing w:after="0" w:line="360" w:lineRule="auto"/>
        <w:ind w:firstLine="709"/>
        <w:jc w:val="both"/>
        <w:rPr>
          <w:rFonts w:ascii="Times New Roman" w:eastAsia="Calibri" w:hAnsi="Times New Roman"/>
          <w:sz w:val="24"/>
          <w:szCs w:val="24"/>
          <w:lang w:val="bg-BG"/>
        </w:rPr>
      </w:pPr>
    </w:p>
    <w:p w:rsidR="00D95AE1" w:rsidRPr="00A25C20" w:rsidRDefault="006D7AFE" w:rsidP="00F76612">
      <w:pPr>
        <w:widowControl w:val="0"/>
        <w:autoSpaceDE w:val="0"/>
        <w:autoSpaceDN w:val="0"/>
        <w:adjustRightInd w:val="0"/>
        <w:spacing w:after="0" w:line="360" w:lineRule="auto"/>
        <w:rPr>
          <w:rFonts w:ascii="Times New Roman" w:hAnsi="Times New Roman"/>
          <w:b/>
          <w:sz w:val="24"/>
          <w:szCs w:val="24"/>
          <w:lang w:val="bg-BG"/>
        </w:rPr>
      </w:pPr>
      <w:r w:rsidRPr="00A25C20">
        <w:rPr>
          <w:rFonts w:ascii="Times New Roman" w:hAnsi="Times New Roman"/>
          <w:b/>
          <w:sz w:val="24"/>
          <w:szCs w:val="24"/>
          <w:lang w:val="bg-BG"/>
        </w:rPr>
        <w:t>7. Доказване на необходимостта от инвестиционното предложение.</w:t>
      </w:r>
      <w:r w:rsidR="00D95AE1" w:rsidRPr="00A25C20">
        <w:rPr>
          <w:rFonts w:ascii="Times New Roman" w:hAnsi="Times New Roman"/>
          <w:b/>
          <w:sz w:val="24"/>
          <w:szCs w:val="24"/>
          <w:lang w:val="bg-BG"/>
        </w:rPr>
        <w:t xml:space="preserve">   </w:t>
      </w:r>
    </w:p>
    <w:p w:rsidR="00D55222" w:rsidRPr="00710075" w:rsidRDefault="00E32152" w:rsidP="00F76612">
      <w:pPr>
        <w:spacing w:after="0" w:line="360" w:lineRule="auto"/>
        <w:ind w:firstLine="709"/>
        <w:jc w:val="both"/>
        <w:rPr>
          <w:rFonts w:ascii="Times New Roman" w:eastAsia="Calibri" w:hAnsi="Times New Roman"/>
          <w:sz w:val="24"/>
          <w:szCs w:val="24"/>
        </w:rPr>
      </w:pPr>
      <w:r w:rsidRPr="00710075">
        <w:rPr>
          <w:rFonts w:ascii="Times New Roman" w:eastAsia="Calibri" w:hAnsi="Times New Roman"/>
          <w:sz w:val="24"/>
          <w:szCs w:val="24"/>
        </w:rPr>
        <w:t>ПИ с идентификатор 69016.310.43 по КККР на с. Старосел, м. „Драганчов дол“, община Хисаря, обсласт Пловдив</w:t>
      </w:r>
      <w:r w:rsidR="00D55222" w:rsidRPr="00710075">
        <w:rPr>
          <w:rFonts w:ascii="Times New Roman" w:eastAsia="Calibri" w:hAnsi="Times New Roman"/>
          <w:sz w:val="24"/>
          <w:szCs w:val="24"/>
        </w:rPr>
        <w:t xml:space="preserve"> е собственост на Възложителя на настоящото инвестиционно предложение. </w:t>
      </w:r>
    </w:p>
    <w:p w:rsidR="00710075" w:rsidRDefault="00710075" w:rsidP="00F76612">
      <w:pPr>
        <w:spacing w:after="0" w:line="360" w:lineRule="auto"/>
        <w:ind w:firstLine="709"/>
        <w:jc w:val="both"/>
        <w:rPr>
          <w:rFonts w:ascii="Times New Roman" w:eastAsia="Calibri" w:hAnsi="Times New Roman"/>
          <w:sz w:val="24"/>
          <w:szCs w:val="24"/>
          <w:lang w:val="bg-BG"/>
        </w:rPr>
      </w:pPr>
      <w:r w:rsidRPr="00710075">
        <w:rPr>
          <w:rFonts w:ascii="Times New Roman" w:eastAsia="Calibri" w:hAnsi="Times New Roman"/>
          <w:sz w:val="24"/>
          <w:szCs w:val="24"/>
        </w:rPr>
        <w:t xml:space="preserve">Гореописаният имот се намира извън регулацията на село </w:t>
      </w:r>
      <w:r>
        <w:rPr>
          <w:rFonts w:ascii="Times New Roman" w:eastAsia="Calibri" w:hAnsi="Times New Roman"/>
          <w:sz w:val="24"/>
          <w:szCs w:val="24"/>
          <w:lang w:val="bg-BG"/>
        </w:rPr>
        <w:t>Старосел</w:t>
      </w:r>
      <w:r w:rsidRPr="00710075">
        <w:rPr>
          <w:rFonts w:ascii="Times New Roman" w:eastAsia="Calibri" w:hAnsi="Times New Roman"/>
          <w:sz w:val="24"/>
          <w:szCs w:val="24"/>
        </w:rPr>
        <w:t>, в границите на стопански двор, където се осъществява селскостопанска и животновъдна дейност, непротиворечаща на предвижданията на инвестиционното предложение.</w:t>
      </w:r>
    </w:p>
    <w:p w:rsidR="00710075" w:rsidRDefault="00710075" w:rsidP="00F76612">
      <w:pPr>
        <w:spacing w:after="0" w:line="360" w:lineRule="auto"/>
        <w:ind w:firstLine="709"/>
        <w:jc w:val="both"/>
        <w:rPr>
          <w:rFonts w:ascii="Times New Roman" w:hAnsi="Times New Roman"/>
          <w:sz w:val="24"/>
          <w:szCs w:val="24"/>
          <w:lang w:val="bg-BG"/>
        </w:rPr>
      </w:pPr>
      <w:r>
        <w:rPr>
          <w:rFonts w:ascii="Times New Roman" w:hAnsi="Times New Roman"/>
          <w:sz w:val="24"/>
          <w:szCs w:val="24"/>
        </w:rPr>
        <w:t xml:space="preserve">В имота има изградена и функционираща животновъдна ферма за </w:t>
      </w:r>
      <w:r>
        <w:rPr>
          <w:rFonts w:ascii="Times New Roman" w:hAnsi="Times New Roman"/>
          <w:sz w:val="24"/>
          <w:szCs w:val="24"/>
          <w:lang w:val="bg-BG"/>
        </w:rPr>
        <w:t>едри</w:t>
      </w:r>
      <w:r>
        <w:rPr>
          <w:rFonts w:ascii="Times New Roman" w:hAnsi="Times New Roman"/>
          <w:sz w:val="24"/>
          <w:szCs w:val="24"/>
        </w:rPr>
        <w:t xml:space="preserve"> преживни животни</w:t>
      </w:r>
      <w:r>
        <w:rPr>
          <w:rFonts w:ascii="Times New Roman" w:hAnsi="Times New Roman"/>
          <w:sz w:val="24"/>
          <w:szCs w:val="24"/>
          <w:lang w:val="bg-BG"/>
        </w:rPr>
        <w:t xml:space="preserve"> – крави и техните приплоди</w:t>
      </w:r>
      <w:r>
        <w:rPr>
          <w:rFonts w:ascii="Times New Roman" w:hAnsi="Times New Roman"/>
          <w:sz w:val="24"/>
          <w:szCs w:val="24"/>
        </w:rPr>
        <w:t>, собственост на възложителя.</w:t>
      </w:r>
    </w:p>
    <w:p w:rsidR="004241C6" w:rsidRPr="004241C6" w:rsidRDefault="004241C6" w:rsidP="00F76612">
      <w:pPr>
        <w:spacing w:after="0" w:line="360" w:lineRule="auto"/>
        <w:ind w:firstLine="709"/>
        <w:jc w:val="both"/>
        <w:rPr>
          <w:rFonts w:ascii="Times New Roman" w:eastAsia="Calibri" w:hAnsi="Times New Roman"/>
          <w:sz w:val="24"/>
          <w:szCs w:val="24"/>
          <w:lang w:val="bg-BG"/>
        </w:rPr>
      </w:pPr>
      <w:r w:rsidRPr="00ED7788">
        <w:rPr>
          <w:rFonts w:ascii="Times New Roman" w:hAnsi="Times New Roman"/>
          <w:sz w:val="24"/>
          <w:szCs w:val="24"/>
        </w:rPr>
        <w:t xml:space="preserve">Площта на имота от </w:t>
      </w:r>
      <w:r>
        <w:rPr>
          <w:rFonts w:ascii="Times New Roman" w:hAnsi="Times New Roman"/>
          <w:sz w:val="24"/>
          <w:szCs w:val="24"/>
          <w:lang w:val="bg-BG"/>
        </w:rPr>
        <w:t>4003</w:t>
      </w:r>
      <w:r w:rsidRPr="00ED7788">
        <w:rPr>
          <w:rFonts w:ascii="Times New Roman" w:hAnsi="Times New Roman"/>
          <w:sz w:val="24"/>
          <w:szCs w:val="24"/>
        </w:rPr>
        <w:t xml:space="preserve"> кв.м. и отдалечеността му от населеното място го правят  подходящ за изграждане на производствено хале за преработка на мляко и търговия с млечни продукти</w:t>
      </w:r>
      <w:r>
        <w:rPr>
          <w:rFonts w:ascii="Times New Roman" w:hAnsi="Times New Roman"/>
          <w:sz w:val="24"/>
          <w:szCs w:val="24"/>
          <w:lang w:val="bg-BG"/>
        </w:rPr>
        <w:t xml:space="preserve"> </w:t>
      </w:r>
      <w:r>
        <w:rPr>
          <w:rFonts w:ascii="Times New Roman" w:hAnsi="Times New Roman"/>
          <w:sz w:val="24"/>
          <w:szCs w:val="24"/>
        </w:rPr>
        <w:t xml:space="preserve">от </w:t>
      </w:r>
      <w:r w:rsidRPr="00ED7788">
        <w:rPr>
          <w:rFonts w:ascii="Times New Roman" w:hAnsi="Times New Roman"/>
          <w:sz w:val="24"/>
          <w:szCs w:val="24"/>
        </w:rPr>
        <w:t>собствено производство.</w:t>
      </w:r>
    </w:p>
    <w:p w:rsidR="00D55222" w:rsidRPr="004241C6" w:rsidRDefault="00D55222" w:rsidP="00F76612">
      <w:pPr>
        <w:pStyle w:val="a4"/>
        <w:spacing w:after="0" w:line="360" w:lineRule="auto"/>
        <w:ind w:left="0" w:firstLine="708"/>
        <w:jc w:val="both"/>
        <w:rPr>
          <w:rFonts w:ascii="Times New Roman" w:hAnsi="Times New Roman"/>
          <w:sz w:val="24"/>
          <w:szCs w:val="24"/>
        </w:rPr>
      </w:pPr>
      <w:r w:rsidRPr="004241C6">
        <w:rPr>
          <w:rFonts w:ascii="Times New Roman" w:hAnsi="Times New Roman"/>
          <w:sz w:val="24"/>
          <w:szCs w:val="24"/>
        </w:rPr>
        <w:t xml:space="preserve">Имотът </w:t>
      </w:r>
      <w:r w:rsidR="004241C6">
        <w:rPr>
          <w:rFonts w:ascii="Times New Roman" w:hAnsi="Times New Roman"/>
          <w:sz w:val="24"/>
          <w:szCs w:val="24"/>
        </w:rPr>
        <w:t>разполага с</w:t>
      </w:r>
      <w:r w:rsidRPr="004241C6">
        <w:rPr>
          <w:rFonts w:ascii="Times New Roman" w:hAnsi="Times New Roman"/>
          <w:sz w:val="24"/>
          <w:szCs w:val="24"/>
        </w:rPr>
        <w:t xml:space="preserve"> добре изградена и функционираща водоснабдителна инсталаци</w:t>
      </w:r>
      <w:r w:rsidR="004241C6" w:rsidRPr="004241C6">
        <w:rPr>
          <w:rFonts w:ascii="Times New Roman" w:hAnsi="Times New Roman"/>
          <w:sz w:val="24"/>
          <w:szCs w:val="24"/>
        </w:rPr>
        <w:t>я, площадкова канализация</w:t>
      </w:r>
      <w:r w:rsidRPr="004241C6">
        <w:rPr>
          <w:rFonts w:ascii="Times New Roman" w:hAnsi="Times New Roman"/>
          <w:sz w:val="24"/>
          <w:szCs w:val="24"/>
        </w:rPr>
        <w:t xml:space="preserve"> и електрическа мрежа.</w:t>
      </w:r>
    </w:p>
    <w:p w:rsidR="004241C6" w:rsidRDefault="00D55222" w:rsidP="00F76612">
      <w:pPr>
        <w:pStyle w:val="a4"/>
        <w:spacing w:after="0" w:line="360" w:lineRule="auto"/>
        <w:ind w:left="0" w:firstLine="708"/>
        <w:jc w:val="both"/>
        <w:rPr>
          <w:rFonts w:ascii="Times New Roman" w:hAnsi="Times New Roman"/>
          <w:sz w:val="24"/>
          <w:szCs w:val="24"/>
        </w:rPr>
      </w:pPr>
      <w:r w:rsidRPr="004241C6">
        <w:rPr>
          <w:rFonts w:ascii="Times New Roman" w:hAnsi="Times New Roman"/>
          <w:sz w:val="24"/>
          <w:szCs w:val="24"/>
        </w:rPr>
        <w:t>Сградният фонд и инфраструктурната обезпеченост позволяват реализацията на инвестиционното предложение</w:t>
      </w:r>
      <w:r w:rsidR="004241C6">
        <w:rPr>
          <w:rFonts w:ascii="Times New Roman" w:hAnsi="Times New Roman"/>
          <w:sz w:val="24"/>
          <w:szCs w:val="24"/>
        </w:rPr>
        <w:t>.</w:t>
      </w:r>
    </w:p>
    <w:p w:rsidR="0042005F" w:rsidRPr="00FC000A" w:rsidRDefault="00261151" w:rsidP="00F76612">
      <w:pPr>
        <w:spacing w:after="0" w:line="360" w:lineRule="auto"/>
        <w:ind w:firstLine="709"/>
        <w:jc w:val="both"/>
        <w:rPr>
          <w:rFonts w:ascii="Times New Roman" w:eastAsia="Calibri" w:hAnsi="Times New Roman"/>
          <w:sz w:val="24"/>
          <w:szCs w:val="24"/>
          <w:lang w:val="bg-BG"/>
        </w:rPr>
      </w:pPr>
      <w:r w:rsidRPr="00FC000A">
        <w:rPr>
          <w:rFonts w:ascii="Times New Roman" w:eastAsia="Calibri" w:hAnsi="Times New Roman"/>
          <w:sz w:val="24"/>
          <w:szCs w:val="24"/>
          <w:lang w:val="bg-BG"/>
        </w:rPr>
        <w:t xml:space="preserve">Изграждането на </w:t>
      </w:r>
      <w:r w:rsidR="007E7C8B" w:rsidRPr="00FC000A">
        <w:rPr>
          <w:rFonts w:ascii="Times New Roman" w:eastAsia="Calibri" w:hAnsi="Times New Roman"/>
          <w:sz w:val="24"/>
          <w:szCs w:val="24"/>
          <w:lang w:val="bg-BG"/>
        </w:rPr>
        <w:t>млекопреработвателното предприятие</w:t>
      </w:r>
      <w:r w:rsidR="00486477" w:rsidRPr="00FC000A">
        <w:rPr>
          <w:rFonts w:ascii="Times New Roman" w:eastAsia="Calibri" w:hAnsi="Times New Roman"/>
          <w:sz w:val="24"/>
          <w:szCs w:val="24"/>
          <w:lang w:val="bg-BG"/>
        </w:rPr>
        <w:t>, с ново съвременно технологично оборудване и обзавеждане</w:t>
      </w:r>
      <w:r w:rsidRPr="00FC000A">
        <w:rPr>
          <w:rFonts w:ascii="Times New Roman" w:eastAsia="Calibri" w:hAnsi="Times New Roman"/>
          <w:sz w:val="24"/>
          <w:szCs w:val="24"/>
          <w:lang w:val="bg-BG"/>
        </w:rPr>
        <w:t xml:space="preserve"> е обосновано от професионалната ангажираност на възложителя и намерението му да развива своята дейност в сферата на </w:t>
      </w:r>
      <w:r w:rsidR="00486477" w:rsidRPr="00FC000A">
        <w:rPr>
          <w:rFonts w:ascii="Times New Roman" w:eastAsia="Calibri" w:hAnsi="Times New Roman"/>
          <w:sz w:val="24"/>
          <w:szCs w:val="24"/>
          <w:lang w:val="bg-BG"/>
        </w:rPr>
        <w:t>говедо</w:t>
      </w:r>
      <w:r w:rsidRPr="00FC000A">
        <w:rPr>
          <w:rFonts w:ascii="Times New Roman" w:eastAsia="Calibri" w:hAnsi="Times New Roman"/>
          <w:sz w:val="24"/>
          <w:szCs w:val="24"/>
          <w:lang w:val="bg-BG"/>
        </w:rPr>
        <w:t>въдството</w:t>
      </w:r>
      <w:r w:rsidR="00402F0F" w:rsidRPr="00FC000A">
        <w:rPr>
          <w:rFonts w:ascii="Times New Roman" w:eastAsia="Calibri" w:hAnsi="Times New Roman"/>
          <w:sz w:val="24"/>
          <w:szCs w:val="24"/>
          <w:lang w:val="bg-BG"/>
        </w:rPr>
        <w:t xml:space="preserve"> и обработката на суровото мляко в собствена мандра за </w:t>
      </w:r>
      <w:r w:rsidR="0042005F" w:rsidRPr="00FC000A">
        <w:rPr>
          <w:rFonts w:ascii="Times New Roman" w:eastAsia="Calibri" w:hAnsi="Times New Roman"/>
          <w:sz w:val="24"/>
          <w:szCs w:val="24"/>
          <w:lang w:val="bg-BG"/>
        </w:rPr>
        <w:t>производство</w:t>
      </w:r>
      <w:r w:rsidR="00402F0F" w:rsidRPr="00FC000A">
        <w:rPr>
          <w:rFonts w:ascii="Times New Roman" w:eastAsia="Calibri" w:hAnsi="Times New Roman"/>
          <w:sz w:val="24"/>
          <w:szCs w:val="24"/>
          <w:lang w:val="bg-BG"/>
        </w:rPr>
        <w:t xml:space="preserve"> на сирене, кисело мляко, </w:t>
      </w:r>
      <w:r w:rsidR="007E7C8B" w:rsidRPr="00FC000A">
        <w:rPr>
          <w:rFonts w:ascii="Times New Roman" w:eastAsia="Calibri" w:hAnsi="Times New Roman"/>
          <w:sz w:val="24"/>
          <w:szCs w:val="24"/>
          <w:lang w:val="bg-BG"/>
        </w:rPr>
        <w:t>цедено кисело мляко,</w:t>
      </w:r>
      <w:r w:rsidR="000658DF" w:rsidRPr="00FC000A">
        <w:rPr>
          <w:rFonts w:ascii="Times New Roman" w:eastAsia="Calibri" w:hAnsi="Times New Roman"/>
          <w:sz w:val="24"/>
          <w:szCs w:val="24"/>
          <w:lang w:val="bg-BG"/>
        </w:rPr>
        <w:t xml:space="preserve"> кашкавал, извара и масло</w:t>
      </w:r>
      <w:r w:rsidRPr="00FC000A">
        <w:rPr>
          <w:rFonts w:ascii="Times New Roman" w:eastAsia="Calibri" w:hAnsi="Times New Roman"/>
          <w:sz w:val="24"/>
          <w:szCs w:val="24"/>
          <w:lang w:val="bg-BG"/>
        </w:rPr>
        <w:t xml:space="preserve">. </w:t>
      </w:r>
    </w:p>
    <w:p w:rsidR="007E7C8B" w:rsidRDefault="007E7C8B" w:rsidP="00186171">
      <w:pPr>
        <w:spacing w:after="0" w:line="355" w:lineRule="auto"/>
        <w:ind w:firstLine="709"/>
        <w:jc w:val="both"/>
        <w:rPr>
          <w:rFonts w:ascii="Times New Roman" w:hAnsi="Times New Roman"/>
          <w:sz w:val="24"/>
          <w:szCs w:val="24"/>
          <w:lang w:val="bg-BG"/>
        </w:rPr>
      </w:pPr>
      <w:r w:rsidRPr="00FC000A">
        <w:rPr>
          <w:rFonts w:ascii="Times New Roman" w:hAnsi="Times New Roman"/>
          <w:sz w:val="24"/>
          <w:szCs w:val="24"/>
        </w:rPr>
        <w:t>Чрез реализиране на инвестиционното предложение ще се осигури преработка на млякото, произвеждано от собствената животновъдна ферма на възложителя, което е най-</w:t>
      </w:r>
      <w:r w:rsidRPr="00FC000A">
        <w:rPr>
          <w:rFonts w:ascii="Times New Roman" w:hAnsi="Times New Roman"/>
          <w:sz w:val="24"/>
          <w:szCs w:val="24"/>
        </w:rPr>
        <w:lastRenderedPageBreak/>
        <w:t>добрия вариант за реализацията на суровината и затваряне на цикъла на производство. По този начин ще се предлага на крайния клиент качествен продукт на много по-добра цена.</w:t>
      </w:r>
    </w:p>
    <w:p w:rsidR="00FC000A" w:rsidRPr="00ED7788" w:rsidRDefault="00FC000A" w:rsidP="00186171">
      <w:pPr>
        <w:pStyle w:val="a4"/>
        <w:spacing w:after="0" w:line="355" w:lineRule="auto"/>
        <w:ind w:left="0" w:firstLine="708"/>
        <w:jc w:val="both"/>
        <w:rPr>
          <w:rFonts w:ascii="Times New Roman" w:hAnsi="Times New Roman"/>
          <w:sz w:val="24"/>
          <w:szCs w:val="24"/>
        </w:rPr>
      </w:pPr>
      <w:r w:rsidRPr="00EF44BB">
        <w:rPr>
          <w:rFonts w:ascii="Times New Roman" w:hAnsi="Times New Roman"/>
          <w:sz w:val="24"/>
          <w:szCs w:val="24"/>
        </w:rPr>
        <w:t xml:space="preserve">Животновъдната дейност </w:t>
      </w:r>
      <w:r>
        <w:rPr>
          <w:rFonts w:ascii="Times New Roman" w:hAnsi="Times New Roman"/>
          <w:sz w:val="24"/>
          <w:szCs w:val="24"/>
        </w:rPr>
        <w:t>обезпечава</w:t>
      </w:r>
      <w:r w:rsidRPr="00EF44BB">
        <w:rPr>
          <w:rFonts w:ascii="Times New Roman" w:hAnsi="Times New Roman"/>
          <w:sz w:val="24"/>
          <w:szCs w:val="24"/>
        </w:rPr>
        <w:t xml:space="preserve"> производство и задоволяване на търсенето на суровини за хранително-вкусовата промишленост – мляко и месо.</w:t>
      </w:r>
    </w:p>
    <w:p w:rsidR="00FC000A" w:rsidRPr="00FC000A" w:rsidRDefault="00FC000A" w:rsidP="00186171">
      <w:pPr>
        <w:spacing w:after="0" w:line="355" w:lineRule="auto"/>
        <w:ind w:firstLine="709"/>
        <w:jc w:val="both"/>
        <w:rPr>
          <w:rFonts w:ascii="Times New Roman" w:hAnsi="Times New Roman"/>
          <w:sz w:val="24"/>
          <w:szCs w:val="24"/>
          <w:lang w:val="bg-BG"/>
        </w:rPr>
      </w:pPr>
      <w:r>
        <w:rPr>
          <w:rFonts w:ascii="Times New Roman" w:hAnsi="Times New Roman"/>
          <w:sz w:val="24"/>
          <w:szCs w:val="24"/>
        </w:rPr>
        <w:t>С изграждането на производствения обект, Възложителят възнамерява да въведе</w:t>
      </w:r>
      <w:r w:rsidRPr="00C707D9">
        <w:rPr>
          <w:rFonts w:ascii="Times New Roman" w:hAnsi="Times New Roman"/>
          <w:sz w:val="24"/>
          <w:szCs w:val="24"/>
        </w:rPr>
        <w:t xml:space="preserve"> съвременна технология за производство на млечни продукти, съответстваща на европейските изисквания, </w:t>
      </w:r>
      <w:r>
        <w:rPr>
          <w:rFonts w:ascii="Times New Roman" w:hAnsi="Times New Roman"/>
          <w:sz w:val="24"/>
          <w:szCs w:val="24"/>
        </w:rPr>
        <w:t xml:space="preserve">с което </w:t>
      </w:r>
      <w:r w:rsidRPr="00C707D9">
        <w:rPr>
          <w:rFonts w:ascii="Times New Roman" w:hAnsi="Times New Roman"/>
          <w:sz w:val="24"/>
          <w:szCs w:val="24"/>
        </w:rPr>
        <w:t>ще се постигне оптимален обем на производството, който да задоволи нарастващото потребителско търсене</w:t>
      </w:r>
      <w:r>
        <w:rPr>
          <w:rFonts w:ascii="Times New Roman" w:hAnsi="Times New Roman"/>
          <w:sz w:val="24"/>
          <w:szCs w:val="24"/>
        </w:rPr>
        <w:t>.</w:t>
      </w:r>
    </w:p>
    <w:p w:rsidR="004A29EB" w:rsidRPr="00FC000A" w:rsidRDefault="004A29EB" w:rsidP="00186171">
      <w:pPr>
        <w:pStyle w:val="a4"/>
        <w:spacing w:after="0" w:line="355" w:lineRule="auto"/>
        <w:ind w:left="0" w:firstLine="708"/>
        <w:jc w:val="both"/>
        <w:rPr>
          <w:rFonts w:ascii="Times New Roman" w:hAnsi="Times New Roman"/>
          <w:sz w:val="24"/>
          <w:szCs w:val="24"/>
        </w:rPr>
      </w:pPr>
      <w:r w:rsidRPr="00FC000A">
        <w:rPr>
          <w:rFonts w:ascii="Times New Roman" w:hAnsi="Times New Roman"/>
          <w:sz w:val="24"/>
          <w:szCs w:val="24"/>
        </w:rPr>
        <w:t xml:space="preserve">Производството ще бъде щадящо околната среда, ще се осигурят нови работни места, ще се постигне висок производствен капацитет, както и повишаване на конкурентоспособността,  ще се установят стабилни пазарни позиции. </w:t>
      </w:r>
    </w:p>
    <w:p w:rsidR="004A29EB" w:rsidRPr="00FC000A" w:rsidRDefault="004A29EB" w:rsidP="00186171">
      <w:pPr>
        <w:pStyle w:val="a4"/>
        <w:spacing w:after="0" w:line="355" w:lineRule="auto"/>
        <w:ind w:left="0" w:firstLine="708"/>
        <w:jc w:val="both"/>
        <w:rPr>
          <w:rFonts w:ascii="Times New Roman" w:hAnsi="Times New Roman"/>
          <w:sz w:val="24"/>
          <w:szCs w:val="24"/>
        </w:rPr>
      </w:pPr>
      <w:r w:rsidRPr="00FC000A">
        <w:rPr>
          <w:rFonts w:ascii="Times New Roman" w:hAnsi="Times New Roman"/>
          <w:sz w:val="24"/>
          <w:szCs w:val="24"/>
        </w:rPr>
        <w:t>Тези фактори ще доведат до реализиране на качествена продукция с по-ниска себестойност и по-добро качество, показатели предпочитани и търсени на пазара.</w:t>
      </w:r>
    </w:p>
    <w:p w:rsidR="00874E47" w:rsidRPr="008C3420" w:rsidRDefault="00FC000A" w:rsidP="00186171">
      <w:pPr>
        <w:pStyle w:val="a4"/>
        <w:spacing w:after="0" w:line="355" w:lineRule="auto"/>
        <w:ind w:left="0" w:firstLine="709"/>
        <w:jc w:val="both"/>
        <w:rPr>
          <w:rFonts w:ascii="Times New Roman" w:hAnsi="Times New Roman"/>
          <w:sz w:val="24"/>
          <w:szCs w:val="24"/>
          <w:highlight w:val="green"/>
        </w:rPr>
      </w:pPr>
      <w:r w:rsidRPr="00F62DC0">
        <w:rPr>
          <w:rFonts w:ascii="Times New Roman" w:hAnsi="Times New Roman"/>
          <w:sz w:val="24"/>
          <w:szCs w:val="24"/>
        </w:rPr>
        <w:t>С реализацията на инвестиционното предложение ще се подпомогне социално – икономическото развитие на района и ще се насърчи устойчивото му развитие. Ще бъде осигурена постоянна и временна трудова заетост, както при експлоатацията, така и при изграждането на обекта, ще се привлекат контрагенти по време на реализацията, както и такива в областта на доставка на суровини и материали.</w:t>
      </w:r>
    </w:p>
    <w:p w:rsidR="00261151" w:rsidRPr="00FC000A" w:rsidRDefault="00261151" w:rsidP="00186171">
      <w:pPr>
        <w:pStyle w:val="a4"/>
        <w:spacing w:after="0" w:line="355" w:lineRule="auto"/>
        <w:ind w:left="0" w:firstLine="709"/>
        <w:jc w:val="both"/>
        <w:rPr>
          <w:rFonts w:ascii="Times New Roman" w:hAnsi="Times New Roman"/>
          <w:sz w:val="24"/>
          <w:szCs w:val="24"/>
        </w:rPr>
      </w:pPr>
      <w:r w:rsidRPr="00FC000A">
        <w:rPr>
          <w:rFonts w:ascii="Times New Roman" w:hAnsi="Times New Roman"/>
          <w:sz w:val="24"/>
          <w:szCs w:val="24"/>
        </w:rPr>
        <w:t>Предвидено е инвестиционното предложение да се реализира защото:</w:t>
      </w:r>
    </w:p>
    <w:p w:rsidR="00261151" w:rsidRPr="00FC000A" w:rsidRDefault="00261151" w:rsidP="00186171">
      <w:pPr>
        <w:pStyle w:val="a4"/>
        <w:spacing w:after="0" w:line="355" w:lineRule="auto"/>
        <w:ind w:left="0" w:firstLine="709"/>
        <w:jc w:val="both"/>
        <w:rPr>
          <w:rFonts w:ascii="Times New Roman" w:hAnsi="Times New Roman"/>
          <w:sz w:val="24"/>
          <w:szCs w:val="24"/>
        </w:rPr>
      </w:pPr>
      <w:r w:rsidRPr="00FC000A">
        <w:rPr>
          <w:rFonts w:ascii="Times New Roman" w:hAnsi="Times New Roman"/>
          <w:sz w:val="24"/>
          <w:szCs w:val="24"/>
        </w:rPr>
        <w:t xml:space="preserve">- природният и ресурсов потенциал на общината е подходящ и позволява реализацията на инвестиционното предложение; </w:t>
      </w:r>
    </w:p>
    <w:p w:rsidR="00261151" w:rsidRPr="00FC000A" w:rsidRDefault="00261151" w:rsidP="00186171">
      <w:pPr>
        <w:pStyle w:val="a4"/>
        <w:spacing w:after="0" w:line="355" w:lineRule="auto"/>
        <w:ind w:left="0" w:firstLine="709"/>
        <w:jc w:val="both"/>
        <w:rPr>
          <w:rFonts w:ascii="Times New Roman" w:hAnsi="Times New Roman"/>
          <w:sz w:val="24"/>
          <w:szCs w:val="24"/>
        </w:rPr>
      </w:pPr>
      <w:r w:rsidRPr="00FC000A">
        <w:rPr>
          <w:rFonts w:ascii="Times New Roman" w:hAnsi="Times New Roman"/>
          <w:sz w:val="24"/>
          <w:szCs w:val="24"/>
        </w:rPr>
        <w:t>- местоположението на площадката е подходящо избрано от гледна точка на пътно-транспортната обстановка</w:t>
      </w:r>
      <w:r w:rsidR="00F272DC" w:rsidRPr="00FC000A">
        <w:rPr>
          <w:rFonts w:ascii="Times New Roman" w:hAnsi="Times New Roman"/>
          <w:sz w:val="24"/>
          <w:szCs w:val="24"/>
        </w:rPr>
        <w:t>. Теренът граничи с път за транспортните средства;</w:t>
      </w:r>
    </w:p>
    <w:p w:rsidR="00F272DC" w:rsidRPr="00FC000A" w:rsidRDefault="00F272DC" w:rsidP="00186171">
      <w:pPr>
        <w:pStyle w:val="a4"/>
        <w:spacing w:after="0" w:line="355" w:lineRule="auto"/>
        <w:ind w:left="0" w:firstLine="709"/>
        <w:jc w:val="both"/>
        <w:rPr>
          <w:rFonts w:ascii="Times New Roman" w:hAnsi="Times New Roman"/>
          <w:sz w:val="24"/>
          <w:szCs w:val="24"/>
        </w:rPr>
      </w:pPr>
      <w:r w:rsidRPr="00FC000A">
        <w:rPr>
          <w:rFonts w:ascii="Times New Roman" w:hAnsi="Times New Roman"/>
          <w:sz w:val="24"/>
          <w:szCs w:val="24"/>
        </w:rPr>
        <w:t xml:space="preserve">- </w:t>
      </w:r>
      <w:r w:rsidR="00FC000A" w:rsidRPr="00FC000A">
        <w:rPr>
          <w:rFonts w:ascii="Times New Roman" w:hAnsi="Times New Roman"/>
          <w:sz w:val="24"/>
          <w:szCs w:val="24"/>
        </w:rPr>
        <w:t xml:space="preserve">в имота има съществуваща животновъдна ферма за отглеждане на едри преживни животни, собственост на възложителя, която ще осигурява суровината – </w:t>
      </w:r>
      <w:r w:rsidR="00FC000A">
        <w:rPr>
          <w:rFonts w:ascii="Times New Roman" w:hAnsi="Times New Roman"/>
          <w:sz w:val="24"/>
          <w:szCs w:val="24"/>
        </w:rPr>
        <w:t>краве</w:t>
      </w:r>
      <w:r w:rsidR="00FC000A" w:rsidRPr="00FC000A">
        <w:rPr>
          <w:rFonts w:ascii="Times New Roman" w:hAnsi="Times New Roman"/>
          <w:sz w:val="24"/>
          <w:szCs w:val="24"/>
        </w:rPr>
        <w:t xml:space="preserve"> мляко за преработка</w:t>
      </w:r>
      <w:r w:rsidR="007C3428" w:rsidRPr="00FC000A">
        <w:rPr>
          <w:rFonts w:ascii="Times New Roman" w:hAnsi="Times New Roman"/>
          <w:sz w:val="24"/>
          <w:szCs w:val="24"/>
        </w:rPr>
        <w:t>;</w:t>
      </w:r>
      <w:r w:rsidRPr="00FC000A">
        <w:rPr>
          <w:rFonts w:ascii="Times New Roman" w:hAnsi="Times New Roman"/>
          <w:sz w:val="24"/>
          <w:szCs w:val="24"/>
        </w:rPr>
        <w:t xml:space="preserve"> </w:t>
      </w:r>
    </w:p>
    <w:p w:rsidR="003514A6" w:rsidRPr="005B6578" w:rsidRDefault="003514A6" w:rsidP="00186171">
      <w:pPr>
        <w:pStyle w:val="a4"/>
        <w:spacing w:after="0" w:line="355" w:lineRule="auto"/>
        <w:ind w:left="0" w:firstLine="708"/>
        <w:jc w:val="both"/>
        <w:rPr>
          <w:rFonts w:ascii="Times New Roman" w:hAnsi="Times New Roman"/>
          <w:sz w:val="24"/>
          <w:szCs w:val="24"/>
        </w:rPr>
      </w:pPr>
      <w:r w:rsidRPr="005B6578">
        <w:rPr>
          <w:rFonts w:ascii="Times New Roman" w:hAnsi="Times New Roman"/>
          <w:sz w:val="24"/>
          <w:szCs w:val="24"/>
        </w:rPr>
        <w:t>- на площадката има добре изградена и функционираща инфраструктура – водоснабдяване, канализация, електроснабдяване, пътни връзки, които са съществуващи;</w:t>
      </w:r>
    </w:p>
    <w:p w:rsidR="005B6578" w:rsidRPr="000526E1" w:rsidRDefault="005B6578" w:rsidP="00186171">
      <w:pPr>
        <w:pStyle w:val="a4"/>
        <w:spacing w:after="0" w:line="355" w:lineRule="auto"/>
        <w:ind w:left="0" w:firstLine="709"/>
        <w:jc w:val="both"/>
        <w:rPr>
          <w:rFonts w:ascii="Times New Roman" w:hAnsi="Times New Roman"/>
          <w:sz w:val="24"/>
          <w:szCs w:val="24"/>
        </w:rPr>
      </w:pPr>
      <w:r w:rsidRPr="00B65694">
        <w:rPr>
          <w:rFonts w:ascii="Times New Roman" w:hAnsi="Times New Roman"/>
          <w:sz w:val="24"/>
          <w:szCs w:val="24"/>
        </w:rPr>
        <w:t xml:space="preserve">- околното застрояване не създава нито функционални, нито обемно-пространствени конфликти с обекта. Фермата и предвидената мандра към нея се намират в стопански двор на село </w:t>
      </w:r>
      <w:r>
        <w:rPr>
          <w:rFonts w:ascii="Times New Roman" w:hAnsi="Times New Roman"/>
          <w:sz w:val="24"/>
          <w:szCs w:val="24"/>
        </w:rPr>
        <w:t>Старосел</w:t>
      </w:r>
      <w:r w:rsidRPr="00B65694">
        <w:rPr>
          <w:rFonts w:ascii="Times New Roman" w:hAnsi="Times New Roman"/>
          <w:sz w:val="24"/>
          <w:szCs w:val="24"/>
        </w:rPr>
        <w:t>. Имотът е отдалечен на необходимите санитарно – хигиенни отстояния от последните жилищни сгради на селото;</w:t>
      </w:r>
    </w:p>
    <w:p w:rsidR="00261151" w:rsidRPr="005B6578" w:rsidRDefault="00261151" w:rsidP="00186171">
      <w:pPr>
        <w:pStyle w:val="a4"/>
        <w:spacing w:after="0" w:line="355" w:lineRule="auto"/>
        <w:ind w:left="0" w:firstLine="709"/>
        <w:jc w:val="both"/>
        <w:rPr>
          <w:rFonts w:ascii="Times New Roman" w:hAnsi="Times New Roman"/>
          <w:sz w:val="24"/>
          <w:szCs w:val="24"/>
        </w:rPr>
      </w:pPr>
      <w:r w:rsidRPr="005B6578">
        <w:rPr>
          <w:rFonts w:ascii="Times New Roman" w:hAnsi="Times New Roman"/>
          <w:sz w:val="24"/>
          <w:szCs w:val="24"/>
        </w:rPr>
        <w:t>- в съседство няма обекти подлежащи на здравна защита;</w:t>
      </w:r>
    </w:p>
    <w:p w:rsidR="00261151" w:rsidRPr="005B6578" w:rsidRDefault="00261151" w:rsidP="00186171">
      <w:pPr>
        <w:pStyle w:val="a4"/>
        <w:spacing w:after="0" w:line="355" w:lineRule="auto"/>
        <w:ind w:left="0" w:firstLine="709"/>
        <w:jc w:val="both"/>
        <w:rPr>
          <w:rFonts w:ascii="Times New Roman" w:hAnsi="Times New Roman"/>
          <w:sz w:val="24"/>
          <w:szCs w:val="24"/>
        </w:rPr>
      </w:pPr>
      <w:r w:rsidRPr="005B6578">
        <w:rPr>
          <w:rFonts w:ascii="Times New Roman" w:hAnsi="Times New Roman"/>
          <w:sz w:val="24"/>
          <w:szCs w:val="24"/>
        </w:rPr>
        <w:t xml:space="preserve">- теренът е в съответствие с изискванията за екологична безопасност; </w:t>
      </w:r>
    </w:p>
    <w:p w:rsidR="00261151" w:rsidRPr="005B6578" w:rsidRDefault="00261151" w:rsidP="00186171">
      <w:pPr>
        <w:spacing w:after="0" w:line="355" w:lineRule="auto"/>
        <w:ind w:firstLine="709"/>
        <w:jc w:val="both"/>
        <w:rPr>
          <w:rFonts w:ascii="Times New Roman" w:hAnsi="Times New Roman"/>
          <w:sz w:val="24"/>
          <w:szCs w:val="24"/>
          <w:lang w:val="bg-BG"/>
        </w:rPr>
      </w:pPr>
      <w:r w:rsidRPr="005B6578">
        <w:rPr>
          <w:rFonts w:ascii="Times New Roman" w:hAnsi="Times New Roman"/>
          <w:sz w:val="24"/>
          <w:szCs w:val="24"/>
        </w:rPr>
        <w:t>-реализацията на инвестиционния проект представлява добра алтернатива от гледна точка на социално-икономическото и екологично развитие на Община Хисаря.</w:t>
      </w:r>
    </w:p>
    <w:p w:rsidR="009E1DA6" w:rsidRPr="00186171" w:rsidRDefault="009E1DA6" w:rsidP="001E2FDB">
      <w:pPr>
        <w:widowControl w:val="0"/>
        <w:autoSpaceDE w:val="0"/>
        <w:autoSpaceDN w:val="0"/>
        <w:adjustRightInd w:val="0"/>
        <w:spacing w:after="0" w:line="343" w:lineRule="auto"/>
        <w:jc w:val="both"/>
        <w:rPr>
          <w:rFonts w:ascii="Times New Roman" w:hAnsi="Times New Roman"/>
          <w:b/>
          <w:sz w:val="24"/>
          <w:szCs w:val="24"/>
          <w:lang w:val="bg-BG"/>
        </w:rPr>
      </w:pPr>
      <w:r w:rsidRPr="00186171">
        <w:rPr>
          <w:rFonts w:ascii="Times New Roman" w:hAnsi="Times New Roman"/>
          <w:b/>
          <w:sz w:val="24"/>
          <w:szCs w:val="24"/>
          <w:lang w:val="bg-BG"/>
        </w:rPr>
        <w:lastRenderedPageBreak/>
        <w:t>8. 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p>
    <w:p w:rsidR="00040F15" w:rsidRPr="00186171" w:rsidRDefault="00040F15" w:rsidP="001E2FDB">
      <w:pPr>
        <w:spacing w:after="0" w:line="343" w:lineRule="auto"/>
        <w:ind w:firstLine="709"/>
        <w:jc w:val="both"/>
        <w:rPr>
          <w:rFonts w:ascii="Times New Roman" w:eastAsia="Calibri" w:hAnsi="Times New Roman"/>
          <w:sz w:val="24"/>
          <w:szCs w:val="24"/>
          <w:lang w:val="bg-BG"/>
        </w:rPr>
      </w:pPr>
      <w:r w:rsidRPr="00186171">
        <w:rPr>
          <w:rFonts w:ascii="Times New Roman" w:eastAsia="Calibri" w:hAnsi="Times New Roman"/>
          <w:sz w:val="24"/>
          <w:szCs w:val="24"/>
        </w:rPr>
        <w:t xml:space="preserve">Прилагаме </w:t>
      </w:r>
      <w:r w:rsidR="00186171" w:rsidRPr="00186171">
        <w:rPr>
          <w:rFonts w:ascii="Times New Roman" w:eastAsia="Calibri" w:hAnsi="Times New Roman"/>
          <w:sz w:val="24"/>
          <w:szCs w:val="24"/>
          <w:lang w:val="bg-BG"/>
        </w:rPr>
        <w:t>обзорна ситуация</w:t>
      </w:r>
      <w:r w:rsidRPr="00186171">
        <w:rPr>
          <w:rFonts w:ascii="Times New Roman" w:eastAsia="Calibri" w:hAnsi="Times New Roman"/>
          <w:sz w:val="24"/>
          <w:szCs w:val="24"/>
        </w:rPr>
        <w:t>, показващ</w:t>
      </w:r>
      <w:r w:rsidR="00186171" w:rsidRPr="00186171">
        <w:rPr>
          <w:rFonts w:ascii="Times New Roman" w:eastAsia="Calibri" w:hAnsi="Times New Roman"/>
          <w:sz w:val="24"/>
          <w:szCs w:val="24"/>
          <w:lang w:val="bg-BG"/>
        </w:rPr>
        <w:t>а</w:t>
      </w:r>
      <w:r w:rsidRPr="00186171">
        <w:rPr>
          <w:rFonts w:ascii="Times New Roman" w:eastAsia="Calibri" w:hAnsi="Times New Roman"/>
          <w:sz w:val="24"/>
          <w:szCs w:val="24"/>
        </w:rPr>
        <w:t xml:space="preserve"> границите на инвестиционното предложение, даващ</w:t>
      </w:r>
      <w:r w:rsidR="00186171" w:rsidRPr="00186171">
        <w:rPr>
          <w:rFonts w:ascii="Times New Roman" w:eastAsia="Calibri" w:hAnsi="Times New Roman"/>
          <w:sz w:val="24"/>
          <w:szCs w:val="24"/>
          <w:lang w:val="bg-BG"/>
        </w:rPr>
        <w:t>а</w:t>
      </w:r>
      <w:r w:rsidRPr="00186171">
        <w:rPr>
          <w:rFonts w:ascii="Times New Roman" w:eastAsia="Calibri" w:hAnsi="Times New Roman"/>
          <w:sz w:val="24"/>
          <w:szCs w:val="24"/>
        </w:rPr>
        <w:t xml:space="preserve"> информация за физическите и природните характеристики на обекта.  </w:t>
      </w:r>
    </w:p>
    <w:p w:rsidR="00642013" w:rsidRPr="008C3420" w:rsidRDefault="00642013" w:rsidP="0030042D">
      <w:pPr>
        <w:spacing w:after="0" w:line="324" w:lineRule="auto"/>
        <w:ind w:firstLine="709"/>
        <w:jc w:val="both"/>
        <w:rPr>
          <w:rFonts w:ascii="Times New Roman" w:hAnsi="Times New Roman"/>
          <w:sz w:val="16"/>
          <w:szCs w:val="16"/>
          <w:highlight w:val="green"/>
          <w:lang w:val="bg-BG"/>
        </w:rPr>
      </w:pPr>
    </w:p>
    <w:p w:rsidR="00642013" w:rsidRPr="00C36DC2" w:rsidRDefault="0055019A" w:rsidP="00642013">
      <w:pPr>
        <w:spacing w:after="0" w:line="324" w:lineRule="auto"/>
        <w:jc w:val="both"/>
        <w:rPr>
          <w:rFonts w:ascii="Times New Roman" w:hAnsi="Times New Roman"/>
          <w:sz w:val="24"/>
          <w:szCs w:val="24"/>
          <w:lang w:val="bg-BG"/>
        </w:rPr>
      </w:pPr>
      <w:r w:rsidRPr="0055019A">
        <w:rPr>
          <w:rFonts w:ascii="Times New Roman" w:hAnsi="Times New Roman"/>
          <w:noProof/>
          <w:sz w:val="24"/>
          <w:szCs w:val="24"/>
          <w:lang w:val="bg-BG" w:eastAsia="bg-BG"/>
        </w:rPr>
        <w:drawing>
          <wp:inline distT="0" distB="0" distL="0" distR="0" wp14:anchorId="572C4781" wp14:editId="58C014AD">
            <wp:extent cx="6118860" cy="55352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8860" cy="5535295"/>
                    </a:xfrm>
                    <a:prstGeom prst="rect">
                      <a:avLst/>
                    </a:prstGeom>
                    <a:noFill/>
                    <a:ln>
                      <a:noFill/>
                    </a:ln>
                  </pic:spPr>
                </pic:pic>
              </a:graphicData>
            </a:graphic>
          </wp:inline>
        </w:drawing>
      </w:r>
    </w:p>
    <w:p w:rsidR="00D14A53" w:rsidRPr="004A44D9" w:rsidRDefault="00D14A53" w:rsidP="00C36DC2">
      <w:pPr>
        <w:spacing w:after="0" w:line="360" w:lineRule="auto"/>
        <w:jc w:val="center"/>
        <w:rPr>
          <w:rFonts w:ascii="Times New Roman" w:eastAsia="Calibri" w:hAnsi="Times New Roman"/>
          <w:sz w:val="16"/>
          <w:szCs w:val="16"/>
          <w:highlight w:val="green"/>
          <w:lang w:val="bg-BG"/>
        </w:rPr>
      </w:pPr>
    </w:p>
    <w:p w:rsidR="00C36DC2" w:rsidRPr="00EC286D" w:rsidRDefault="00C36DC2" w:rsidP="00C36DC2">
      <w:pPr>
        <w:spacing w:after="0" w:line="360" w:lineRule="auto"/>
        <w:ind w:firstLine="709"/>
        <w:jc w:val="both"/>
        <w:rPr>
          <w:rFonts w:ascii="Times New Roman" w:eastAsia="Arial Unicode MS" w:hAnsi="Times New Roman"/>
          <w:sz w:val="24"/>
          <w:szCs w:val="24"/>
        </w:rPr>
      </w:pPr>
      <w:r w:rsidRPr="009B1129">
        <w:rPr>
          <w:rFonts w:ascii="Times New Roman" w:hAnsi="Times New Roman"/>
          <w:sz w:val="24"/>
          <w:szCs w:val="24"/>
        </w:rPr>
        <w:t xml:space="preserve">Реализацията на инвестиционното предложение за </w:t>
      </w:r>
      <w:r w:rsidRPr="009B1129">
        <w:rPr>
          <w:rFonts w:ascii="Times New Roman" w:hAnsi="Times New Roman"/>
          <w:sz w:val="24"/>
          <w:szCs w:val="24"/>
          <w:lang w:val="bg-BG"/>
        </w:rPr>
        <w:t>изграждане на млекопреработвателно предприятие</w:t>
      </w:r>
      <w:r w:rsidRPr="009B1129">
        <w:rPr>
          <w:rFonts w:ascii="Times New Roman" w:eastAsia="Arial Unicode MS" w:hAnsi="Times New Roman"/>
          <w:sz w:val="24"/>
          <w:szCs w:val="24"/>
        </w:rPr>
        <w:t xml:space="preserve"> </w:t>
      </w:r>
      <w:r w:rsidR="00EC286D">
        <w:rPr>
          <w:rFonts w:ascii="Times New Roman" w:eastAsia="Arial Unicode MS" w:hAnsi="Times New Roman"/>
          <w:sz w:val="24"/>
          <w:szCs w:val="24"/>
          <w:lang w:val="bg-BG"/>
        </w:rPr>
        <w:t xml:space="preserve">– мандра </w:t>
      </w:r>
      <w:r w:rsidRPr="009B1129">
        <w:rPr>
          <w:rFonts w:ascii="Times New Roman" w:eastAsia="Arial Unicode MS" w:hAnsi="Times New Roman"/>
          <w:sz w:val="24"/>
          <w:szCs w:val="24"/>
          <w:lang w:val="bg-BG"/>
        </w:rPr>
        <w:t xml:space="preserve">към </w:t>
      </w:r>
      <w:r w:rsidRPr="009B1129">
        <w:rPr>
          <w:rFonts w:ascii="Times New Roman" w:eastAsia="Arial Unicode MS" w:hAnsi="Times New Roman"/>
          <w:sz w:val="24"/>
          <w:szCs w:val="24"/>
        </w:rPr>
        <w:t xml:space="preserve">съществуваща ферма за </w:t>
      </w:r>
      <w:r w:rsidR="009B1129" w:rsidRPr="009B1129">
        <w:rPr>
          <w:rFonts w:ascii="Times New Roman" w:eastAsia="Arial Unicode MS" w:hAnsi="Times New Roman"/>
          <w:sz w:val="24"/>
          <w:szCs w:val="24"/>
          <w:lang w:val="bg-BG"/>
        </w:rPr>
        <w:t>едри</w:t>
      </w:r>
      <w:r w:rsidRPr="009B1129">
        <w:rPr>
          <w:rFonts w:ascii="Times New Roman" w:eastAsia="Arial Unicode MS" w:hAnsi="Times New Roman"/>
          <w:sz w:val="24"/>
          <w:szCs w:val="24"/>
        </w:rPr>
        <w:t xml:space="preserve"> преживни животни</w:t>
      </w:r>
      <w:r w:rsidR="009B1129">
        <w:rPr>
          <w:rFonts w:ascii="Times New Roman" w:eastAsia="Arial Unicode MS" w:hAnsi="Times New Roman"/>
          <w:sz w:val="24"/>
          <w:szCs w:val="24"/>
          <w:lang w:val="bg-BG"/>
        </w:rPr>
        <w:t xml:space="preserve">, </w:t>
      </w:r>
      <w:r w:rsidR="009B1129" w:rsidRPr="00EC286D">
        <w:rPr>
          <w:rFonts w:ascii="Times New Roman" w:eastAsia="Arial Unicode MS" w:hAnsi="Times New Roman"/>
          <w:sz w:val="24"/>
          <w:szCs w:val="24"/>
          <w:lang w:val="bg-BG"/>
        </w:rPr>
        <w:t xml:space="preserve">закупуване на ново съвременно технологично оборудване и монтаж на ФЕЦ, </w:t>
      </w:r>
      <w:r w:rsidRPr="00EC286D">
        <w:rPr>
          <w:rFonts w:ascii="Times New Roman" w:hAnsi="Times New Roman"/>
          <w:sz w:val="24"/>
          <w:szCs w:val="24"/>
        </w:rPr>
        <w:t xml:space="preserve">ще се осъществи </w:t>
      </w:r>
      <w:r w:rsidRPr="00EC286D">
        <w:rPr>
          <w:rFonts w:ascii="Times New Roman" w:eastAsia="Arial Unicode MS" w:hAnsi="Times New Roman"/>
          <w:sz w:val="24"/>
          <w:szCs w:val="24"/>
        </w:rPr>
        <w:t xml:space="preserve">в поземлен имот с идентификатор </w:t>
      </w:r>
      <w:r w:rsidR="00EC286D" w:rsidRPr="00EC286D">
        <w:rPr>
          <w:rFonts w:ascii="Times New Roman" w:eastAsia="Times New Roman" w:hAnsi="Times New Roman"/>
          <w:sz w:val="24"/>
          <w:szCs w:val="24"/>
          <w:lang w:val="bg-BG" w:eastAsia="bg-BG"/>
        </w:rPr>
        <w:t>69016.310.43 по КККР на с. Старосел, м. „Драганчов дол“, община Хисаря, обсласт Пловдив</w:t>
      </w:r>
      <w:r w:rsidRPr="00EC286D">
        <w:rPr>
          <w:rFonts w:ascii="Times New Roman" w:eastAsia="Arial Unicode MS" w:hAnsi="Times New Roman"/>
          <w:sz w:val="24"/>
          <w:szCs w:val="24"/>
        </w:rPr>
        <w:t>.</w:t>
      </w:r>
    </w:p>
    <w:p w:rsidR="00C36DC2" w:rsidRPr="00EC286D" w:rsidRDefault="00C36DC2" w:rsidP="00C36DC2">
      <w:pPr>
        <w:spacing w:after="0" w:line="360" w:lineRule="auto"/>
        <w:ind w:firstLine="709"/>
        <w:jc w:val="both"/>
        <w:rPr>
          <w:rFonts w:ascii="Times New Roman" w:eastAsia="Calibri" w:hAnsi="Times New Roman"/>
          <w:sz w:val="24"/>
          <w:szCs w:val="24"/>
        </w:rPr>
      </w:pPr>
      <w:r w:rsidRPr="00EC286D">
        <w:rPr>
          <w:rFonts w:ascii="Times New Roman" w:eastAsia="Calibri" w:hAnsi="Times New Roman"/>
          <w:sz w:val="24"/>
          <w:szCs w:val="24"/>
          <w:lang w:val="bg-BG"/>
        </w:rPr>
        <w:lastRenderedPageBreak/>
        <w:t>Гореописаният имот</w:t>
      </w:r>
      <w:r w:rsidRPr="00EC286D">
        <w:rPr>
          <w:rFonts w:ascii="Times New Roman" w:eastAsia="Calibri" w:hAnsi="Times New Roman"/>
          <w:sz w:val="24"/>
          <w:szCs w:val="24"/>
        </w:rPr>
        <w:t xml:space="preserve"> се намира </w:t>
      </w:r>
      <w:r w:rsidRPr="00EC286D">
        <w:rPr>
          <w:rFonts w:ascii="Times New Roman" w:eastAsia="Calibri" w:hAnsi="Times New Roman"/>
          <w:sz w:val="24"/>
          <w:szCs w:val="24"/>
          <w:lang w:val="bg-BG"/>
        </w:rPr>
        <w:t>извън</w:t>
      </w:r>
      <w:r w:rsidRPr="00EC286D">
        <w:rPr>
          <w:rFonts w:ascii="Times New Roman" w:eastAsia="Calibri" w:hAnsi="Times New Roman"/>
          <w:sz w:val="24"/>
          <w:szCs w:val="24"/>
        </w:rPr>
        <w:t xml:space="preserve"> урбанизирана територия, в рамките на стопански двор на с. </w:t>
      </w:r>
      <w:r w:rsidR="00EC286D" w:rsidRPr="00EC286D">
        <w:rPr>
          <w:rFonts w:ascii="Times New Roman" w:eastAsia="Calibri" w:hAnsi="Times New Roman"/>
          <w:sz w:val="24"/>
          <w:szCs w:val="24"/>
          <w:lang w:val="bg-BG"/>
        </w:rPr>
        <w:t>Старосел</w:t>
      </w:r>
      <w:r w:rsidRPr="00EC286D">
        <w:rPr>
          <w:rFonts w:ascii="Times New Roman" w:eastAsia="Calibri" w:hAnsi="Times New Roman"/>
          <w:sz w:val="24"/>
          <w:szCs w:val="24"/>
        </w:rPr>
        <w:t>. В имота има съществуваща</w:t>
      </w:r>
      <w:r w:rsidRPr="00EC286D">
        <w:rPr>
          <w:rFonts w:ascii="Times New Roman" w:eastAsia="Calibri" w:hAnsi="Times New Roman"/>
          <w:sz w:val="24"/>
          <w:szCs w:val="24"/>
          <w:lang w:val="bg-BG"/>
        </w:rPr>
        <w:t xml:space="preserve"> стопанска</w:t>
      </w:r>
      <w:r w:rsidRPr="00EC286D">
        <w:rPr>
          <w:rFonts w:ascii="Times New Roman" w:eastAsia="Calibri" w:hAnsi="Times New Roman"/>
          <w:sz w:val="24"/>
          <w:szCs w:val="24"/>
        </w:rPr>
        <w:t xml:space="preserve"> сграда</w:t>
      </w:r>
      <w:r w:rsidRPr="00EC286D">
        <w:rPr>
          <w:rFonts w:ascii="Times New Roman" w:eastAsia="Calibri" w:hAnsi="Times New Roman"/>
          <w:sz w:val="24"/>
          <w:szCs w:val="24"/>
          <w:lang w:val="bg-BG"/>
        </w:rPr>
        <w:t xml:space="preserve"> /ферма/ за отглеждане на </w:t>
      </w:r>
      <w:r w:rsidR="00EC286D" w:rsidRPr="00EC286D">
        <w:rPr>
          <w:rFonts w:ascii="Times New Roman" w:eastAsia="Calibri" w:hAnsi="Times New Roman"/>
          <w:sz w:val="24"/>
          <w:szCs w:val="24"/>
          <w:lang w:val="bg-BG"/>
        </w:rPr>
        <w:t>крави</w:t>
      </w:r>
      <w:r w:rsidRPr="00EC286D">
        <w:rPr>
          <w:rFonts w:ascii="Times New Roman" w:eastAsia="Calibri" w:hAnsi="Times New Roman"/>
          <w:sz w:val="24"/>
          <w:szCs w:val="24"/>
          <w:lang w:val="bg-BG"/>
        </w:rPr>
        <w:t xml:space="preserve"> със застроена площ от 1</w:t>
      </w:r>
      <w:r w:rsidR="00EC286D" w:rsidRPr="00EC286D">
        <w:rPr>
          <w:rFonts w:ascii="Times New Roman" w:eastAsia="Calibri" w:hAnsi="Times New Roman"/>
          <w:sz w:val="24"/>
          <w:szCs w:val="24"/>
          <w:lang w:val="bg-BG"/>
        </w:rPr>
        <w:t>316</w:t>
      </w:r>
      <w:r w:rsidRPr="00EC286D">
        <w:rPr>
          <w:rFonts w:ascii="Times New Roman" w:eastAsia="Calibri" w:hAnsi="Times New Roman"/>
          <w:sz w:val="24"/>
          <w:szCs w:val="24"/>
          <w:lang w:val="bg-BG"/>
        </w:rPr>
        <w:t xml:space="preserve"> кв.м.</w:t>
      </w:r>
    </w:p>
    <w:p w:rsidR="00A115EC" w:rsidRPr="00EC286D" w:rsidRDefault="00C36DC2" w:rsidP="00C36DC2">
      <w:pPr>
        <w:spacing w:after="0" w:line="360" w:lineRule="auto"/>
        <w:ind w:firstLine="709"/>
        <w:jc w:val="both"/>
        <w:rPr>
          <w:rFonts w:ascii="Times New Roman" w:eastAsia="Calibri" w:hAnsi="Times New Roman"/>
          <w:bCs/>
          <w:sz w:val="24"/>
          <w:szCs w:val="24"/>
          <w:lang w:val="bg-BG"/>
        </w:rPr>
      </w:pPr>
      <w:r w:rsidRPr="00EC286D">
        <w:rPr>
          <w:rFonts w:ascii="Times New Roman" w:hAnsi="Times New Roman"/>
          <w:sz w:val="24"/>
          <w:szCs w:val="24"/>
          <w:lang w:val="bg-BG"/>
        </w:rPr>
        <w:t xml:space="preserve">Площта на имота е </w:t>
      </w:r>
      <w:r w:rsidR="00EC286D" w:rsidRPr="00EC286D">
        <w:rPr>
          <w:rFonts w:ascii="Times New Roman" w:hAnsi="Times New Roman"/>
          <w:sz w:val="24"/>
          <w:szCs w:val="24"/>
          <w:lang w:val="bg-BG"/>
        </w:rPr>
        <w:t>4003</w:t>
      </w:r>
      <w:r w:rsidRPr="00EC286D">
        <w:rPr>
          <w:rFonts w:ascii="Times New Roman" w:hAnsi="Times New Roman"/>
          <w:sz w:val="24"/>
          <w:szCs w:val="24"/>
          <w:lang w:val="bg-BG"/>
        </w:rPr>
        <w:t xml:space="preserve"> </w:t>
      </w:r>
      <w:r w:rsidRPr="00EC286D">
        <w:rPr>
          <w:rFonts w:ascii="Times New Roman" w:hAnsi="Times New Roman"/>
          <w:sz w:val="24"/>
          <w:szCs w:val="24"/>
        </w:rPr>
        <w:t>кв.м</w:t>
      </w:r>
      <w:r w:rsidRPr="00EC286D">
        <w:rPr>
          <w:rFonts w:ascii="Times New Roman" w:hAnsi="Times New Roman"/>
          <w:sz w:val="24"/>
          <w:szCs w:val="24"/>
          <w:lang w:val="bg-BG"/>
        </w:rPr>
        <w:t xml:space="preserve">, с трайно предназначение на територията: Земеделска и начин на трайно ползване: </w:t>
      </w:r>
      <w:r w:rsidR="00EC286D" w:rsidRPr="00EC286D">
        <w:rPr>
          <w:rFonts w:ascii="Times New Roman" w:hAnsi="Times New Roman"/>
          <w:sz w:val="24"/>
          <w:szCs w:val="24"/>
          <w:lang w:val="bg-BG"/>
        </w:rPr>
        <w:t>За животновъден комплекс</w:t>
      </w:r>
      <w:r w:rsidRPr="00EC286D">
        <w:rPr>
          <w:rFonts w:ascii="Times New Roman" w:hAnsi="Times New Roman"/>
          <w:sz w:val="24"/>
          <w:szCs w:val="24"/>
          <w:lang w:val="bg-BG"/>
        </w:rPr>
        <w:t>.</w:t>
      </w:r>
      <w:r w:rsidR="00A115EC" w:rsidRPr="00EC286D">
        <w:rPr>
          <w:rFonts w:ascii="Times New Roman" w:eastAsia="Calibri" w:hAnsi="Times New Roman"/>
          <w:bCs/>
          <w:sz w:val="24"/>
          <w:szCs w:val="24"/>
          <w:lang w:val="bg-BG"/>
        </w:rPr>
        <w:t xml:space="preserve"> </w:t>
      </w:r>
    </w:p>
    <w:p w:rsidR="009C7FF3" w:rsidRPr="003C50D0" w:rsidRDefault="002E141D" w:rsidP="001E2FDB">
      <w:pPr>
        <w:spacing w:after="0" w:line="348" w:lineRule="auto"/>
        <w:ind w:firstLine="709"/>
        <w:jc w:val="both"/>
        <w:rPr>
          <w:rFonts w:ascii="Times New Roman" w:eastAsia="Calibri" w:hAnsi="Times New Roman"/>
          <w:sz w:val="24"/>
          <w:szCs w:val="24"/>
          <w:lang w:val="bg-BG"/>
        </w:rPr>
      </w:pPr>
      <w:r w:rsidRPr="003C50D0">
        <w:rPr>
          <w:rFonts w:ascii="Times New Roman" w:eastAsia="Calibri" w:hAnsi="Times New Roman"/>
          <w:sz w:val="24"/>
          <w:szCs w:val="24"/>
          <w:lang w:val="bg-BG"/>
        </w:rPr>
        <w:t>От представеното</w:t>
      </w:r>
      <w:r w:rsidRPr="003C50D0">
        <w:rPr>
          <w:rFonts w:ascii="Times New Roman" w:eastAsia="Calibri" w:hAnsi="Times New Roman"/>
          <w:sz w:val="24"/>
          <w:szCs w:val="24"/>
        </w:rPr>
        <w:t xml:space="preserve"> писмо № </w:t>
      </w:r>
      <w:r w:rsidR="00DB173B" w:rsidRPr="003C50D0">
        <w:rPr>
          <w:rFonts w:ascii="Times New Roman" w:eastAsia="Calibri" w:hAnsi="Times New Roman"/>
          <w:sz w:val="24"/>
          <w:szCs w:val="24"/>
          <w:lang w:val="bg-BG"/>
        </w:rPr>
        <w:t>ОВОС-</w:t>
      </w:r>
      <w:r w:rsidR="001E2FDB" w:rsidRPr="003C50D0">
        <w:rPr>
          <w:rFonts w:ascii="Times New Roman" w:eastAsia="Calibri" w:hAnsi="Times New Roman"/>
          <w:sz w:val="24"/>
          <w:szCs w:val="24"/>
          <w:lang w:val="bg-BG"/>
        </w:rPr>
        <w:t>1</w:t>
      </w:r>
      <w:r w:rsidR="00EC286D" w:rsidRPr="003C50D0">
        <w:rPr>
          <w:rFonts w:ascii="Times New Roman" w:eastAsia="Calibri" w:hAnsi="Times New Roman"/>
          <w:sz w:val="24"/>
          <w:szCs w:val="24"/>
          <w:lang w:val="bg-BG"/>
        </w:rPr>
        <w:t>204</w:t>
      </w:r>
      <w:r w:rsidR="00DB173B" w:rsidRPr="003C50D0">
        <w:rPr>
          <w:rFonts w:ascii="Times New Roman" w:eastAsia="Calibri" w:hAnsi="Times New Roman"/>
          <w:sz w:val="24"/>
          <w:szCs w:val="24"/>
        </w:rPr>
        <w:t>-</w:t>
      </w:r>
      <w:r w:rsidR="00EC286D" w:rsidRPr="003C50D0">
        <w:rPr>
          <w:rFonts w:ascii="Times New Roman" w:eastAsia="Calibri" w:hAnsi="Times New Roman"/>
          <w:sz w:val="24"/>
          <w:szCs w:val="24"/>
          <w:lang w:val="bg-BG"/>
        </w:rPr>
        <w:t>2</w:t>
      </w:r>
      <w:r w:rsidR="00DB173B" w:rsidRPr="003C50D0">
        <w:rPr>
          <w:rFonts w:ascii="Times New Roman" w:eastAsia="Calibri" w:hAnsi="Times New Roman"/>
          <w:sz w:val="24"/>
          <w:szCs w:val="24"/>
        </w:rPr>
        <w:t xml:space="preserve"> / </w:t>
      </w:r>
      <w:r w:rsidR="001E2FDB" w:rsidRPr="003C50D0">
        <w:rPr>
          <w:rFonts w:ascii="Times New Roman" w:eastAsia="Calibri" w:hAnsi="Times New Roman"/>
          <w:sz w:val="24"/>
          <w:szCs w:val="24"/>
          <w:lang w:val="bg-BG"/>
        </w:rPr>
        <w:t>1</w:t>
      </w:r>
      <w:r w:rsidR="00EC286D" w:rsidRPr="003C50D0">
        <w:rPr>
          <w:rFonts w:ascii="Times New Roman" w:eastAsia="Calibri" w:hAnsi="Times New Roman"/>
          <w:sz w:val="24"/>
          <w:szCs w:val="24"/>
          <w:lang w:val="bg-BG"/>
        </w:rPr>
        <w:t>2</w:t>
      </w:r>
      <w:r w:rsidR="00B54AFA" w:rsidRPr="003C50D0">
        <w:rPr>
          <w:rFonts w:ascii="Times New Roman" w:eastAsia="Calibri" w:hAnsi="Times New Roman"/>
          <w:sz w:val="24"/>
          <w:szCs w:val="24"/>
          <w:lang w:val="bg-BG"/>
        </w:rPr>
        <w:t>.0</w:t>
      </w:r>
      <w:r w:rsidR="00EC286D" w:rsidRPr="003C50D0">
        <w:rPr>
          <w:rFonts w:ascii="Times New Roman" w:eastAsia="Calibri" w:hAnsi="Times New Roman"/>
          <w:sz w:val="24"/>
          <w:szCs w:val="24"/>
          <w:lang w:val="bg-BG"/>
        </w:rPr>
        <w:t>6</w:t>
      </w:r>
      <w:r w:rsidR="00DB173B" w:rsidRPr="003C50D0">
        <w:rPr>
          <w:rFonts w:ascii="Times New Roman" w:eastAsia="Calibri" w:hAnsi="Times New Roman"/>
          <w:sz w:val="24"/>
          <w:szCs w:val="24"/>
        </w:rPr>
        <w:t>.202</w:t>
      </w:r>
      <w:r w:rsidR="00EC286D" w:rsidRPr="003C50D0">
        <w:rPr>
          <w:rFonts w:ascii="Times New Roman" w:eastAsia="Calibri" w:hAnsi="Times New Roman"/>
          <w:sz w:val="24"/>
          <w:szCs w:val="24"/>
          <w:lang w:val="bg-BG"/>
        </w:rPr>
        <w:t>6</w:t>
      </w:r>
      <w:r w:rsidR="00DB173B" w:rsidRPr="003C50D0">
        <w:rPr>
          <w:rFonts w:ascii="Times New Roman" w:eastAsia="Calibri" w:hAnsi="Times New Roman"/>
          <w:sz w:val="24"/>
          <w:szCs w:val="24"/>
        </w:rPr>
        <w:t>г.</w:t>
      </w:r>
      <w:r w:rsidRPr="003C50D0">
        <w:rPr>
          <w:rFonts w:ascii="Times New Roman" w:eastAsia="Calibri" w:hAnsi="Times New Roman"/>
          <w:sz w:val="24"/>
          <w:szCs w:val="24"/>
          <w:lang w:val="bg-BG"/>
        </w:rPr>
        <w:t>, издадено от Регионална инспекция – Пловдив при МОСВ</w:t>
      </w:r>
      <w:r w:rsidRPr="003C50D0">
        <w:rPr>
          <w:rFonts w:ascii="Times New Roman" w:eastAsia="Calibri" w:hAnsi="Times New Roman"/>
          <w:sz w:val="24"/>
          <w:szCs w:val="24"/>
        </w:rPr>
        <w:t xml:space="preserve">, </w:t>
      </w:r>
      <w:r w:rsidRPr="003C50D0">
        <w:rPr>
          <w:rFonts w:ascii="Times New Roman" w:eastAsia="Calibri" w:hAnsi="Times New Roman"/>
          <w:sz w:val="24"/>
          <w:szCs w:val="24"/>
          <w:lang w:val="bg-BG"/>
        </w:rPr>
        <w:t xml:space="preserve">е видно, че </w:t>
      </w:r>
      <w:r w:rsidR="009C7FF3" w:rsidRPr="003C50D0">
        <w:rPr>
          <w:rFonts w:ascii="Times New Roman" w:eastAsia="Calibri" w:hAnsi="Times New Roman"/>
          <w:sz w:val="24"/>
          <w:szCs w:val="24"/>
          <w:lang w:val="bg-BG"/>
        </w:rPr>
        <w:t xml:space="preserve">имотът, предмет на инвестиционното предложение не попада в защитена зона </w:t>
      </w:r>
      <w:r w:rsidR="009C7FF3" w:rsidRPr="003C50D0">
        <w:rPr>
          <w:rFonts w:ascii="Times New Roman" w:eastAsia="Calibri" w:hAnsi="Times New Roman"/>
          <w:sz w:val="24"/>
          <w:szCs w:val="24"/>
        </w:rPr>
        <w:t>(</w:t>
      </w:r>
      <w:r w:rsidR="009C7FF3" w:rsidRPr="003C50D0">
        <w:rPr>
          <w:rFonts w:ascii="Times New Roman" w:eastAsia="Calibri" w:hAnsi="Times New Roman"/>
          <w:sz w:val="24"/>
          <w:szCs w:val="24"/>
          <w:lang w:val="bg-BG"/>
        </w:rPr>
        <w:t>ЗЗ</w:t>
      </w:r>
      <w:r w:rsidR="009C7FF3" w:rsidRPr="003C50D0">
        <w:rPr>
          <w:rFonts w:ascii="Times New Roman" w:eastAsia="Calibri" w:hAnsi="Times New Roman"/>
          <w:sz w:val="24"/>
          <w:szCs w:val="24"/>
        </w:rPr>
        <w:t>)</w:t>
      </w:r>
      <w:r w:rsidR="009C7FF3" w:rsidRPr="003C50D0">
        <w:rPr>
          <w:rFonts w:ascii="Times New Roman" w:eastAsia="Calibri" w:hAnsi="Times New Roman"/>
          <w:sz w:val="24"/>
          <w:szCs w:val="24"/>
          <w:lang w:val="bg-BG"/>
        </w:rPr>
        <w:t xml:space="preserve"> от Европейската екологична мрежа „НАТУРА 2000“.</w:t>
      </w:r>
    </w:p>
    <w:p w:rsidR="00DB173B" w:rsidRPr="003C50D0" w:rsidRDefault="00B54AFA" w:rsidP="0077658A">
      <w:pPr>
        <w:spacing w:after="0" w:line="360" w:lineRule="auto"/>
        <w:ind w:firstLine="709"/>
        <w:jc w:val="both"/>
        <w:rPr>
          <w:rFonts w:ascii="Times New Roman" w:eastAsia="Calibri" w:hAnsi="Times New Roman"/>
          <w:sz w:val="24"/>
          <w:szCs w:val="24"/>
          <w:lang w:val="bg-BG"/>
        </w:rPr>
      </w:pPr>
      <w:r w:rsidRPr="003C50D0">
        <w:rPr>
          <w:rFonts w:ascii="Times New Roman" w:eastAsia="Calibri" w:hAnsi="Times New Roman"/>
          <w:sz w:val="24"/>
          <w:szCs w:val="24"/>
          <w:lang w:val="bg-BG"/>
        </w:rPr>
        <w:t>Най – близката защитена зона от Европейската</w:t>
      </w:r>
      <w:r w:rsidRPr="003C50D0">
        <w:rPr>
          <w:rFonts w:ascii="Times New Roman" w:eastAsia="Calibri" w:hAnsi="Times New Roman"/>
          <w:sz w:val="24"/>
          <w:szCs w:val="24"/>
        </w:rPr>
        <w:t xml:space="preserve"> екологична мрежа </w:t>
      </w:r>
      <w:r w:rsidRPr="003C50D0">
        <w:rPr>
          <w:rFonts w:ascii="Times New Roman" w:eastAsia="Calibri" w:hAnsi="Times New Roman"/>
          <w:sz w:val="24"/>
          <w:szCs w:val="24"/>
          <w:lang w:val="bg-BG"/>
        </w:rPr>
        <w:t>„</w:t>
      </w:r>
      <w:r w:rsidRPr="003C50D0">
        <w:rPr>
          <w:rFonts w:ascii="Times New Roman" w:eastAsia="Calibri" w:hAnsi="Times New Roman"/>
          <w:sz w:val="24"/>
          <w:szCs w:val="24"/>
        </w:rPr>
        <w:t>НАТУРА 2000</w:t>
      </w:r>
      <w:r w:rsidRPr="003C50D0">
        <w:rPr>
          <w:rFonts w:ascii="Times New Roman" w:eastAsia="Calibri" w:hAnsi="Times New Roman"/>
          <w:sz w:val="24"/>
          <w:szCs w:val="24"/>
          <w:lang w:val="bg-BG"/>
        </w:rPr>
        <w:t>“ е</w:t>
      </w:r>
      <w:r w:rsidRPr="003C50D0">
        <w:rPr>
          <w:rFonts w:ascii="Times New Roman" w:eastAsia="Calibri" w:hAnsi="Times New Roman"/>
          <w:sz w:val="24"/>
          <w:szCs w:val="24"/>
        </w:rPr>
        <w:t xml:space="preserve"> BG</w:t>
      </w:r>
      <w:r w:rsidRPr="003C50D0">
        <w:rPr>
          <w:rFonts w:ascii="Times New Roman" w:eastAsia="Calibri" w:hAnsi="Times New Roman"/>
          <w:sz w:val="24"/>
          <w:szCs w:val="24"/>
          <w:lang w:val="bg-BG"/>
        </w:rPr>
        <w:t>0000444 „Река Пясъчник“</w:t>
      </w:r>
      <w:r w:rsidR="00E56E7A">
        <w:rPr>
          <w:rFonts w:ascii="Times New Roman" w:eastAsia="Calibri" w:hAnsi="Times New Roman"/>
          <w:sz w:val="24"/>
          <w:szCs w:val="24"/>
          <w:lang w:val="bg-BG"/>
        </w:rPr>
        <w:t xml:space="preserve"> за опазване на природните местообитания и на дивата флора и фауна, обявена със Заповед № РД-41 / 17.01.2024г. на Министъра на околната среда и водите</w:t>
      </w:r>
      <w:r w:rsidRPr="003C50D0">
        <w:rPr>
          <w:rFonts w:ascii="Times New Roman" w:eastAsia="Calibri" w:hAnsi="Times New Roman"/>
          <w:sz w:val="24"/>
          <w:szCs w:val="24"/>
          <w:lang w:val="bg-BG"/>
        </w:rPr>
        <w:t>.</w:t>
      </w:r>
    </w:p>
    <w:p w:rsidR="00B54AFA" w:rsidRPr="0077658A" w:rsidRDefault="00947339" w:rsidP="0077658A">
      <w:pPr>
        <w:spacing w:after="0" w:line="360" w:lineRule="auto"/>
        <w:ind w:firstLine="709"/>
        <w:jc w:val="both"/>
        <w:rPr>
          <w:rFonts w:ascii="Times New Roman" w:hAnsi="Times New Roman"/>
          <w:sz w:val="24"/>
          <w:szCs w:val="24"/>
          <w:lang w:val="bg-BG"/>
        </w:rPr>
      </w:pPr>
      <w:r w:rsidRPr="0077658A">
        <w:rPr>
          <w:rFonts w:ascii="Times New Roman" w:hAnsi="Times New Roman"/>
          <w:sz w:val="24"/>
          <w:szCs w:val="24"/>
          <w:lang w:val="bg-BG"/>
        </w:rPr>
        <w:t>Защитената зона е определена по Директива 92/43/ЕЕС за опазване на природните местообитания и на дивата флора и фауна.</w:t>
      </w:r>
    </w:p>
    <w:p w:rsidR="00571BC4" w:rsidRPr="0077658A" w:rsidRDefault="00571BC4" w:rsidP="0077658A">
      <w:pPr>
        <w:spacing w:after="0" w:line="360" w:lineRule="auto"/>
        <w:ind w:firstLine="709"/>
        <w:jc w:val="both"/>
        <w:rPr>
          <w:rFonts w:ascii="Times New Roman" w:hAnsi="Times New Roman"/>
          <w:sz w:val="24"/>
          <w:szCs w:val="24"/>
          <w:lang w:val="bg-BG"/>
        </w:rPr>
      </w:pPr>
      <w:r w:rsidRPr="0077658A">
        <w:rPr>
          <w:rFonts w:ascii="Times New Roman" w:hAnsi="Times New Roman"/>
          <w:sz w:val="24"/>
          <w:szCs w:val="24"/>
          <w:lang w:val="bg-BG"/>
        </w:rPr>
        <w:t>Защитената зона (BG 0000444) обхваща р. Пясъчник, свързваща язовир Пясъчник с р. Марица. Реката е малка, обрасла с тръстика и крайречна растителност в някои места и граничи с гори и обработваеми земи. Защитената зона е с обща площ 1879,97 ха и попада изцяло в Пловдивска област (общини Хисар, Съединение, Марица, Пловдив).</w:t>
      </w:r>
    </w:p>
    <w:p w:rsidR="001E2FDB" w:rsidRDefault="001E2FDB" w:rsidP="0077658A">
      <w:pPr>
        <w:spacing w:after="0" w:line="360" w:lineRule="auto"/>
        <w:ind w:firstLine="709"/>
        <w:jc w:val="both"/>
        <w:rPr>
          <w:rFonts w:ascii="Times New Roman" w:hAnsi="Times New Roman"/>
          <w:sz w:val="24"/>
          <w:szCs w:val="24"/>
          <w:lang w:val="bg-BG"/>
        </w:rPr>
      </w:pPr>
      <w:r w:rsidRPr="0077658A">
        <w:rPr>
          <w:rFonts w:ascii="Times New Roman" w:hAnsi="Times New Roman"/>
          <w:sz w:val="24"/>
          <w:szCs w:val="24"/>
          <w:lang w:val="bg-BG"/>
        </w:rPr>
        <w:t>Зоната е определена по Директивата за хабитатите. Предмет на опазване в нея са природните местообитания – крайречни галерии от бяла върба (Salix aiba) и бяла топола (Populus alba). Зоната представлява местообитание на редица редки и защитени животински видове, поради което в нея се опазват – лалугер (Spermophilus citellus), видра (Lutra lutra), обикновена блатна костенурка (Emys orbicularis), а от рибите горчивка (Rhodeus sericeus amarus), обикновен щипок (Cobitis taenia), балкански щипок (Sabanejewia aurata).</w:t>
      </w:r>
    </w:p>
    <w:p w:rsidR="000E6846" w:rsidRPr="000E6846" w:rsidRDefault="000E6846" w:rsidP="000E6846">
      <w:pPr>
        <w:spacing w:after="0" w:line="360" w:lineRule="auto"/>
        <w:ind w:firstLine="709"/>
        <w:jc w:val="both"/>
        <w:rPr>
          <w:rFonts w:ascii="Times New Roman" w:hAnsi="Times New Roman"/>
          <w:sz w:val="24"/>
          <w:szCs w:val="24"/>
          <w:lang w:val="bg-BG"/>
        </w:rPr>
      </w:pPr>
      <w:r w:rsidRPr="000E6846">
        <w:rPr>
          <w:rFonts w:ascii="Times New Roman" w:hAnsi="Times New Roman"/>
          <w:sz w:val="24"/>
          <w:szCs w:val="24"/>
          <w:lang w:val="bg-BG"/>
        </w:rPr>
        <w:t>Защитената зона представлява местообитание и място за гнездене и размножаване на редица редки и защитени видове птици, включени в Приложение I на Директива 79/409/ЕЕС – малък креслив орел (Aquila pomarina), малък сокол (Faico columbarius), късопръст ястреб (Accipiter brevipes), осояд (Pernis apivorus), белоопашат морски орел (Haliaeetus albicilla), малка бяла чапла (Egretta garzetta), орел змияр (Circaetus gallicus), бяла лопатарка (Platalea leucorodia), речна рибарка (Sterna hirundo), козодой (Caprimulgus europaeus), черен щъркел (Ciconia nigra), ръждива чапла (Ardea purpurea), земеродно рибарче (Alcedo atthis), блестящ ибис (Plegadis falcineilus), белоопашат мишелов (Buteo rufinus), голяма бяла чапла (Egretta alba), малък воден бик (Ixobfychus minutes), малък корморан (Phalacrocorax pygmeus), нощна чапла (Mycticorax nycticorax), гривеста чапла (Ardeola ralloides), бял щъркел (Ciconia ciconia), ливаден дърдавец (Crex crex) и др.</w:t>
      </w:r>
    </w:p>
    <w:p w:rsidR="00FC0E11" w:rsidRPr="008C3420" w:rsidRDefault="00FC0E11" w:rsidP="0030042D">
      <w:pPr>
        <w:spacing w:after="0" w:line="324" w:lineRule="auto"/>
        <w:ind w:firstLine="709"/>
        <w:jc w:val="both"/>
        <w:rPr>
          <w:rFonts w:ascii="Times New Roman" w:hAnsi="Times New Roman"/>
          <w:sz w:val="24"/>
          <w:szCs w:val="24"/>
          <w:highlight w:val="green"/>
          <w:lang w:val="bg-BG"/>
        </w:rPr>
      </w:pPr>
    </w:p>
    <w:p w:rsidR="00947339" w:rsidRPr="008C3420" w:rsidRDefault="00571BC4" w:rsidP="00571BC4">
      <w:pPr>
        <w:spacing w:after="0" w:line="324" w:lineRule="auto"/>
        <w:jc w:val="both"/>
        <w:rPr>
          <w:rFonts w:ascii="Times New Roman" w:hAnsi="Times New Roman"/>
          <w:sz w:val="24"/>
          <w:szCs w:val="24"/>
          <w:highlight w:val="green"/>
          <w:lang w:val="bg-BG"/>
        </w:rPr>
      </w:pPr>
      <w:r w:rsidRPr="008C3420">
        <w:rPr>
          <w:rFonts w:ascii="Times New Roman" w:hAnsi="Times New Roman"/>
          <w:noProof/>
          <w:sz w:val="24"/>
          <w:szCs w:val="24"/>
          <w:highlight w:val="green"/>
          <w:lang w:val="bg-BG" w:eastAsia="bg-BG"/>
        </w:rPr>
        <w:lastRenderedPageBreak/>
        <w:drawing>
          <wp:inline distT="0" distB="0" distL="0" distR="0" wp14:anchorId="392E837A" wp14:editId="4876B124">
            <wp:extent cx="6118860" cy="44069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8860" cy="4406900"/>
                    </a:xfrm>
                    <a:prstGeom prst="rect">
                      <a:avLst/>
                    </a:prstGeom>
                    <a:noFill/>
                    <a:ln>
                      <a:noFill/>
                    </a:ln>
                  </pic:spPr>
                </pic:pic>
              </a:graphicData>
            </a:graphic>
          </wp:inline>
        </w:drawing>
      </w:r>
    </w:p>
    <w:p w:rsidR="00947339" w:rsidRPr="00D678F6" w:rsidRDefault="00947339" w:rsidP="0030042D">
      <w:pPr>
        <w:spacing w:after="0" w:line="324" w:lineRule="auto"/>
        <w:ind w:firstLine="709"/>
        <w:jc w:val="both"/>
        <w:rPr>
          <w:rFonts w:ascii="Times New Roman" w:eastAsia="Calibri" w:hAnsi="Times New Roman"/>
          <w:sz w:val="24"/>
          <w:szCs w:val="24"/>
          <w:highlight w:val="green"/>
          <w:lang w:val="bg-BG"/>
        </w:rPr>
      </w:pPr>
    </w:p>
    <w:p w:rsidR="00571BC4" w:rsidRPr="00AE290A" w:rsidRDefault="00571BC4" w:rsidP="00D678F6">
      <w:pPr>
        <w:spacing w:after="0" w:line="360" w:lineRule="auto"/>
        <w:ind w:firstLine="709"/>
        <w:jc w:val="both"/>
        <w:rPr>
          <w:rFonts w:ascii="Times New Roman" w:hAnsi="Times New Roman"/>
          <w:b/>
          <w:sz w:val="24"/>
          <w:szCs w:val="24"/>
          <w:lang w:val="bg-BG"/>
        </w:rPr>
      </w:pPr>
      <w:r w:rsidRPr="00AE290A">
        <w:rPr>
          <w:rFonts w:ascii="Times New Roman" w:hAnsi="Times New Roman"/>
          <w:b/>
          <w:sz w:val="24"/>
          <w:szCs w:val="24"/>
          <w:lang w:val="bg-BG"/>
        </w:rPr>
        <w:t>Цели на опазване:</w:t>
      </w:r>
    </w:p>
    <w:p w:rsidR="00571BC4" w:rsidRPr="00AE290A" w:rsidRDefault="00571BC4" w:rsidP="00D678F6">
      <w:pPr>
        <w:pStyle w:val="a3"/>
        <w:numPr>
          <w:ilvl w:val="0"/>
          <w:numId w:val="3"/>
        </w:numPr>
        <w:spacing w:after="0" w:line="360" w:lineRule="auto"/>
        <w:jc w:val="both"/>
        <w:rPr>
          <w:rFonts w:ascii="Times New Roman" w:hAnsi="Times New Roman"/>
          <w:sz w:val="24"/>
          <w:szCs w:val="24"/>
          <w:lang w:val="bg-BG"/>
        </w:rPr>
      </w:pPr>
      <w:r w:rsidRPr="00AE290A">
        <w:rPr>
          <w:rFonts w:ascii="Times New Roman" w:hAnsi="Times New Roman"/>
          <w:sz w:val="24"/>
          <w:szCs w:val="24"/>
          <w:lang w:val="bg-BG"/>
        </w:rPr>
        <w:t>Запазване на площта на природните местообитания и местообитанията на видове и техните популации, предмет на опазване в рамките на защитената зона.</w:t>
      </w:r>
    </w:p>
    <w:p w:rsidR="00571BC4" w:rsidRPr="00AE290A" w:rsidRDefault="00571BC4" w:rsidP="00D678F6">
      <w:pPr>
        <w:pStyle w:val="a3"/>
        <w:numPr>
          <w:ilvl w:val="0"/>
          <w:numId w:val="3"/>
        </w:numPr>
        <w:spacing w:after="0" w:line="360" w:lineRule="auto"/>
        <w:jc w:val="both"/>
        <w:rPr>
          <w:rFonts w:ascii="Times New Roman" w:hAnsi="Times New Roman"/>
          <w:sz w:val="24"/>
          <w:szCs w:val="24"/>
          <w:lang w:val="bg-BG"/>
        </w:rPr>
      </w:pPr>
      <w:r w:rsidRPr="00AE290A">
        <w:rPr>
          <w:rFonts w:ascii="Times New Roman" w:hAnsi="Times New Roman"/>
          <w:sz w:val="24"/>
          <w:szCs w:val="24"/>
          <w:lang w:val="bg-BG"/>
        </w:rPr>
        <w:t>Запазване на естественото състояние на природните местообитания и местообитанията на видове, предмет на опазване в рамките на защитената зона, включително и на естествения за тези местообитания видов състав, характерни видове и условия на средата.</w:t>
      </w:r>
    </w:p>
    <w:p w:rsidR="00571BC4" w:rsidRPr="00AE290A" w:rsidRDefault="00571BC4" w:rsidP="00D678F6">
      <w:pPr>
        <w:pStyle w:val="a3"/>
        <w:numPr>
          <w:ilvl w:val="0"/>
          <w:numId w:val="3"/>
        </w:numPr>
        <w:spacing w:after="0" w:line="360" w:lineRule="auto"/>
        <w:jc w:val="both"/>
        <w:rPr>
          <w:rFonts w:ascii="Times New Roman" w:hAnsi="Times New Roman"/>
          <w:sz w:val="24"/>
          <w:szCs w:val="24"/>
          <w:lang w:val="bg-BG"/>
        </w:rPr>
      </w:pPr>
      <w:r w:rsidRPr="00AE290A">
        <w:rPr>
          <w:rFonts w:ascii="Times New Roman" w:hAnsi="Times New Roman"/>
          <w:sz w:val="24"/>
          <w:szCs w:val="24"/>
          <w:lang w:val="bg-BG"/>
        </w:rPr>
        <w:t>Възстановяване при необходимост на площта и естественото състояние на приоритетни природни местообитания и местообитания на видове, както и на популации на видовете, предмет на опазване в рамките на защитената зона.</w:t>
      </w:r>
    </w:p>
    <w:p w:rsidR="001E2FDB" w:rsidRPr="00D678F6" w:rsidRDefault="001E2FDB" w:rsidP="00D678F6">
      <w:pPr>
        <w:spacing w:after="0" w:line="360" w:lineRule="auto"/>
        <w:ind w:firstLine="709"/>
        <w:jc w:val="both"/>
        <w:rPr>
          <w:rFonts w:ascii="Times New Roman" w:hAnsi="Times New Roman"/>
          <w:b/>
          <w:sz w:val="24"/>
          <w:szCs w:val="24"/>
          <w:lang w:val="bg-BG"/>
        </w:rPr>
      </w:pPr>
    </w:p>
    <w:p w:rsidR="00571BC4" w:rsidRPr="00AE290A" w:rsidRDefault="00571BC4" w:rsidP="00D678F6">
      <w:pPr>
        <w:spacing w:after="0" w:line="360" w:lineRule="auto"/>
        <w:ind w:firstLine="709"/>
        <w:jc w:val="both"/>
        <w:rPr>
          <w:rFonts w:ascii="Times New Roman" w:hAnsi="Times New Roman"/>
          <w:b/>
          <w:sz w:val="24"/>
          <w:szCs w:val="24"/>
          <w:lang w:val="bg-BG"/>
        </w:rPr>
      </w:pPr>
      <w:r w:rsidRPr="00AE290A">
        <w:rPr>
          <w:rFonts w:ascii="Times New Roman" w:hAnsi="Times New Roman"/>
          <w:b/>
          <w:sz w:val="24"/>
          <w:szCs w:val="24"/>
          <w:lang w:val="bg-BG"/>
        </w:rPr>
        <w:t>Предмет на опазване</w:t>
      </w:r>
      <w:r w:rsidR="00D678F6">
        <w:rPr>
          <w:rFonts w:ascii="Times New Roman" w:hAnsi="Times New Roman"/>
          <w:b/>
          <w:sz w:val="24"/>
          <w:szCs w:val="24"/>
          <w:lang w:val="bg-BG"/>
        </w:rPr>
        <w:t xml:space="preserve"> </w:t>
      </w:r>
      <w:r w:rsidR="00D678F6" w:rsidRPr="00D678F6">
        <w:rPr>
          <w:rFonts w:ascii="Times New Roman" w:hAnsi="Times New Roman"/>
          <w:b/>
          <w:sz w:val="24"/>
          <w:szCs w:val="24"/>
          <w:lang w:val="bg-BG"/>
        </w:rPr>
        <w:t>(видове и местообитания):</w:t>
      </w:r>
    </w:p>
    <w:p w:rsidR="00571BC4" w:rsidRPr="00AE290A" w:rsidRDefault="004E75CC" w:rsidP="00D678F6">
      <w:pPr>
        <w:spacing w:after="0" w:line="360" w:lineRule="auto"/>
        <w:ind w:firstLine="709"/>
        <w:jc w:val="both"/>
        <w:rPr>
          <w:rFonts w:ascii="Times New Roman" w:hAnsi="Times New Roman"/>
          <w:sz w:val="24"/>
          <w:szCs w:val="24"/>
          <w:lang w:val="bg-BG"/>
        </w:rPr>
      </w:pPr>
      <w:r w:rsidRPr="004E75CC">
        <w:rPr>
          <w:rFonts w:ascii="Times New Roman" w:hAnsi="Times New Roman"/>
          <w:b/>
          <w:bCs/>
          <w:sz w:val="24"/>
          <w:szCs w:val="24"/>
          <w:lang w:val="bg-BG"/>
        </w:rPr>
        <w:t>Съгл. чл. 6, ал. 1, т. 1 от ЗБР:</w:t>
      </w:r>
      <w:r w:rsidRPr="004E75CC">
        <w:rPr>
          <w:rFonts w:ascii="Times New Roman" w:hAnsi="Times New Roman"/>
          <w:sz w:val="24"/>
          <w:szCs w:val="24"/>
          <w:lang w:val="bg-BG"/>
        </w:rPr>
        <w:t> </w:t>
      </w:r>
      <w:r w:rsidR="00571BC4" w:rsidRPr="00AE290A">
        <w:rPr>
          <w:rFonts w:ascii="Times New Roman" w:hAnsi="Times New Roman"/>
          <w:sz w:val="24"/>
          <w:szCs w:val="24"/>
          <w:lang w:val="bg-BG"/>
        </w:rPr>
        <w:t>91АА Източни гори от космат дъб</w:t>
      </w:r>
      <w:r>
        <w:rPr>
          <w:rFonts w:ascii="Times New Roman" w:hAnsi="Times New Roman"/>
          <w:sz w:val="24"/>
          <w:szCs w:val="24"/>
          <w:lang w:val="bg-BG"/>
        </w:rPr>
        <w:t xml:space="preserve">; </w:t>
      </w:r>
      <w:r w:rsidR="00571BC4" w:rsidRPr="00AE290A">
        <w:rPr>
          <w:rFonts w:ascii="Times New Roman" w:hAnsi="Times New Roman"/>
          <w:sz w:val="24"/>
          <w:szCs w:val="24"/>
          <w:lang w:val="bg-BG"/>
        </w:rPr>
        <w:t>91М0 Балкано- панонски церово-горунови гори</w:t>
      </w:r>
    </w:p>
    <w:p w:rsidR="004E75CC" w:rsidRDefault="004E75CC" w:rsidP="00D678F6">
      <w:pPr>
        <w:spacing w:after="0" w:line="360" w:lineRule="auto"/>
        <w:ind w:firstLine="709"/>
        <w:jc w:val="both"/>
        <w:rPr>
          <w:rFonts w:ascii="Times New Roman" w:hAnsi="Times New Roman"/>
          <w:b/>
          <w:bCs/>
          <w:sz w:val="24"/>
          <w:szCs w:val="24"/>
          <w:lang w:val="bg-BG"/>
        </w:rPr>
      </w:pPr>
      <w:r w:rsidRPr="004E75CC">
        <w:rPr>
          <w:rFonts w:ascii="Times New Roman" w:hAnsi="Times New Roman"/>
          <w:b/>
          <w:bCs/>
          <w:sz w:val="24"/>
          <w:szCs w:val="24"/>
          <w:lang w:val="bg-BG"/>
        </w:rPr>
        <w:t>Съгл. чл. 6, ал. 1, т. 2 от ЗБР:</w:t>
      </w:r>
      <w:r>
        <w:rPr>
          <w:rFonts w:ascii="Times New Roman" w:hAnsi="Times New Roman"/>
          <w:b/>
          <w:bCs/>
          <w:sz w:val="24"/>
          <w:szCs w:val="24"/>
          <w:lang w:val="bg-BG"/>
        </w:rPr>
        <w:t xml:space="preserve"> </w:t>
      </w:r>
    </w:p>
    <w:p w:rsidR="00571BC4" w:rsidRPr="00AE290A" w:rsidRDefault="00571BC4" w:rsidP="00D678F6">
      <w:pPr>
        <w:spacing w:after="0" w:line="360" w:lineRule="auto"/>
        <w:ind w:firstLine="709"/>
        <w:jc w:val="both"/>
        <w:rPr>
          <w:rFonts w:ascii="Times New Roman" w:hAnsi="Times New Roman"/>
          <w:sz w:val="24"/>
          <w:szCs w:val="24"/>
          <w:u w:val="single"/>
          <w:lang w:val="bg-BG"/>
        </w:rPr>
      </w:pPr>
      <w:r w:rsidRPr="00AE290A">
        <w:rPr>
          <w:rFonts w:ascii="Times New Roman" w:hAnsi="Times New Roman"/>
          <w:sz w:val="24"/>
          <w:szCs w:val="24"/>
          <w:u w:val="single"/>
          <w:lang w:val="bg-BG"/>
        </w:rPr>
        <w:t>Бозайници:</w:t>
      </w:r>
      <w:r w:rsidR="004E75CC" w:rsidRPr="004E75CC">
        <w:rPr>
          <w:rFonts w:ascii="Times New Roman" w:hAnsi="Times New Roman"/>
          <w:sz w:val="24"/>
          <w:szCs w:val="24"/>
          <w:lang w:val="bg-BG"/>
        </w:rPr>
        <w:t xml:space="preserve"> Пъстър пор (Vormela peregusna), Видра (Lutra lutra), Лалугер (Spermophilus citellus), Трицветен нощник (Myotis emarginatus), Голям подковонос (Rhinolophus ferrumequinum), Maлък подковонос (Rhinolophus hipposideros);</w:t>
      </w:r>
    </w:p>
    <w:p w:rsidR="00571BC4" w:rsidRPr="00AE290A" w:rsidRDefault="00571BC4" w:rsidP="00AE290A">
      <w:pPr>
        <w:spacing w:after="0" w:line="360" w:lineRule="auto"/>
        <w:ind w:firstLine="709"/>
        <w:jc w:val="both"/>
        <w:rPr>
          <w:rFonts w:ascii="Times New Roman" w:hAnsi="Times New Roman"/>
          <w:sz w:val="24"/>
          <w:szCs w:val="24"/>
          <w:u w:val="single"/>
          <w:lang w:val="bg-BG"/>
        </w:rPr>
      </w:pPr>
      <w:r w:rsidRPr="00AE290A">
        <w:rPr>
          <w:rFonts w:ascii="Times New Roman" w:hAnsi="Times New Roman"/>
          <w:sz w:val="24"/>
          <w:szCs w:val="24"/>
          <w:u w:val="single"/>
          <w:lang w:val="bg-BG"/>
        </w:rPr>
        <w:lastRenderedPageBreak/>
        <w:t>Земноводни и влечуги:</w:t>
      </w:r>
      <w:r w:rsidR="004E75CC">
        <w:rPr>
          <w:rFonts w:ascii="Times New Roman" w:hAnsi="Times New Roman"/>
          <w:sz w:val="24"/>
          <w:szCs w:val="24"/>
          <w:u w:val="single"/>
          <w:lang w:val="bg-BG"/>
        </w:rPr>
        <w:t xml:space="preserve"> </w:t>
      </w:r>
      <w:r w:rsidR="004E75CC" w:rsidRPr="004E75CC">
        <w:rPr>
          <w:rFonts w:ascii="Times New Roman" w:hAnsi="Times New Roman"/>
          <w:sz w:val="24"/>
          <w:szCs w:val="24"/>
          <w:lang w:val="bg-BG"/>
        </w:rPr>
        <w:t>Червенокоремна бумка (Bombina bombina), Жълтокоремна бумка (Bombina variegata), Голям гребенест тритон (Triturus karelinii), Пъстър смок (Elaphe sauromates), Обикновена блатна костенурка (Emys orbicularis), Шипоопашата костенурка (Testudo hermanni), Шипобедрена костенурка (Testudo graeca)</w:t>
      </w:r>
    </w:p>
    <w:p w:rsidR="00571BC4" w:rsidRPr="00AE290A" w:rsidRDefault="00571BC4" w:rsidP="00AE290A">
      <w:pPr>
        <w:spacing w:after="0" w:line="360" w:lineRule="auto"/>
        <w:ind w:firstLine="709"/>
        <w:jc w:val="both"/>
        <w:rPr>
          <w:rFonts w:ascii="Times New Roman" w:hAnsi="Times New Roman"/>
          <w:sz w:val="24"/>
          <w:szCs w:val="24"/>
          <w:u w:val="single"/>
          <w:lang w:val="bg-BG"/>
        </w:rPr>
      </w:pPr>
      <w:r w:rsidRPr="00AE290A">
        <w:rPr>
          <w:rFonts w:ascii="Times New Roman" w:hAnsi="Times New Roman"/>
          <w:sz w:val="24"/>
          <w:szCs w:val="24"/>
          <w:u w:val="single"/>
          <w:lang w:val="bg-BG"/>
        </w:rPr>
        <w:t>Риби:</w:t>
      </w:r>
      <w:r w:rsidR="004E75CC" w:rsidRPr="004E75CC">
        <w:rPr>
          <w:rFonts w:ascii="Times New Roman" w:hAnsi="Times New Roman"/>
          <w:sz w:val="24"/>
          <w:szCs w:val="24"/>
          <w:lang w:val="bg-BG"/>
        </w:rPr>
        <w:t xml:space="preserve"> Обикновен щипок (Cobitis taenia), Маришка мряна (Barbus cyclolepis), Европейска горчивка (Rhodeus amarus)</w:t>
      </w:r>
    </w:p>
    <w:p w:rsidR="00571BC4" w:rsidRPr="00AE290A" w:rsidRDefault="00571BC4" w:rsidP="00AE290A">
      <w:pPr>
        <w:spacing w:after="0" w:line="360" w:lineRule="auto"/>
        <w:ind w:firstLine="709"/>
        <w:jc w:val="both"/>
        <w:rPr>
          <w:rFonts w:ascii="Times New Roman" w:hAnsi="Times New Roman"/>
          <w:sz w:val="24"/>
          <w:szCs w:val="24"/>
          <w:u w:val="single"/>
          <w:lang w:val="bg-BG"/>
        </w:rPr>
      </w:pPr>
      <w:r w:rsidRPr="00AE290A">
        <w:rPr>
          <w:rFonts w:ascii="Times New Roman" w:hAnsi="Times New Roman"/>
          <w:sz w:val="24"/>
          <w:szCs w:val="24"/>
          <w:u w:val="single"/>
          <w:lang w:val="bg-BG"/>
        </w:rPr>
        <w:t>Безгръбначни:</w:t>
      </w:r>
      <w:r w:rsidR="004E75CC" w:rsidRPr="004E75CC">
        <w:rPr>
          <w:rFonts w:ascii="Times New Roman" w:hAnsi="Times New Roman"/>
          <w:sz w:val="24"/>
          <w:szCs w:val="24"/>
          <w:lang w:val="bg-BG"/>
        </w:rPr>
        <w:t xml:space="preserve"> Бръмбар рогач (Lucanus cervus), Бисерна мида (Unio crassus)</w:t>
      </w:r>
    </w:p>
    <w:p w:rsidR="004E75CC" w:rsidRDefault="004E75CC" w:rsidP="00AE290A">
      <w:pPr>
        <w:spacing w:after="0" w:line="360" w:lineRule="auto"/>
        <w:ind w:firstLine="709"/>
        <w:jc w:val="both"/>
        <w:rPr>
          <w:rFonts w:ascii="Times New Roman" w:eastAsia="Calibri" w:hAnsi="Times New Roman"/>
          <w:sz w:val="24"/>
          <w:szCs w:val="24"/>
          <w:lang w:val="bg-BG"/>
        </w:rPr>
      </w:pPr>
    </w:p>
    <w:p w:rsidR="00E178D0" w:rsidRDefault="00E178D0" w:rsidP="00AE290A">
      <w:pPr>
        <w:spacing w:after="0" w:line="360" w:lineRule="auto"/>
        <w:ind w:firstLine="709"/>
        <w:jc w:val="both"/>
        <w:rPr>
          <w:rFonts w:ascii="Times New Roman" w:hAnsi="Times New Roman"/>
          <w:b/>
          <w:bCs/>
          <w:sz w:val="24"/>
          <w:szCs w:val="24"/>
          <w:lang w:val="bg-BG"/>
        </w:rPr>
      </w:pPr>
      <w:r w:rsidRPr="00E178D0">
        <w:rPr>
          <w:rFonts w:ascii="Times New Roman" w:hAnsi="Times New Roman"/>
          <w:b/>
          <w:bCs/>
          <w:sz w:val="24"/>
          <w:szCs w:val="24"/>
          <w:lang w:val="bg-BG"/>
        </w:rPr>
        <w:t>Режим на дейности:</w:t>
      </w:r>
    </w:p>
    <w:p w:rsidR="00A235E0" w:rsidRPr="00A235E0" w:rsidRDefault="00E178D0" w:rsidP="00A235E0">
      <w:pPr>
        <w:pStyle w:val="a3"/>
        <w:numPr>
          <w:ilvl w:val="0"/>
          <w:numId w:val="35"/>
        </w:numPr>
        <w:tabs>
          <w:tab w:val="left" w:pos="993"/>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провеждане на състезания с моторни превозни средства извън съществуващи пътища и регламентираните за това места;</w:t>
      </w:r>
    </w:p>
    <w:p w:rsidR="00A235E0" w:rsidRDefault="00E178D0" w:rsidP="00A235E0">
      <w:pPr>
        <w:pStyle w:val="a3"/>
        <w:numPr>
          <w:ilvl w:val="0"/>
          <w:numId w:val="35"/>
        </w:numPr>
        <w:tabs>
          <w:tab w:val="left" w:pos="993"/>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движение на мотоциклети, ATV, UTV и бъгита извън съществуващи пътища в неурбанизирани територии; забраната не се прилага за определени на основание на нормативен акт трасета за движение на изброените моторни превозни средства, както и при бедствия, извънредни ситуации и за провеждане на противопожарни, аварийни, контролни и спасителни дейности;</w:t>
      </w:r>
    </w:p>
    <w:p w:rsidR="00A235E0" w:rsidRDefault="00A235E0" w:rsidP="00A235E0">
      <w:pPr>
        <w:pStyle w:val="a3"/>
        <w:numPr>
          <w:ilvl w:val="0"/>
          <w:numId w:val="35"/>
        </w:numPr>
        <w:tabs>
          <w:tab w:val="left" w:pos="993"/>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отводняване на крайбрежни заливаеми ивици на реки и други естествени водни обекти, промени в хидроморфологичния режим чрез отводняване, изземване на наносни отложения, коригиране, преграждане с диги на реки, с изключение на такива: в урбанизирани територии; в случаи на опасност от наводнения, които могат да доведат до риск за живота и здравето на хората или настъпване на материални щети; при бедствия и аварии; за подобряване на състоянието на природните местообитания и местообитанията на видовете по т. 2;</w:t>
      </w:r>
    </w:p>
    <w:p w:rsidR="00A235E0" w:rsidRDefault="00A235E0" w:rsidP="00A235E0">
      <w:pPr>
        <w:pStyle w:val="a3"/>
        <w:numPr>
          <w:ilvl w:val="0"/>
          <w:numId w:val="35"/>
        </w:numPr>
        <w:tabs>
          <w:tab w:val="left" w:pos="993"/>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изграждане на преграждащи речното течение хидротехнически съоръжения, недопускащи придвижването на видовете по т. 2 нагоре и надолу по течението на реката;</w:t>
      </w:r>
    </w:p>
    <w:p w:rsidR="00A235E0" w:rsidRDefault="00A235E0" w:rsidP="00A235E0">
      <w:pPr>
        <w:pStyle w:val="a3"/>
        <w:numPr>
          <w:ilvl w:val="0"/>
          <w:numId w:val="35"/>
        </w:numPr>
        <w:tabs>
          <w:tab w:val="left" w:pos="993"/>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промяна на начина на трайно ползване, разораване, залесяване и превръщане в трайни насаждения на ливади, пасища и мери при ползването на земеделските земи като такива;</w:t>
      </w:r>
    </w:p>
    <w:p w:rsidR="00A235E0" w:rsidRDefault="00A235E0" w:rsidP="00A235E0">
      <w:pPr>
        <w:pStyle w:val="a3"/>
        <w:numPr>
          <w:ilvl w:val="0"/>
          <w:numId w:val="35"/>
        </w:numPr>
        <w:tabs>
          <w:tab w:val="left" w:pos="993"/>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премахване на характеристики на ландшафта (синори, жизнени единични и групи дървета, традиционни ивици, заети с храстово-дървесна растителност сред обработваеми земи, защитни горски пояси, каменни огради и живи плетове) при ползването на земеделските земи като такива освен в случаите на премахване на инвазивни чужди видове дървета и храсти;</w:t>
      </w:r>
    </w:p>
    <w:p w:rsidR="00B3165E" w:rsidRDefault="00B3165E" w:rsidP="00A235E0">
      <w:pPr>
        <w:pStyle w:val="a3"/>
        <w:numPr>
          <w:ilvl w:val="0"/>
          <w:numId w:val="35"/>
        </w:numPr>
        <w:tabs>
          <w:tab w:val="left" w:pos="993"/>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lastRenderedPageBreak/>
        <w:t>Забранява се търсене и проучване на общоразпространени полезни изкопаеми (строителни и скалнооблицовъчни материали), разкриване на нови и разширяване на концесионните площи за добив на общоразпространени полезни изкопаеми (строителни и скалнооблицовъчни материали); забраната не се прилага в случаите, в които към датата на обнародването на заповедта в "Държавен вестник" има започната процедура за предоставяне на разрешения за търсене и/или проучване, и/или за предоставяне на концесия за добив по Закона за подземните богатства и по Закона за концесиите, или е започнала процедура за съгласуването им по реда на глава шеста от Закона за опазване на околната среда и/или чл. 31 от ЗБР, или е подадено заявление за регистриране на търговско откритие;</w:t>
      </w:r>
    </w:p>
    <w:p w:rsidR="00B3165E" w:rsidRDefault="00B3165E" w:rsidP="00A235E0">
      <w:pPr>
        <w:pStyle w:val="a3"/>
        <w:numPr>
          <w:ilvl w:val="0"/>
          <w:numId w:val="35"/>
        </w:numPr>
        <w:tabs>
          <w:tab w:val="left" w:pos="993"/>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употреба на торове, подобрители на почвата, биологично активни вещества, хранителни субстрати и продукти за растителна защита, които не отговарят на изискванията на Закона за защита на растенията;</w:t>
      </w:r>
    </w:p>
    <w:p w:rsidR="00B3165E" w:rsidRDefault="00B3165E" w:rsidP="00A235E0">
      <w:pPr>
        <w:pStyle w:val="a3"/>
        <w:numPr>
          <w:ilvl w:val="0"/>
          <w:numId w:val="35"/>
        </w:numPr>
        <w:tabs>
          <w:tab w:val="left" w:pos="993"/>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употреба на минерални торове в ливади, пасища, мери и изоставени орни земи, както и на продукти за растителна защита и биоциди от професионална категория на употреба в тези територии, освен при каламитет, епифитотия, епизоотия, епидемия или при прилагане на селективни методи за борба с инвазивни чужди видове;</w:t>
      </w:r>
    </w:p>
    <w:p w:rsidR="00B62E64" w:rsidRDefault="00B3165E" w:rsidP="00B3165E">
      <w:pPr>
        <w:pStyle w:val="a3"/>
        <w:numPr>
          <w:ilvl w:val="0"/>
          <w:numId w:val="35"/>
        </w:numPr>
        <w:tabs>
          <w:tab w:val="left" w:pos="1134"/>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използване на органични утайки от промишлени и други води и битови отпадъци за внасяне в земеделските земи без разрешение от специализираните органи на Министерството на земеделието и храните и когато концентрацията на тежки метали, металоиди и устойчиви органични замърсители в утайките превишава фоновите концентрации съгласно приложение № 1 от Наредба № 3 от 2008 г. за нормите за допустимо съдържание на вредни вещества в почвите (ДВ, бр. 71 от 2008 г.);</w:t>
      </w:r>
    </w:p>
    <w:p w:rsidR="00B62E64" w:rsidRDefault="00B62E64" w:rsidP="00B62E64">
      <w:pPr>
        <w:pStyle w:val="a3"/>
        <w:numPr>
          <w:ilvl w:val="0"/>
          <w:numId w:val="35"/>
        </w:numPr>
        <w:tabs>
          <w:tab w:val="left" w:pos="1134"/>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използване на води за напояване, които съдържат вредни вещества и отпадъци над допустимите норми;</w:t>
      </w:r>
    </w:p>
    <w:p w:rsidR="00B62E64" w:rsidRDefault="00B62E64" w:rsidP="00B62E64">
      <w:pPr>
        <w:pStyle w:val="a3"/>
        <w:numPr>
          <w:ilvl w:val="0"/>
          <w:numId w:val="35"/>
        </w:numPr>
        <w:tabs>
          <w:tab w:val="left" w:pos="1134"/>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палене на стърнища, слогове, крайпътни ивици и площи със суха и влаголюбива растителност;</w:t>
      </w:r>
    </w:p>
    <w:p w:rsidR="00B62E64" w:rsidRDefault="00B62E64" w:rsidP="00B62E64">
      <w:pPr>
        <w:pStyle w:val="a3"/>
        <w:numPr>
          <w:ilvl w:val="0"/>
          <w:numId w:val="35"/>
        </w:numPr>
        <w:tabs>
          <w:tab w:val="left" w:pos="1134"/>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добив на дървесина и биомаса в горите във фаза на старост освен в случаи на увреждане на повече от 50% от площта на съответната гора във фаза на старост вследствие на природни бедствия и каламитети; в горите във фаза на старост, през които преминават съществуващи горски пътища и други инфраструктурни обекти, при доказана необходимост се допуска сеч на единични сухи, повредени, застрашаващи или пречещи на безопасното движение на хора и пътни превозни средства или на нормалното функциониране на инфраструктурните обекти дървета;</w:t>
      </w:r>
    </w:p>
    <w:p w:rsidR="00B62E64" w:rsidRDefault="00B62E64" w:rsidP="00B3165E">
      <w:pPr>
        <w:pStyle w:val="a3"/>
        <w:numPr>
          <w:ilvl w:val="0"/>
          <w:numId w:val="35"/>
        </w:numPr>
        <w:tabs>
          <w:tab w:val="left" w:pos="1134"/>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t>Забранява се паша на домашни животни в горските територии, които са обособени за гори във фаза на старост;</w:t>
      </w:r>
    </w:p>
    <w:p w:rsidR="00B62E64" w:rsidRDefault="00B62E64" w:rsidP="00B62E64">
      <w:pPr>
        <w:pStyle w:val="a3"/>
        <w:numPr>
          <w:ilvl w:val="0"/>
          <w:numId w:val="35"/>
        </w:numPr>
        <w:tabs>
          <w:tab w:val="left" w:pos="1134"/>
        </w:tabs>
        <w:spacing w:after="0" w:line="360" w:lineRule="auto"/>
        <w:ind w:left="0" w:firstLine="709"/>
        <w:jc w:val="both"/>
        <w:rPr>
          <w:rFonts w:ascii="Times New Roman" w:eastAsia="Calibri" w:hAnsi="Times New Roman"/>
          <w:sz w:val="24"/>
          <w:szCs w:val="24"/>
          <w:lang w:val="bg-BG"/>
        </w:rPr>
      </w:pPr>
      <w:r w:rsidRPr="00A235E0">
        <w:rPr>
          <w:rFonts w:ascii="Times New Roman" w:eastAsia="Calibri" w:hAnsi="Times New Roman"/>
          <w:sz w:val="24"/>
          <w:szCs w:val="24"/>
          <w:lang w:val="bg-BG"/>
        </w:rPr>
        <w:lastRenderedPageBreak/>
        <w:t>Забранява се затрупване на пресъхващи притоци с отпадъци и земни маси.</w:t>
      </w:r>
      <w:r w:rsidR="00E178D0" w:rsidRPr="00A235E0">
        <w:rPr>
          <w:rFonts w:ascii="Times New Roman" w:eastAsia="Calibri" w:hAnsi="Times New Roman"/>
          <w:sz w:val="24"/>
          <w:szCs w:val="24"/>
          <w:lang w:val="bg-BG"/>
        </w:rPr>
        <w:br/>
      </w:r>
    </w:p>
    <w:p w:rsidR="000E1FEA" w:rsidRDefault="001E2FDB" w:rsidP="00AC33D3">
      <w:pPr>
        <w:pStyle w:val="a3"/>
        <w:tabs>
          <w:tab w:val="left" w:pos="1134"/>
        </w:tabs>
        <w:spacing w:after="0" w:line="360" w:lineRule="auto"/>
        <w:ind w:left="709"/>
        <w:jc w:val="both"/>
        <w:rPr>
          <w:rFonts w:ascii="Times New Roman" w:eastAsia="Calibri" w:hAnsi="Times New Roman"/>
          <w:sz w:val="24"/>
          <w:szCs w:val="24"/>
          <w:lang w:val="bg-BG"/>
        </w:rPr>
      </w:pPr>
      <w:r w:rsidRPr="00AE290A">
        <w:rPr>
          <w:rFonts w:ascii="Times New Roman" w:eastAsia="Calibri" w:hAnsi="Times New Roman"/>
          <w:sz w:val="24"/>
          <w:szCs w:val="24"/>
          <w:lang w:val="bg-BG"/>
        </w:rPr>
        <w:t>Производствената</w:t>
      </w:r>
      <w:r w:rsidR="00C42FDA" w:rsidRPr="00AE290A">
        <w:rPr>
          <w:rFonts w:ascii="Times New Roman" w:eastAsia="Calibri" w:hAnsi="Times New Roman"/>
          <w:sz w:val="24"/>
          <w:szCs w:val="24"/>
          <w:lang w:val="bg-BG"/>
        </w:rPr>
        <w:t xml:space="preserve"> дейност ще се </w:t>
      </w:r>
      <w:r w:rsidR="00884D97">
        <w:rPr>
          <w:rFonts w:ascii="Times New Roman" w:eastAsia="Calibri" w:hAnsi="Times New Roman"/>
          <w:sz w:val="24"/>
          <w:szCs w:val="24"/>
          <w:lang w:val="bg-BG"/>
        </w:rPr>
        <w:t>ще се осъществява в</w:t>
      </w:r>
      <w:r w:rsidR="00C42FDA" w:rsidRPr="00AE290A">
        <w:rPr>
          <w:rFonts w:ascii="Times New Roman" w:eastAsia="Calibri" w:hAnsi="Times New Roman"/>
          <w:sz w:val="24"/>
          <w:szCs w:val="24"/>
          <w:lang w:val="bg-BG"/>
        </w:rPr>
        <w:t xml:space="preserve"> близост</w:t>
      </w:r>
      <w:r w:rsidRPr="00AE290A">
        <w:rPr>
          <w:rFonts w:ascii="Times New Roman" w:eastAsia="Calibri" w:hAnsi="Times New Roman"/>
          <w:sz w:val="24"/>
          <w:szCs w:val="24"/>
          <w:lang w:val="bg-BG"/>
        </w:rPr>
        <w:t xml:space="preserve"> до защитената зона</w:t>
      </w:r>
      <w:r w:rsidR="00C42FDA" w:rsidRPr="00AE290A">
        <w:rPr>
          <w:rFonts w:ascii="Times New Roman" w:eastAsia="Calibri" w:hAnsi="Times New Roman"/>
          <w:sz w:val="24"/>
          <w:szCs w:val="24"/>
          <w:lang w:val="bg-BG"/>
        </w:rPr>
        <w:t xml:space="preserve">.  </w:t>
      </w:r>
    </w:p>
    <w:p w:rsidR="00AC33D3" w:rsidRPr="00A31210" w:rsidRDefault="00AC33D3" w:rsidP="00AC33D3">
      <w:pPr>
        <w:spacing w:after="0" w:line="360" w:lineRule="auto"/>
        <w:ind w:firstLine="709"/>
        <w:jc w:val="both"/>
        <w:rPr>
          <w:rFonts w:ascii="Times New Roman" w:eastAsia="Calibri" w:hAnsi="Times New Roman"/>
          <w:sz w:val="24"/>
          <w:szCs w:val="24"/>
          <w:lang w:val="bg-BG"/>
        </w:rPr>
      </w:pPr>
      <w:r w:rsidRPr="00A31210">
        <w:rPr>
          <w:rFonts w:ascii="Times New Roman" w:eastAsia="Calibri" w:hAnsi="Times New Roman"/>
          <w:sz w:val="24"/>
          <w:szCs w:val="24"/>
          <w:lang w:val="bg-BG"/>
        </w:rPr>
        <w:t xml:space="preserve">Възложителят на проекта е запознат с режимите на опазване и забраните в защитената зона. </w:t>
      </w:r>
    </w:p>
    <w:p w:rsidR="00AC33D3" w:rsidRPr="00A31210" w:rsidRDefault="00AC33D3" w:rsidP="00AC33D3">
      <w:pPr>
        <w:spacing w:after="0" w:line="360" w:lineRule="auto"/>
        <w:ind w:firstLine="709"/>
        <w:jc w:val="both"/>
        <w:rPr>
          <w:rFonts w:ascii="Times New Roman" w:eastAsia="Calibri" w:hAnsi="Times New Roman"/>
          <w:sz w:val="24"/>
          <w:szCs w:val="24"/>
          <w:lang w:val="bg-BG"/>
        </w:rPr>
      </w:pPr>
      <w:r w:rsidRPr="00A31210">
        <w:rPr>
          <w:rFonts w:ascii="Times New Roman" w:eastAsia="Calibri" w:hAnsi="Times New Roman"/>
          <w:sz w:val="24"/>
          <w:szCs w:val="24"/>
          <w:lang w:val="bg-BG"/>
        </w:rPr>
        <w:t xml:space="preserve">Реализацията на инвестиционното предложение, описаните дейности и характерни особености на дейността не влизат в противоречие с предмета и целите на опазване на защитената зона. </w:t>
      </w:r>
    </w:p>
    <w:p w:rsidR="00AC33D3" w:rsidRDefault="00AC33D3" w:rsidP="00AC33D3">
      <w:pPr>
        <w:spacing w:after="0" w:line="360" w:lineRule="auto"/>
        <w:ind w:firstLine="709"/>
        <w:jc w:val="both"/>
        <w:rPr>
          <w:rFonts w:ascii="Times New Roman" w:hAnsi="Times New Roman"/>
          <w:sz w:val="24"/>
          <w:szCs w:val="24"/>
          <w:highlight w:val="green"/>
          <w:lang w:val="bg-BG"/>
        </w:rPr>
      </w:pPr>
      <w:r w:rsidRPr="00A31210">
        <w:rPr>
          <w:rFonts w:ascii="Times New Roman" w:eastAsia="Calibri" w:hAnsi="Times New Roman"/>
          <w:sz w:val="24"/>
          <w:szCs w:val="24"/>
          <w:lang w:val="bg-BG"/>
        </w:rPr>
        <w:t>Не е предвидено да се извършват дейности, нарушаващи утвърдените забрани, целящи опазване на защитената територия.</w:t>
      </w:r>
    </w:p>
    <w:p w:rsidR="00AC33D3" w:rsidRPr="00294B22" w:rsidRDefault="00AC33D3" w:rsidP="00AC33D3">
      <w:pPr>
        <w:spacing w:after="0" w:line="360" w:lineRule="auto"/>
        <w:ind w:firstLine="709"/>
        <w:jc w:val="both"/>
        <w:rPr>
          <w:rFonts w:ascii="Times New Roman" w:hAnsi="Times New Roman"/>
          <w:sz w:val="24"/>
          <w:szCs w:val="24"/>
          <w:lang w:val="bg-BG"/>
        </w:rPr>
      </w:pPr>
      <w:r w:rsidRPr="00294B22">
        <w:rPr>
          <w:rFonts w:ascii="Times New Roman" w:hAnsi="Times New Roman"/>
          <w:sz w:val="24"/>
          <w:szCs w:val="24"/>
          <w:lang w:val="bg-BG"/>
        </w:rPr>
        <w:t>Възложител</w:t>
      </w:r>
      <w:r>
        <w:rPr>
          <w:rFonts w:ascii="Times New Roman" w:hAnsi="Times New Roman"/>
          <w:sz w:val="24"/>
          <w:szCs w:val="24"/>
          <w:lang w:val="bg-BG"/>
        </w:rPr>
        <w:t>ят</w:t>
      </w:r>
      <w:r w:rsidRPr="00294B22">
        <w:rPr>
          <w:rFonts w:ascii="Times New Roman" w:hAnsi="Times New Roman"/>
          <w:sz w:val="24"/>
          <w:szCs w:val="24"/>
          <w:lang w:val="bg-BG"/>
        </w:rPr>
        <w:t xml:space="preserve"> предвижда мерки за предотвратяване, намаляване и възможно отстраняване на неблагоприятните въздействия от осъществяване на инвестиционното предложение върху най-близк</w:t>
      </w:r>
      <w:r>
        <w:rPr>
          <w:rFonts w:ascii="Times New Roman" w:hAnsi="Times New Roman"/>
          <w:sz w:val="24"/>
          <w:szCs w:val="24"/>
          <w:lang w:val="bg-BG"/>
        </w:rPr>
        <w:t>ата</w:t>
      </w:r>
      <w:r w:rsidRPr="00294B22">
        <w:rPr>
          <w:rFonts w:ascii="Times New Roman" w:hAnsi="Times New Roman"/>
          <w:sz w:val="24"/>
          <w:szCs w:val="24"/>
          <w:lang w:val="bg-BG"/>
        </w:rPr>
        <w:t xml:space="preserve"> защитен</w:t>
      </w:r>
      <w:r>
        <w:rPr>
          <w:rFonts w:ascii="Times New Roman" w:hAnsi="Times New Roman"/>
          <w:sz w:val="24"/>
          <w:szCs w:val="24"/>
          <w:lang w:val="bg-BG"/>
        </w:rPr>
        <w:t>а</w:t>
      </w:r>
      <w:r w:rsidRPr="00294B22">
        <w:rPr>
          <w:rFonts w:ascii="Times New Roman" w:hAnsi="Times New Roman"/>
          <w:sz w:val="24"/>
          <w:szCs w:val="24"/>
          <w:lang w:val="bg-BG"/>
        </w:rPr>
        <w:t xml:space="preserve"> зон</w:t>
      </w:r>
      <w:r>
        <w:rPr>
          <w:rFonts w:ascii="Times New Roman" w:hAnsi="Times New Roman"/>
          <w:sz w:val="24"/>
          <w:szCs w:val="24"/>
          <w:lang w:val="bg-BG"/>
        </w:rPr>
        <w:t>а</w:t>
      </w:r>
      <w:r w:rsidRPr="00294B22">
        <w:rPr>
          <w:rFonts w:ascii="Times New Roman" w:hAnsi="Times New Roman"/>
          <w:sz w:val="24"/>
          <w:szCs w:val="24"/>
          <w:lang w:val="bg-BG"/>
        </w:rPr>
        <w:t>, както по време на проектирането, така и по време на строителството и експлоатацията на обекта:</w:t>
      </w:r>
    </w:p>
    <w:p w:rsidR="00AC33D3" w:rsidRPr="00294B22" w:rsidRDefault="00AC33D3" w:rsidP="00AC33D3">
      <w:pPr>
        <w:pStyle w:val="af"/>
        <w:numPr>
          <w:ilvl w:val="0"/>
          <w:numId w:val="36"/>
        </w:numPr>
        <w:spacing w:after="0" w:line="360" w:lineRule="auto"/>
        <w:jc w:val="both"/>
        <w:rPr>
          <w:rFonts w:ascii="Times New Roman" w:hAnsi="Times New Roman"/>
          <w:sz w:val="24"/>
        </w:rPr>
      </w:pPr>
      <w:r w:rsidRPr="00294B22">
        <w:rPr>
          <w:rFonts w:ascii="Times New Roman" w:hAnsi="Times New Roman"/>
          <w:sz w:val="24"/>
          <w:lang w:val="bg-BG"/>
        </w:rPr>
        <w:t>Няма да се</w:t>
      </w:r>
      <w:r w:rsidRPr="00294B22">
        <w:rPr>
          <w:rFonts w:ascii="Times New Roman" w:hAnsi="Times New Roman"/>
          <w:sz w:val="24"/>
        </w:rPr>
        <w:t xml:space="preserve"> допуска инцидентно преминаване извън регламентираните територии, в които ще се извършват строителните дейности;</w:t>
      </w:r>
    </w:p>
    <w:p w:rsidR="00AC33D3" w:rsidRPr="00294B22" w:rsidRDefault="00AC33D3" w:rsidP="00AC33D3">
      <w:pPr>
        <w:pStyle w:val="af"/>
        <w:numPr>
          <w:ilvl w:val="0"/>
          <w:numId w:val="36"/>
        </w:numPr>
        <w:spacing w:after="0" w:line="360" w:lineRule="auto"/>
        <w:jc w:val="both"/>
        <w:rPr>
          <w:rFonts w:ascii="Times New Roman" w:hAnsi="Times New Roman"/>
          <w:sz w:val="24"/>
        </w:rPr>
      </w:pPr>
      <w:r w:rsidRPr="00294B22">
        <w:rPr>
          <w:rFonts w:ascii="Times New Roman" w:hAnsi="Times New Roman"/>
          <w:sz w:val="24"/>
          <w:lang w:val="bg-BG"/>
        </w:rPr>
        <w:t>Няма да</w:t>
      </w:r>
      <w:r w:rsidRPr="00294B22">
        <w:rPr>
          <w:rFonts w:ascii="Times New Roman" w:hAnsi="Times New Roman"/>
          <w:sz w:val="24"/>
        </w:rPr>
        <w:t xml:space="preserve"> се допуска унищожаването на растителност и местообитания чрез засипване и утъпкване като се съблюдава строго спазването на технологията за строителство; </w:t>
      </w:r>
    </w:p>
    <w:p w:rsidR="00AC33D3" w:rsidRPr="00294B22" w:rsidRDefault="00AC33D3" w:rsidP="00AC33D3">
      <w:pPr>
        <w:pStyle w:val="af"/>
        <w:numPr>
          <w:ilvl w:val="0"/>
          <w:numId w:val="36"/>
        </w:numPr>
        <w:spacing w:after="0" w:line="360" w:lineRule="auto"/>
        <w:jc w:val="both"/>
        <w:rPr>
          <w:rFonts w:ascii="Times New Roman" w:hAnsi="Times New Roman"/>
          <w:sz w:val="24"/>
        </w:rPr>
      </w:pPr>
      <w:r w:rsidRPr="00294B22">
        <w:rPr>
          <w:rFonts w:ascii="Times New Roman" w:hAnsi="Times New Roman"/>
          <w:sz w:val="24"/>
        </w:rPr>
        <w:t>Провеждане на инструктаж на работниците по време на строителството</w:t>
      </w:r>
      <w:r w:rsidRPr="00294B22">
        <w:rPr>
          <w:rFonts w:ascii="Times New Roman" w:hAnsi="Times New Roman"/>
          <w:sz w:val="24"/>
          <w:lang w:val="bg-BG"/>
        </w:rPr>
        <w:t>,</w:t>
      </w:r>
      <w:r w:rsidRPr="00294B22">
        <w:rPr>
          <w:rFonts w:ascii="Times New Roman" w:hAnsi="Times New Roman"/>
          <w:sz w:val="24"/>
        </w:rPr>
        <w:t xml:space="preserve"> с цел да се избегнат нерегламентирани действия, които биха довели до допълнително засягане на местообитания </w:t>
      </w:r>
      <w:r w:rsidRPr="00294B22">
        <w:rPr>
          <w:rFonts w:ascii="Times New Roman" w:hAnsi="Times New Roman"/>
          <w:sz w:val="24"/>
          <w:lang w:val="bg-BG"/>
        </w:rPr>
        <w:t>видове от</w:t>
      </w:r>
      <w:r w:rsidRPr="00294B22">
        <w:rPr>
          <w:rFonts w:ascii="Times New Roman" w:hAnsi="Times New Roman"/>
          <w:sz w:val="24"/>
        </w:rPr>
        <w:t xml:space="preserve"> Закона за биологично разнообразие;</w:t>
      </w:r>
    </w:p>
    <w:p w:rsidR="00AC33D3" w:rsidRPr="00294B22" w:rsidRDefault="00AC33D3" w:rsidP="00AC33D3">
      <w:pPr>
        <w:pStyle w:val="af"/>
        <w:numPr>
          <w:ilvl w:val="0"/>
          <w:numId w:val="36"/>
        </w:numPr>
        <w:spacing w:after="0" w:line="360" w:lineRule="auto"/>
        <w:jc w:val="both"/>
        <w:rPr>
          <w:rFonts w:ascii="Times New Roman" w:hAnsi="Times New Roman"/>
          <w:sz w:val="24"/>
        </w:rPr>
      </w:pPr>
      <w:r w:rsidRPr="00294B22">
        <w:rPr>
          <w:rFonts w:ascii="Times New Roman" w:hAnsi="Times New Roman"/>
          <w:sz w:val="24"/>
        </w:rPr>
        <w:t xml:space="preserve">Строителната техника </w:t>
      </w:r>
      <w:r w:rsidRPr="00294B22">
        <w:rPr>
          <w:rFonts w:ascii="Times New Roman" w:hAnsi="Times New Roman"/>
          <w:sz w:val="24"/>
          <w:lang w:val="bg-BG"/>
        </w:rPr>
        <w:t>ще</w:t>
      </w:r>
      <w:r w:rsidRPr="00294B22">
        <w:rPr>
          <w:rFonts w:ascii="Times New Roman" w:hAnsi="Times New Roman"/>
          <w:sz w:val="24"/>
        </w:rPr>
        <w:t xml:space="preserve"> се поддържа в добро техническо и експлоатационно състояние с оглед минимизиране на емитираните отработени газове в атмосферата;</w:t>
      </w:r>
    </w:p>
    <w:p w:rsidR="00AC33D3" w:rsidRPr="00294B22" w:rsidRDefault="00AC33D3" w:rsidP="00AC33D3">
      <w:pPr>
        <w:pStyle w:val="af"/>
        <w:numPr>
          <w:ilvl w:val="0"/>
          <w:numId w:val="36"/>
        </w:numPr>
        <w:spacing w:after="0" w:line="360" w:lineRule="auto"/>
        <w:jc w:val="both"/>
        <w:rPr>
          <w:rFonts w:ascii="Times New Roman" w:hAnsi="Times New Roman"/>
          <w:sz w:val="24"/>
        </w:rPr>
      </w:pPr>
      <w:r w:rsidRPr="00294B22">
        <w:rPr>
          <w:rFonts w:ascii="Times New Roman" w:hAnsi="Times New Roman"/>
          <w:sz w:val="24"/>
        </w:rPr>
        <w:t xml:space="preserve">След приключване на строителните работи, където е необходимо, </w:t>
      </w:r>
      <w:r w:rsidRPr="00294B22">
        <w:rPr>
          <w:rFonts w:ascii="Times New Roman" w:hAnsi="Times New Roman"/>
          <w:sz w:val="24"/>
          <w:lang w:val="bg-BG"/>
        </w:rPr>
        <w:t>ще</w:t>
      </w:r>
      <w:r w:rsidRPr="00294B22">
        <w:rPr>
          <w:rFonts w:ascii="Times New Roman" w:hAnsi="Times New Roman"/>
          <w:sz w:val="24"/>
        </w:rPr>
        <w:t xml:space="preserve"> се извърши възстановяване на нарушените терени;</w:t>
      </w:r>
    </w:p>
    <w:p w:rsidR="00AC33D3" w:rsidRPr="00294B22" w:rsidRDefault="00AC33D3" w:rsidP="00AC33D3">
      <w:pPr>
        <w:pStyle w:val="af"/>
        <w:numPr>
          <w:ilvl w:val="0"/>
          <w:numId w:val="36"/>
        </w:numPr>
        <w:spacing w:after="0" w:line="360" w:lineRule="auto"/>
        <w:jc w:val="both"/>
        <w:rPr>
          <w:rFonts w:ascii="Times New Roman" w:hAnsi="Times New Roman"/>
          <w:sz w:val="24"/>
        </w:rPr>
      </w:pPr>
      <w:r w:rsidRPr="00294B22">
        <w:rPr>
          <w:rFonts w:ascii="Times New Roman" w:hAnsi="Times New Roman"/>
          <w:sz w:val="24"/>
        </w:rPr>
        <w:t>Възстановяване на растителността при настъпилите нарушения около площадката;</w:t>
      </w:r>
    </w:p>
    <w:p w:rsidR="00AC33D3" w:rsidRPr="00294B22" w:rsidRDefault="00AC33D3" w:rsidP="00AC33D3">
      <w:pPr>
        <w:pStyle w:val="af"/>
        <w:numPr>
          <w:ilvl w:val="0"/>
          <w:numId w:val="36"/>
        </w:numPr>
        <w:spacing w:after="0" w:line="360" w:lineRule="auto"/>
        <w:jc w:val="both"/>
        <w:rPr>
          <w:rFonts w:ascii="Times New Roman" w:hAnsi="Times New Roman"/>
          <w:sz w:val="24"/>
        </w:rPr>
      </w:pPr>
      <w:r w:rsidRPr="00294B22">
        <w:rPr>
          <w:rFonts w:ascii="Times New Roman" w:hAnsi="Times New Roman"/>
          <w:sz w:val="24"/>
        </w:rPr>
        <w:t xml:space="preserve">Строителните дейности </w:t>
      </w:r>
      <w:r w:rsidRPr="00294B22">
        <w:rPr>
          <w:rFonts w:ascii="Times New Roman" w:hAnsi="Times New Roman"/>
          <w:sz w:val="24"/>
          <w:lang w:val="bg-BG"/>
        </w:rPr>
        <w:t>ще</w:t>
      </w:r>
      <w:r w:rsidRPr="00294B22">
        <w:rPr>
          <w:rFonts w:ascii="Times New Roman" w:hAnsi="Times New Roman"/>
          <w:sz w:val="24"/>
        </w:rPr>
        <w:t xml:space="preserve"> бъдат провеждани само в светлата част на денонощието;</w:t>
      </w:r>
    </w:p>
    <w:p w:rsidR="00AC33D3" w:rsidRPr="0085003F" w:rsidRDefault="00AC33D3" w:rsidP="00AC33D3">
      <w:pPr>
        <w:pStyle w:val="af"/>
        <w:numPr>
          <w:ilvl w:val="0"/>
          <w:numId w:val="36"/>
        </w:numPr>
        <w:spacing w:after="0" w:line="360" w:lineRule="auto"/>
        <w:jc w:val="both"/>
        <w:rPr>
          <w:rFonts w:ascii="Times New Roman" w:hAnsi="Times New Roman"/>
          <w:sz w:val="24"/>
        </w:rPr>
      </w:pPr>
      <w:r w:rsidRPr="00294B22">
        <w:rPr>
          <w:rFonts w:ascii="Times New Roman" w:hAnsi="Times New Roman"/>
          <w:sz w:val="24"/>
        </w:rPr>
        <w:t xml:space="preserve">По време на строителството и експлоатацията, движението на хора и техника </w:t>
      </w:r>
      <w:r w:rsidRPr="00294B22">
        <w:rPr>
          <w:rFonts w:ascii="Times New Roman" w:hAnsi="Times New Roman"/>
          <w:sz w:val="24"/>
          <w:lang w:val="bg-BG"/>
        </w:rPr>
        <w:t>ще</w:t>
      </w:r>
      <w:r w:rsidRPr="00294B22">
        <w:rPr>
          <w:rFonts w:ascii="Times New Roman" w:hAnsi="Times New Roman"/>
          <w:sz w:val="24"/>
        </w:rPr>
        <w:t xml:space="preserve"> се осъществява само по определени маршрути и </w:t>
      </w:r>
      <w:r w:rsidRPr="00294B22">
        <w:rPr>
          <w:rFonts w:ascii="Times New Roman" w:hAnsi="Times New Roman"/>
          <w:sz w:val="24"/>
          <w:lang w:val="bg-BG"/>
        </w:rPr>
        <w:t>няма да се</w:t>
      </w:r>
      <w:r w:rsidRPr="00294B22">
        <w:rPr>
          <w:rFonts w:ascii="Times New Roman" w:hAnsi="Times New Roman"/>
          <w:sz w:val="24"/>
        </w:rPr>
        <w:t xml:space="preserve"> допуска движение </w:t>
      </w:r>
      <w:r w:rsidRPr="0085003F">
        <w:rPr>
          <w:rFonts w:ascii="Times New Roman" w:hAnsi="Times New Roman"/>
          <w:sz w:val="24"/>
        </w:rPr>
        <w:t xml:space="preserve">извън пътищата и подходите към строителната </w:t>
      </w:r>
      <w:r w:rsidRPr="0085003F">
        <w:rPr>
          <w:rFonts w:ascii="Times New Roman" w:hAnsi="Times New Roman"/>
          <w:sz w:val="24"/>
          <w:lang w:val="bg-BG"/>
        </w:rPr>
        <w:t>площадка</w:t>
      </w:r>
      <w:r w:rsidRPr="0085003F">
        <w:rPr>
          <w:rFonts w:ascii="Times New Roman" w:hAnsi="Times New Roman"/>
          <w:sz w:val="24"/>
        </w:rPr>
        <w:t>;</w:t>
      </w:r>
    </w:p>
    <w:p w:rsidR="00CA646F" w:rsidRPr="00CA646F" w:rsidRDefault="00CA646F" w:rsidP="00AC33D3">
      <w:pPr>
        <w:spacing w:after="0" w:line="360" w:lineRule="auto"/>
        <w:ind w:firstLine="709"/>
        <w:jc w:val="both"/>
        <w:rPr>
          <w:rFonts w:ascii="Times New Roman" w:hAnsi="Times New Roman"/>
          <w:lang w:val="bg-BG"/>
        </w:rPr>
      </w:pPr>
    </w:p>
    <w:p w:rsidR="00AC33D3" w:rsidRPr="0085003F" w:rsidRDefault="00AC33D3" w:rsidP="00AC33D3">
      <w:pPr>
        <w:spacing w:after="0" w:line="360" w:lineRule="auto"/>
        <w:ind w:firstLine="709"/>
        <w:jc w:val="both"/>
        <w:rPr>
          <w:rFonts w:ascii="Times New Roman" w:hAnsi="Times New Roman"/>
          <w:sz w:val="24"/>
          <w:szCs w:val="24"/>
          <w:lang w:val="bg-BG"/>
        </w:rPr>
      </w:pPr>
      <w:r w:rsidRPr="0085003F">
        <w:rPr>
          <w:rFonts w:ascii="Times New Roman" w:hAnsi="Times New Roman"/>
          <w:sz w:val="24"/>
          <w:szCs w:val="24"/>
          <w:lang w:val="bg-BG"/>
        </w:rPr>
        <w:t>Инвестиционното предложение е допустимо спрямо режима на защитен</w:t>
      </w:r>
      <w:r w:rsidR="00B8550B">
        <w:rPr>
          <w:rFonts w:ascii="Times New Roman" w:hAnsi="Times New Roman"/>
          <w:sz w:val="24"/>
          <w:szCs w:val="24"/>
          <w:lang w:val="bg-BG"/>
        </w:rPr>
        <w:t>ата зона</w:t>
      </w:r>
      <w:r w:rsidRPr="0085003F">
        <w:rPr>
          <w:rFonts w:ascii="Times New Roman" w:hAnsi="Times New Roman"/>
          <w:sz w:val="24"/>
          <w:szCs w:val="24"/>
          <w:lang w:val="bg-BG"/>
        </w:rPr>
        <w:t xml:space="preserve"> </w:t>
      </w:r>
      <w:r w:rsidR="00B8550B" w:rsidRPr="003C50D0">
        <w:rPr>
          <w:rFonts w:ascii="Times New Roman" w:eastAsia="Calibri" w:hAnsi="Times New Roman"/>
          <w:sz w:val="24"/>
          <w:szCs w:val="24"/>
          <w:lang w:val="bg-BG"/>
        </w:rPr>
        <w:t>от Европейската</w:t>
      </w:r>
      <w:r w:rsidR="00B8550B" w:rsidRPr="003C50D0">
        <w:rPr>
          <w:rFonts w:ascii="Times New Roman" w:eastAsia="Calibri" w:hAnsi="Times New Roman"/>
          <w:sz w:val="24"/>
          <w:szCs w:val="24"/>
        </w:rPr>
        <w:t xml:space="preserve"> екологична мрежа </w:t>
      </w:r>
      <w:r w:rsidR="00B8550B" w:rsidRPr="003C50D0">
        <w:rPr>
          <w:rFonts w:ascii="Times New Roman" w:eastAsia="Calibri" w:hAnsi="Times New Roman"/>
          <w:sz w:val="24"/>
          <w:szCs w:val="24"/>
          <w:lang w:val="bg-BG"/>
        </w:rPr>
        <w:t>„</w:t>
      </w:r>
      <w:r w:rsidR="00B8550B" w:rsidRPr="003C50D0">
        <w:rPr>
          <w:rFonts w:ascii="Times New Roman" w:eastAsia="Calibri" w:hAnsi="Times New Roman"/>
          <w:sz w:val="24"/>
          <w:szCs w:val="24"/>
        </w:rPr>
        <w:t>НАТУРА 2000</w:t>
      </w:r>
      <w:r w:rsidR="00B8550B">
        <w:rPr>
          <w:rFonts w:ascii="Times New Roman" w:eastAsia="Calibri" w:hAnsi="Times New Roman"/>
          <w:sz w:val="24"/>
          <w:szCs w:val="24"/>
          <w:lang w:val="bg-BG"/>
        </w:rPr>
        <w:t>“</w:t>
      </w:r>
      <w:r w:rsidR="00B8550B" w:rsidRPr="003C50D0">
        <w:rPr>
          <w:rFonts w:ascii="Times New Roman" w:eastAsia="Calibri" w:hAnsi="Times New Roman"/>
          <w:sz w:val="24"/>
          <w:szCs w:val="24"/>
        </w:rPr>
        <w:t xml:space="preserve"> BG</w:t>
      </w:r>
      <w:r w:rsidR="00B8550B" w:rsidRPr="003C50D0">
        <w:rPr>
          <w:rFonts w:ascii="Times New Roman" w:eastAsia="Calibri" w:hAnsi="Times New Roman"/>
          <w:sz w:val="24"/>
          <w:szCs w:val="24"/>
          <w:lang w:val="bg-BG"/>
        </w:rPr>
        <w:t>0000444 „Река Пясъчник“</w:t>
      </w:r>
      <w:r w:rsidRPr="0085003F">
        <w:rPr>
          <w:rFonts w:ascii="Times New Roman" w:hAnsi="Times New Roman"/>
          <w:sz w:val="24"/>
          <w:szCs w:val="24"/>
          <w:lang w:val="bg-BG"/>
        </w:rPr>
        <w:t>.</w:t>
      </w:r>
    </w:p>
    <w:p w:rsidR="00AC33D3" w:rsidRPr="00AE290A" w:rsidRDefault="00AC33D3" w:rsidP="00B62E64">
      <w:pPr>
        <w:pStyle w:val="a3"/>
        <w:tabs>
          <w:tab w:val="left" w:pos="1134"/>
        </w:tabs>
        <w:spacing w:after="0" w:line="360" w:lineRule="auto"/>
        <w:ind w:left="709"/>
        <w:jc w:val="both"/>
        <w:rPr>
          <w:rFonts w:ascii="Times New Roman" w:eastAsia="Calibri" w:hAnsi="Times New Roman"/>
          <w:sz w:val="24"/>
          <w:szCs w:val="24"/>
          <w:lang w:val="bg-BG"/>
        </w:rPr>
      </w:pPr>
    </w:p>
    <w:p w:rsidR="001E2FDB" w:rsidRDefault="00B8550B" w:rsidP="00AE290A">
      <w:pPr>
        <w:spacing w:after="0" w:line="360" w:lineRule="auto"/>
        <w:ind w:firstLine="709"/>
        <w:jc w:val="both"/>
        <w:rPr>
          <w:rFonts w:ascii="Times New Roman" w:hAnsi="Times New Roman"/>
          <w:sz w:val="24"/>
          <w:szCs w:val="24"/>
          <w:lang w:val="bg-BG"/>
        </w:rPr>
      </w:pPr>
      <w:r w:rsidRPr="00BA6042">
        <w:rPr>
          <w:rFonts w:ascii="Times New Roman" w:hAnsi="Times New Roman"/>
          <w:sz w:val="24"/>
          <w:szCs w:val="24"/>
          <w:lang w:val="bg-BG"/>
        </w:rPr>
        <w:t>Отстоянието на поземлени</w:t>
      </w:r>
      <w:r>
        <w:rPr>
          <w:rFonts w:ascii="Times New Roman" w:hAnsi="Times New Roman"/>
          <w:sz w:val="24"/>
          <w:szCs w:val="24"/>
          <w:lang w:val="bg-BG"/>
        </w:rPr>
        <w:t>я</w:t>
      </w:r>
      <w:r w:rsidRPr="00BA6042">
        <w:rPr>
          <w:rFonts w:ascii="Times New Roman" w:hAnsi="Times New Roman"/>
          <w:sz w:val="24"/>
          <w:szCs w:val="24"/>
          <w:lang w:val="bg-BG"/>
        </w:rPr>
        <w:t xml:space="preserve"> имот, предмет на инвестиционното предложение, до най-близката точка на защитената зона </w:t>
      </w:r>
      <w:r w:rsidRPr="003C50D0">
        <w:rPr>
          <w:rFonts w:ascii="Times New Roman" w:eastAsia="Calibri" w:hAnsi="Times New Roman"/>
          <w:sz w:val="24"/>
          <w:szCs w:val="24"/>
        </w:rPr>
        <w:t>BG</w:t>
      </w:r>
      <w:r w:rsidRPr="003C50D0">
        <w:rPr>
          <w:rFonts w:ascii="Times New Roman" w:eastAsia="Calibri" w:hAnsi="Times New Roman"/>
          <w:sz w:val="24"/>
          <w:szCs w:val="24"/>
          <w:lang w:val="bg-BG"/>
        </w:rPr>
        <w:t>0000444 „Река Пясъчник“</w:t>
      </w:r>
      <w:r w:rsidRPr="00BA6042">
        <w:rPr>
          <w:rFonts w:ascii="Times New Roman" w:hAnsi="Times New Roman"/>
          <w:sz w:val="24"/>
          <w:szCs w:val="24"/>
          <w:lang w:val="bg-BG"/>
        </w:rPr>
        <w:t xml:space="preserve"> по права линия е приблизително </w:t>
      </w:r>
      <w:r>
        <w:rPr>
          <w:rFonts w:ascii="Times New Roman" w:hAnsi="Times New Roman"/>
          <w:sz w:val="24"/>
          <w:szCs w:val="24"/>
          <w:lang w:val="bg-BG"/>
        </w:rPr>
        <w:t>0,400</w:t>
      </w:r>
      <w:r w:rsidRPr="00BA6042">
        <w:rPr>
          <w:rFonts w:ascii="Times New Roman" w:hAnsi="Times New Roman"/>
          <w:sz w:val="24"/>
          <w:szCs w:val="24"/>
          <w:lang w:val="bg-BG"/>
        </w:rPr>
        <w:t xml:space="preserve"> км.</w:t>
      </w:r>
    </w:p>
    <w:p w:rsidR="00B8550B" w:rsidRPr="00F7316B" w:rsidRDefault="00B8550B" w:rsidP="00AE290A">
      <w:pPr>
        <w:spacing w:after="0" w:line="360" w:lineRule="auto"/>
        <w:ind w:firstLine="709"/>
        <w:jc w:val="both"/>
        <w:rPr>
          <w:rFonts w:ascii="Times New Roman" w:eastAsia="Calibri" w:hAnsi="Times New Roman"/>
          <w:sz w:val="16"/>
          <w:szCs w:val="16"/>
          <w:lang w:val="bg-BG"/>
        </w:rPr>
      </w:pPr>
    </w:p>
    <w:p w:rsidR="001E2FDB" w:rsidRPr="007A45A2" w:rsidRDefault="007A45A2" w:rsidP="001E2FDB">
      <w:pPr>
        <w:spacing w:after="0" w:line="324" w:lineRule="auto"/>
        <w:jc w:val="both"/>
        <w:rPr>
          <w:rFonts w:ascii="Times New Roman" w:eastAsia="Calibri" w:hAnsi="Times New Roman"/>
          <w:sz w:val="24"/>
          <w:szCs w:val="24"/>
          <w:lang w:val="bg-BG"/>
        </w:rPr>
      </w:pPr>
      <w:r w:rsidRPr="007A45A2">
        <w:rPr>
          <w:rFonts w:ascii="Times New Roman" w:eastAsia="Calibri" w:hAnsi="Times New Roman"/>
          <w:noProof/>
          <w:sz w:val="24"/>
          <w:szCs w:val="24"/>
          <w:lang w:val="bg-BG" w:eastAsia="bg-BG"/>
        </w:rPr>
        <w:drawing>
          <wp:inline distT="0" distB="0" distL="0" distR="0" wp14:anchorId="4CDDC9AB" wp14:editId="738E7272">
            <wp:extent cx="6118860" cy="4766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8860" cy="4766310"/>
                    </a:xfrm>
                    <a:prstGeom prst="rect">
                      <a:avLst/>
                    </a:prstGeom>
                    <a:noFill/>
                    <a:ln>
                      <a:noFill/>
                    </a:ln>
                  </pic:spPr>
                </pic:pic>
              </a:graphicData>
            </a:graphic>
          </wp:inline>
        </w:drawing>
      </w:r>
    </w:p>
    <w:p w:rsidR="00FF7F2E" w:rsidRPr="008C3420" w:rsidRDefault="00FF7F2E" w:rsidP="00FF7F2E">
      <w:pPr>
        <w:spacing w:after="0" w:line="343" w:lineRule="auto"/>
        <w:ind w:firstLine="709"/>
        <w:jc w:val="both"/>
        <w:rPr>
          <w:rFonts w:ascii="Times New Roman" w:eastAsia="Calibri" w:hAnsi="Times New Roman"/>
          <w:sz w:val="12"/>
          <w:szCs w:val="12"/>
          <w:highlight w:val="green"/>
          <w:lang w:val="bg-BG"/>
        </w:rPr>
      </w:pPr>
    </w:p>
    <w:p w:rsidR="00C45AAD" w:rsidRPr="00F7316B" w:rsidRDefault="00C45AAD" w:rsidP="00F7316B">
      <w:pPr>
        <w:spacing w:after="0" w:line="360" w:lineRule="auto"/>
        <w:ind w:firstLine="709"/>
        <w:jc w:val="both"/>
        <w:rPr>
          <w:rFonts w:ascii="Times New Roman" w:eastAsia="Calibri" w:hAnsi="Times New Roman"/>
          <w:sz w:val="24"/>
          <w:szCs w:val="24"/>
          <w:lang w:val="bg-BG"/>
        </w:rPr>
      </w:pPr>
      <w:r w:rsidRPr="00F7316B">
        <w:rPr>
          <w:rFonts w:ascii="Times New Roman" w:eastAsia="Calibri" w:hAnsi="Times New Roman"/>
          <w:sz w:val="24"/>
          <w:szCs w:val="24"/>
          <w:lang w:val="bg-BG"/>
        </w:rPr>
        <w:t>Не е предвидено да се извършват дейности, нарушаващи утвърдените забрани, целящи опазване на защитената територия.</w:t>
      </w:r>
    </w:p>
    <w:p w:rsidR="00C45AAD" w:rsidRPr="00F7316B" w:rsidRDefault="00C45AAD" w:rsidP="00F7316B">
      <w:pPr>
        <w:spacing w:after="0" w:line="360" w:lineRule="auto"/>
        <w:ind w:firstLine="709"/>
        <w:jc w:val="both"/>
        <w:rPr>
          <w:rFonts w:ascii="Times New Roman" w:eastAsia="Calibri" w:hAnsi="Times New Roman"/>
          <w:sz w:val="24"/>
          <w:szCs w:val="24"/>
          <w:lang w:val="bg-BG"/>
        </w:rPr>
      </w:pPr>
      <w:r w:rsidRPr="00F7316B">
        <w:rPr>
          <w:rFonts w:ascii="Times New Roman" w:eastAsia="Calibri" w:hAnsi="Times New Roman"/>
          <w:sz w:val="24"/>
          <w:szCs w:val="24"/>
          <w:lang w:val="bg-BG"/>
        </w:rPr>
        <w:t>Дейността е локализирана в рамките на разглежданата площадка в затворен</w:t>
      </w:r>
      <w:r w:rsidR="00FF7F2E" w:rsidRPr="00F7316B">
        <w:rPr>
          <w:rFonts w:ascii="Times New Roman" w:eastAsia="Calibri" w:hAnsi="Times New Roman"/>
          <w:sz w:val="24"/>
          <w:szCs w:val="24"/>
          <w:lang w:val="bg-BG"/>
        </w:rPr>
        <w:t xml:space="preserve">и постройки в </w:t>
      </w:r>
      <w:r w:rsidRPr="00F7316B">
        <w:rPr>
          <w:rFonts w:ascii="Times New Roman" w:eastAsia="Calibri" w:hAnsi="Times New Roman"/>
          <w:sz w:val="24"/>
          <w:szCs w:val="24"/>
          <w:lang w:val="bg-BG"/>
        </w:rPr>
        <w:t xml:space="preserve">село Старосел. Описаната технология е в съответствие с всички изисквания на законодателството в областта на храните и Закона за ветеринарно – медицинската дейност, приложими към </w:t>
      </w:r>
      <w:r w:rsidR="00FF7F2E" w:rsidRPr="00F7316B">
        <w:rPr>
          <w:rFonts w:ascii="Times New Roman" w:eastAsia="Calibri" w:hAnsi="Times New Roman"/>
          <w:sz w:val="24"/>
          <w:szCs w:val="24"/>
          <w:lang w:val="bg-BG"/>
        </w:rPr>
        <w:t>производствената</w:t>
      </w:r>
      <w:r w:rsidRPr="00F7316B">
        <w:rPr>
          <w:rFonts w:ascii="Times New Roman" w:eastAsia="Calibri" w:hAnsi="Times New Roman"/>
          <w:sz w:val="24"/>
          <w:szCs w:val="24"/>
          <w:lang w:val="bg-BG"/>
        </w:rPr>
        <w:t xml:space="preserve"> дейност. </w:t>
      </w:r>
    </w:p>
    <w:p w:rsidR="00C45AAD" w:rsidRPr="00F7316B" w:rsidRDefault="00FF7F2E" w:rsidP="00F7316B">
      <w:pPr>
        <w:spacing w:after="0" w:line="360" w:lineRule="auto"/>
        <w:ind w:firstLine="709"/>
        <w:jc w:val="both"/>
        <w:rPr>
          <w:rFonts w:ascii="Times New Roman" w:eastAsia="Calibri" w:hAnsi="Times New Roman"/>
          <w:sz w:val="24"/>
          <w:szCs w:val="24"/>
          <w:lang w:val="bg-BG"/>
        </w:rPr>
      </w:pPr>
      <w:r w:rsidRPr="00F7316B">
        <w:rPr>
          <w:rFonts w:ascii="Times New Roman" w:eastAsia="Calibri" w:hAnsi="Times New Roman"/>
          <w:sz w:val="24"/>
          <w:szCs w:val="24"/>
          <w:lang w:val="bg-BG"/>
        </w:rPr>
        <w:t>Производствената дейност</w:t>
      </w:r>
      <w:r w:rsidR="00C45AAD" w:rsidRPr="00F7316B">
        <w:rPr>
          <w:rFonts w:ascii="Times New Roman" w:eastAsia="Calibri" w:hAnsi="Times New Roman"/>
          <w:sz w:val="24"/>
          <w:szCs w:val="24"/>
          <w:lang w:val="bg-BG"/>
        </w:rPr>
        <w:t xml:space="preserve"> ще се следи от компетентн</w:t>
      </w:r>
      <w:r w:rsidRPr="00F7316B">
        <w:rPr>
          <w:rFonts w:ascii="Times New Roman" w:eastAsia="Calibri" w:hAnsi="Times New Roman"/>
          <w:sz w:val="24"/>
          <w:szCs w:val="24"/>
          <w:lang w:val="bg-BG"/>
        </w:rPr>
        <w:t>о</w:t>
      </w:r>
      <w:r w:rsidR="00C45AAD" w:rsidRPr="00F7316B">
        <w:rPr>
          <w:rFonts w:ascii="Times New Roman" w:eastAsia="Calibri" w:hAnsi="Times New Roman"/>
          <w:sz w:val="24"/>
          <w:szCs w:val="24"/>
          <w:lang w:val="bg-BG"/>
        </w:rPr>
        <w:t xml:space="preserve"> техническ</w:t>
      </w:r>
      <w:r w:rsidRPr="00F7316B">
        <w:rPr>
          <w:rFonts w:ascii="Times New Roman" w:eastAsia="Calibri" w:hAnsi="Times New Roman"/>
          <w:sz w:val="24"/>
          <w:szCs w:val="24"/>
          <w:lang w:val="bg-BG"/>
        </w:rPr>
        <w:t>о</w:t>
      </w:r>
      <w:r w:rsidR="00C45AAD" w:rsidRPr="00F7316B">
        <w:rPr>
          <w:rFonts w:ascii="Times New Roman" w:eastAsia="Calibri" w:hAnsi="Times New Roman"/>
          <w:sz w:val="24"/>
          <w:szCs w:val="24"/>
          <w:lang w:val="bg-BG"/>
        </w:rPr>
        <w:t xml:space="preserve"> правоспособн</w:t>
      </w:r>
      <w:r w:rsidRPr="00F7316B">
        <w:rPr>
          <w:rFonts w:ascii="Times New Roman" w:eastAsia="Calibri" w:hAnsi="Times New Roman"/>
          <w:sz w:val="24"/>
          <w:szCs w:val="24"/>
          <w:lang w:val="bg-BG"/>
        </w:rPr>
        <w:t>о</w:t>
      </w:r>
      <w:r w:rsidR="00C45AAD" w:rsidRPr="00F7316B">
        <w:rPr>
          <w:rFonts w:ascii="Times New Roman" w:eastAsia="Calibri" w:hAnsi="Times New Roman"/>
          <w:sz w:val="24"/>
          <w:szCs w:val="24"/>
          <w:lang w:val="bg-BG"/>
        </w:rPr>
        <w:t xml:space="preserve"> лиц</w:t>
      </w:r>
      <w:r w:rsidRPr="00F7316B">
        <w:rPr>
          <w:rFonts w:ascii="Times New Roman" w:eastAsia="Calibri" w:hAnsi="Times New Roman"/>
          <w:sz w:val="24"/>
          <w:szCs w:val="24"/>
          <w:lang w:val="bg-BG"/>
        </w:rPr>
        <w:t>е – технолог</w:t>
      </w:r>
      <w:r w:rsidR="00C45AAD" w:rsidRPr="00F7316B">
        <w:rPr>
          <w:rFonts w:ascii="Times New Roman" w:eastAsia="Calibri" w:hAnsi="Times New Roman"/>
          <w:sz w:val="24"/>
          <w:szCs w:val="24"/>
          <w:lang w:val="bg-BG"/>
        </w:rPr>
        <w:t>, упражняващ контрол. В тази връзка не се очаква отрицателно въздействие върху защитената зона.</w:t>
      </w:r>
    </w:p>
    <w:p w:rsidR="00F7316B" w:rsidRPr="008C3420" w:rsidRDefault="00F7316B" w:rsidP="00F7316B">
      <w:pPr>
        <w:spacing w:after="0" w:line="360" w:lineRule="auto"/>
        <w:ind w:firstLine="709"/>
        <w:jc w:val="both"/>
        <w:rPr>
          <w:rFonts w:ascii="Times New Roman" w:eastAsia="Calibri" w:hAnsi="Times New Roman"/>
          <w:sz w:val="24"/>
          <w:szCs w:val="24"/>
          <w:highlight w:val="green"/>
          <w:lang w:val="bg-BG"/>
        </w:rPr>
      </w:pPr>
    </w:p>
    <w:p w:rsidR="00974004" w:rsidRPr="00F7316B" w:rsidRDefault="00974004" w:rsidP="00F7316B">
      <w:pPr>
        <w:spacing w:after="0" w:line="360" w:lineRule="auto"/>
        <w:ind w:firstLine="709"/>
        <w:jc w:val="both"/>
        <w:rPr>
          <w:rFonts w:ascii="Times New Roman" w:hAnsi="Times New Roman"/>
          <w:sz w:val="24"/>
          <w:szCs w:val="24"/>
          <w:lang w:val="bg-BG"/>
        </w:rPr>
      </w:pPr>
      <w:r w:rsidRPr="00F7316B">
        <w:rPr>
          <w:rFonts w:ascii="Times New Roman" w:hAnsi="Times New Roman"/>
          <w:sz w:val="24"/>
          <w:szCs w:val="24"/>
          <w:lang w:val="bg-BG"/>
        </w:rPr>
        <w:t xml:space="preserve">Въз основа на представената информация по Приложение 2 от ЗООС и на основание чл. 31 от ЗБР и чл. 2, ал. 1, т. 1 от Наредбата по ОС в хода на процедурата по ОВОС ще бъде </w:t>
      </w:r>
      <w:r w:rsidRPr="00F7316B">
        <w:rPr>
          <w:rFonts w:ascii="Times New Roman" w:hAnsi="Times New Roman"/>
          <w:sz w:val="24"/>
          <w:szCs w:val="24"/>
          <w:lang w:val="bg-BG"/>
        </w:rPr>
        <w:lastRenderedPageBreak/>
        <w:t>извършена и преценка за вероятната степен на отрицателно въздействие на инвестиционното предложение върху предмета и целите на опазване на най-близката защитена зона.</w:t>
      </w:r>
    </w:p>
    <w:p w:rsidR="00974004" w:rsidRPr="00F7316B" w:rsidRDefault="00974004" w:rsidP="00F7316B">
      <w:pPr>
        <w:spacing w:after="0" w:line="360" w:lineRule="auto"/>
        <w:ind w:firstLine="709"/>
        <w:jc w:val="both"/>
        <w:rPr>
          <w:rFonts w:ascii="Times New Roman" w:hAnsi="Times New Roman"/>
          <w:sz w:val="24"/>
          <w:szCs w:val="24"/>
          <w:lang w:val="bg-BG"/>
        </w:rPr>
      </w:pPr>
      <w:r w:rsidRPr="00F7316B">
        <w:rPr>
          <w:rFonts w:ascii="Times New Roman" w:hAnsi="Times New Roman"/>
          <w:sz w:val="24"/>
          <w:szCs w:val="24"/>
          <w:lang w:val="bg-BG"/>
        </w:rPr>
        <w:t>Имотът, предмет на инвестиционното предложение, не попада в границите на защитени територии по смисъла на чл. 5 от Закона за защитените територии.</w:t>
      </w:r>
    </w:p>
    <w:p w:rsidR="00974004" w:rsidRPr="00F7316B" w:rsidRDefault="00974004" w:rsidP="00F7316B">
      <w:pPr>
        <w:spacing w:after="0" w:line="360" w:lineRule="auto"/>
        <w:ind w:firstLine="709"/>
        <w:jc w:val="both"/>
        <w:rPr>
          <w:rFonts w:ascii="Times New Roman" w:hAnsi="Times New Roman"/>
          <w:sz w:val="24"/>
          <w:szCs w:val="24"/>
          <w:lang w:val="bg-BG"/>
        </w:rPr>
      </w:pPr>
      <w:r w:rsidRPr="00F7316B">
        <w:rPr>
          <w:rFonts w:ascii="Times New Roman" w:hAnsi="Times New Roman"/>
          <w:sz w:val="24"/>
          <w:szCs w:val="24"/>
          <w:lang w:val="bg-BG"/>
        </w:rPr>
        <w:t>Няма локализирани паметници на културно-историческото наследство.</w:t>
      </w:r>
    </w:p>
    <w:p w:rsidR="00974004" w:rsidRPr="00F7316B" w:rsidRDefault="00974004" w:rsidP="00F7316B">
      <w:pPr>
        <w:spacing w:after="0" w:line="360" w:lineRule="auto"/>
        <w:ind w:firstLine="709"/>
        <w:jc w:val="both"/>
        <w:rPr>
          <w:rFonts w:ascii="Times New Roman" w:hAnsi="Times New Roman"/>
          <w:sz w:val="24"/>
          <w:szCs w:val="24"/>
          <w:lang w:val="bg-BG"/>
        </w:rPr>
      </w:pPr>
      <w:r w:rsidRPr="00F7316B">
        <w:rPr>
          <w:rFonts w:ascii="Times New Roman" w:hAnsi="Times New Roman"/>
          <w:sz w:val="24"/>
          <w:szCs w:val="24"/>
          <w:lang w:val="bg-BG"/>
        </w:rPr>
        <w:t>На възложителя не е известно наличие в имота на находища на лечебни растения със стопанско значение и поставени под специален режим на опазване и ползване.</w:t>
      </w:r>
    </w:p>
    <w:p w:rsidR="00974004" w:rsidRPr="00F7316B" w:rsidRDefault="00974004" w:rsidP="00F7316B">
      <w:pPr>
        <w:spacing w:after="0" w:line="360" w:lineRule="auto"/>
        <w:ind w:firstLine="709"/>
        <w:jc w:val="both"/>
        <w:rPr>
          <w:rFonts w:ascii="Times New Roman" w:hAnsi="Times New Roman"/>
          <w:sz w:val="24"/>
          <w:szCs w:val="24"/>
          <w:lang w:val="bg-BG"/>
        </w:rPr>
      </w:pPr>
      <w:r w:rsidRPr="00F7316B">
        <w:rPr>
          <w:rFonts w:ascii="Times New Roman" w:hAnsi="Times New Roman"/>
          <w:sz w:val="24"/>
          <w:szCs w:val="24"/>
          <w:lang w:val="bg-BG"/>
        </w:rPr>
        <w:t xml:space="preserve">Дейността, свързана с реализация на инвестиционното предложение няма да засегне и видове, свързани с водна среда. </w:t>
      </w:r>
    </w:p>
    <w:p w:rsidR="006B5F78" w:rsidRPr="00F7316B" w:rsidRDefault="00974004" w:rsidP="00F7316B">
      <w:pPr>
        <w:spacing w:after="0" w:line="360" w:lineRule="auto"/>
        <w:ind w:firstLine="709"/>
        <w:jc w:val="both"/>
        <w:rPr>
          <w:rFonts w:ascii="Times New Roman" w:hAnsi="Times New Roman"/>
          <w:sz w:val="24"/>
          <w:szCs w:val="24"/>
          <w:lang w:val="bg-BG"/>
        </w:rPr>
      </w:pPr>
      <w:r w:rsidRPr="00F7316B">
        <w:rPr>
          <w:rFonts w:ascii="Times New Roman" w:hAnsi="Times New Roman"/>
          <w:sz w:val="24"/>
          <w:szCs w:val="24"/>
          <w:lang w:val="bg-BG"/>
        </w:rPr>
        <w:t>По време на експлоатацията на готовия обект, извършваните дейности ще са организирани така, че да не се причинява замърсяване или дискомфорт на околната среда.</w:t>
      </w:r>
    </w:p>
    <w:p w:rsidR="00C45AAD" w:rsidRPr="00F7316B" w:rsidRDefault="00C45AAD" w:rsidP="00F7316B">
      <w:pPr>
        <w:spacing w:after="0" w:line="360" w:lineRule="auto"/>
        <w:ind w:firstLine="709"/>
        <w:jc w:val="both"/>
        <w:rPr>
          <w:rFonts w:ascii="Times New Roman" w:hAnsi="Times New Roman"/>
          <w:sz w:val="24"/>
          <w:szCs w:val="24"/>
          <w:lang w:val="bg-BG"/>
        </w:rPr>
      </w:pPr>
    </w:p>
    <w:p w:rsidR="00D95AE1" w:rsidRPr="00F7316B" w:rsidRDefault="00B2065E" w:rsidP="00F7316B">
      <w:pPr>
        <w:widowControl w:val="0"/>
        <w:autoSpaceDE w:val="0"/>
        <w:autoSpaceDN w:val="0"/>
        <w:adjustRightInd w:val="0"/>
        <w:spacing w:after="0" w:line="360" w:lineRule="auto"/>
        <w:jc w:val="both"/>
        <w:rPr>
          <w:rFonts w:ascii="Times New Roman" w:hAnsi="Times New Roman"/>
          <w:b/>
          <w:sz w:val="24"/>
          <w:szCs w:val="24"/>
          <w:lang w:val="bg-BG"/>
        </w:rPr>
      </w:pPr>
      <w:r w:rsidRPr="00F7316B">
        <w:rPr>
          <w:rFonts w:ascii="Times New Roman" w:hAnsi="Times New Roman"/>
          <w:b/>
          <w:sz w:val="24"/>
          <w:szCs w:val="24"/>
          <w:lang w:val="bg-BG"/>
        </w:rPr>
        <w:t>9. Съществуващо земеползване по границите на площадката или трасето на инвестиционното предложение</w:t>
      </w:r>
      <w:r w:rsidR="00D95AE1" w:rsidRPr="00F7316B">
        <w:rPr>
          <w:rFonts w:ascii="Times New Roman" w:hAnsi="Times New Roman"/>
          <w:b/>
          <w:sz w:val="24"/>
          <w:szCs w:val="24"/>
          <w:lang w:val="bg-BG"/>
        </w:rPr>
        <w:t xml:space="preserve">.     </w:t>
      </w:r>
    </w:p>
    <w:p w:rsidR="00C31113" w:rsidRPr="008649EC" w:rsidRDefault="00C31113" w:rsidP="00FF084F">
      <w:pPr>
        <w:spacing w:after="0" w:line="360" w:lineRule="auto"/>
        <w:ind w:firstLine="709"/>
        <w:jc w:val="both"/>
        <w:rPr>
          <w:rFonts w:ascii="Times New Roman" w:eastAsia="Calibri" w:hAnsi="Times New Roman"/>
          <w:sz w:val="24"/>
          <w:szCs w:val="24"/>
          <w:lang w:val="bg-BG"/>
        </w:rPr>
      </w:pPr>
      <w:r w:rsidRPr="008649EC">
        <w:rPr>
          <w:rFonts w:ascii="Times New Roman" w:hAnsi="Times New Roman"/>
          <w:sz w:val="24"/>
          <w:szCs w:val="24"/>
        </w:rPr>
        <w:t xml:space="preserve">Възложителят на настоящото инвестиционно предложение – дружество </w:t>
      </w:r>
      <w:r w:rsidRPr="00FF084F">
        <w:rPr>
          <w:rFonts w:ascii="Times New Roman" w:hAnsi="Times New Roman"/>
          <w:sz w:val="24"/>
          <w:szCs w:val="24"/>
        </w:rPr>
        <w:t>„ЗООТЕХНИКА“ ЕООД</w:t>
      </w:r>
      <w:r w:rsidRPr="008649EC">
        <w:rPr>
          <w:rFonts w:ascii="Times New Roman" w:hAnsi="Times New Roman"/>
          <w:bCs/>
          <w:iCs/>
          <w:sz w:val="24"/>
          <w:szCs w:val="24"/>
          <w:lang w:val="bg-BG"/>
        </w:rPr>
        <w:t>,</w:t>
      </w:r>
      <w:r w:rsidRPr="008649EC">
        <w:rPr>
          <w:rFonts w:ascii="Times New Roman" w:hAnsi="Times New Roman"/>
          <w:bCs/>
          <w:iCs/>
          <w:sz w:val="24"/>
          <w:szCs w:val="24"/>
        </w:rPr>
        <w:t xml:space="preserve"> със седалище и адрес на управление</w:t>
      </w:r>
      <w:r w:rsidRPr="008649EC">
        <w:rPr>
          <w:rFonts w:ascii="Times New Roman" w:hAnsi="Times New Roman"/>
          <w:bCs/>
          <w:iCs/>
          <w:sz w:val="24"/>
          <w:szCs w:val="24"/>
          <w:lang w:val="bg-BG"/>
        </w:rPr>
        <w:t>:</w:t>
      </w:r>
      <w:r w:rsidRPr="008649EC">
        <w:rPr>
          <w:rFonts w:ascii="Times New Roman" w:hAnsi="Times New Roman"/>
          <w:bCs/>
          <w:iCs/>
          <w:sz w:val="24"/>
          <w:szCs w:val="24"/>
        </w:rPr>
        <w:t xml:space="preserve"> </w:t>
      </w:r>
      <w:r w:rsidRPr="008649EC">
        <w:rPr>
          <w:rFonts w:ascii="Times New Roman" w:hAnsi="Times New Roman"/>
          <w:sz w:val="24"/>
          <w:szCs w:val="24"/>
        </w:rPr>
        <w:t>гр. Хисаря, п.к. 4180, ул.</w:t>
      </w:r>
      <w:r w:rsidRPr="008649EC">
        <w:rPr>
          <w:rFonts w:ascii="Times New Roman" w:hAnsi="Times New Roman"/>
          <w:sz w:val="24"/>
          <w:szCs w:val="24"/>
          <w:lang w:val="bg-BG"/>
        </w:rPr>
        <w:t xml:space="preserve"> „</w:t>
      </w:r>
      <w:r w:rsidRPr="008649EC">
        <w:rPr>
          <w:rFonts w:ascii="Times New Roman" w:hAnsi="Times New Roman"/>
          <w:sz w:val="24"/>
          <w:szCs w:val="24"/>
        </w:rPr>
        <w:t>Камилите</w:t>
      </w:r>
      <w:r w:rsidRPr="008649EC">
        <w:rPr>
          <w:rFonts w:ascii="Times New Roman" w:hAnsi="Times New Roman"/>
          <w:sz w:val="24"/>
          <w:szCs w:val="24"/>
          <w:lang w:val="bg-BG"/>
        </w:rPr>
        <w:t>“</w:t>
      </w:r>
      <w:r w:rsidRPr="008649EC">
        <w:rPr>
          <w:rFonts w:ascii="Times New Roman" w:hAnsi="Times New Roman"/>
          <w:sz w:val="24"/>
          <w:szCs w:val="24"/>
        </w:rPr>
        <w:t xml:space="preserve"> № 2</w:t>
      </w:r>
      <w:r w:rsidRPr="008649EC">
        <w:rPr>
          <w:rFonts w:ascii="Times New Roman" w:hAnsi="Times New Roman"/>
          <w:sz w:val="24"/>
          <w:szCs w:val="24"/>
          <w:lang w:val="bg-BG"/>
        </w:rPr>
        <w:t>,</w:t>
      </w:r>
      <w:r w:rsidRPr="008649EC">
        <w:rPr>
          <w:rFonts w:ascii="Times New Roman" w:hAnsi="Times New Roman"/>
          <w:bCs/>
          <w:iCs/>
          <w:sz w:val="24"/>
          <w:szCs w:val="24"/>
        </w:rPr>
        <w:t xml:space="preserve"> </w:t>
      </w:r>
      <w:r w:rsidRPr="008649EC">
        <w:rPr>
          <w:rFonts w:ascii="Times New Roman" w:hAnsi="Times New Roman"/>
          <w:bCs/>
          <w:iCs/>
          <w:sz w:val="24"/>
          <w:szCs w:val="24"/>
          <w:lang w:val="bg-BG"/>
        </w:rPr>
        <w:t>о</w:t>
      </w:r>
      <w:r w:rsidRPr="008649EC">
        <w:rPr>
          <w:rFonts w:ascii="Times New Roman" w:hAnsi="Times New Roman"/>
          <w:bCs/>
          <w:iCs/>
          <w:sz w:val="24"/>
          <w:szCs w:val="24"/>
        </w:rPr>
        <w:t xml:space="preserve">бщина Хисаря, </w:t>
      </w:r>
      <w:r w:rsidRPr="008649EC">
        <w:rPr>
          <w:rFonts w:ascii="Times New Roman" w:hAnsi="Times New Roman"/>
          <w:bCs/>
          <w:iCs/>
          <w:sz w:val="24"/>
          <w:szCs w:val="24"/>
          <w:lang w:val="bg-BG"/>
        </w:rPr>
        <w:t xml:space="preserve">област Пловдив, </w:t>
      </w:r>
      <w:r w:rsidRPr="008649EC">
        <w:rPr>
          <w:rFonts w:ascii="Times New Roman" w:hAnsi="Times New Roman"/>
          <w:bCs/>
          <w:iCs/>
          <w:sz w:val="24"/>
          <w:szCs w:val="24"/>
        </w:rPr>
        <w:t xml:space="preserve">вписано в Търговския регистър към Агенция по вписванията с ЕИК </w:t>
      </w:r>
      <w:r w:rsidRPr="008649EC">
        <w:rPr>
          <w:rFonts w:ascii="Times New Roman" w:hAnsi="Times New Roman"/>
          <w:sz w:val="24"/>
          <w:szCs w:val="24"/>
        </w:rPr>
        <w:t>20717276</w:t>
      </w:r>
      <w:r w:rsidRPr="008649EC">
        <w:rPr>
          <w:rFonts w:ascii="Times New Roman" w:hAnsi="Times New Roman"/>
          <w:sz w:val="24"/>
          <w:szCs w:val="24"/>
          <w:lang w:val="bg-BG"/>
        </w:rPr>
        <w:t>, представлявано от управителя</w:t>
      </w:r>
      <w:r w:rsidRPr="008649EC">
        <w:rPr>
          <w:rFonts w:ascii="Times New Roman" w:hAnsi="Times New Roman"/>
          <w:bCs/>
          <w:iCs/>
          <w:sz w:val="24"/>
          <w:szCs w:val="24"/>
        </w:rPr>
        <w:t xml:space="preserve"> </w:t>
      </w:r>
      <w:r w:rsidRPr="00FF084F">
        <w:rPr>
          <w:rFonts w:ascii="Times New Roman" w:eastAsia="Times New Roman" w:hAnsi="Times New Roman"/>
          <w:sz w:val="24"/>
          <w:szCs w:val="24"/>
          <w:lang w:val="bg-BG" w:eastAsia="bg-BG"/>
        </w:rPr>
        <w:t>Нено Геров Мавров</w:t>
      </w:r>
      <w:r w:rsidRPr="008649EC">
        <w:rPr>
          <w:rFonts w:ascii="Times New Roman" w:hAnsi="Times New Roman"/>
          <w:sz w:val="24"/>
          <w:szCs w:val="24"/>
        </w:rPr>
        <w:t xml:space="preserve"> е собственик на поземлен имот с идентификатор </w:t>
      </w:r>
      <w:r w:rsidRPr="008649EC">
        <w:rPr>
          <w:rFonts w:ascii="Times New Roman" w:eastAsia="Times New Roman" w:hAnsi="Times New Roman"/>
          <w:sz w:val="24"/>
          <w:szCs w:val="24"/>
          <w:lang w:val="bg-BG" w:eastAsia="bg-BG"/>
        </w:rPr>
        <w:t>69016.310.43 по КККР на с. Старосел, м. „Драганчов дол“, община Хисаря, обсласт Пловдив</w:t>
      </w:r>
      <w:r w:rsidRPr="008649EC">
        <w:rPr>
          <w:rFonts w:ascii="Times New Roman" w:hAnsi="Times New Roman"/>
          <w:sz w:val="24"/>
          <w:szCs w:val="24"/>
        </w:rPr>
        <w:t>.</w:t>
      </w:r>
    </w:p>
    <w:p w:rsidR="00C31113" w:rsidRPr="008649EC" w:rsidRDefault="00C31113" w:rsidP="00FF084F">
      <w:pPr>
        <w:spacing w:after="0" w:line="360" w:lineRule="auto"/>
        <w:ind w:firstLine="709"/>
        <w:jc w:val="both"/>
        <w:rPr>
          <w:rFonts w:ascii="Times New Roman" w:hAnsi="Times New Roman"/>
          <w:sz w:val="24"/>
          <w:szCs w:val="24"/>
          <w:lang w:val="bg-BG"/>
        </w:rPr>
      </w:pPr>
      <w:r w:rsidRPr="008649EC">
        <w:rPr>
          <w:rFonts w:ascii="Times New Roman" w:hAnsi="Times New Roman"/>
          <w:sz w:val="24"/>
          <w:szCs w:val="24"/>
        </w:rPr>
        <w:t xml:space="preserve">Гореописаният имот </w:t>
      </w:r>
      <w:r w:rsidR="008649EC" w:rsidRPr="008649EC">
        <w:rPr>
          <w:rFonts w:ascii="Times New Roman" w:hAnsi="Times New Roman"/>
          <w:sz w:val="24"/>
          <w:szCs w:val="24"/>
          <w:lang w:val="bg-BG"/>
        </w:rPr>
        <w:t xml:space="preserve">се намира извън регулационните граници на селото в Стопански двор за кравекомплекс и </w:t>
      </w:r>
      <w:r w:rsidRPr="008649EC">
        <w:rPr>
          <w:rFonts w:ascii="Times New Roman" w:hAnsi="Times New Roman"/>
          <w:sz w:val="24"/>
          <w:szCs w:val="24"/>
          <w:lang w:val="bg-BG"/>
        </w:rPr>
        <w:t xml:space="preserve">е с начин на трайно ползване „За </w:t>
      </w:r>
      <w:r w:rsidR="008649EC" w:rsidRPr="008649EC">
        <w:rPr>
          <w:rFonts w:ascii="Times New Roman" w:hAnsi="Times New Roman"/>
          <w:sz w:val="24"/>
          <w:szCs w:val="24"/>
          <w:lang w:val="bg-BG"/>
        </w:rPr>
        <w:t>животновъден комплекс</w:t>
      </w:r>
      <w:r w:rsidRPr="008649EC">
        <w:rPr>
          <w:rFonts w:ascii="Times New Roman" w:hAnsi="Times New Roman"/>
          <w:sz w:val="24"/>
          <w:szCs w:val="24"/>
          <w:lang w:val="bg-BG"/>
        </w:rPr>
        <w:t>“.</w:t>
      </w:r>
    </w:p>
    <w:p w:rsidR="00C31113" w:rsidRPr="008649EC" w:rsidRDefault="00C31113" w:rsidP="00FF084F">
      <w:pPr>
        <w:spacing w:after="0" w:line="360" w:lineRule="auto"/>
        <w:ind w:firstLine="709"/>
        <w:jc w:val="both"/>
        <w:rPr>
          <w:rFonts w:ascii="Times New Roman" w:eastAsia="Calibri" w:hAnsi="Times New Roman"/>
          <w:sz w:val="24"/>
          <w:szCs w:val="24"/>
          <w:lang w:val="bg-BG"/>
        </w:rPr>
      </w:pPr>
      <w:r w:rsidRPr="008649EC">
        <w:rPr>
          <w:rFonts w:ascii="Times New Roman" w:eastAsia="Calibri" w:hAnsi="Times New Roman"/>
          <w:sz w:val="24"/>
          <w:szCs w:val="24"/>
          <w:lang w:val="bg-BG"/>
        </w:rPr>
        <w:t xml:space="preserve">Намеренията на възложителя са в съответствие с действащия </w:t>
      </w:r>
      <w:r w:rsidR="008649EC" w:rsidRPr="008649EC">
        <w:rPr>
          <w:rFonts w:ascii="Times New Roman" w:eastAsia="Calibri" w:hAnsi="Times New Roman"/>
          <w:sz w:val="24"/>
          <w:szCs w:val="24"/>
          <w:lang w:val="bg-BG"/>
        </w:rPr>
        <w:t>Подробен</w:t>
      </w:r>
      <w:r w:rsidRPr="008649EC">
        <w:rPr>
          <w:rFonts w:ascii="Times New Roman" w:eastAsia="Calibri" w:hAnsi="Times New Roman"/>
          <w:sz w:val="24"/>
          <w:szCs w:val="24"/>
          <w:lang w:val="bg-BG"/>
        </w:rPr>
        <w:t xml:space="preserve"> устройствен план </w:t>
      </w:r>
      <w:r w:rsidR="008649EC" w:rsidRPr="008649EC">
        <w:rPr>
          <w:rFonts w:ascii="Times New Roman" w:eastAsia="Calibri" w:hAnsi="Times New Roman"/>
          <w:sz w:val="24"/>
          <w:szCs w:val="24"/>
          <w:lang w:val="bg-BG"/>
        </w:rPr>
        <w:t>– План за регулация и застрояване на имота</w:t>
      </w:r>
      <w:r w:rsidRPr="008649EC">
        <w:rPr>
          <w:rFonts w:ascii="Times New Roman" w:eastAsia="Calibri" w:hAnsi="Times New Roman"/>
          <w:sz w:val="24"/>
          <w:szCs w:val="24"/>
          <w:lang w:val="bg-BG"/>
        </w:rPr>
        <w:t xml:space="preserve"> и не противоречат на други утвърдени проекти или програми.</w:t>
      </w:r>
    </w:p>
    <w:p w:rsidR="00C31113" w:rsidRPr="008649EC" w:rsidRDefault="00C31113" w:rsidP="00FF084F">
      <w:pPr>
        <w:spacing w:after="0" w:line="360" w:lineRule="auto"/>
        <w:ind w:firstLine="709"/>
        <w:jc w:val="both"/>
        <w:rPr>
          <w:rFonts w:ascii="Times New Roman" w:eastAsia="Calibri" w:hAnsi="Times New Roman"/>
          <w:sz w:val="24"/>
          <w:szCs w:val="24"/>
        </w:rPr>
      </w:pPr>
      <w:r w:rsidRPr="008649EC">
        <w:rPr>
          <w:rFonts w:ascii="Times New Roman" w:eastAsia="Calibri" w:hAnsi="Times New Roman"/>
          <w:sz w:val="24"/>
          <w:szCs w:val="24"/>
        </w:rPr>
        <w:t>Извън границите на имот</w:t>
      </w:r>
      <w:r w:rsidRPr="008649EC">
        <w:rPr>
          <w:rFonts w:ascii="Times New Roman" w:eastAsia="Calibri" w:hAnsi="Times New Roman"/>
          <w:sz w:val="24"/>
          <w:szCs w:val="24"/>
          <w:lang w:val="bg-BG"/>
        </w:rPr>
        <w:t>а</w:t>
      </w:r>
      <w:r w:rsidRPr="008649EC">
        <w:rPr>
          <w:rFonts w:ascii="Times New Roman" w:eastAsia="Calibri" w:hAnsi="Times New Roman"/>
          <w:sz w:val="24"/>
          <w:szCs w:val="24"/>
        </w:rPr>
        <w:t xml:space="preserve">, наоколо, са разположени </w:t>
      </w:r>
      <w:r w:rsidR="008649EC" w:rsidRPr="008649EC">
        <w:rPr>
          <w:rFonts w:ascii="Times New Roman" w:eastAsia="Calibri" w:hAnsi="Times New Roman"/>
          <w:sz w:val="24"/>
          <w:szCs w:val="24"/>
          <w:lang w:val="bg-BG"/>
        </w:rPr>
        <w:t xml:space="preserve">земеделски земи, </w:t>
      </w:r>
      <w:r w:rsidR="008649EC" w:rsidRPr="008649EC">
        <w:rPr>
          <w:rFonts w:ascii="Times New Roman" w:eastAsia="Calibri" w:hAnsi="Times New Roman"/>
          <w:sz w:val="24"/>
          <w:szCs w:val="24"/>
        </w:rPr>
        <w:t>поземлен имот</w:t>
      </w:r>
      <w:r w:rsidRPr="008649EC">
        <w:rPr>
          <w:rFonts w:ascii="Times New Roman" w:eastAsia="Calibri" w:hAnsi="Times New Roman"/>
          <w:sz w:val="24"/>
          <w:szCs w:val="24"/>
          <w:lang w:val="bg-BG"/>
        </w:rPr>
        <w:t xml:space="preserve">, </w:t>
      </w:r>
      <w:r w:rsidR="008649EC">
        <w:rPr>
          <w:rFonts w:ascii="Times New Roman" w:eastAsia="Calibri" w:hAnsi="Times New Roman"/>
          <w:sz w:val="24"/>
          <w:szCs w:val="24"/>
          <w:lang w:val="bg-BG"/>
        </w:rPr>
        <w:t xml:space="preserve">в който има изграден животновъден комплекс </w:t>
      </w:r>
      <w:r w:rsidRPr="008649EC">
        <w:rPr>
          <w:rFonts w:ascii="Times New Roman" w:eastAsia="Calibri" w:hAnsi="Times New Roman"/>
          <w:sz w:val="24"/>
          <w:szCs w:val="24"/>
          <w:lang w:val="bg-BG"/>
        </w:rPr>
        <w:t>и път</w:t>
      </w:r>
      <w:r w:rsidRPr="008649EC">
        <w:rPr>
          <w:rFonts w:ascii="Times New Roman" w:eastAsia="Calibri" w:hAnsi="Times New Roman"/>
          <w:sz w:val="24"/>
          <w:szCs w:val="24"/>
        </w:rPr>
        <w:t>.</w:t>
      </w:r>
    </w:p>
    <w:p w:rsidR="00C31113" w:rsidRPr="00FF084F" w:rsidRDefault="00C31113" w:rsidP="00FF084F">
      <w:pPr>
        <w:spacing w:after="0" w:line="360" w:lineRule="auto"/>
        <w:ind w:firstLine="709"/>
        <w:jc w:val="both"/>
        <w:rPr>
          <w:rFonts w:ascii="Times New Roman" w:eastAsia="Calibri" w:hAnsi="Times New Roman"/>
          <w:sz w:val="24"/>
          <w:szCs w:val="24"/>
        </w:rPr>
      </w:pPr>
      <w:r w:rsidRPr="00FF084F">
        <w:rPr>
          <w:rFonts w:ascii="Times New Roman" w:eastAsia="Calibri" w:hAnsi="Times New Roman"/>
          <w:sz w:val="24"/>
          <w:szCs w:val="24"/>
        </w:rPr>
        <w:t>Характерът на инвестиционното предложение е съвместим функционално с начина на трайно ползване и застроителен режим</w:t>
      </w:r>
      <w:r w:rsidRPr="00FF084F">
        <w:rPr>
          <w:rFonts w:ascii="Times New Roman" w:eastAsia="Calibri" w:hAnsi="Times New Roman"/>
          <w:sz w:val="24"/>
          <w:szCs w:val="24"/>
          <w:lang w:val="bg-BG"/>
        </w:rPr>
        <w:t xml:space="preserve">, както на имота, така </w:t>
      </w:r>
      <w:r w:rsidRPr="00FF084F">
        <w:rPr>
          <w:rFonts w:ascii="Times New Roman" w:eastAsia="Calibri" w:hAnsi="Times New Roman"/>
          <w:sz w:val="24"/>
          <w:szCs w:val="24"/>
        </w:rPr>
        <w:t>на имотите в близост.</w:t>
      </w:r>
    </w:p>
    <w:p w:rsidR="00C31113" w:rsidRPr="00FF084F" w:rsidRDefault="00C31113" w:rsidP="00FF084F">
      <w:pPr>
        <w:spacing w:after="0" w:line="360" w:lineRule="auto"/>
        <w:ind w:firstLine="709"/>
        <w:jc w:val="both"/>
        <w:rPr>
          <w:rFonts w:ascii="Times New Roman" w:hAnsi="Times New Roman"/>
          <w:sz w:val="24"/>
          <w:szCs w:val="24"/>
          <w:lang w:val="bg-BG"/>
        </w:rPr>
      </w:pPr>
      <w:r w:rsidRPr="00FF084F">
        <w:rPr>
          <w:rFonts w:ascii="Times New Roman" w:eastAsia="Calibri" w:hAnsi="Times New Roman"/>
          <w:sz w:val="24"/>
          <w:szCs w:val="24"/>
          <w:lang w:val="bg-BG"/>
        </w:rPr>
        <w:t>И</w:t>
      </w:r>
      <w:r w:rsidRPr="00FF084F">
        <w:rPr>
          <w:rFonts w:ascii="Times New Roman" w:eastAsia="Calibri" w:hAnsi="Times New Roman"/>
          <w:sz w:val="24"/>
          <w:szCs w:val="24"/>
        </w:rPr>
        <w:t>нвестиционното предложение няма да влезе в противоречие с настоящи или бъдещи ползватели на земи в района.</w:t>
      </w:r>
      <w:r w:rsidRPr="00FF084F">
        <w:rPr>
          <w:rFonts w:ascii="Times New Roman" w:eastAsia="Calibri" w:hAnsi="Times New Roman"/>
          <w:sz w:val="24"/>
          <w:szCs w:val="24"/>
          <w:lang w:val="bg-BG"/>
        </w:rPr>
        <w:t xml:space="preserve"> Не се засягат чужди интереси и собственост.</w:t>
      </w:r>
    </w:p>
    <w:p w:rsidR="00D95AE1" w:rsidRPr="00916E93" w:rsidRDefault="0011235E" w:rsidP="00D3541C">
      <w:pPr>
        <w:spacing w:after="0" w:line="348" w:lineRule="auto"/>
        <w:ind w:firstLine="709"/>
        <w:jc w:val="both"/>
        <w:rPr>
          <w:rFonts w:ascii="Times New Roman" w:hAnsi="Times New Roman"/>
          <w:sz w:val="24"/>
          <w:szCs w:val="24"/>
          <w:lang w:val="bg-BG"/>
        </w:rPr>
      </w:pPr>
      <w:r w:rsidRPr="00916E93">
        <w:rPr>
          <w:rFonts w:ascii="Times New Roman" w:hAnsi="Times New Roman"/>
          <w:sz w:val="24"/>
          <w:szCs w:val="24"/>
          <w:lang w:val="bg-BG"/>
        </w:rPr>
        <w:t xml:space="preserve"> </w:t>
      </w:r>
      <w:r w:rsidR="00D95AE1" w:rsidRPr="00916E93">
        <w:rPr>
          <w:rFonts w:ascii="Times New Roman" w:hAnsi="Times New Roman"/>
          <w:sz w:val="24"/>
          <w:szCs w:val="24"/>
          <w:lang w:val="bg-BG"/>
        </w:rPr>
        <w:t xml:space="preserve">    </w:t>
      </w:r>
    </w:p>
    <w:p w:rsidR="00442C9B" w:rsidRPr="00916E93" w:rsidRDefault="009958B9" w:rsidP="00916E93">
      <w:pPr>
        <w:widowControl w:val="0"/>
        <w:autoSpaceDE w:val="0"/>
        <w:autoSpaceDN w:val="0"/>
        <w:adjustRightInd w:val="0"/>
        <w:spacing w:after="0" w:line="360" w:lineRule="auto"/>
        <w:jc w:val="both"/>
        <w:rPr>
          <w:rFonts w:ascii="Times New Roman" w:hAnsi="Times New Roman"/>
          <w:b/>
          <w:sz w:val="24"/>
          <w:szCs w:val="24"/>
          <w:lang w:val="bg-BG"/>
        </w:rPr>
      </w:pPr>
      <w:r w:rsidRPr="00916E93">
        <w:rPr>
          <w:rFonts w:ascii="Times New Roman" w:hAnsi="Times New Roman"/>
          <w:b/>
          <w:sz w:val="24"/>
          <w:szCs w:val="24"/>
          <w:lang w:val="bg-BG"/>
        </w:rPr>
        <w:t xml:space="preserve">10. 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w:t>
      </w:r>
      <w:r w:rsidRPr="00916E93">
        <w:rPr>
          <w:rFonts w:ascii="Times New Roman" w:hAnsi="Times New Roman"/>
          <w:b/>
          <w:sz w:val="24"/>
          <w:szCs w:val="24"/>
          <w:lang w:val="bg-BG"/>
        </w:rPr>
        <w:lastRenderedPageBreak/>
        <w:t>лечебни, профилактични, питейни и хигиенни нужди и др.; Национална екологична мрежа.</w:t>
      </w:r>
    </w:p>
    <w:p w:rsidR="00292C12" w:rsidRPr="00916E93" w:rsidRDefault="00292C12" w:rsidP="002061B4">
      <w:pPr>
        <w:spacing w:after="0" w:line="358" w:lineRule="auto"/>
        <w:ind w:firstLine="709"/>
        <w:jc w:val="both"/>
        <w:rPr>
          <w:rFonts w:ascii="Times New Roman" w:eastAsia="Calibri" w:hAnsi="Times New Roman"/>
          <w:sz w:val="24"/>
          <w:szCs w:val="24"/>
          <w:lang w:val="bg-BG"/>
        </w:rPr>
      </w:pPr>
      <w:r w:rsidRPr="00916E93">
        <w:rPr>
          <w:rFonts w:ascii="Times New Roman" w:eastAsia="Calibri" w:hAnsi="Times New Roman"/>
          <w:sz w:val="24"/>
          <w:szCs w:val="24"/>
        </w:rPr>
        <w:t xml:space="preserve">Дейността на </w:t>
      </w:r>
      <w:r w:rsidR="00FF7F2E" w:rsidRPr="00916E93">
        <w:rPr>
          <w:rFonts w:ascii="Times New Roman" w:eastAsia="Calibri" w:hAnsi="Times New Roman"/>
          <w:sz w:val="24"/>
          <w:szCs w:val="24"/>
          <w:lang w:val="bg-BG"/>
        </w:rPr>
        <w:t>мандрата</w:t>
      </w:r>
      <w:r w:rsidRPr="00916E93">
        <w:rPr>
          <w:rFonts w:ascii="Times New Roman" w:eastAsia="Calibri" w:hAnsi="Times New Roman"/>
          <w:sz w:val="24"/>
          <w:szCs w:val="24"/>
        </w:rPr>
        <w:t xml:space="preserve"> не е свързана с генериране на отпадъчни води, съдържащи азотните съединения и не засяга уязвими зони, по смисъла на Директива 91/676/ЕИО и Н</w:t>
      </w:r>
      <w:r w:rsidRPr="00916E93">
        <w:rPr>
          <w:rFonts w:ascii="Times New Roman" w:eastAsia="Calibri" w:hAnsi="Times New Roman"/>
          <w:sz w:val="24"/>
          <w:szCs w:val="24"/>
          <w:lang w:val="bg-BG"/>
        </w:rPr>
        <w:t>аредба</w:t>
      </w:r>
      <w:r w:rsidRPr="00916E93">
        <w:rPr>
          <w:rFonts w:ascii="Times New Roman" w:eastAsia="Calibri" w:hAnsi="Times New Roman"/>
          <w:sz w:val="24"/>
          <w:szCs w:val="24"/>
        </w:rPr>
        <w:t xml:space="preserve"> № 2 от 13.09.2007 г. за опазване на водите от замърсяване с нитрати от земеделски източници. Тя не засяга и зони, обявени за чувствителни по смисъла на Директива 91/271/ЕЕС и Закона за водите, описани в Плана за управление на речните басейни в Източнобеломорски район.</w:t>
      </w:r>
    </w:p>
    <w:p w:rsidR="00B720F1" w:rsidRPr="00916E93" w:rsidRDefault="00B720F1" w:rsidP="002061B4">
      <w:pPr>
        <w:spacing w:after="0" w:line="358" w:lineRule="auto"/>
        <w:ind w:firstLine="709"/>
        <w:jc w:val="both"/>
        <w:rPr>
          <w:rFonts w:ascii="Times New Roman" w:eastAsia="Calibri" w:hAnsi="Times New Roman"/>
          <w:sz w:val="24"/>
          <w:szCs w:val="24"/>
          <w:lang w:val="bg-BG"/>
        </w:rPr>
      </w:pPr>
      <w:r w:rsidRPr="00916E93">
        <w:rPr>
          <w:rFonts w:ascii="Times New Roman" w:eastAsia="Calibri" w:hAnsi="Times New Roman"/>
          <w:sz w:val="24"/>
          <w:szCs w:val="24"/>
          <w:lang w:val="bg-BG"/>
        </w:rPr>
        <w:t>И</w:t>
      </w:r>
      <w:r w:rsidRPr="00916E93">
        <w:rPr>
          <w:rFonts w:ascii="Times New Roman" w:eastAsia="Calibri" w:hAnsi="Times New Roman"/>
          <w:sz w:val="24"/>
          <w:szCs w:val="24"/>
        </w:rPr>
        <w:t>нвестиционното предложение няма да засегне чувствителни зони, уязвими зони и защитени зони. Не се предвижда изграждане на водоизточници и съоръжения за битово водоснабдяване, които да изискват санитарно-охранителна зона, както и ползване на минерални води.</w:t>
      </w:r>
    </w:p>
    <w:p w:rsidR="00B720F1" w:rsidRPr="00916E93" w:rsidRDefault="00B720F1" w:rsidP="002061B4">
      <w:pPr>
        <w:spacing w:after="0" w:line="358" w:lineRule="auto"/>
        <w:ind w:firstLine="709"/>
        <w:jc w:val="both"/>
        <w:rPr>
          <w:rFonts w:ascii="Times New Roman" w:eastAsia="Calibri" w:hAnsi="Times New Roman"/>
          <w:sz w:val="24"/>
          <w:szCs w:val="24"/>
          <w:lang w:val="bg-BG"/>
        </w:rPr>
      </w:pPr>
      <w:r w:rsidRPr="00916E93">
        <w:rPr>
          <w:rFonts w:ascii="Times New Roman" w:eastAsia="Calibri" w:hAnsi="Times New Roman"/>
          <w:sz w:val="24"/>
          <w:szCs w:val="24"/>
        </w:rPr>
        <w:t>В границите на площадката на обекта и в непосредствена близост до нея няма обявени защитени природни територии по смисъла на З</w:t>
      </w:r>
      <w:r w:rsidRPr="00916E93">
        <w:rPr>
          <w:rFonts w:ascii="Times New Roman" w:eastAsia="Calibri" w:hAnsi="Times New Roman"/>
          <w:sz w:val="24"/>
          <w:szCs w:val="24"/>
          <w:lang w:val="bg-BG"/>
        </w:rPr>
        <w:t>акона за защитените територии</w:t>
      </w:r>
      <w:r w:rsidRPr="00916E93">
        <w:rPr>
          <w:rFonts w:ascii="Times New Roman" w:eastAsia="Calibri" w:hAnsi="Times New Roman"/>
          <w:sz w:val="24"/>
          <w:szCs w:val="24"/>
        </w:rPr>
        <w:t>.</w:t>
      </w:r>
    </w:p>
    <w:p w:rsidR="00B720F1" w:rsidRPr="00A12A37" w:rsidRDefault="00B720F1" w:rsidP="002061B4">
      <w:pPr>
        <w:spacing w:after="0" w:line="358" w:lineRule="auto"/>
        <w:ind w:firstLine="709"/>
        <w:jc w:val="both"/>
        <w:rPr>
          <w:rFonts w:ascii="Times New Roman" w:eastAsia="Calibri" w:hAnsi="Times New Roman"/>
          <w:sz w:val="24"/>
          <w:szCs w:val="24"/>
          <w:lang w:val="bg-BG"/>
        </w:rPr>
      </w:pPr>
      <w:r w:rsidRPr="00916E93">
        <w:rPr>
          <w:rFonts w:ascii="Times New Roman" w:eastAsia="Calibri" w:hAnsi="Times New Roman"/>
          <w:sz w:val="24"/>
          <w:szCs w:val="24"/>
          <w:lang w:val="bg-BG"/>
        </w:rPr>
        <w:t>От представеното</w:t>
      </w:r>
      <w:r w:rsidRPr="00916E93">
        <w:rPr>
          <w:rFonts w:ascii="Times New Roman" w:eastAsia="Calibri" w:hAnsi="Times New Roman"/>
          <w:sz w:val="24"/>
          <w:szCs w:val="24"/>
        </w:rPr>
        <w:t xml:space="preserve"> писмо № </w:t>
      </w:r>
      <w:r w:rsidRPr="00916E93">
        <w:rPr>
          <w:rFonts w:ascii="Times New Roman" w:hAnsi="Times New Roman"/>
          <w:sz w:val="24"/>
          <w:szCs w:val="24"/>
          <w:lang w:val="bg-BG"/>
        </w:rPr>
        <w:t>ОВОС-</w:t>
      </w:r>
      <w:r w:rsidR="00916E93" w:rsidRPr="00916E93">
        <w:rPr>
          <w:rFonts w:ascii="Times New Roman" w:hAnsi="Times New Roman"/>
          <w:sz w:val="24"/>
          <w:szCs w:val="24"/>
          <w:lang w:val="bg-BG"/>
        </w:rPr>
        <w:t>1204-2</w:t>
      </w:r>
      <w:r w:rsidRPr="00916E93">
        <w:rPr>
          <w:rFonts w:ascii="Times New Roman" w:hAnsi="Times New Roman"/>
          <w:sz w:val="24"/>
          <w:szCs w:val="24"/>
          <w:lang w:val="bg-BG"/>
        </w:rPr>
        <w:t xml:space="preserve"> / </w:t>
      </w:r>
      <w:r w:rsidR="00916E93" w:rsidRPr="00916E93">
        <w:rPr>
          <w:rFonts w:ascii="Times New Roman" w:hAnsi="Times New Roman"/>
          <w:sz w:val="24"/>
          <w:szCs w:val="24"/>
          <w:lang w:val="bg-BG"/>
        </w:rPr>
        <w:t>12</w:t>
      </w:r>
      <w:r w:rsidRPr="00916E93">
        <w:rPr>
          <w:rFonts w:ascii="Times New Roman" w:hAnsi="Times New Roman"/>
          <w:sz w:val="24"/>
          <w:szCs w:val="24"/>
          <w:lang w:val="bg-BG"/>
        </w:rPr>
        <w:t>.0</w:t>
      </w:r>
      <w:r w:rsidR="00916E93" w:rsidRPr="00916E93">
        <w:rPr>
          <w:rFonts w:ascii="Times New Roman" w:hAnsi="Times New Roman"/>
          <w:sz w:val="24"/>
          <w:szCs w:val="24"/>
          <w:lang w:val="bg-BG"/>
        </w:rPr>
        <w:t>6</w:t>
      </w:r>
      <w:r w:rsidRPr="00916E93">
        <w:rPr>
          <w:rFonts w:ascii="Times New Roman" w:hAnsi="Times New Roman"/>
          <w:sz w:val="24"/>
          <w:szCs w:val="24"/>
          <w:lang w:val="bg-BG"/>
        </w:rPr>
        <w:t>.202</w:t>
      </w:r>
      <w:r w:rsidR="00916E93" w:rsidRPr="00916E93">
        <w:rPr>
          <w:rFonts w:ascii="Times New Roman" w:hAnsi="Times New Roman"/>
          <w:sz w:val="24"/>
          <w:szCs w:val="24"/>
          <w:lang w:val="bg-BG"/>
        </w:rPr>
        <w:t>6</w:t>
      </w:r>
      <w:r w:rsidRPr="00916E93">
        <w:rPr>
          <w:rFonts w:ascii="Times New Roman" w:eastAsia="Calibri" w:hAnsi="Times New Roman"/>
          <w:sz w:val="24"/>
          <w:szCs w:val="24"/>
          <w:lang w:val="bg-BG"/>
        </w:rPr>
        <w:t>г., издадено от Регионална инспекция по околната среда и водите – Пловдив при МОСВ</w:t>
      </w:r>
      <w:r w:rsidRPr="00916E93">
        <w:rPr>
          <w:rFonts w:ascii="Times New Roman" w:eastAsia="Calibri" w:hAnsi="Times New Roman"/>
          <w:sz w:val="24"/>
          <w:szCs w:val="24"/>
        </w:rPr>
        <w:t xml:space="preserve">, </w:t>
      </w:r>
      <w:r w:rsidRPr="00916E93">
        <w:rPr>
          <w:rFonts w:ascii="Times New Roman" w:eastAsia="Calibri" w:hAnsi="Times New Roman"/>
          <w:sz w:val="24"/>
          <w:szCs w:val="24"/>
          <w:lang w:val="bg-BG"/>
        </w:rPr>
        <w:t xml:space="preserve">е видно, че </w:t>
      </w:r>
      <w:r w:rsidRPr="00916E93">
        <w:rPr>
          <w:rFonts w:ascii="Times New Roman" w:eastAsia="Calibri" w:hAnsi="Times New Roman"/>
          <w:sz w:val="24"/>
          <w:szCs w:val="24"/>
        </w:rPr>
        <w:t xml:space="preserve">имотът, предмет на </w:t>
      </w:r>
      <w:r w:rsidRPr="00A12A37">
        <w:rPr>
          <w:rFonts w:ascii="Times New Roman" w:eastAsia="Calibri" w:hAnsi="Times New Roman"/>
          <w:sz w:val="24"/>
          <w:szCs w:val="24"/>
          <w:lang w:val="bg-BG"/>
        </w:rPr>
        <w:t>инвестиционното предложение</w:t>
      </w:r>
      <w:r w:rsidRPr="00A12A37">
        <w:rPr>
          <w:rFonts w:ascii="Times New Roman" w:eastAsia="Calibri" w:hAnsi="Times New Roman"/>
          <w:sz w:val="24"/>
          <w:szCs w:val="24"/>
        </w:rPr>
        <w:t xml:space="preserve">, </w:t>
      </w:r>
      <w:r w:rsidRPr="00A12A37">
        <w:rPr>
          <w:rFonts w:ascii="Times New Roman" w:eastAsia="Calibri" w:hAnsi="Times New Roman"/>
          <w:sz w:val="24"/>
          <w:szCs w:val="24"/>
          <w:lang w:val="bg-BG"/>
        </w:rPr>
        <w:t xml:space="preserve">не </w:t>
      </w:r>
      <w:r w:rsidRPr="00A12A37">
        <w:rPr>
          <w:rFonts w:ascii="Times New Roman" w:eastAsia="Calibri" w:hAnsi="Times New Roman"/>
          <w:sz w:val="24"/>
          <w:szCs w:val="24"/>
        </w:rPr>
        <w:t>попада в границите на защитен</w:t>
      </w:r>
      <w:r w:rsidRPr="00A12A37">
        <w:rPr>
          <w:rFonts w:ascii="Times New Roman" w:eastAsia="Calibri" w:hAnsi="Times New Roman"/>
          <w:sz w:val="24"/>
          <w:szCs w:val="24"/>
          <w:lang w:val="bg-BG"/>
        </w:rPr>
        <w:t>и</w:t>
      </w:r>
      <w:r w:rsidRPr="00A12A37">
        <w:rPr>
          <w:rFonts w:ascii="Times New Roman" w:eastAsia="Calibri" w:hAnsi="Times New Roman"/>
          <w:sz w:val="24"/>
          <w:szCs w:val="24"/>
        </w:rPr>
        <w:t xml:space="preserve"> зон</w:t>
      </w:r>
      <w:r w:rsidRPr="00A12A37">
        <w:rPr>
          <w:rFonts w:ascii="Times New Roman" w:eastAsia="Calibri" w:hAnsi="Times New Roman"/>
          <w:sz w:val="24"/>
          <w:szCs w:val="24"/>
          <w:lang w:val="bg-BG"/>
        </w:rPr>
        <w:t xml:space="preserve">и. </w:t>
      </w:r>
    </w:p>
    <w:p w:rsidR="00BB1D2D" w:rsidRDefault="00B720F1" w:rsidP="002061B4">
      <w:pPr>
        <w:spacing w:after="0" w:line="358" w:lineRule="auto"/>
        <w:ind w:firstLine="709"/>
        <w:jc w:val="both"/>
        <w:rPr>
          <w:rFonts w:ascii="Times New Roman" w:eastAsia="Calibri" w:hAnsi="Times New Roman"/>
          <w:sz w:val="24"/>
          <w:szCs w:val="24"/>
          <w:lang w:val="bg-BG"/>
        </w:rPr>
      </w:pPr>
      <w:r w:rsidRPr="00A12A37">
        <w:rPr>
          <w:rFonts w:ascii="Times New Roman" w:eastAsia="Calibri" w:hAnsi="Times New Roman"/>
          <w:sz w:val="24"/>
          <w:szCs w:val="24"/>
          <w:lang w:val="bg-BG"/>
        </w:rPr>
        <w:t xml:space="preserve">Най-близката защитена зона от Европейската екологична мрежа „НАТУРА 2000“ е </w:t>
      </w:r>
      <w:r w:rsidRPr="00A12A37">
        <w:rPr>
          <w:rFonts w:ascii="Times New Roman" w:hAnsi="Times New Roman"/>
          <w:sz w:val="24"/>
          <w:szCs w:val="24"/>
          <w:lang w:val="bg-BG"/>
        </w:rPr>
        <w:t>BG0000444 „Река Пясъчник“, в близост до имота</w:t>
      </w:r>
      <w:r w:rsidR="00BB7172">
        <w:rPr>
          <w:rFonts w:ascii="Times New Roman" w:hAnsi="Times New Roman"/>
          <w:sz w:val="24"/>
          <w:szCs w:val="24"/>
          <w:lang w:val="bg-BG"/>
        </w:rPr>
        <w:t>, на отстояние приблизително 0,400 км</w:t>
      </w:r>
      <w:r w:rsidRPr="00A12A37">
        <w:rPr>
          <w:rFonts w:ascii="Times New Roman" w:eastAsia="Calibri" w:hAnsi="Times New Roman"/>
          <w:sz w:val="24"/>
          <w:szCs w:val="24"/>
          <w:lang w:val="bg-BG"/>
        </w:rPr>
        <w:t xml:space="preserve">. </w:t>
      </w:r>
    </w:p>
    <w:p w:rsidR="00B720F1" w:rsidRPr="00A12A37" w:rsidRDefault="00B720F1" w:rsidP="002061B4">
      <w:pPr>
        <w:spacing w:after="0" w:line="358" w:lineRule="auto"/>
        <w:ind w:firstLine="709"/>
        <w:jc w:val="both"/>
        <w:rPr>
          <w:rFonts w:ascii="Times New Roman" w:eastAsia="Calibri" w:hAnsi="Times New Roman"/>
          <w:sz w:val="24"/>
          <w:szCs w:val="24"/>
          <w:lang w:val="bg-BG"/>
        </w:rPr>
      </w:pPr>
      <w:r w:rsidRPr="00A12A37">
        <w:rPr>
          <w:rFonts w:ascii="Times New Roman" w:eastAsia="Calibri" w:hAnsi="Times New Roman"/>
          <w:sz w:val="24"/>
          <w:szCs w:val="24"/>
          <w:lang w:val="bg-BG"/>
        </w:rPr>
        <w:t>Въз основа на представената информация и на основание чл. 31 от ЗБР и чл. 2, ал. 1, т. 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защитената зона.</w:t>
      </w:r>
    </w:p>
    <w:p w:rsidR="00B720F1" w:rsidRPr="00C74B3A" w:rsidRDefault="00B720F1" w:rsidP="002061B4">
      <w:pPr>
        <w:spacing w:after="0" w:line="358" w:lineRule="auto"/>
        <w:ind w:firstLine="709"/>
        <w:jc w:val="both"/>
        <w:rPr>
          <w:rFonts w:ascii="Times New Roman" w:eastAsia="Calibri" w:hAnsi="Times New Roman"/>
          <w:sz w:val="24"/>
          <w:szCs w:val="24"/>
          <w:lang w:val="bg-BG"/>
        </w:rPr>
      </w:pPr>
      <w:r w:rsidRPr="00C74B3A">
        <w:rPr>
          <w:rFonts w:ascii="Times New Roman" w:eastAsia="Calibri" w:hAnsi="Times New Roman"/>
          <w:sz w:val="24"/>
          <w:szCs w:val="24"/>
        </w:rPr>
        <w:t>Инвестиционното предложение поради характера и описаните степен и особености на влиянията няма да окаже въздействие върху предмета на опазване в Защитени природни територии и зони</w:t>
      </w:r>
      <w:r w:rsidRPr="00C74B3A">
        <w:rPr>
          <w:rFonts w:ascii="Times New Roman" w:eastAsia="Calibri" w:hAnsi="Times New Roman"/>
          <w:sz w:val="24"/>
          <w:szCs w:val="24"/>
          <w:lang w:val="bg-BG"/>
        </w:rPr>
        <w:t>, включително и в най-близко разположената</w:t>
      </w:r>
      <w:r w:rsidRPr="00C74B3A">
        <w:rPr>
          <w:rFonts w:ascii="Times New Roman" w:eastAsia="Calibri" w:hAnsi="Times New Roman"/>
          <w:sz w:val="24"/>
          <w:szCs w:val="24"/>
        </w:rPr>
        <w:t>.</w:t>
      </w:r>
    </w:p>
    <w:p w:rsidR="00B720F1" w:rsidRPr="00065405" w:rsidRDefault="00B720F1" w:rsidP="002061B4">
      <w:pPr>
        <w:spacing w:after="0" w:line="358" w:lineRule="auto"/>
        <w:ind w:firstLine="709"/>
        <w:jc w:val="both"/>
        <w:rPr>
          <w:rFonts w:ascii="Times New Roman" w:eastAsia="Calibri" w:hAnsi="Times New Roman"/>
          <w:sz w:val="24"/>
          <w:szCs w:val="24"/>
          <w:lang w:val="bg-BG"/>
        </w:rPr>
      </w:pPr>
      <w:r w:rsidRPr="00065405">
        <w:rPr>
          <w:rFonts w:ascii="Times New Roman" w:eastAsia="Calibri" w:hAnsi="Times New Roman"/>
          <w:sz w:val="24"/>
          <w:szCs w:val="24"/>
        </w:rPr>
        <w:t xml:space="preserve">Реализацията на </w:t>
      </w:r>
      <w:r w:rsidRPr="00065405">
        <w:rPr>
          <w:rFonts w:ascii="Times New Roman" w:eastAsia="Calibri" w:hAnsi="Times New Roman"/>
          <w:sz w:val="24"/>
          <w:szCs w:val="24"/>
          <w:lang w:val="bg-BG"/>
        </w:rPr>
        <w:t>инвестиционното предложение</w:t>
      </w:r>
      <w:r w:rsidRPr="00065405">
        <w:rPr>
          <w:rFonts w:ascii="Times New Roman" w:eastAsia="Calibri" w:hAnsi="Times New Roman"/>
          <w:sz w:val="24"/>
          <w:szCs w:val="24"/>
        </w:rPr>
        <w:t xml:space="preserve"> няма да се предизвика фрагментация на популациите на видовете, включени в предметите на опазване и влошаване на тяхната структура, както и сукцесионни процеси, водещи до промяна на видовия състав или в условията на средата -  химически, геоложки, климатични или други промени. Не се очаква и кумулативен ефект. При експлоатацията на </w:t>
      </w:r>
      <w:r w:rsidR="00D33AF6" w:rsidRPr="00065405">
        <w:rPr>
          <w:rFonts w:ascii="Times New Roman" w:eastAsia="Calibri" w:hAnsi="Times New Roman"/>
          <w:sz w:val="24"/>
          <w:szCs w:val="24"/>
          <w:lang w:val="bg-BG"/>
        </w:rPr>
        <w:t>мандрата</w:t>
      </w:r>
      <w:r w:rsidRPr="00065405">
        <w:rPr>
          <w:rFonts w:ascii="Times New Roman" w:eastAsia="Calibri" w:hAnsi="Times New Roman"/>
          <w:sz w:val="24"/>
          <w:szCs w:val="24"/>
        </w:rPr>
        <w:t xml:space="preserve"> най-общо можем да очакваме непряко, постоянно и дълготрайно въздействие, без проявления с отрицателен характер върху ключовите елементи на зон</w:t>
      </w:r>
      <w:r w:rsidRPr="00065405">
        <w:rPr>
          <w:rFonts w:ascii="Times New Roman" w:eastAsia="Calibri" w:hAnsi="Times New Roman"/>
          <w:sz w:val="24"/>
          <w:szCs w:val="24"/>
          <w:lang w:val="bg-BG"/>
        </w:rPr>
        <w:t>ата</w:t>
      </w:r>
      <w:r w:rsidRPr="00065405">
        <w:rPr>
          <w:rFonts w:ascii="Times New Roman" w:eastAsia="Calibri" w:hAnsi="Times New Roman"/>
          <w:sz w:val="24"/>
          <w:szCs w:val="24"/>
        </w:rPr>
        <w:t>.</w:t>
      </w:r>
    </w:p>
    <w:p w:rsidR="00B720F1" w:rsidRPr="00065405" w:rsidRDefault="00B720F1" w:rsidP="002061B4">
      <w:pPr>
        <w:spacing w:after="0" w:line="358" w:lineRule="auto"/>
        <w:ind w:firstLine="709"/>
        <w:jc w:val="both"/>
        <w:rPr>
          <w:rFonts w:ascii="Times New Roman" w:eastAsia="Calibri" w:hAnsi="Times New Roman"/>
          <w:sz w:val="24"/>
          <w:szCs w:val="24"/>
          <w:lang w:val="bg-BG"/>
        </w:rPr>
      </w:pPr>
      <w:r w:rsidRPr="00065405">
        <w:rPr>
          <w:rFonts w:ascii="Times New Roman" w:eastAsia="Calibri" w:hAnsi="Times New Roman"/>
          <w:sz w:val="24"/>
          <w:szCs w:val="24"/>
          <w:lang w:val="bg-BG"/>
        </w:rPr>
        <w:t xml:space="preserve">С реализацията на инвестиционното предложение не се </w:t>
      </w:r>
      <w:r w:rsidRPr="00065405">
        <w:rPr>
          <w:rFonts w:ascii="Times New Roman" w:eastAsia="Calibri" w:hAnsi="Times New Roman"/>
          <w:sz w:val="24"/>
          <w:szCs w:val="24"/>
        </w:rPr>
        <w:t>предполагат значими промени по отношение на структурата и динамиката на популациите на растителните и животински видове в района.</w:t>
      </w:r>
    </w:p>
    <w:p w:rsidR="00B720F1" w:rsidRPr="00065405" w:rsidRDefault="00B720F1" w:rsidP="00916E93">
      <w:pPr>
        <w:spacing w:after="0" w:line="360" w:lineRule="auto"/>
        <w:ind w:firstLine="709"/>
        <w:jc w:val="both"/>
        <w:rPr>
          <w:rFonts w:ascii="Times New Roman" w:eastAsia="Calibri" w:hAnsi="Times New Roman"/>
          <w:sz w:val="24"/>
          <w:szCs w:val="24"/>
        </w:rPr>
      </w:pPr>
      <w:r w:rsidRPr="00065405">
        <w:rPr>
          <w:rFonts w:ascii="Times New Roman" w:eastAsia="Calibri" w:hAnsi="Times New Roman"/>
          <w:sz w:val="24"/>
          <w:szCs w:val="24"/>
        </w:rPr>
        <w:lastRenderedPageBreak/>
        <w:t>Аналогично и за цялата биота можем да очакваме непряко, постоянно и дълготрайно  въздействие, без значими проявления с отрицателен характер върху видовете и популациите в района.</w:t>
      </w:r>
    </w:p>
    <w:p w:rsidR="00B720F1" w:rsidRPr="00065405" w:rsidRDefault="00B720F1" w:rsidP="00916E93">
      <w:pPr>
        <w:spacing w:after="0" w:line="360" w:lineRule="auto"/>
        <w:ind w:firstLine="709"/>
        <w:jc w:val="both"/>
        <w:rPr>
          <w:rFonts w:ascii="Times New Roman" w:eastAsia="Calibri" w:hAnsi="Times New Roman"/>
          <w:sz w:val="24"/>
          <w:szCs w:val="24"/>
          <w:lang w:val="bg-BG"/>
        </w:rPr>
      </w:pPr>
      <w:r w:rsidRPr="00065405">
        <w:rPr>
          <w:rFonts w:ascii="Times New Roman" w:eastAsia="Calibri" w:hAnsi="Times New Roman"/>
          <w:sz w:val="24"/>
          <w:szCs w:val="24"/>
        </w:rPr>
        <w:t>Изцяло ще липсва въздействие върху археологически, исторически и културни паметници.</w:t>
      </w:r>
    </w:p>
    <w:p w:rsidR="00AB6502" w:rsidRPr="00065405" w:rsidRDefault="00AB6502" w:rsidP="00916E93">
      <w:pPr>
        <w:spacing w:after="0" w:line="360" w:lineRule="auto"/>
        <w:ind w:firstLine="709"/>
        <w:jc w:val="both"/>
        <w:rPr>
          <w:rFonts w:ascii="Times New Roman" w:eastAsia="Calibri" w:hAnsi="Times New Roman"/>
          <w:sz w:val="24"/>
          <w:szCs w:val="24"/>
          <w:lang w:val="bg-BG"/>
        </w:rPr>
      </w:pPr>
    </w:p>
    <w:p w:rsidR="009958B9" w:rsidRPr="00065405" w:rsidRDefault="009958B9" w:rsidP="00916E93">
      <w:pPr>
        <w:spacing w:after="0" w:line="360" w:lineRule="auto"/>
        <w:ind w:firstLine="709"/>
        <w:jc w:val="both"/>
        <w:rPr>
          <w:rFonts w:ascii="Times New Roman" w:eastAsia="Calibri" w:hAnsi="Times New Roman"/>
          <w:sz w:val="24"/>
          <w:szCs w:val="24"/>
          <w:lang w:val="bg-BG"/>
        </w:rPr>
      </w:pPr>
    </w:p>
    <w:p w:rsidR="009958B9" w:rsidRPr="00065405" w:rsidRDefault="009958B9" w:rsidP="00916E93">
      <w:pPr>
        <w:widowControl w:val="0"/>
        <w:autoSpaceDE w:val="0"/>
        <w:autoSpaceDN w:val="0"/>
        <w:adjustRightInd w:val="0"/>
        <w:spacing w:after="0" w:line="360" w:lineRule="auto"/>
        <w:jc w:val="both"/>
        <w:rPr>
          <w:rFonts w:ascii="Times New Roman" w:hAnsi="Times New Roman"/>
          <w:b/>
          <w:sz w:val="24"/>
          <w:szCs w:val="24"/>
          <w:lang w:val="bg-BG"/>
        </w:rPr>
      </w:pPr>
      <w:r w:rsidRPr="00065405">
        <w:rPr>
          <w:rFonts w:ascii="Times New Roman" w:hAnsi="Times New Roman"/>
          <w:b/>
          <w:sz w:val="24"/>
          <w:szCs w:val="24"/>
          <w:lang w:val="bg-BG"/>
        </w:rPr>
        <w:t>11. 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rsidR="009958B9" w:rsidRPr="00065405" w:rsidRDefault="009958B9" w:rsidP="002061B4">
      <w:pPr>
        <w:spacing w:after="0" w:line="360" w:lineRule="auto"/>
        <w:ind w:firstLine="709"/>
        <w:jc w:val="both"/>
        <w:rPr>
          <w:rFonts w:ascii="Times New Roman" w:eastAsia="Calibri" w:hAnsi="Times New Roman"/>
          <w:sz w:val="24"/>
          <w:szCs w:val="24"/>
        </w:rPr>
      </w:pPr>
      <w:r w:rsidRPr="00065405">
        <w:rPr>
          <w:rFonts w:ascii="Times New Roman" w:eastAsia="Calibri" w:hAnsi="Times New Roman"/>
          <w:sz w:val="24"/>
          <w:szCs w:val="24"/>
        </w:rPr>
        <w:t xml:space="preserve">Не се предвиждат други основни дейности, освен описаните.  </w:t>
      </w:r>
    </w:p>
    <w:p w:rsidR="00103236" w:rsidRPr="00103236" w:rsidRDefault="00103236" w:rsidP="002061B4">
      <w:pPr>
        <w:spacing w:after="0" w:line="360" w:lineRule="auto"/>
        <w:ind w:firstLine="709"/>
        <w:jc w:val="both"/>
        <w:rPr>
          <w:rFonts w:ascii="Times New Roman" w:eastAsia="Calibri" w:hAnsi="Times New Roman"/>
          <w:sz w:val="24"/>
          <w:szCs w:val="24"/>
          <w:highlight w:val="green"/>
          <w:lang w:val="bg-BG"/>
        </w:rPr>
      </w:pPr>
      <w:r w:rsidRPr="00735ABC">
        <w:rPr>
          <w:rFonts w:ascii="Times New Roman" w:eastAsia="Calibri" w:hAnsi="Times New Roman"/>
          <w:sz w:val="24"/>
          <w:szCs w:val="24"/>
        </w:rPr>
        <w:t xml:space="preserve">Инвестиционното предложение </w:t>
      </w:r>
      <w:r w:rsidRPr="00735ABC">
        <w:rPr>
          <w:rFonts w:ascii="Times New Roman" w:eastAsia="Calibri" w:hAnsi="Times New Roman"/>
          <w:sz w:val="24"/>
          <w:szCs w:val="24"/>
          <w:lang w:val="bg-BG"/>
        </w:rPr>
        <w:t xml:space="preserve">представлява изграждане на млекопреработвателно предприятие с метална конструкция и </w:t>
      </w:r>
      <w:r w:rsidRPr="00735ABC">
        <w:rPr>
          <w:rFonts w:ascii="Times New Roman" w:eastAsia="Calibri" w:hAnsi="Times New Roman"/>
          <w:sz w:val="24"/>
          <w:szCs w:val="24"/>
        </w:rPr>
        <w:t xml:space="preserve">включва всички дейности, които съпътстват </w:t>
      </w:r>
      <w:r w:rsidRPr="00735ABC">
        <w:rPr>
          <w:rFonts w:ascii="Times New Roman" w:eastAsia="Calibri" w:hAnsi="Times New Roman"/>
          <w:sz w:val="24"/>
          <w:szCs w:val="24"/>
          <w:lang w:val="bg-BG"/>
        </w:rPr>
        <w:t xml:space="preserve">изграждането на такъв тип обекти </w:t>
      </w:r>
      <w:r w:rsidRPr="00735ABC">
        <w:rPr>
          <w:rFonts w:ascii="Times New Roman" w:eastAsia="Calibri" w:hAnsi="Times New Roman"/>
          <w:sz w:val="24"/>
          <w:szCs w:val="24"/>
        </w:rPr>
        <w:t xml:space="preserve">– осигуряване на необходимите </w:t>
      </w:r>
      <w:r w:rsidRPr="00735ABC">
        <w:rPr>
          <w:rFonts w:ascii="Times New Roman" w:eastAsia="Calibri" w:hAnsi="Times New Roman"/>
          <w:sz w:val="24"/>
          <w:szCs w:val="24"/>
          <w:lang w:val="bg-BG"/>
        </w:rPr>
        <w:t xml:space="preserve">суровини и материали за строителството от специализирани фирми /бетоновъзел, арматурен двор, производители на ВиК и ел. материали/ по предварително зададени количества, осигуряване на </w:t>
      </w:r>
      <w:r w:rsidRPr="00735ABC">
        <w:rPr>
          <w:rFonts w:ascii="Times New Roman" w:eastAsia="Calibri" w:hAnsi="Times New Roman"/>
          <w:sz w:val="24"/>
          <w:szCs w:val="24"/>
        </w:rPr>
        <w:t>ел.</w:t>
      </w:r>
      <w:r w:rsidRPr="00735ABC">
        <w:rPr>
          <w:rFonts w:ascii="Times New Roman" w:eastAsia="Calibri" w:hAnsi="Times New Roman"/>
          <w:sz w:val="24"/>
          <w:szCs w:val="24"/>
          <w:lang w:val="bg-BG"/>
        </w:rPr>
        <w:t xml:space="preserve"> </w:t>
      </w:r>
      <w:r w:rsidRPr="00735ABC">
        <w:rPr>
          <w:rFonts w:ascii="Times New Roman" w:eastAsia="Calibri" w:hAnsi="Times New Roman"/>
          <w:sz w:val="24"/>
          <w:szCs w:val="24"/>
        </w:rPr>
        <w:t>енергия и вода</w:t>
      </w:r>
      <w:r w:rsidRPr="00735ABC">
        <w:rPr>
          <w:rFonts w:ascii="Times New Roman" w:eastAsia="Calibri" w:hAnsi="Times New Roman"/>
          <w:sz w:val="24"/>
          <w:szCs w:val="24"/>
          <w:lang w:val="bg-BG"/>
        </w:rPr>
        <w:t>, както по време на строителството, така и по време на експлоатацията на мандрата</w:t>
      </w:r>
      <w:r w:rsidRPr="00735ABC">
        <w:rPr>
          <w:rFonts w:ascii="Times New Roman" w:eastAsia="Calibri" w:hAnsi="Times New Roman"/>
          <w:sz w:val="24"/>
          <w:szCs w:val="24"/>
        </w:rPr>
        <w:t>.</w:t>
      </w:r>
      <w:r>
        <w:rPr>
          <w:rFonts w:ascii="Times New Roman" w:eastAsia="Calibri" w:hAnsi="Times New Roman"/>
          <w:sz w:val="24"/>
          <w:szCs w:val="24"/>
          <w:lang w:val="bg-BG"/>
        </w:rPr>
        <w:t xml:space="preserve"> Предвижда се закупуване на ново съвременно технологично оборудване и обзавеждане, както и монтаж на ФЕЦ за обезпечаване на собствените стопански нужди.</w:t>
      </w:r>
    </w:p>
    <w:p w:rsidR="00681608" w:rsidRPr="00103236" w:rsidRDefault="00681608" w:rsidP="002061B4">
      <w:pPr>
        <w:spacing w:after="0" w:line="360" w:lineRule="auto"/>
        <w:ind w:firstLine="709"/>
        <w:jc w:val="both"/>
        <w:rPr>
          <w:rFonts w:ascii="Times New Roman" w:eastAsia="Calibri" w:hAnsi="Times New Roman"/>
          <w:sz w:val="24"/>
          <w:szCs w:val="24"/>
          <w:lang w:val="bg-BG"/>
        </w:rPr>
      </w:pPr>
      <w:r w:rsidRPr="00103236">
        <w:rPr>
          <w:rFonts w:ascii="Times New Roman" w:eastAsia="Calibri" w:hAnsi="Times New Roman"/>
          <w:sz w:val="24"/>
          <w:szCs w:val="24"/>
          <w:lang w:val="bg-BG"/>
        </w:rPr>
        <w:t>Технологичните инсталации за дейността представляват изготвени в заводски условия съоръжения, които ще се доставят на обекта готови за монтаж, по предварително одобрени технически спецификации.</w:t>
      </w:r>
    </w:p>
    <w:p w:rsidR="00681608" w:rsidRPr="002061B4" w:rsidRDefault="00681608" w:rsidP="002061B4">
      <w:pPr>
        <w:spacing w:after="0" w:line="360" w:lineRule="auto"/>
        <w:ind w:firstLine="709"/>
        <w:jc w:val="both"/>
        <w:rPr>
          <w:rFonts w:ascii="Times New Roman" w:eastAsia="Calibri" w:hAnsi="Times New Roman"/>
          <w:sz w:val="24"/>
          <w:szCs w:val="24"/>
          <w:lang w:val="bg-BG"/>
        </w:rPr>
      </w:pPr>
      <w:r w:rsidRPr="00103236">
        <w:rPr>
          <w:rFonts w:ascii="Times New Roman" w:hAnsi="Times New Roman"/>
          <w:sz w:val="24"/>
          <w:szCs w:val="24"/>
          <w:lang w:val="bg-BG"/>
        </w:rPr>
        <w:t xml:space="preserve">В имота има </w:t>
      </w:r>
      <w:r w:rsidRPr="00103236">
        <w:rPr>
          <w:rFonts w:ascii="Times New Roman" w:hAnsi="Times New Roman"/>
          <w:sz w:val="24"/>
          <w:szCs w:val="24"/>
        </w:rPr>
        <w:t xml:space="preserve">добре изградена </w:t>
      </w:r>
      <w:r w:rsidRPr="00103236">
        <w:rPr>
          <w:rFonts w:ascii="Times New Roman" w:hAnsi="Times New Roman"/>
          <w:sz w:val="24"/>
          <w:szCs w:val="24"/>
          <w:lang w:val="bg-BG"/>
        </w:rPr>
        <w:t xml:space="preserve">и функционираща </w:t>
      </w:r>
      <w:r w:rsidRPr="00103236">
        <w:rPr>
          <w:rFonts w:ascii="Times New Roman" w:hAnsi="Times New Roman"/>
          <w:sz w:val="24"/>
          <w:szCs w:val="24"/>
        </w:rPr>
        <w:t xml:space="preserve">инфраструктура – водоснабдяване, </w:t>
      </w:r>
      <w:r w:rsidR="00D33AF6" w:rsidRPr="00103236">
        <w:rPr>
          <w:rFonts w:ascii="Times New Roman" w:hAnsi="Times New Roman"/>
          <w:sz w:val="24"/>
          <w:szCs w:val="24"/>
          <w:lang w:val="bg-BG"/>
        </w:rPr>
        <w:t xml:space="preserve">площадкова </w:t>
      </w:r>
      <w:r w:rsidRPr="00103236">
        <w:rPr>
          <w:rFonts w:ascii="Times New Roman" w:hAnsi="Times New Roman"/>
          <w:sz w:val="24"/>
          <w:szCs w:val="24"/>
        </w:rPr>
        <w:t>канализация и електроснабдяване, които са съществуващи</w:t>
      </w:r>
      <w:r w:rsidRPr="00103236">
        <w:rPr>
          <w:rFonts w:ascii="Times New Roman" w:hAnsi="Times New Roman"/>
          <w:sz w:val="24"/>
          <w:szCs w:val="24"/>
          <w:lang w:val="bg-BG"/>
        </w:rPr>
        <w:t xml:space="preserve"> и няма да се </w:t>
      </w:r>
      <w:r w:rsidRPr="002061B4">
        <w:rPr>
          <w:rFonts w:ascii="Times New Roman" w:hAnsi="Times New Roman"/>
          <w:sz w:val="24"/>
          <w:szCs w:val="24"/>
          <w:lang w:val="bg-BG"/>
        </w:rPr>
        <w:t>променят с реализацията на настоящото инвестиционно предложение</w:t>
      </w:r>
      <w:r w:rsidRPr="002061B4">
        <w:rPr>
          <w:rFonts w:ascii="Times New Roman" w:eastAsia="Calibri" w:hAnsi="Times New Roman"/>
          <w:sz w:val="24"/>
          <w:szCs w:val="24"/>
          <w:lang w:val="bg-BG"/>
        </w:rPr>
        <w:t>.</w:t>
      </w:r>
    </w:p>
    <w:p w:rsidR="00681608" w:rsidRPr="002061B4" w:rsidRDefault="00681608" w:rsidP="002061B4">
      <w:pPr>
        <w:spacing w:after="0" w:line="360" w:lineRule="auto"/>
        <w:ind w:firstLine="709"/>
        <w:jc w:val="both"/>
        <w:rPr>
          <w:rFonts w:ascii="Times New Roman" w:eastAsia="Calibri" w:hAnsi="Times New Roman"/>
          <w:sz w:val="24"/>
          <w:szCs w:val="24"/>
          <w:lang w:val="bg-BG"/>
        </w:rPr>
      </w:pPr>
      <w:r w:rsidRPr="002061B4">
        <w:rPr>
          <w:rFonts w:ascii="Times New Roman" w:eastAsia="Calibri" w:hAnsi="Times New Roman"/>
          <w:sz w:val="24"/>
          <w:szCs w:val="24"/>
        </w:rPr>
        <w:t xml:space="preserve">Няма да има други дейности, свързани с добив на </w:t>
      </w:r>
      <w:r w:rsidRPr="002061B4">
        <w:rPr>
          <w:rFonts w:ascii="Times New Roman" w:eastAsia="Calibri" w:hAnsi="Times New Roman"/>
          <w:sz w:val="24"/>
          <w:szCs w:val="24"/>
          <w:lang w:val="bg-BG"/>
        </w:rPr>
        <w:t>строителни материали</w:t>
      </w:r>
      <w:r w:rsidRPr="002061B4">
        <w:rPr>
          <w:rFonts w:ascii="Times New Roman" w:eastAsia="Calibri" w:hAnsi="Times New Roman"/>
          <w:sz w:val="24"/>
          <w:szCs w:val="24"/>
        </w:rPr>
        <w:t xml:space="preserve">, </w:t>
      </w:r>
      <w:r w:rsidRPr="002061B4">
        <w:rPr>
          <w:rFonts w:ascii="Times New Roman" w:eastAsia="Calibri" w:hAnsi="Times New Roman"/>
          <w:sz w:val="24"/>
          <w:szCs w:val="24"/>
          <w:lang w:val="bg-BG"/>
        </w:rPr>
        <w:t xml:space="preserve">добив или </w:t>
      </w:r>
      <w:r w:rsidRPr="002061B4">
        <w:rPr>
          <w:rFonts w:ascii="Times New Roman" w:eastAsia="Calibri" w:hAnsi="Times New Roman"/>
          <w:sz w:val="24"/>
          <w:szCs w:val="24"/>
        </w:rPr>
        <w:t xml:space="preserve"> пренос на ел. </w:t>
      </w:r>
      <w:r w:rsidRPr="002061B4">
        <w:rPr>
          <w:rFonts w:ascii="Times New Roman" w:eastAsia="Calibri" w:hAnsi="Times New Roman"/>
          <w:sz w:val="24"/>
          <w:szCs w:val="24"/>
          <w:lang w:val="bg-BG"/>
        </w:rPr>
        <w:t>е</w:t>
      </w:r>
      <w:r w:rsidRPr="002061B4">
        <w:rPr>
          <w:rFonts w:ascii="Times New Roman" w:eastAsia="Calibri" w:hAnsi="Times New Roman"/>
          <w:sz w:val="24"/>
          <w:szCs w:val="24"/>
        </w:rPr>
        <w:t>нергия</w:t>
      </w:r>
      <w:r w:rsidRPr="002061B4">
        <w:rPr>
          <w:rFonts w:ascii="Times New Roman" w:eastAsia="Calibri" w:hAnsi="Times New Roman"/>
          <w:sz w:val="24"/>
          <w:szCs w:val="24"/>
          <w:lang w:val="bg-BG"/>
        </w:rPr>
        <w:t xml:space="preserve">, </w:t>
      </w:r>
      <w:r w:rsidR="00E214BA" w:rsidRPr="002061B4">
        <w:rPr>
          <w:rFonts w:ascii="Times New Roman" w:eastAsia="Calibri" w:hAnsi="Times New Roman"/>
          <w:sz w:val="24"/>
          <w:szCs w:val="24"/>
          <w:lang w:val="bg-BG"/>
        </w:rPr>
        <w:t xml:space="preserve">жилищно строителство, </w:t>
      </w:r>
      <w:r w:rsidRPr="002061B4">
        <w:rPr>
          <w:rFonts w:ascii="Times New Roman" w:eastAsia="Calibri" w:hAnsi="Times New Roman"/>
          <w:sz w:val="24"/>
          <w:szCs w:val="24"/>
        </w:rPr>
        <w:t>които могат да окажат отрицателно въздействие върху околната среда</w:t>
      </w:r>
      <w:r w:rsidRPr="002061B4">
        <w:rPr>
          <w:rFonts w:ascii="Times New Roman" w:eastAsia="Calibri" w:hAnsi="Times New Roman"/>
          <w:sz w:val="24"/>
          <w:szCs w:val="24"/>
          <w:lang w:val="bg-BG"/>
        </w:rPr>
        <w:t>.</w:t>
      </w:r>
    </w:p>
    <w:p w:rsidR="009958B9" w:rsidRPr="008C3420" w:rsidRDefault="009958B9" w:rsidP="00916E93">
      <w:pPr>
        <w:spacing w:after="0" w:line="360" w:lineRule="auto"/>
        <w:ind w:firstLine="709"/>
        <w:jc w:val="both"/>
        <w:rPr>
          <w:rFonts w:ascii="Times New Roman" w:eastAsia="Calibri" w:hAnsi="Times New Roman"/>
          <w:sz w:val="28"/>
          <w:szCs w:val="28"/>
          <w:highlight w:val="green"/>
          <w:lang w:val="bg-BG"/>
        </w:rPr>
      </w:pPr>
    </w:p>
    <w:p w:rsidR="009958B9" w:rsidRPr="004C4555" w:rsidRDefault="009958B9" w:rsidP="00916E93">
      <w:pPr>
        <w:widowControl w:val="0"/>
        <w:autoSpaceDE w:val="0"/>
        <w:autoSpaceDN w:val="0"/>
        <w:adjustRightInd w:val="0"/>
        <w:spacing w:after="0" w:line="360" w:lineRule="auto"/>
        <w:jc w:val="both"/>
        <w:rPr>
          <w:rFonts w:ascii="Times New Roman" w:hAnsi="Times New Roman"/>
          <w:b/>
          <w:sz w:val="24"/>
          <w:szCs w:val="24"/>
          <w:lang w:val="bg-BG"/>
        </w:rPr>
      </w:pPr>
      <w:r w:rsidRPr="004C4555">
        <w:rPr>
          <w:rFonts w:ascii="Times New Roman" w:hAnsi="Times New Roman"/>
          <w:b/>
          <w:sz w:val="24"/>
          <w:szCs w:val="24"/>
          <w:lang w:val="bg-BG"/>
        </w:rPr>
        <w:t>12. Необходимост от други разрешителни, свързани с инвестиционното предложение.</w:t>
      </w:r>
    </w:p>
    <w:p w:rsidR="006B4165" w:rsidRPr="004C4555" w:rsidRDefault="006B4165" w:rsidP="00916E93">
      <w:pPr>
        <w:spacing w:after="0" w:line="360" w:lineRule="auto"/>
        <w:ind w:firstLine="709"/>
        <w:jc w:val="both"/>
        <w:rPr>
          <w:rFonts w:ascii="Times New Roman" w:eastAsia="Calibri" w:hAnsi="Times New Roman"/>
          <w:sz w:val="24"/>
          <w:szCs w:val="24"/>
          <w:lang w:val="bg-BG"/>
        </w:rPr>
      </w:pPr>
      <w:r w:rsidRPr="004C4555">
        <w:rPr>
          <w:rFonts w:ascii="Times New Roman" w:eastAsia="Calibri" w:hAnsi="Times New Roman"/>
          <w:sz w:val="24"/>
          <w:szCs w:val="24"/>
        </w:rPr>
        <w:t xml:space="preserve">Необходимите други разрешителни, след приключване на процедурата по реда на Глава VІ от ЗООС, свързани с инвестиционното предложение, </w:t>
      </w:r>
      <w:r w:rsidRPr="004C4555">
        <w:rPr>
          <w:rFonts w:ascii="Times New Roman" w:eastAsia="Calibri" w:hAnsi="Times New Roman"/>
          <w:sz w:val="24"/>
          <w:szCs w:val="24"/>
          <w:lang w:val="bg-BG"/>
        </w:rPr>
        <w:t>са</w:t>
      </w:r>
      <w:r w:rsidRPr="004C4555">
        <w:rPr>
          <w:rFonts w:ascii="Times New Roman" w:eastAsia="Calibri" w:hAnsi="Times New Roman"/>
          <w:sz w:val="24"/>
          <w:szCs w:val="24"/>
        </w:rPr>
        <w:t xml:space="preserve"> описани в т. </w:t>
      </w:r>
      <w:r w:rsidRPr="004C4555">
        <w:rPr>
          <w:rFonts w:ascii="Times New Roman" w:eastAsia="Calibri" w:hAnsi="Times New Roman"/>
          <w:sz w:val="24"/>
          <w:szCs w:val="24"/>
          <w:lang w:val="bg-BG"/>
        </w:rPr>
        <w:t>5</w:t>
      </w:r>
      <w:r w:rsidRPr="004C4555">
        <w:rPr>
          <w:rFonts w:ascii="Times New Roman" w:eastAsia="Calibri" w:hAnsi="Times New Roman"/>
          <w:sz w:val="24"/>
          <w:szCs w:val="24"/>
        </w:rPr>
        <w:t xml:space="preserve"> - Програмата за дейностите. </w:t>
      </w:r>
    </w:p>
    <w:p w:rsidR="006B4165" w:rsidRDefault="006B4165" w:rsidP="00916E93">
      <w:pPr>
        <w:tabs>
          <w:tab w:val="left" w:pos="284"/>
        </w:tabs>
        <w:spacing w:after="0" w:line="360" w:lineRule="auto"/>
        <w:ind w:firstLine="284"/>
        <w:jc w:val="both"/>
        <w:rPr>
          <w:rFonts w:ascii="Times New Roman" w:hAnsi="Times New Roman"/>
          <w:sz w:val="24"/>
          <w:szCs w:val="24"/>
          <w:lang w:val="bg-BG"/>
        </w:rPr>
      </w:pPr>
      <w:r w:rsidRPr="004C4555">
        <w:rPr>
          <w:rFonts w:ascii="Times New Roman" w:hAnsi="Times New Roman"/>
          <w:sz w:val="24"/>
          <w:szCs w:val="24"/>
          <w:lang w:val="bg-BG"/>
        </w:rPr>
        <w:t>- Решение по реда на Глава</w:t>
      </w:r>
      <w:r w:rsidRPr="004C4555">
        <w:rPr>
          <w:rFonts w:ascii="Times New Roman" w:hAnsi="Times New Roman"/>
          <w:sz w:val="24"/>
          <w:szCs w:val="24"/>
        </w:rPr>
        <w:t>VI</w:t>
      </w:r>
      <w:r w:rsidRPr="004C4555">
        <w:rPr>
          <w:rFonts w:ascii="Times New Roman" w:hAnsi="Times New Roman"/>
          <w:sz w:val="24"/>
          <w:szCs w:val="24"/>
          <w:lang w:val="bg-BG"/>
        </w:rPr>
        <w:t xml:space="preserve"> от ЗООС за преценка необходимостта от извършване на ОВОС;</w:t>
      </w:r>
    </w:p>
    <w:p w:rsidR="00FD7BA3" w:rsidRPr="00FE727D" w:rsidRDefault="00FD7BA3" w:rsidP="00FD7BA3">
      <w:pPr>
        <w:tabs>
          <w:tab w:val="left" w:pos="284"/>
        </w:tabs>
        <w:spacing w:after="0" w:line="360" w:lineRule="auto"/>
        <w:ind w:firstLine="284"/>
        <w:jc w:val="both"/>
        <w:rPr>
          <w:rFonts w:ascii="Times New Roman" w:hAnsi="Times New Roman"/>
          <w:sz w:val="24"/>
          <w:szCs w:val="24"/>
          <w:lang w:val="bg-BG"/>
        </w:rPr>
      </w:pPr>
      <w:r>
        <w:rPr>
          <w:rFonts w:ascii="Times New Roman" w:hAnsi="Times New Roman"/>
          <w:sz w:val="24"/>
          <w:szCs w:val="24"/>
          <w:lang w:val="bg-BG"/>
        </w:rPr>
        <w:lastRenderedPageBreak/>
        <w:t xml:space="preserve">- </w:t>
      </w:r>
      <w:r w:rsidRPr="00FE727D">
        <w:rPr>
          <w:rFonts w:ascii="Times New Roman" w:hAnsi="Times New Roman"/>
          <w:sz w:val="24"/>
          <w:szCs w:val="24"/>
          <w:lang w:val="bg-BG"/>
        </w:rPr>
        <w:t xml:space="preserve">Разрешение за строеж от Главен архитект на Община </w:t>
      </w:r>
      <w:r>
        <w:rPr>
          <w:rFonts w:ascii="Times New Roman" w:hAnsi="Times New Roman"/>
          <w:sz w:val="24"/>
          <w:szCs w:val="24"/>
          <w:lang w:val="bg-BG"/>
        </w:rPr>
        <w:t>Хисаря, обл.</w:t>
      </w:r>
      <w:r w:rsidRPr="00FE727D">
        <w:rPr>
          <w:rFonts w:ascii="Times New Roman" w:hAnsi="Times New Roman"/>
          <w:sz w:val="24"/>
          <w:szCs w:val="24"/>
          <w:lang w:val="bg-BG"/>
        </w:rPr>
        <w:t xml:space="preserve"> Пловдив;</w:t>
      </w:r>
    </w:p>
    <w:p w:rsidR="00FD7BA3" w:rsidRPr="004C4555" w:rsidRDefault="00FD7BA3" w:rsidP="00FD7BA3">
      <w:pPr>
        <w:tabs>
          <w:tab w:val="left" w:pos="284"/>
        </w:tabs>
        <w:spacing w:after="0" w:line="360" w:lineRule="auto"/>
        <w:ind w:firstLine="284"/>
        <w:jc w:val="both"/>
        <w:rPr>
          <w:rFonts w:ascii="Times New Roman" w:hAnsi="Times New Roman"/>
          <w:sz w:val="24"/>
          <w:szCs w:val="24"/>
          <w:lang w:val="bg-BG"/>
        </w:rPr>
      </w:pPr>
      <w:r w:rsidRPr="00FE727D">
        <w:rPr>
          <w:rFonts w:ascii="Times New Roman" w:hAnsi="Times New Roman"/>
          <w:sz w:val="24"/>
          <w:szCs w:val="24"/>
          <w:lang w:val="bg-BG"/>
        </w:rPr>
        <w:t xml:space="preserve">- Удостоверение за въвеждане в експлоатация от Главен архитект на Община </w:t>
      </w:r>
      <w:r>
        <w:rPr>
          <w:rFonts w:ascii="Times New Roman" w:hAnsi="Times New Roman"/>
          <w:sz w:val="24"/>
          <w:szCs w:val="24"/>
          <w:lang w:val="bg-BG"/>
        </w:rPr>
        <w:t>Хисаря, обл.</w:t>
      </w:r>
      <w:r w:rsidRPr="00FE727D">
        <w:rPr>
          <w:rFonts w:ascii="Times New Roman" w:hAnsi="Times New Roman"/>
          <w:sz w:val="24"/>
          <w:szCs w:val="24"/>
          <w:lang w:val="bg-BG"/>
        </w:rPr>
        <w:t xml:space="preserve"> Пловдив;</w:t>
      </w:r>
    </w:p>
    <w:p w:rsidR="00D33AF6" w:rsidRPr="00FD7BA3" w:rsidRDefault="00D33AF6" w:rsidP="00916E93">
      <w:pPr>
        <w:tabs>
          <w:tab w:val="left" w:pos="284"/>
        </w:tabs>
        <w:spacing w:after="0" w:line="360" w:lineRule="auto"/>
        <w:ind w:firstLine="284"/>
        <w:jc w:val="both"/>
        <w:rPr>
          <w:rFonts w:ascii="Times New Roman" w:hAnsi="Times New Roman"/>
          <w:sz w:val="24"/>
          <w:szCs w:val="24"/>
          <w:lang w:val="bg-BG"/>
        </w:rPr>
      </w:pPr>
      <w:r w:rsidRPr="00FD7BA3">
        <w:rPr>
          <w:rFonts w:ascii="Times New Roman" w:hAnsi="Times New Roman"/>
          <w:sz w:val="24"/>
          <w:szCs w:val="24"/>
          <w:lang w:val="bg-BG"/>
        </w:rPr>
        <w:t xml:space="preserve">- Разрешително за работа от </w:t>
      </w:r>
      <w:r w:rsidR="00AB2BF4" w:rsidRPr="00735ABC">
        <w:rPr>
          <w:rFonts w:ascii="Times New Roman" w:hAnsi="Times New Roman"/>
          <w:sz w:val="24"/>
          <w:szCs w:val="24"/>
          <w:lang w:val="bg-BG"/>
        </w:rPr>
        <w:t xml:space="preserve">Областна дирекция по безопасност на храните </w:t>
      </w:r>
      <w:r w:rsidR="00AB2BF4">
        <w:rPr>
          <w:rFonts w:ascii="Times New Roman" w:hAnsi="Times New Roman"/>
          <w:sz w:val="24"/>
          <w:szCs w:val="24"/>
          <w:lang w:val="bg-BG"/>
        </w:rPr>
        <w:t>–</w:t>
      </w:r>
      <w:r w:rsidR="00AB2BF4" w:rsidRPr="00735ABC">
        <w:rPr>
          <w:rFonts w:ascii="Times New Roman" w:hAnsi="Times New Roman"/>
          <w:sz w:val="24"/>
          <w:szCs w:val="24"/>
          <w:lang w:val="bg-BG"/>
        </w:rPr>
        <w:t xml:space="preserve"> Пловдив</w:t>
      </w:r>
      <w:r w:rsidR="00AB2BF4">
        <w:rPr>
          <w:rFonts w:ascii="Times New Roman" w:hAnsi="Times New Roman"/>
          <w:sz w:val="24"/>
          <w:szCs w:val="24"/>
          <w:lang w:val="bg-BG"/>
        </w:rPr>
        <w:t xml:space="preserve"> </w:t>
      </w:r>
    </w:p>
    <w:p w:rsidR="006B4165" w:rsidRPr="00FD7BA3" w:rsidRDefault="006B4165" w:rsidP="00916E93">
      <w:pPr>
        <w:spacing w:after="0" w:line="360" w:lineRule="auto"/>
        <w:ind w:firstLine="709"/>
        <w:jc w:val="both"/>
        <w:rPr>
          <w:rFonts w:ascii="Times New Roman" w:eastAsia="Calibri" w:hAnsi="Times New Roman"/>
          <w:sz w:val="24"/>
          <w:szCs w:val="24"/>
        </w:rPr>
      </w:pPr>
      <w:r w:rsidRPr="00FD7BA3">
        <w:rPr>
          <w:rFonts w:ascii="Times New Roman" w:eastAsia="Calibri" w:hAnsi="Times New Roman"/>
          <w:sz w:val="24"/>
          <w:szCs w:val="24"/>
        </w:rPr>
        <w:t>Други разрешителни, по силата на специален закон за предвидената дейност</w:t>
      </w:r>
      <w:r w:rsidR="005F6C1F" w:rsidRPr="00FD7BA3">
        <w:rPr>
          <w:rFonts w:ascii="Times New Roman" w:eastAsia="Calibri" w:hAnsi="Times New Roman"/>
          <w:sz w:val="24"/>
          <w:szCs w:val="24"/>
          <w:lang w:val="bg-BG"/>
        </w:rPr>
        <w:t>,</w:t>
      </w:r>
      <w:r w:rsidRPr="00FD7BA3">
        <w:rPr>
          <w:rFonts w:ascii="Times New Roman" w:eastAsia="Calibri" w:hAnsi="Times New Roman"/>
          <w:sz w:val="24"/>
          <w:szCs w:val="24"/>
        </w:rPr>
        <w:t xml:space="preserve"> не са необходими.</w:t>
      </w:r>
    </w:p>
    <w:p w:rsidR="00AB6502" w:rsidRPr="008C3420" w:rsidRDefault="00AB6502" w:rsidP="00916E93">
      <w:pPr>
        <w:spacing w:after="0" w:line="360" w:lineRule="auto"/>
        <w:ind w:firstLine="709"/>
        <w:jc w:val="both"/>
        <w:rPr>
          <w:rFonts w:ascii="Times New Roman" w:eastAsia="Calibri" w:hAnsi="Times New Roman"/>
          <w:sz w:val="24"/>
          <w:szCs w:val="24"/>
          <w:highlight w:val="green"/>
          <w:lang w:val="bg-BG"/>
        </w:rPr>
      </w:pPr>
    </w:p>
    <w:p w:rsidR="009958B9" w:rsidRPr="008C3420" w:rsidRDefault="009958B9" w:rsidP="00916E93">
      <w:pPr>
        <w:widowControl w:val="0"/>
        <w:autoSpaceDE w:val="0"/>
        <w:autoSpaceDN w:val="0"/>
        <w:adjustRightInd w:val="0"/>
        <w:spacing w:after="0" w:line="360" w:lineRule="auto"/>
        <w:rPr>
          <w:rFonts w:ascii="Times New Roman" w:hAnsi="Times New Roman"/>
          <w:sz w:val="24"/>
          <w:szCs w:val="24"/>
          <w:highlight w:val="green"/>
          <w:lang w:val="bg-BG"/>
        </w:rPr>
      </w:pPr>
    </w:p>
    <w:p w:rsidR="009958B9" w:rsidRPr="004C4555" w:rsidRDefault="009958B9" w:rsidP="00916E93">
      <w:pPr>
        <w:widowControl w:val="0"/>
        <w:autoSpaceDE w:val="0"/>
        <w:autoSpaceDN w:val="0"/>
        <w:adjustRightInd w:val="0"/>
        <w:spacing w:after="0" w:line="360" w:lineRule="auto"/>
        <w:jc w:val="both"/>
        <w:rPr>
          <w:rFonts w:ascii="Times New Roman" w:hAnsi="Times New Roman"/>
          <w:b/>
          <w:sz w:val="24"/>
          <w:szCs w:val="24"/>
          <w:lang w:val="bg-BG"/>
        </w:rPr>
      </w:pPr>
      <w:r w:rsidRPr="004C4555">
        <w:rPr>
          <w:rFonts w:ascii="Times New Roman" w:hAnsi="Times New Roman"/>
          <w:b/>
          <w:sz w:val="24"/>
          <w:szCs w:val="24"/>
        </w:rPr>
        <w:t>III. 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p>
    <w:p w:rsidR="00C82F5D" w:rsidRPr="004C4555" w:rsidRDefault="00C82F5D" w:rsidP="00916E93">
      <w:pPr>
        <w:pStyle w:val="a3"/>
        <w:numPr>
          <w:ilvl w:val="0"/>
          <w:numId w:val="12"/>
        </w:numPr>
        <w:spacing w:after="0" w:line="360" w:lineRule="auto"/>
        <w:jc w:val="both"/>
        <w:rPr>
          <w:rFonts w:ascii="Times New Roman" w:hAnsi="Times New Roman"/>
          <w:b/>
          <w:sz w:val="24"/>
          <w:szCs w:val="24"/>
          <w:lang w:val="bg-BG"/>
        </w:rPr>
      </w:pPr>
      <w:r w:rsidRPr="004C4555">
        <w:rPr>
          <w:rFonts w:ascii="Times New Roman" w:hAnsi="Times New Roman"/>
          <w:b/>
          <w:sz w:val="24"/>
          <w:szCs w:val="24"/>
        </w:rPr>
        <w:t>съществуващо и одобрено земеползване;</w:t>
      </w:r>
    </w:p>
    <w:p w:rsidR="003D1B7F" w:rsidRPr="008C79FE" w:rsidRDefault="005A2D97" w:rsidP="00916E93">
      <w:pPr>
        <w:spacing w:after="0" w:line="360" w:lineRule="auto"/>
        <w:ind w:firstLine="709"/>
        <w:jc w:val="both"/>
        <w:rPr>
          <w:rFonts w:ascii="Times New Roman" w:eastAsia="Calibri" w:hAnsi="Times New Roman"/>
          <w:sz w:val="24"/>
          <w:szCs w:val="24"/>
        </w:rPr>
      </w:pPr>
      <w:r w:rsidRPr="004C4555">
        <w:rPr>
          <w:rFonts w:ascii="Times New Roman" w:eastAsia="Calibri" w:hAnsi="Times New Roman"/>
          <w:sz w:val="24"/>
          <w:szCs w:val="24"/>
          <w:lang w:val="bg-BG"/>
        </w:rPr>
        <w:t>Млекопреработвателното предприятие</w:t>
      </w:r>
      <w:r w:rsidR="003D1B7F" w:rsidRPr="004C4555">
        <w:rPr>
          <w:rFonts w:ascii="Times New Roman" w:eastAsia="Calibri" w:hAnsi="Times New Roman"/>
          <w:sz w:val="24"/>
          <w:szCs w:val="24"/>
        </w:rPr>
        <w:t xml:space="preserve"> </w:t>
      </w:r>
      <w:r w:rsidR="00FD38A5" w:rsidRPr="004C4555">
        <w:rPr>
          <w:rFonts w:ascii="Times New Roman" w:eastAsia="Calibri" w:hAnsi="Times New Roman"/>
          <w:sz w:val="24"/>
          <w:szCs w:val="24"/>
          <w:lang w:val="bg-BG"/>
        </w:rPr>
        <w:t xml:space="preserve">ще се </w:t>
      </w:r>
      <w:r w:rsidR="00A7061E" w:rsidRPr="004C4555">
        <w:rPr>
          <w:rFonts w:ascii="Times New Roman" w:eastAsia="Calibri" w:hAnsi="Times New Roman"/>
          <w:sz w:val="24"/>
          <w:szCs w:val="24"/>
          <w:lang w:val="bg-BG"/>
        </w:rPr>
        <w:t xml:space="preserve">изгради и </w:t>
      </w:r>
      <w:r w:rsidR="00FD38A5" w:rsidRPr="004C4555">
        <w:rPr>
          <w:rFonts w:ascii="Times New Roman" w:eastAsia="Calibri" w:hAnsi="Times New Roman"/>
          <w:sz w:val="24"/>
          <w:szCs w:val="24"/>
          <w:lang w:val="bg-BG"/>
        </w:rPr>
        <w:t>регистрира</w:t>
      </w:r>
      <w:r w:rsidR="003D1B7F" w:rsidRPr="004C4555">
        <w:rPr>
          <w:rFonts w:ascii="Times New Roman" w:eastAsia="Calibri" w:hAnsi="Times New Roman"/>
          <w:sz w:val="24"/>
          <w:szCs w:val="24"/>
        </w:rPr>
        <w:t xml:space="preserve"> в </w:t>
      </w:r>
      <w:r w:rsidR="004C4555" w:rsidRPr="004C4555">
        <w:rPr>
          <w:rFonts w:ascii="Times New Roman" w:eastAsia="Times New Roman" w:hAnsi="Times New Roman"/>
          <w:sz w:val="24"/>
          <w:szCs w:val="24"/>
          <w:lang w:val="bg-BG" w:eastAsia="bg-BG"/>
        </w:rPr>
        <w:t xml:space="preserve">Стопански двор за кравекомплекс, ПИ с идентификатор 69016.310.43 по КККР на с. Старосел, м. „Драганчов </w:t>
      </w:r>
      <w:r w:rsidR="004C4555" w:rsidRPr="008C79FE">
        <w:rPr>
          <w:rFonts w:ascii="Times New Roman" w:eastAsia="Times New Roman" w:hAnsi="Times New Roman"/>
          <w:sz w:val="24"/>
          <w:szCs w:val="24"/>
          <w:lang w:val="bg-BG" w:eastAsia="bg-BG"/>
        </w:rPr>
        <w:t>дол“, община Хисаря, обсласт Пловдив</w:t>
      </w:r>
      <w:r w:rsidR="003D1B7F" w:rsidRPr="008C79FE">
        <w:rPr>
          <w:rFonts w:ascii="Times New Roman" w:eastAsia="Calibri" w:hAnsi="Times New Roman"/>
          <w:sz w:val="24"/>
          <w:szCs w:val="24"/>
        </w:rPr>
        <w:t xml:space="preserve">. </w:t>
      </w:r>
      <w:r w:rsidR="003D1B7F" w:rsidRPr="008C79FE">
        <w:rPr>
          <w:rFonts w:ascii="Times New Roman" w:eastAsia="Calibri" w:hAnsi="Times New Roman"/>
          <w:sz w:val="24"/>
          <w:szCs w:val="24"/>
          <w:lang w:val="bg-BG"/>
        </w:rPr>
        <w:t>Съществуващият сграден фонд и инфраструктурна</w:t>
      </w:r>
      <w:r w:rsidR="009D30C6" w:rsidRPr="008C79FE">
        <w:rPr>
          <w:rFonts w:ascii="Times New Roman" w:eastAsia="Calibri" w:hAnsi="Times New Roman"/>
          <w:sz w:val="24"/>
          <w:szCs w:val="24"/>
          <w:lang w:val="bg-BG"/>
        </w:rPr>
        <w:t>та</w:t>
      </w:r>
      <w:r w:rsidR="003D1B7F" w:rsidRPr="008C79FE">
        <w:rPr>
          <w:rFonts w:ascii="Times New Roman" w:eastAsia="Calibri" w:hAnsi="Times New Roman"/>
          <w:sz w:val="24"/>
          <w:szCs w:val="24"/>
          <w:lang w:val="bg-BG"/>
        </w:rPr>
        <w:t xml:space="preserve"> обезпеченост в имот</w:t>
      </w:r>
      <w:r w:rsidR="00442C28" w:rsidRPr="008C79FE">
        <w:rPr>
          <w:rFonts w:ascii="Times New Roman" w:eastAsia="Calibri" w:hAnsi="Times New Roman"/>
          <w:sz w:val="24"/>
          <w:szCs w:val="24"/>
          <w:lang w:val="bg-BG"/>
        </w:rPr>
        <w:t>а</w:t>
      </w:r>
      <w:r w:rsidR="003D1B7F" w:rsidRPr="008C79FE">
        <w:rPr>
          <w:rFonts w:ascii="Times New Roman" w:eastAsia="Calibri" w:hAnsi="Times New Roman"/>
          <w:sz w:val="24"/>
          <w:szCs w:val="24"/>
          <w:lang w:val="bg-BG"/>
        </w:rPr>
        <w:t xml:space="preserve"> са</w:t>
      </w:r>
      <w:r w:rsidR="003D1B7F" w:rsidRPr="008C79FE">
        <w:rPr>
          <w:rFonts w:ascii="Times New Roman" w:eastAsia="Calibri" w:hAnsi="Times New Roman"/>
          <w:sz w:val="24"/>
          <w:szCs w:val="24"/>
        </w:rPr>
        <w:t xml:space="preserve"> подходящ</w:t>
      </w:r>
      <w:r w:rsidR="003D1B7F" w:rsidRPr="008C79FE">
        <w:rPr>
          <w:rFonts w:ascii="Times New Roman" w:eastAsia="Calibri" w:hAnsi="Times New Roman"/>
          <w:sz w:val="24"/>
          <w:szCs w:val="24"/>
          <w:lang w:val="bg-BG"/>
        </w:rPr>
        <w:t>и</w:t>
      </w:r>
      <w:r w:rsidR="003D1B7F" w:rsidRPr="008C79FE">
        <w:rPr>
          <w:rFonts w:ascii="Times New Roman" w:eastAsia="Calibri" w:hAnsi="Times New Roman"/>
          <w:sz w:val="24"/>
          <w:szCs w:val="24"/>
        </w:rPr>
        <w:t xml:space="preserve"> за реализация на инвестиционното предложение на възложителя.</w:t>
      </w:r>
    </w:p>
    <w:p w:rsidR="002F7BFD" w:rsidRPr="008C3420" w:rsidRDefault="002F7BFD" w:rsidP="00916E93">
      <w:pPr>
        <w:spacing w:after="0" w:line="360" w:lineRule="auto"/>
        <w:ind w:firstLine="709"/>
        <w:jc w:val="both"/>
        <w:rPr>
          <w:rFonts w:ascii="Times New Roman" w:hAnsi="Times New Roman"/>
          <w:sz w:val="24"/>
          <w:szCs w:val="24"/>
          <w:highlight w:val="green"/>
          <w:lang w:val="bg-BG"/>
        </w:rPr>
      </w:pPr>
      <w:r w:rsidRPr="00F838A6">
        <w:rPr>
          <w:rFonts w:ascii="Times New Roman" w:eastAsia="Calibri" w:hAnsi="Times New Roman"/>
          <w:sz w:val="24"/>
          <w:szCs w:val="24"/>
          <w:lang w:val="bg-BG"/>
        </w:rPr>
        <w:t xml:space="preserve">Съгласно действащ </w:t>
      </w:r>
      <w:r>
        <w:rPr>
          <w:rFonts w:ascii="Times New Roman" w:eastAsia="Calibri" w:hAnsi="Times New Roman"/>
          <w:sz w:val="24"/>
          <w:szCs w:val="24"/>
          <w:lang w:val="bg-BG"/>
        </w:rPr>
        <w:t>Подробен</w:t>
      </w:r>
      <w:r w:rsidRPr="00F838A6">
        <w:rPr>
          <w:rFonts w:ascii="Times New Roman" w:eastAsia="Calibri" w:hAnsi="Times New Roman"/>
          <w:sz w:val="24"/>
          <w:szCs w:val="24"/>
          <w:lang w:val="bg-BG"/>
        </w:rPr>
        <w:t xml:space="preserve"> устройствен план </w:t>
      </w:r>
      <w:r>
        <w:rPr>
          <w:rFonts w:ascii="Times New Roman" w:eastAsia="Calibri" w:hAnsi="Times New Roman"/>
          <w:sz w:val="24"/>
          <w:szCs w:val="24"/>
          <w:lang w:val="bg-BG"/>
        </w:rPr>
        <w:t>– План за регулация и застрояване на имота</w:t>
      </w:r>
      <w:r w:rsidRPr="00F838A6">
        <w:rPr>
          <w:rFonts w:ascii="Times New Roman" w:eastAsia="Calibri" w:hAnsi="Times New Roman"/>
          <w:sz w:val="24"/>
          <w:szCs w:val="24"/>
          <w:lang w:val="bg-BG"/>
        </w:rPr>
        <w:t xml:space="preserve">, територията е с начин на трайно ползване </w:t>
      </w:r>
      <w:r w:rsidRPr="00F838A6">
        <w:rPr>
          <w:rFonts w:ascii="Times New Roman" w:hAnsi="Times New Roman"/>
          <w:sz w:val="24"/>
          <w:szCs w:val="24"/>
        </w:rPr>
        <w:t xml:space="preserve">„За </w:t>
      </w:r>
      <w:r>
        <w:rPr>
          <w:rFonts w:ascii="Times New Roman" w:eastAsia="Calibri" w:hAnsi="Times New Roman"/>
          <w:sz w:val="24"/>
          <w:szCs w:val="24"/>
          <w:lang w:val="bg-BG"/>
        </w:rPr>
        <w:t>животновъден комплекс</w:t>
      </w:r>
      <w:r w:rsidRPr="00F838A6">
        <w:rPr>
          <w:rFonts w:ascii="Times New Roman" w:hAnsi="Times New Roman"/>
          <w:sz w:val="24"/>
          <w:szCs w:val="24"/>
        </w:rPr>
        <w:t>“</w:t>
      </w:r>
      <w:r w:rsidRPr="00F838A6">
        <w:rPr>
          <w:rFonts w:ascii="Times New Roman" w:hAnsi="Times New Roman"/>
          <w:sz w:val="24"/>
          <w:szCs w:val="24"/>
          <w:lang w:val="bg-BG"/>
        </w:rPr>
        <w:t xml:space="preserve"> и се намира извън регулационните граници на село </w:t>
      </w:r>
      <w:r>
        <w:rPr>
          <w:rFonts w:ascii="Times New Roman" w:hAnsi="Times New Roman"/>
          <w:sz w:val="24"/>
          <w:szCs w:val="24"/>
          <w:lang w:val="bg-BG"/>
        </w:rPr>
        <w:t>Старосел</w:t>
      </w:r>
      <w:r w:rsidRPr="00F838A6">
        <w:rPr>
          <w:rFonts w:ascii="Times New Roman" w:hAnsi="Times New Roman"/>
          <w:sz w:val="24"/>
          <w:szCs w:val="24"/>
          <w:lang w:val="bg-BG"/>
        </w:rPr>
        <w:t xml:space="preserve">. </w:t>
      </w:r>
      <w:r w:rsidRPr="00F838A6">
        <w:rPr>
          <w:rFonts w:ascii="Times New Roman" w:eastAsia="Calibri" w:hAnsi="Times New Roman"/>
          <w:sz w:val="24"/>
          <w:szCs w:val="24"/>
          <w:lang w:val="bg-BG"/>
        </w:rPr>
        <w:t>Намеренията на възложителя са в съответствие с начина на трайно ползване на територията и не противоречат на други утвърдени проекти или програми.</w:t>
      </w:r>
    </w:p>
    <w:p w:rsidR="00E366CF" w:rsidRPr="008C3420" w:rsidRDefault="00E366CF" w:rsidP="00916E93">
      <w:pPr>
        <w:spacing w:after="0" w:line="360" w:lineRule="auto"/>
        <w:ind w:firstLine="709"/>
        <w:jc w:val="both"/>
        <w:rPr>
          <w:rFonts w:ascii="Times New Roman" w:eastAsia="Calibri" w:hAnsi="Times New Roman"/>
          <w:sz w:val="24"/>
          <w:szCs w:val="24"/>
          <w:highlight w:val="green"/>
          <w:lang w:val="bg-BG"/>
        </w:rPr>
      </w:pPr>
    </w:p>
    <w:p w:rsidR="00C82F5D" w:rsidRPr="004C4555" w:rsidRDefault="00C82F5D" w:rsidP="00916E93">
      <w:pPr>
        <w:pStyle w:val="a3"/>
        <w:numPr>
          <w:ilvl w:val="0"/>
          <w:numId w:val="12"/>
        </w:numPr>
        <w:spacing w:after="0" w:line="360" w:lineRule="auto"/>
        <w:jc w:val="both"/>
        <w:rPr>
          <w:rFonts w:ascii="Times New Roman" w:hAnsi="Times New Roman"/>
          <w:b/>
          <w:sz w:val="24"/>
          <w:szCs w:val="24"/>
        </w:rPr>
      </w:pPr>
      <w:r w:rsidRPr="004C4555">
        <w:rPr>
          <w:rFonts w:ascii="Times New Roman" w:hAnsi="Times New Roman"/>
          <w:b/>
          <w:sz w:val="24"/>
          <w:szCs w:val="24"/>
        </w:rPr>
        <w:t>мочурища, крайречни области, речни устия;</w:t>
      </w:r>
    </w:p>
    <w:p w:rsidR="004159E2" w:rsidRPr="004C4555" w:rsidRDefault="004159E2" w:rsidP="00916E93">
      <w:pPr>
        <w:spacing w:after="0" w:line="360" w:lineRule="auto"/>
        <w:ind w:firstLine="709"/>
        <w:jc w:val="both"/>
        <w:rPr>
          <w:rFonts w:ascii="Times New Roman" w:hAnsi="Times New Roman"/>
          <w:sz w:val="24"/>
          <w:szCs w:val="24"/>
          <w:lang w:val="bg-BG"/>
        </w:rPr>
      </w:pPr>
      <w:r w:rsidRPr="004C4555">
        <w:rPr>
          <w:rFonts w:ascii="Times New Roman" w:hAnsi="Times New Roman"/>
          <w:sz w:val="24"/>
          <w:szCs w:val="24"/>
          <w:lang w:val="bg-BG"/>
        </w:rPr>
        <w:t xml:space="preserve">Поземленият имот, предмет на инвестиционното предложение, не попада в мочурища и речни устия. Намира се в близост до </w:t>
      </w:r>
      <w:r w:rsidR="002F7FBA" w:rsidRPr="004C4555">
        <w:rPr>
          <w:rFonts w:ascii="Times New Roman" w:hAnsi="Times New Roman"/>
          <w:sz w:val="24"/>
          <w:szCs w:val="24"/>
          <w:lang w:val="bg-BG"/>
        </w:rPr>
        <w:t xml:space="preserve">коритото на </w:t>
      </w:r>
      <w:r w:rsidRPr="004C4555">
        <w:rPr>
          <w:rFonts w:ascii="Times New Roman" w:hAnsi="Times New Roman"/>
          <w:sz w:val="24"/>
          <w:szCs w:val="24"/>
          <w:lang w:val="bg-BG"/>
        </w:rPr>
        <w:t>река Пясъчник, която е защитена зона.</w:t>
      </w:r>
    </w:p>
    <w:p w:rsidR="004159E2" w:rsidRPr="004C4555" w:rsidRDefault="004159E2" w:rsidP="00916E93">
      <w:pPr>
        <w:spacing w:after="0" w:line="360" w:lineRule="auto"/>
        <w:ind w:firstLine="709"/>
        <w:jc w:val="both"/>
        <w:rPr>
          <w:rFonts w:ascii="Times New Roman" w:hAnsi="Times New Roman"/>
          <w:sz w:val="24"/>
          <w:szCs w:val="24"/>
          <w:lang w:val="bg-BG"/>
        </w:rPr>
      </w:pPr>
      <w:r w:rsidRPr="004C4555">
        <w:rPr>
          <w:rFonts w:ascii="Times New Roman" w:hAnsi="Times New Roman"/>
          <w:sz w:val="24"/>
          <w:szCs w:val="24"/>
          <w:lang w:val="bg-BG"/>
        </w:rPr>
        <w:t>Не се очаква реализацията на инвестиционното предложение да окаже негативно влияние върху водния обект и предмета и целите на опазване в защитената зона.</w:t>
      </w:r>
    </w:p>
    <w:p w:rsidR="00912C48" w:rsidRPr="004C4555" w:rsidRDefault="00912C48" w:rsidP="00916E93">
      <w:pPr>
        <w:spacing w:after="0" w:line="360" w:lineRule="auto"/>
        <w:ind w:firstLine="709"/>
        <w:jc w:val="both"/>
        <w:rPr>
          <w:rFonts w:ascii="Times New Roman" w:hAnsi="Times New Roman"/>
          <w:sz w:val="24"/>
          <w:szCs w:val="24"/>
          <w:lang w:val="bg-BG"/>
        </w:rPr>
      </w:pPr>
    </w:p>
    <w:p w:rsidR="00C82F5D" w:rsidRPr="004C4555" w:rsidRDefault="00C82F5D" w:rsidP="00916E93">
      <w:pPr>
        <w:pStyle w:val="a3"/>
        <w:numPr>
          <w:ilvl w:val="0"/>
          <w:numId w:val="12"/>
        </w:numPr>
        <w:spacing w:after="0" w:line="360" w:lineRule="auto"/>
        <w:jc w:val="both"/>
        <w:rPr>
          <w:rFonts w:ascii="Times New Roman" w:hAnsi="Times New Roman"/>
          <w:b/>
          <w:sz w:val="24"/>
          <w:szCs w:val="24"/>
        </w:rPr>
      </w:pPr>
      <w:r w:rsidRPr="004C4555">
        <w:rPr>
          <w:rFonts w:ascii="Times New Roman" w:hAnsi="Times New Roman"/>
          <w:b/>
          <w:sz w:val="24"/>
          <w:szCs w:val="24"/>
        </w:rPr>
        <w:t>крайбрежни зони и морска околна среда;</w:t>
      </w:r>
    </w:p>
    <w:p w:rsidR="007C3414" w:rsidRPr="00067ABA" w:rsidRDefault="000F4DD0" w:rsidP="00916E93">
      <w:pPr>
        <w:spacing w:after="0" w:line="360" w:lineRule="auto"/>
        <w:ind w:firstLine="709"/>
        <w:jc w:val="both"/>
        <w:rPr>
          <w:rFonts w:ascii="Times New Roman" w:hAnsi="Times New Roman"/>
          <w:sz w:val="24"/>
          <w:szCs w:val="24"/>
          <w:lang w:val="bg-BG"/>
        </w:rPr>
      </w:pPr>
      <w:r w:rsidRPr="00067ABA">
        <w:rPr>
          <w:rFonts w:ascii="Times New Roman" w:hAnsi="Times New Roman"/>
          <w:sz w:val="24"/>
          <w:szCs w:val="24"/>
          <w:lang w:val="bg-BG"/>
        </w:rPr>
        <w:t>Имотът, предмет на инвестиционното предложение, се намира в близост до град Хисаря, в централната част на България, под южните склонове на Средна гора и не засяга крайбрежни зони и морска околна среда.</w:t>
      </w:r>
    </w:p>
    <w:p w:rsidR="00CA0408" w:rsidRPr="008C3420" w:rsidRDefault="00CA0408" w:rsidP="00916E93">
      <w:pPr>
        <w:spacing w:after="0" w:line="360" w:lineRule="auto"/>
        <w:jc w:val="both"/>
        <w:rPr>
          <w:rFonts w:ascii="Times New Roman" w:hAnsi="Times New Roman"/>
          <w:sz w:val="24"/>
          <w:szCs w:val="24"/>
          <w:highlight w:val="green"/>
          <w:lang w:val="bg-BG"/>
        </w:rPr>
      </w:pPr>
    </w:p>
    <w:p w:rsidR="00C82F5D" w:rsidRPr="00E03581" w:rsidRDefault="00C82F5D" w:rsidP="00916E93">
      <w:pPr>
        <w:pStyle w:val="a3"/>
        <w:numPr>
          <w:ilvl w:val="0"/>
          <w:numId w:val="12"/>
        </w:numPr>
        <w:spacing w:after="0" w:line="360" w:lineRule="auto"/>
        <w:jc w:val="both"/>
        <w:rPr>
          <w:rFonts w:ascii="Times New Roman" w:hAnsi="Times New Roman"/>
          <w:b/>
          <w:sz w:val="24"/>
          <w:szCs w:val="24"/>
        </w:rPr>
      </w:pPr>
      <w:r w:rsidRPr="00E03581">
        <w:rPr>
          <w:rFonts w:ascii="Times New Roman" w:hAnsi="Times New Roman"/>
          <w:b/>
          <w:sz w:val="24"/>
          <w:szCs w:val="24"/>
        </w:rPr>
        <w:lastRenderedPageBreak/>
        <w:t>планински и горски райони;</w:t>
      </w:r>
    </w:p>
    <w:p w:rsidR="000E1FC2" w:rsidRPr="00E03581" w:rsidRDefault="00067ABA" w:rsidP="00916E93">
      <w:pPr>
        <w:spacing w:after="0" w:line="360" w:lineRule="auto"/>
        <w:ind w:firstLine="709"/>
        <w:jc w:val="both"/>
        <w:rPr>
          <w:rFonts w:ascii="Times New Roman" w:hAnsi="Times New Roman"/>
          <w:sz w:val="24"/>
          <w:szCs w:val="24"/>
          <w:lang w:val="bg-BG"/>
        </w:rPr>
      </w:pPr>
      <w:r w:rsidRPr="00E03581">
        <w:rPr>
          <w:rFonts w:ascii="Times New Roman" w:eastAsia="Times New Roman" w:hAnsi="Times New Roman"/>
          <w:sz w:val="24"/>
          <w:szCs w:val="24"/>
          <w:lang w:val="bg-BG" w:eastAsia="bg-BG"/>
        </w:rPr>
        <w:t>Стопански двор за кравекомплекс, ПИ с идентификатор 69016.310.43 по КККР на с. Старосел, м. „Драганчов дол“, община Хисаря, обсласт Пловдив</w:t>
      </w:r>
      <w:r w:rsidR="007C4C07" w:rsidRPr="00E03581">
        <w:rPr>
          <w:rFonts w:ascii="Times New Roman" w:eastAsia="Calibri" w:hAnsi="Times New Roman"/>
          <w:sz w:val="24"/>
          <w:szCs w:val="24"/>
          <w:lang w:val="bg-BG"/>
        </w:rPr>
        <w:t xml:space="preserve"> се намира </w:t>
      </w:r>
      <w:r w:rsidR="00E03581" w:rsidRPr="00E03581">
        <w:rPr>
          <w:rFonts w:ascii="Times New Roman" w:eastAsia="Calibri" w:hAnsi="Times New Roman"/>
          <w:sz w:val="24"/>
          <w:szCs w:val="24"/>
          <w:lang w:val="bg-BG"/>
        </w:rPr>
        <w:t xml:space="preserve">извън </w:t>
      </w:r>
      <w:r w:rsidR="007C4C07" w:rsidRPr="00E03581">
        <w:rPr>
          <w:rFonts w:ascii="Times New Roman" w:eastAsia="Calibri" w:hAnsi="Times New Roman"/>
          <w:sz w:val="24"/>
          <w:szCs w:val="24"/>
          <w:lang w:val="bg-BG"/>
        </w:rPr>
        <w:t>урб</w:t>
      </w:r>
      <w:r w:rsidR="00B46CB9" w:rsidRPr="00E03581">
        <w:rPr>
          <w:rFonts w:ascii="Times New Roman" w:eastAsia="Calibri" w:hAnsi="Times New Roman"/>
          <w:sz w:val="24"/>
          <w:szCs w:val="24"/>
          <w:lang w:val="bg-BG"/>
        </w:rPr>
        <w:t>анизираната територия на селото</w:t>
      </w:r>
      <w:r w:rsidR="00850E67" w:rsidRPr="00E03581">
        <w:rPr>
          <w:rFonts w:ascii="Times New Roman" w:eastAsia="Calibri" w:hAnsi="Times New Roman"/>
          <w:sz w:val="24"/>
          <w:szCs w:val="24"/>
        </w:rPr>
        <w:t>.</w:t>
      </w:r>
    </w:p>
    <w:p w:rsidR="00FD57CC" w:rsidRPr="00E03581" w:rsidRDefault="009A132F" w:rsidP="00916E93">
      <w:pPr>
        <w:spacing w:after="0" w:line="360" w:lineRule="auto"/>
        <w:ind w:firstLine="709"/>
        <w:jc w:val="both"/>
        <w:rPr>
          <w:rFonts w:ascii="Times New Roman" w:hAnsi="Times New Roman"/>
          <w:sz w:val="24"/>
          <w:szCs w:val="24"/>
          <w:lang w:val="bg-BG"/>
        </w:rPr>
      </w:pPr>
      <w:r w:rsidRPr="00E03581">
        <w:rPr>
          <w:rFonts w:ascii="Times New Roman" w:hAnsi="Times New Roman"/>
          <w:sz w:val="24"/>
          <w:szCs w:val="24"/>
          <w:lang w:val="bg-BG"/>
        </w:rPr>
        <w:t>В границ</w:t>
      </w:r>
      <w:r w:rsidR="000E1FC2" w:rsidRPr="00E03581">
        <w:rPr>
          <w:rFonts w:ascii="Times New Roman" w:hAnsi="Times New Roman"/>
          <w:sz w:val="24"/>
          <w:szCs w:val="24"/>
          <w:lang w:val="bg-BG"/>
        </w:rPr>
        <w:t>ите на имот</w:t>
      </w:r>
      <w:r w:rsidR="00850E67" w:rsidRPr="00E03581">
        <w:rPr>
          <w:rFonts w:ascii="Times New Roman" w:hAnsi="Times New Roman"/>
          <w:sz w:val="24"/>
          <w:szCs w:val="24"/>
          <w:lang w:val="bg-BG"/>
        </w:rPr>
        <w:t>а</w:t>
      </w:r>
      <w:r w:rsidRPr="00E03581">
        <w:rPr>
          <w:rFonts w:ascii="Times New Roman" w:hAnsi="Times New Roman"/>
          <w:sz w:val="24"/>
          <w:szCs w:val="24"/>
          <w:lang w:val="bg-BG"/>
        </w:rPr>
        <w:t xml:space="preserve"> липсва дървесна растителност, представляваща гора по смисъла на Закона за горите и не </w:t>
      </w:r>
      <w:r w:rsidR="00785468" w:rsidRPr="00E03581">
        <w:rPr>
          <w:rFonts w:ascii="Times New Roman" w:hAnsi="Times New Roman"/>
          <w:sz w:val="24"/>
          <w:szCs w:val="24"/>
          <w:lang w:val="bg-BG"/>
        </w:rPr>
        <w:t xml:space="preserve">се </w:t>
      </w:r>
      <w:r w:rsidRPr="00E03581">
        <w:rPr>
          <w:rFonts w:ascii="Times New Roman" w:hAnsi="Times New Roman"/>
          <w:sz w:val="24"/>
          <w:szCs w:val="24"/>
          <w:lang w:val="bg-BG"/>
        </w:rPr>
        <w:t>засяга</w:t>
      </w:r>
      <w:r w:rsidR="008349BA" w:rsidRPr="00E03581">
        <w:rPr>
          <w:rFonts w:ascii="Times New Roman" w:hAnsi="Times New Roman"/>
          <w:sz w:val="24"/>
          <w:szCs w:val="24"/>
          <w:lang w:val="bg-BG"/>
        </w:rPr>
        <w:t>т</w:t>
      </w:r>
      <w:r w:rsidRPr="00E03581">
        <w:rPr>
          <w:rFonts w:ascii="Times New Roman" w:hAnsi="Times New Roman"/>
          <w:sz w:val="24"/>
          <w:szCs w:val="24"/>
          <w:lang w:val="bg-BG"/>
        </w:rPr>
        <w:t xml:space="preserve"> планински и гористи местности.</w:t>
      </w:r>
    </w:p>
    <w:p w:rsidR="00E366CF" w:rsidRPr="00E03581" w:rsidRDefault="00E366CF" w:rsidP="00916E93">
      <w:pPr>
        <w:spacing w:after="0" w:line="360" w:lineRule="auto"/>
        <w:ind w:firstLine="709"/>
        <w:jc w:val="both"/>
        <w:rPr>
          <w:rFonts w:ascii="Times New Roman" w:hAnsi="Times New Roman"/>
          <w:sz w:val="24"/>
          <w:szCs w:val="24"/>
          <w:lang w:val="bg-BG"/>
        </w:rPr>
      </w:pPr>
    </w:p>
    <w:p w:rsidR="00C82F5D" w:rsidRPr="00E03581" w:rsidRDefault="00C82F5D" w:rsidP="00916E93">
      <w:pPr>
        <w:pStyle w:val="a3"/>
        <w:numPr>
          <w:ilvl w:val="0"/>
          <w:numId w:val="12"/>
        </w:numPr>
        <w:spacing w:after="0" w:line="360" w:lineRule="auto"/>
        <w:jc w:val="both"/>
        <w:rPr>
          <w:rFonts w:ascii="Times New Roman" w:hAnsi="Times New Roman"/>
          <w:b/>
          <w:sz w:val="24"/>
          <w:szCs w:val="24"/>
        </w:rPr>
      </w:pPr>
      <w:r w:rsidRPr="00E03581">
        <w:rPr>
          <w:rFonts w:ascii="Times New Roman" w:hAnsi="Times New Roman"/>
          <w:b/>
          <w:sz w:val="24"/>
          <w:szCs w:val="24"/>
        </w:rPr>
        <w:t>защитени със закон територии;</w:t>
      </w:r>
    </w:p>
    <w:p w:rsidR="00B70CDB" w:rsidRPr="00B331BB" w:rsidRDefault="00976B0B" w:rsidP="00916E93">
      <w:pPr>
        <w:spacing w:after="0" w:line="360" w:lineRule="auto"/>
        <w:ind w:firstLine="709"/>
        <w:jc w:val="both"/>
        <w:rPr>
          <w:rFonts w:ascii="Times New Roman" w:eastAsia="Calibri" w:hAnsi="Times New Roman"/>
          <w:sz w:val="24"/>
          <w:szCs w:val="24"/>
          <w:lang w:val="bg-BG"/>
        </w:rPr>
      </w:pPr>
      <w:r w:rsidRPr="00B331BB">
        <w:rPr>
          <w:rFonts w:ascii="Times New Roman" w:eastAsia="Calibri" w:hAnsi="Times New Roman"/>
          <w:sz w:val="24"/>
          <w:szCs w:val="24"/>
          <w:lang w:val="bg-BG"/>
        </w:rPr>
        <w:t>Имот</w:t>
      </w:r>
      <w:r w:rsidR="00850E67" w:rsidRPr="00B331BB">
        <w:rPr>
          <w:rFonts w:ascii="Times New Roman" w:eastAsia="Calibri" w:hAnsi="Times New Roman"/>
          <w:sz w:val="24"/>
          <w:szCs w:val="24"/>
          <w:lang w:val="bg-BG"/>
        </w:rPr>
        <w:t>ът</w:t>
      </w:r>
      <w:r w:rsidRPr="00B331BB">
        <w:rPr>
          <w:rFonts w:ascii="Times New Roman" w:eastAsia="Calibri" w:hAnsi="Times New Roman"/>
          <w:sz w:val="24"/>
          <w:szCs w:val="24"/>
          <w:lang w:val="bg-BG"/>
        </w:rPr>
        <w:t>, предмет на инвестиционното предложение, не попада в границите на защитени територии по смисъла на чл. 5 от Закона за защитените територии и не попада в категориите резерват, национален парк, природна забележителност, поддържан резерват, природен парк, защитена местност.</w:t>
      </w:r>
    </w:p>
    <w:p w:rsidR="00E366CF" w:rsidRPr="00B331BB" w:rsidRDefault="00E366CF" w:rsidP="00916E93">
      <w:pPr>
        <w:spacing w:after="0" w:line="360" w:lineRule="auto"/>
        <w:ind w:firstLine="709"/>
        <w:jc w:val="both"/>
        <w:rPr>
          <w:rFonts w:ascii="Times New Roman" w:eastAsia="Calibri" w:hAnsi="Times New Roman"/>
          <w:sz w:val="24"/>
          <w:szCs w:val="24"/>
          <w:lang w:val="bg-BG"/>
        </w:rPr>
      </w:pPr>
    </w:p>
    <w:p w:rsidR="00C82F5D" w:rsidRPr="00B331BB" w:rsidRDefault="00C82F5D" w:rsidP="00916E93">
      <w:pPr>
        <w:pStyle w:val="a3"/>
        <w:numPr>
          <w:ilvl w:val="0"/>
          <w:numId w:val="12"/>
        </w:numPr>
        <w:spacing w:after="0" w:line="360" w:lineRule="auto"/>
        <w:jc w:val="both"/>
        <w:rPr>
          <w:rFonts w:ascii="Times New Roman" w:hAnsi="Times New Roman"/>
          <w:b/>
          <w:sz w:val="24"/>
          <w:szCs w:val="24"/>
        </w:rPr>
      </w:pPr>
      <w:r w:rsidRPr="00B331BB">
        <w:rPr>
          <w:rFonts w:ascii="Times New Roman" w:hAnsi="Times New Roman"/>
          <w:b/>
          <w:sz w:val="24"/>
          <w:szCs w:val="24"/>
        </w:rPr>
        <w:t>засегнати елементи от Националната екологична мрежа;</w:t>
      </w:r>
    </w:p>
    <w:p w:rsidR="00C76670" w:rsidRPr="00B331BB" w:rsidRDefault="00C76670" w:rsidP="00916E93">
      <w:pPr>
        <w:spacing w:after="0" w:line="360" w:lineRule="auto"/>
        <w:ind w:firstLine="709"/>
        <w:jc w:val="both"/>
        <w:rPr>
          <w:rFonts w:ascii="Times New Roman" w:eastAsia="Calibri" w:hAnsi="Times New Roman"/>
          <w:sz w:val="24"/>
          <w:szCs w:val="24"/>
          <w:lang w:val="bg-BG"/>
        </w:rPr>
      </w:pPr>
      <w:r w:rsidRPr="00B331BB">
        <w:rPr>
          <w:rFonts w:ascii="Times New Roman" w:eastAsia="Calibri" w:hAnsi="Times New Roman"/>
          <w:sz w:val="24"/>
          <w:szCs w:val="24"/>
          <w:lang w:val="bg-BG"/>
        </w:rPr>
        <w:t>Имотът, предмет на инвестиционното предложение, не попада в границите на защитени зони от Европейската екологична мрежа „НАТУРА 2000“.</w:t>
      </w:r>
    </w:p>
    <w:p w:rsidR="00B331BB" w:rsidRDefault="00C76670" w:rsidP="00916E93">
      <w:pPr>
        <w:spacing w:after="0" w:line="360" w:lineRule="auto"/>
        <w:ind w:firstLine="709"/>
        <w:jc w:val="both"/>
        <w:rPr>
          <w:rFonts w:ascii="Times New Roman" w:eastAsia="Calibri" w:hAnsi="Times New Roman"/>
          <w:sz w:val="24"/>
          <w:szCs w:val="24"/>
          <w:lang w:val="bg-BG"/>
        </w:rPr>
      </w:pPr>
      <w:r w:rsidRPr="00B331BB">
        <w:rPr>
          <w:rFonts w:ascii="Times New Roman" w:eastAsia="Calibri" w:hAnsi="Times New Roman"/>
          <w:sz w:val="24"/>
          <w:szCs w:val="24"/>
          <w:lang w:val="bg-BG"/>
        </w:rPr>
        <w:t xml:space="preserve">Най-близката защитена зона от Европейската екологична мрежа „НАТУРА 2000“ е </w:t>
      </w:r>
      <w:r w:rsidRPr="00B331BB">
        <w:rPr>
          <w:rFonts w:ascii="Times New Roman" w:hAnsi="Times New Roman"/>
          <w:sz w:val="24"/>
          <w:szCs w:val="24"/>
          <w:lang w:val="bg-BG"/>
        </w:rPr>
        <w:t>BG0000444 „Река Пясъчник“</w:t>
      </w:r>
      <w:r w:rsidRPr="00B331BB">
        <w:rPr>
          <w:rFonts w:ascii="Times New Roman" w:eastAsia="Calibri" w:hAnsi="Times New Roman"/>
          <w:sz w:val="24"/>
          <w:szCs w:val="24"/>
          <w:lang w:val="bg-BG"/>
        </w:rPr>
        <w:t xml:space="preserve">. Имотът се намира в близост до защитената зона, </w:t>
      </w:r>
      <w:r w:rsidR="00B331BB" w:rsidRPr="00B331BB">
        <w:rPr>
          <w:rFonts w:ascii="Times New Roman" w:eastAsia="Calibri" w:hAnsi="Times New Roman"/>
          <w:sz w:val="24"/>
          <w:szCs w:val="24"/>
          <w:lang w:val="bg-BG"/>
        </w:rPr>
        <w:t xml:space="preserve">на отстояние приблизително </w:t>
      </w:r>
      <w:r w:rsidR="005D1CAD">
        <w:rPr>
          <w:rFonts w:ascii="Times New Roman" w:eastAsia="Calibri" w:hAnsi="Times New Roman"/>
          <w:sz w:val="24"/>
          <w:szCs w:val="24"/>
          <w:lang w:val="bg-BG"/>
        </w:rPr>
        <w:t>400</w:t>
      </w:r>
      <w:r w:rsidR="00B331BB" w:rsidRPr="00B331BB">
        <w:rPr>
          <w:rFonts w:ascii="Times New Roman" w:eastAsia="Calibri" w:hAnsi="Times New Roman"/>
          <w:sz w:val="24"/>
          <w:szCs w:val="24"/>
          <w:lang w:val="bg-BG"/>
        </w:rPr>
        <w:t xml:space="preserve"> м</w:t>
      </w:r>
      <w:r w:rsidR="005D1CAD">
        <w:rPr>
          <w:rFonts w:ascii="Times New Roman" w:eastAsia="Calibri" w:hAnsi="Times New Roman"/>
          <w:sz w:val="24"/>
          <w:szCs w:val="24"/>
          <w:lang w:val="bg-BG"/>
        </w:rPr>
        <w:t>етра</w:t>
      </w:r>
      <w:r w:rsidR="00B331BB" w:rsidRPr="00B331BB">
        <w:rPr>
          <w:rFonts w:ascii="Times New Roman" w:eastAsia="Calibri" w:hAnsi="Times New Roman"/>
          <w:sz w:val="24"/>
          <w:szCs w:val="24"/>
          <w:lang w:val="bg-BG"/>
        </w:rPr>
        <w:t>.</w:t>
      </w:r>
    </w:p>
    <w:p w:rsidR="00B331BB" w:rsidRPr="00B331BB" w:rsidRDefault="002F14AF" w:rsidP="002F14AF">
      <w:pPr>
        <w:spacing w:after="0" w:line="360" w:lineRule="auto"/>
        <w:jc w:val="center"/>
        <w:rPr>
          <w:rFonts w:ascii="Times New Roman" w:eastAsia="Calibri" w:hAnsi="Times New Roman"/>
          <w:sz w:val="24"/>
          <w:szCs w:val="24"/>
          <w:lang w:val="bg-BG"/>
        </w:rPr>
      </w:pPr>
      <w:r w:rsidRPr="002F14AF">
        <w:rPr>
          <w:rFonts w:ascii="Times New Roman" w:eastAsia="Calibri" w:hAnsi="Times New Roman"/>
          <w:noProof/>
          <w:sz w:val="24"/>
          <w:szCs w:val="24"/>
          <w:lang w:val="bg-BG" w:eastAsia="bg-BG"/>
        </w:rPr>
        <w:drawing>
          <wp:inline distT="0" distB="0" distL="0" distR="0" wp14:anchorId="7CC48DE4" wp14:editId="1B845AE4">
            <wp:extent cx="5972096" cy="428017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9668" cy="4285598"/>
                    </a:xfrm>
                    <a:prstGeom prst="rect">
                      <a:avLst/>
                    </a:prstGeom>
                    <a:noFill/>
                    <a:ln>
                      <a:noFill/>
                    </a:ln>
                  </pic:spPr>
                </pic:pic>
              </a:graphicData>
            </a:graphic>
          </wp:inline>
        </w:drawing>
      </w:r>
    </w:p>
    <w:p w:rsidR="00C76670" w:rsidRPr="00A86B00" w:rsidRDefault="00B331BB" w:rsidP="00916E93">
      <w:pPr>
        <w:spacing w:after="0" w:line="360" w:lineRule="auto"/>
        <w:ind w:firstLine="709"/>
        <w:jc w:val="both"/>
        <w:rPr>
          <w:rFonts w:ascii="Times New Roman" w:eastAsia="Calibri" w:hAnsi="Times New Roman"/>
          <w:sz w:val="24"/>
          <w:szCs w:val="24"/>
          <w:lang w:val="bg-BG"/>
        </w:rPr>
      </w:pPr>
      <w:r w:rsidRPr="00B331BB">
        <w:rPr>
          <w:rFonts w:ascii="Times New Roman" w:eastAsia="Calibri" w:hAnsi="Times New Roman"/>
          <w:sz w:val="24"/>
          <w:szCs w:val="24"/>
          <w:lang w:val="bg-BG"/>
        </w:rPr>
        <w:lastRenderedPageBreak/>
        <w:t>П</w:t>
      </w:r>
      <w:r w:rsidR="00C76670" w:rsidRPr="00B331BB">
        <w:rPr>
          <w:rFonts w:ascii="Times New Roman" w:eastAsia="Calibri" w:hAnsi="Times New Roman"/>
          <w:sz w:val="24"/>
          <w:szCs w:val="24"/>
          <w:lang w:val="bg-BG"/>
        </w:rPr>
        <w:t>ри спазване на добри хигиенни практики</w:t>
      </w:r>
      <w:r w:rsidR="001C1AB0" w:rsidRPr="00B331BB">
        <w:rPr>
          <w:rFonts w:ascii="Times New Roman" w:eastAsia="Calibri" w:hAnsi="Times New Roman"/>
          <w:sz w:val="24"/>
          <w:szCs w:val="24"/>
          <w:lang w:val="bg-BG"/>
        </w:rPr>
        <w:t xml:space="preserve"> и утвърдената нормативна уредба</w:t>
      </w:r>
      <w:r w:rsidR="002674ED" w:rsidRPr="00B331BB">
        <w:rPr>
          <w:rFonts w:ascii="Times New Roman" w:eastAsia="Calibri" w:hAnsi="Times New Roman"/>
          <w:sz w:val="24"/>
          <w:szCs w:val="24"/>
          <w:lang w:val="bg-BG"/>
        </w:rPr>
        <w:t>,</w:t>
      </w:r>
      <w:r w:rsidR="00C76670" w:rsidRPr="00B331BB">
        <w:rPr>
          <w:rFonts w:ascii="Times New Roman" w:eastAsia="Calibri" w:hAnsi="Times New Roman"/>
          <w:sz w:val="24"/>
          <w:szCs w:val="24"/>
          <w:lang w:val="bg-BG"/>
        </w:rPr>
        <w:t xml:space="preserve"> не се очаква реализацията на инвестиционното предложение да окаже негативно влияние върху </w:t>
      </w:r>
      <w:r w:rsidR="00C76670" w:rsidRPr="00A86B00">
        <w:rPr>
          <w:rFonts w:ascii="Times New Roman" w:eastAsia="Calibri" w:hAnsi="Times New Roman"/>
          <w:sz w:val="24"/>
          <w:szCs w:val="24"/>
          <w:lang w:val="bg-BG"/>
        </w:rPr>
        <w:t>предмета и целите на опазване в защитената зона.</w:t>
      </w:r>
    </w:p>
    <w:p w:rsidR="00C76670" w:rsidRPr="00A86B00" w:rsidRDefault="00C76670" w:rsidP="00916E93">
      <w:pPr>
        <w:spacing w:after="0" w:line="360" w:lineRule="auto"/>
        <w:ind w:firstLine="709"/>
        <w:jc w:val="both"/>
        <w:rPr>
          <w:rFonts w:ascii="Times New Roman" w:eastAsia="Calibri" w:hAnsi="Times New Roman"/>
          <w:sz w:val="24"/>
          <w:szCs w:val="24"/>
          <w:lang w:val="bg-BG"/>
        </w:rPr>
      </w:pPr>
      <w:r w:rsidRPr="00A86B00">
        <w:rPr>
          <w:rFonts w:ascii="Times New Roman" w:eastAsia="Calibri" w:hAnsi="Times New Roman"/>
          <w:sz w:val="24"/>
          <w:szCs w:val="24"/>
          <w:lang w:val="bg-BG"/>
        </w:rPr>
        <w:t>Компетентен орган да извърши и прецени вероятната степен на отрицателно въздействие на инвестиционното предложение върху предмета и целите на опазване на най – близката защитената зона е РИОСВ Пловдив, въз основа на представената информация по Приложение № 2 от ЗООС.</w:t>
      </w:r>
    </w:p>
    <w:p w:rsidR="00E366CF" w:rsidRPr="00A86B00" w:rsidRDefault="00E366CF" w:rsidP="00916E93">
      <w:pPr>
        <w:spacing w:after="0" w:line="360" w:lineRule="auto"/>
        <w:ind w:firstLine="709"/>
        <w:jc w:val="both"/>
        <w:rPr>
          <w:rFonts w:ascii="Times New Roman" w:eastAsia="Calibri" w:hAnsi="Times New Roman"/>
          <w:sz w:val="24"/>
          <w:szCs w:val="24"/>
          <w:lang w:val="bg-BG"/>
        </w:rPr>
      </w:pPr>
    </w:p>
    <w:p w:rsidR="00C82F5D" w:rsidRPr="00A86B00" w:rsidRDefault="00C82F5D" w:rsidP="00916E93">
      <w:pPr>
        <w:pStyle w:val="a3"/>
        <w:numPr>
          <w:ilvl w:val="0"/>
          <w:numId w:val="12"/>
        </w:numPr>
        <w:spacing w:after="0" w:line="360" w:lineRule="auto"/>
        <w:jc w:val="both"/>
        <w:rPr>
          <w:rFonts w:ascii="Times New Roman" w:hAnsi="Times New Roman"/>
          <w:b/>
          <w:sz w:val="24"/>
          <w:szCs w:val="24"/>
        </w:rPr>
      </w:pPr>
      <w:r w:rsidRPr="00A86B00">
        <w:rPr>
          <w:rFonts w:ascii="Times New Roman" w:hAnsi="Times New Roman"/>
          <w:b/>
          <w:sz w:val="24"/>
          <w:szCs w:val="24"/>
        </w:rPr>
        <w:t>ландшафт и обекти с историческа, културна или археологическа стойност;</w:t>
      </w:r>
    </w:p>
    <w:p w:rsidR="000C7298" w:rsidRPr="00A86B00" w:rsidRDefault="000C7298" w:rsidP="000C7298">
      <w:pPr>
        <w:spacing w:after="0" w:line="360" w:lineRule="auto"/>
        <w:ind w:firstLine="709"/>
        <w:jc w:val="both"/>
        <w:rPr>
          <w:rFonts w:ascii="Times New Roman" w:eastAsia="Calibri" w:hAnsi="Times New Roman"/>
          <w:sz w:val="24"/>
          <w:szCs w:val="24"/>
          <w:lang w:val="bg-BG"/>
        </w:rPr>
      </w:pPr>
      <w:r w:rsidRPr="00A86B00">
        <w:rPr>
          <w:rFonts w:ascii="Times New Roman" w:eastAsia="Calibri" w:hAnsi="Times New Roman"/>
          <w:sz w:val="24"/>
          <w:szCs w:val="24"/>
          <w:lang w:val="bg-BG"/>
        </w:rPr>
        <w:t xml:space="preserve">Ландшафтът в района на инвестиционното предложение е земеделски. </w:t>
      </w:r>
    </w:p>
    <w:p w:rsidR="000C7298" w:rsidRPr="00A962C2" w:rsidRDefault="000C7298" w:rsidP="000C7298">
      <w:pPr>
        <w:spacing w:after="0" w:line="360" w:lineRule="auto"/>
        <w:ind w:firstLine="709"/>
        <w:jc w:val="both"/>
        <w:rPr>
          <w:rFonts w:ascii="Times New Roman" w:hAnsi="Times New Roman"/>
          <w:sz w:val="24"/>
          <w:szCs w:val="24"/>
          <w:lang w:val="bg-BG"/>
        </w:rPr>
      </w:pPr>
      <w:r w:rsidRPr="00A86B00">
        <w:rPr>
          <w:rFonts w:ascii="Times New Roman" w:eastAsia="Calibri" w:hAnsi="Times New Roman"/>
          <w:sz w:val="24"/>
          <w:szCs w:val="24"/>
          <w:lang w:val="bg-BG"/>
        </w:rPr>
        <w:t>Имотът се намира в Стопански двор за кравекомплекс</w:t>
      </w:r>
      <w:r w:rsidR="00842428">
        <w:rPr>
          <w:rFonts w:ascii="Times New Roman" w:eastAsia="Calibri" w:hAnsi="Times New Roman"/>
          <w:sz w:val="24"/>
          <w:szCs w:val="24"/>
          <w:lang w:val="bg-BG"/>
        </w:rPr>
        <w:t xml:space="preserve">, </w:t>
      </w:r>
      <w:r w:rsidRPr="00A86B00">
        <w:rPr>
          <w:rFonts w:ascii="Times New Roman" w:eastAsia="Calibri" w:hAnsi="Times New Roman"/>
          <w:sz w:val="24"/>
          <w:szCs w:val="24"/>
          <w:lang w:val="bg-BG"/>
        </w:rPr>
        <w:t>извън регулационните граници на село Старосел и</w:t>
      </w:r>
      <w:r w:rsidRPr="00A86B00">
        <w:rPr>
          <w:rFonts w:ascii="Times New Roman" w:hAnsi="Times New Roman"/>
          <w:sz w:val="24"/>
          <w:szCs w:val="24"/>
          <w:lang w:val="bg-BG"/>
        </w:rPr>
        <w:t xml:space="preserve"> се ползва по предназначение за стопанска дейност. В съседен имот от юг има съществуващ животновъден комплекс</w:t>
      </w:r>
      <w:r w:rsidR="00BC1A97" w:rsidRPr="00A86B00">
        <w:rPr>
          <w:rFonts w:ascii="Times New Roman" w:hAnsi="Times New Roman"/>
          <w:sz w:val="24"/>
          <w:szCs w:val="24"/>
          <w:lang w:val="bg-BG"/>
        </w:rPr>
        <w:t xml:space="preserve"> с торови</w:t>
      </w:r>
      <w:r w:rsidR="00BC1A97">
        <w:rPr>
          <w:rFonts w:ascii="Times New Roman" w:hAnsi="Times New Roman"/>
          <w:sz w:val="24"/>
          <w:szCs w:val="24"/>
          <w:lang w:val="bg-BG"/>
        </w:rPr>
        <w:t xml:space="preserve"> площадки, сеновал, изгребн</w:t>
      </w:r>
      <w:r w:rsidR="00D654BF">
        <w:rPr>
          <w:rFonts w:ascii="Times New Roman" w:hAnsi="Times New Roman"/>
          <w:sz w:val="24"/>
          <w:szCs w:val="24"/>
          <w:lang w:val="bg-BG"/>
        </w:rPr>
        <w:t>а</w:t>
      </w:r>
      <w:r w:rsidR="00BC1A97">
        <w:rPr>
          <w:rFonts w:ascii="Times New Roman" w:hAnsi="Times New Roman"/>
          <w:sz w:val="24"/>
          <w:szCs w:val="24"/>
          <w:lang w:val="bg-BG"/>
        </w:rPr>
        <w:t xml:space="preserve"> ям</w:t>
      </w:r>
      <w:r w:rsidR="00D654BF">
        <w:rPr>
          <w:rFonts w:ascii="Times New Roman" w:hAnsi="Times New Roman"/>
          <w:sz w:val="24"/>
          <w:szCs w:val="24"/>
          <w:lang w:val="bg-BG"/>
        </w:rPr>
        <w:t>а</w:t>
      </w:r>
      <w:r w:rsidRPr="00A962C2">
        <w:rPr>
          <w:rFonts w:ascii="Times New Roman" w:hAnsi="Times New Roman"/>
          <w:sz w:val="24"/>
          <w:szCs w:val="24"/>
          <w:lang w:val="bg-BG"/>
        </w:rPr>
        <w:t>, ко</w:t>
      </w:r>
      <w:r>
        <w:rPr>
          <w:rFonts w:ascii="Times New Roman" w:hAnsi="Times New Roman"/>
          <w:sz w:val="24"/>
          <w:szCs w:val="24"/>
          <w:lang w:val="bg-BG"/>
        </w:rPr>
        <w:t>й</w:t>
      </w:r>
      <w:r w:rsidRPr="00A962C2">
        <w:rPr>
          <w:rFonts w:ascii="Times New Roman" w:hAnsi="Times New Roman"/>
          <w:sz w:val="24"/>
          <w:szCs w:val="24"/>
          <w:lang w:val="bg-BG"/>
        </w:rPr>
        <w:t>то се ползва за животновъдна дейност.</w:t>
      </w:r>
    </w:p>
    <w:p w:rsidR="000C7298" w:rsidRPr="00A962C2" w:rsidRDefault="000C7298" w:rsidP="000C7298">
      <w:pPr>
        <w:spacing w:after="0" w:line="360" w:lineRule="auto"/>
        <w:ind w:firstLine="709"/>
        <w:jc w:val="both"/>
        <w:rPr>
          <w:rFonts w:ascii="Times New Roman" w:eastAsia="Calibri" w:hAnsi="Times New Roman"/>
          <w:sz w:val="24"/>
          <w:szCs w:val="24"/>
          <w:lang w:val="bg-BG"/>
        </w:rPr>
      </w:pPr>
      <w:r w:rsidRPr="00A962C2">
        <w:rPr>
          <w:rFonts w:ascii="Times New Roman" w:hAnsi="Times New Roman"/>
          <w:sz w:val="24"/>
          <w:szCs w:val="24"/>
          <w:lang w:val="bg-BG"/>
        </w:rPr>
        <w:t>В непосредствена близост няма имоти, които се ползват за жилищни, обществени или производствени нужди.</w:t>
      </w:r>
      <w:r w:rsidRPr="00A962C2">
        <w:rPr>
          <w:rFonts w:ascii="Times New Roman" w:eastAsia="Calibri" w:hAnsi="Times New Roman"/>
          <w:sz w:val="24"/>
          <w:szCs w:val="24"/>
          <w:lang w:val="bg-BG"/>
        </w:rPr>
        <w:t xml:space="preserve"> </w:t>
      </w:r>
    </w:p>
    <w:p w:rsidR="000C7298" w:rsidRPr="008C3420" w:rsidRDefault="000C7298" w:rsidP="000C7298">
      <w:pPr>
        <w:spacing w:after="0" w:line="360" w:lineRule="auto"/>
        <w:ind w:firstLine="709"/>
        <w:jc w:val="both"/>
        <w:rPr>
          <w:rFonts w:ascii="Times New Roman" w:eastAsia="Calibri" w:hAnsi="Times New Roman"/>
          <w:sz w:val="24"/>
          <w:szCs w:val="24"/>
          <w:highlight w:val="green"/>
          <w:lang w:val="bg-BG"/>
        </w:rPr>
      </w:pPr>
      <w:r w:rsidRPr="00A962C2">
        <w:rPr>
          <w:rFonts w:ascii="Times New Roman" w:eastAsia="Calibri" w:hAnsi="Times New Roman"/>
          <w:sz w:val="24"/>
          <w:szCs w:val="24"/>
          <w:lang w:val="bg-BG"/>
        </w:rPr>
        <w:t>В рамките на имота и в съседство н</w:t>
      </w:r>
      <w:r w:rsidRPr="00A962C2">
        <w:rPr>
          <w:rFonts w:ascii="Times New Roman" w:eastAsia="Calibri" w:hAnsi="Times New Roman"/>
          <w:sz w:val="24"/>
          <w:szCs w:val="24"/>
        </w:rPr>
        <w:t xml:space="preserve">яма локализирани </w:t>
      </w:r>
      <w:r w:rsidRPr="00A962C2">
        <w:rPr>
          <w:rFonts w:ascii="Times New Roman" w:eastAsia="Calibri" w:hAnsi="Times New Roman"/>
          <w:sz w:val="24"/>
          <w:szCs w:val="24"/>
          <w:lang w:val="bg-BG"/>
        </w:rPr>
        <w:t>обекти с историческа, културна или археологическа стойност</w:t>
      </w:r>
      <w:r w:rsidRPr="00A962C2">
        <w:rPr>
          <w:rFonts w:ascii="Times New Roman" w:eastAsia="Calibri" w:hAnsi="Times New Roman"/>
          <w:sz w:val="24"/>
          <w:szCs w:val="24"/>
        </w:rPr>
        <w:t>.</w:t>
      </w:r>
    </w:p>
    <w:p w:rsidR="00E366CF" w:rsidRPr="008545E5" w:rsidRDefault="00E366CF" w:rsidP="00916E93">
      <w:pPr>
        <w:spacing w:after="0" w:line="360" w:lineRule="auto"/>
        <w:ind w:firstLine="709"/>
        <w:jc w:val="both"/>
        <w:rPr>
          <w:rFonts w:ascii="Times New Roman" w:eastAsia="Calibri" w:hAnsi="Times New Roman"/>
          <w:sz w:val="24"/>
          <w:szCs w:val="24"/>
          <w:lang w:val="bg-BG"/>
        </w:rPr>
      </w:pPr>
    </w:p>
    <w:p w:rsidR="00C82F5D" w:rsidRPr="008545E5" w:rsidRDefault="00C82F5D" w:rsidP="00916E93">
      <w:pPr>
        <w:pStyle w:val="a3"/>
        <w:numPr>
          <w:ilvl w:val="0"/>
          <w:numId w:val="12"/>
        </w:numPr>
        <w:spacing w:after="0" w:line="360" w:lineRule="auto"/>
        <w:jc w:val="both"/>
        <w:rPr>
          <w:rFonts w:ascii="Times New Roman" w:hAnsi="Times New Roman"/>
          <w:b/>
          <w:sz w:val="24"/>
          <w:szCs w:val="24"/>
        </w:rPr>
      </w:pPr>
      <w:r w:rsidRPr="008545E5">
        <w:rPr>
          <w:rFonts w:ascii="Times New Roman" w:hAnsi="Times New Roman"/>
          <w:b/>
          <w:sz w:val="24"/>
          <w:szCs w:val="24"/>
        </w:rPr>
        <w:t>територии и/или зони и обекти със специфичен санитарен статут или подлежащи на здравна защита.</w:t>
      </w:r>
    </w:p>
    <w:p w:rsidR="00B40285" w:rsidRPr="008545E5" w:rsidRDefault="00B40285" w:rsidP="00916E93">
      <w:pPr>
        <w:spacing w:after="0" w:line="360" w:lineRule="auto"/>
        <w:ind w:firstLine="709"/>
        <w:jc w:val="both"/>
        <w:rPr>
          <w:rFonts w:ascii="Times New Roman" w:eastAsia="Calibri" w:hAnsi="Times New Roman"/>
          <w:sz w:val="24"/>
          <w:szCs w:val="24"/>
          <w:lang w:val="bg-BG"/>
        </w:rPr>
      </w:pPr>
      <w:r w:rsidRPr="008545E5">
        <w:rPr>
          <w:rFonts w:ascii="Times New Roman" w:eastAsia="Calibri" w:hAnsi="Times New Roman"/>
          <w:sz w:val="24"/>
          <w:szCs w:val="24"/>
          <w:lang w:val="bg-BG"/>
        </w:rPr>
        <w:t>И</w:t>
      </w:r>
      <w:r w:rsidR="00D81713" w:rsidRPr="008545E5">
        <w:rPr>
          <w:rFonts w:ascii="Times New Roman" w:eastAsia="Calibri" w:hAnsi="Times New Roman"/>
          <w:sz w:val="24"/>
          <w:szCs w:val="24"/>
          <w:lang w:val="bg-BG"/>
        </w:rPr>
        <w:t xml:space="preserve">нвестиционното предложение </w:t>
      </w:r>
      <w:r w:rsidRPr="008545E5">
        <w:rPr>
          <w:rFonts w:ascii="Times New Roman" w:eastAsia="Calibri" w:hAnsi="Times New Roman"/>
          <w:sz w:val="24"/>
          <w:szCs w:val="24"/>
          <w:lang w:val="bg-BG"/>
        </w:rPr>
        <w:t xml:space="preserve">не представлява защитен обект и не попада в </w:t>
      </w:r>
      <w:r w:rsidR="00D81713" w:rsidRPr="008545E5">
        <w:rPr>
          <w:rFonts w:ascii="Times New Roman" w:eastAsia="Calibri" w:hAnsi="Times New Roman"/>
          <w:sz w:val="24"/>
          <w:szCs w:val="24"/>
          <w:lang w:val="bg-BG"/>
        </w:rPr>
        <w:t>територи</w:t>
      </w:r>
      <w:r w:rsidRPr="008545E5">
        <w:rPr>
          <w:rFonts w:ascii="Times New Roman" w:eastAsia="Calibri" w:hAnsi="Times New Roman"/>
          <w:sz w:val="24"/>
          <w:szCs w:val="24"/>
          <w:lang w:val="bg-BG"/>
        </w:rPr>
        <w:t>и или зони със специфичен санитарен статут, подлежащи на здравна защита.</w:t>
      </w:r>
    </w:p>
    <w:p w:rsidR="00E366CF" w:rsidRPr="008545E5" w:rsidRDefault="00E366CF" w:rsidP="00916E93">
      <w:pPr>
        <w:spacing w:after="0" w:line="360" w:lineRule="auto"/>
        <w:ind w:firstLine="709"/>
        <w:jc w:val="both"/>
        <w:rPr>
          <w:rFonts w:ascii="Times New Roman" w:eastAsia="Calibri" w:hAnsi="Times New Roman"/>
          <w:sz w:val="40"/>
          <w:szCs w:val="40"/>
          <w:lang w:val="bg-BG"/>
        </w:rPr>
      </w:pPr>
    </w:p>
    <w:p w:rsidR="00B06006" w:rsidRPr="008545E5" w:rsidRDefault="0053217E" w:rsidP="00916E93">
      <w:pPr>
        <w:widowControl w:val="0"/>
        <w:autoSpaceDE w:val="0"/>
        <w:autoSpaceDN w:val="0"/>
        <w:adjustRightInd w:val="0"/>
        <w:spacing w:after="0" w:line="360" w:lineRule="auto"/>
        <w:jc w:val="both"/>
        <w:rPr>
          <w:rFonts w:ascii="Times New Roman" w:hAnsi="Times New Roman"/>
          <w:b/>
          <w:sz w:val="24"/>
          <w:szCs w:val="24"/>
          <w:lang w:val="bg-BG"/>
        </w:rPr>
      </w:pPr>
      <w:r w:rsidRPr="008545E5">
        <w:rPr>
          <w:rFonts w:ascii="Times New Roman" w:hAnsi="Times New Roman"/>
          <w:b/>
          <w:sz w:val="24"/>
          <w:szCs w:val="24"/>
        </w:rPr>
        <w:t xml:space="preserve">IV.   </w:t>
      </w:r>
      <w:r w:rsidR="00B06006" w:rsidRPr="008545E5">
        <w:rPr>
          <w:rFonts w:ascii="Times New Roman" w:hAnsi="Times New Roman"/>
          <w:b/>
          <w:sz w:val="24"/>
          <w:szCs w:val="24"/>
        </w:rPr>
        <w:t>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p>
    <w:p w:rsidR="00BF5DE0" w:rsidRPr="008545E5" w:rsidRDefault="00BF5DE0" w:rsidP="00916E93">
      <w:pPr>
        <w:pStyle w:val="a3"/>
        <w:numPr>
          <w:ilvl w:val="0"/>
          <w:numId w:val="13"/>
        </w:numPr>
        <w:spacing w:after="0" w:line="360" w:lineRule="auto"/>
        <w:jc w:val="both"/>
        <w:rPr>
          <w:rFonts w:ascii="Times New Roman" w:hAnsi="Times New Roman"/>
          <w:b/>
          <w:sz w:val="24"/>
          <w:szCs w:val="24"/>
          <w:lang w:val="bg-BG"/>
        </w:rPr>
      </w:pPr>
      <w:r w:rsidRPr="008545E5">
        <w:rPr>
          <w:rFonts w:ascii="Times New Roman" w:hAnsi="Times New Roman"/>
          <w:b/>
          <w:sz w:val="24"/>
          <w:szCs w:val="24"/>
        </w:rPr>
        <w:t>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p>
    <w:p w:rsidR="00AC1291" w:rsidRPr="00430547" w:rsidRDefault="00AC1291" w:rsidP="00AC1291">
      <w:pPr>
        <w:spacing w:after="0" w:line="360" w:lineRule="auto"/>
        <w:ind w:firstLine="709"/>
        <w:jc w:val="both"/>
        <w:rPr>
          <w:rFonts w:ascii="Times New Roman" w:eastAsia="Calibri" w:hAnsi="Times New Roman"/>
          <w:sz w:val="24"/>
          <w:szCs w:val="24"/>
          <w:lang w:val="bg-BG"/>
        </w:rPr>
      </w:pPr>
      <w:r w:rsidRPr="008B273E">
        <w:rPr>
          <w:rFonts w:ascii="Times New Roman" w:eastAsia="Calibri" w:hAnsi="Times New Roman"/>
          <w:sz w:val="24"/>
          <w:szCs w:val="24"/>
          <w:lang w:val="bg-BG"/>
        </w:rPr>
        <w:t xml:space="preserve">При изграждането и експлоатацията на обекта не се очаква да има негативно въздействие върху </w:t>
      </w:r>
      <w:r w:rsidRPr="008B273E">
        <w:rPr>
          <w:rFonts w:ascii="Times New Roman" w:hAnsi="Times New Roman"/>
          <w:sz w:val="24"/>
          <w:szCs w:val="24"/>
        </w:rPr>
        <w:t>човешкото здраве</w:t>
      </w:r>
      <w:r w:rsidRPr="008B273E">
        <w:rPr>
          <w:rFonts w:ascii="Times New Roman" w:eastAsia="Calibri" w:hAnsi="Times New Roman"/>
          <w:sz w:val="24"/>
          <w:szCs w:val="24"/>
          <w:lang w:val="bg-BG"/>
        </w:rPr>
        <w:t xml:space="preserve">. Процесът на строителство и експлоатация на млекопреработвателното предприятие ще бъде съобразен с всички норми и технологични </w:t>
      </w:r>
      <w:r w:rsidRPr="008B273E">
        <w:rPr>
          <w:rFonts w:ascii="Times New Roman" w:eastAsia="Calibri" w:hAnsi="Times New Roman"/>
          <w:sz w:val="24"/>
          <w:szCs w:val="24"/>
          <w:lang w:val="bg-BG"/>
        </w:rPr>
        <w:lastRenderedPageBreak/>
        <w:t>изисквания и няма да води до значими негативни последици по отношение на околната среда.</w:t>
      </w:r>
      <w:r w:rsidRPr="00430547">
        <w:rPr>
          <w:rFonts w:ascii="Times New Roman" w:eastAsia="Calibri" w:hAnsi="Times New Roman"/>
          <w:sz w:val="24"/>
          <w:szCs w:val="24"/>
          <w:lang w:val="bg-BG"/>
        </w:rPr>
        <w:t xml:space="preserve"> </w:t>
      </w:r>
    </w:p>
    <w:p w:rsidR="00AC1291" w:rsidRPr="0089298E" w:rsidRDefault="00AC1291" w:rsidP="00AC1291">
      <w:pPr>
        <w:spacing w:after="0" w:line="360" w:lineRule="auto"/>
        <w:ind w:firstLine="709"/>
        <w:jc w:val="both"/>
        <w:rPr>
          <w:rFonts w:ascii="Times New Roman" w:eastAsia="Calibri" w:hAnsi="Times New Roman"/>
          <w:sz w:val="24"/>
          <w:szCs w:val="24"/>
          <w:lang w:val="bg-BG"/>
        </w:rPr>
      </w:pPr>
      <w:r w:rsidRPr="0089298E">
        <w:rPr>
          <w:rFonts w:ascii="Times New Roman" w:eastAsia="Calibri" w:hAnsi="Times New Roman"/>
          <w:sz w:val="24"/>
          <w:szCs w:val="24"/>
          <w:lang w:val="bg-BG"/>
        </w:rPr>
        <w:t>Не се очаква отрицателно въздействие върху здравето на хората</w:t>
      </w:r>
      <w:r w:rsidR="0089298E">
        <w:rPr>
          <w:rFonts w:ascii="Times New Roman" w:eastAsia="Calibri" w:hAnsi="Times New Roman"/>
          <w:sz w:val="24"/>
          <w:szCs w:val="24"/>
          <w:lang w:val="bg-BG"/>
        </w:rPr>
        <w:t>,</w:t>
      </w:r>
      <w:r w:rsidRPr="0089298E">
        <w:rPr>
          <w:rFonts w:ascii="Times New Roman" w:eastAsia="Calibri" w:hAnsi="Times New Roman"/>
          <w:sz w:val="24"/>
          <w:szCs w:val="24"/>
          <w:lang w:val="bg-BG"/>
        </w:rPr>
        <w:t xml:space="preserve"> заети с животновъдството, тъй като дейността не е източник на вредни вещества, шум, електромагнитни полета или други вредни физични фактори.</w:t>
      </w:r>
    </w:p>
    <w:p w:rsidR="00AC1291" w:rsidRPr="001669B9" w:rsidRDefault="00AC1291" w:rsidP="00AC1291">
      <w:pPr>
        <w:spacing w:after="0" w:line="360" w:lineRule="auto"/>
        <w:ind w:firstLine="709"/>
        <w:jc w:val="both"/>
        <w:rPr>
          <w:rFonts w:ascii="Times New Roman" w:eastAsia="Calibri" w:hAnsi="Times New Roman"/>
          <w:sz w:val="24"/>
          <w:szCs w:val="24"/>
          <w:lang w:val="bg-BG"/>
        </w:rPr>
      </w:pPr>
      <w:r w:rsidRPr="001669B9">
        <w:rPr>
          <w:rFonts w:ascii="Times New Roman" w:eastAsia="Calibri" w:hAnsi="Times New Roman"/>
          <w:sz w:val="24"/>
          <w:szCs w:val="24"/>
          <w:lang w:val="bg-BG"/>
        </w:rPr>
        <w:t>Въздействие върху земеделието и материалните активи – няма, тъй като дейността ще се извършва само на предлаганата площадка.</w:t>
      </w:r>
    </w:p>
    <w:p w:rsidR="00AC1291" w:rsidRPr="001669B9" w:rsidRDefault="00AC1291" w:rsidP="00AC1291">
      <w:pPr>
        <w:spacing w:after="0" w:line="360" w:lineRule="auto"/>
        <w:ind w:firstLine="709"/>
        <w:jc w:val="both"/>
        <w:rPr>
          <w:rFonts w:ascii="Times New Roman" w:eastAsia="Calibri" w:hAnsi="Times New Roman"/>
          <w:sz w:val="24"/>
          <w:szCs w:val="24"/>
          <w:lang w:val="bg-BG"/>
        </w:rPr>
      </w:pPr>
      <w:r w:rsidRPr="001669B9">
        <w:rPr>
          <w:rFonts w:ascii="Times New Roman" w:eastAsia="Calibri" w:hAnsi="Times New Roman"/>
          <w:sz w:val="24"/>
          <w:szCs w:val="24"/>
          <w:lang w:val="bg-BG"/>
        </w:rPr>
        <w:t>Не се очаква въздействие върху атмосферния въздух и атмосферата, тъй като в обекта няма организирани и/или неорганизирани емисии и прах, които биха повлияли на качеството на атмосферния въздух.</w:t>
      </w:r>
    </w:p>
    <w:p w:rsidR="00AC1291" w:rsidRPr="00797F5D" w:rsidRDefault="00AC1291" w:rsidP="00AC1291">
      <w:pPr>
        <w:spacing w:after="0" w:line="360" w:lineRule="auto"/>
        <w:ind w:firstLine="709"/>
        <w:jc w:val="both"/>
        <w:rPr>
          <w:rFonts w:ascii="Times New Roman" w:hAnsi="Times New Roman"/>
          <w:sz w:val="24"/>
          <w:szCs w:val="24"/>
          <w:lang w:val="bg-BG"/>
        </w:rPr>
      </w:pPr>
      <w:r w:rsidRPr="00435E95">
        <w:rPr>
          <w:rFonts w:ascii="Times New Roman" w:eastAsia="Calibri" w:hAnsi="Times New Roman"/>
          <w:sz w:val="24"/>
          <w:szCs w:val="24"/>
          <w:lang w:val="bg-BG"/>
        </w:rPr>
        <w:t>Не се очаква отрицателно въздействие върху водите. О</w:t>
      </w:r>
      <w:r w:rsidRPr="00435E95">
        <w:rPr>
          <w:rFonts w:ascii="Times New Roman" w:eastAsia="Calibri" w:hAnsi="Times New Roman"/>
          <w:sz w:val="24"/>
          <w:szCs w:val="24"/>
        </w:rPr>
        <w:t>тпадъчни</w:t>
      </w:r>
      <w:r w:rsidRPr="00435E95">
        <w:rPr>
          <w:rFonts w:ascii="Times New Roman" w:eastAsia="Calibri" w:hAnsi="Times New Roman"/>
          <w:sz w:val="24"/>
          <w:szCs w:val="24"/>
          <w:lang w:val="bg-BG"/>
        </w:rPr>
        <w:t>те</w:t>
      </w:r>
      <w:r w:rsidRPr="00435E95">
        <w:rPr>
          <w:rFonts w:ascii="Times New Roman" w:eastAsia="Calibri" w:hAnsi="Times New Roman"/>
          <w:sz w:val="24"/>
          <w:szCs w:val="24"/>
        </w:rPr>
        <w:t xml:space="preserve"> води </w:t>
      </w:r>
      <w:r w:rsidRPr="00435E95">
        <w:rPr>
          <w:rFonts w:ascii="Times New Roman" w:eastAsia="Calibri" w:hAnsi="Times New Roman"/>
          <w:sz w:val="24"/>
          <w:szCs w:val="24"/>
          <w:lang w:val="bg-BG"/>
        </w:rPr>
        <w:t xml:space="preserve">от производствен характер, след пречистване през мазниноуловител, както и битовите отпадни води </w:t>
      </w:r>
      <w:r w:rsidRPr="00435E95">
        <w:rPr>
          <w:rFonts w:ascii="Times New Roman" w:eastAsia="Calibri" w:hAnsi="Times New Roman"/>
          <w:sz w:val="24"/>
          <w:szCs w:val="24"/>
        </w:rPr>
        <w:t xml:space="preserve">ще бъдат зауствани във </w:t>
      </w:r>
      <w:r w:rsidRPr="00435E95">
        <w:rPr>
          <w:rFonts w:ascii="Times New Roman" w:hAnsi="Times New Roman"/>
          <w:sz w:val="24"/>
          <w:szCs w:val="24"/>
        </w:rPr>
        <w:t>водоплътн</w:t>
      </w:r>
      <w:r w:rsidRPr="00435E95">
        <w:rPr>
          <w:rFonts w:ascii="Times New Roman" w:hAnsi="Times New Roman"/>
          <w:sz w:val="24"/>
          <w:szCs w:val="24"/>
          <w:lang w:val="bg-BG"/>
        </w:rPr>
        <w:t>а</w:t>
      </w:r>
      <w:r w:rsidRPr="00435E95">
        <w:rPr>
          <w:rFonts w:ascii="Times New Roman" w:hAnsi="Times New Roman"/>
          <w:sz w:val="24"/>
          <w:szCs w:val="24"/>
        </w:rPr>
        <w:t xml:space="preserve"> изгребн</w:t>
      </w:r>
      <w:r w:rsidRPr="00435E95">
        <w:rPr>
          <w:rFonts w:ascii="Times New Roman" w:hAnsi="Times New Roman"/>
          <w:sz w:val="24"/>
          <w:szCs w:val="24"/>
          <w:lang w:val="bg-BG"/>
        </w:rPr>
        <w:t>а</w:t>
      </w:r>
      <w:r w:rsidRPr="00435E95">
        <w:rPr>
          <w:rFonts w:ascii="Times New Roman" w:hAnsi="Times New Roman"/>
          <w:sz w:val="24"/>
          <w:szCs w:val="24"/>
        </w:rPr>
        <w:t xml:space="preserve"> ям</w:t>
      </w:r>
      <w:r w:rsidRPr="00435E95">
        <w:rPr>
          <w:rFonts w:ascii="Times New Roman" w:hAnsi="Times New Roman"/>
          <w:sz w:val="24"/>
          <w:szCs w:val="24"/>
          <w:lang w:val="bg-BG"/>
        </w:rPr>
        <w:t>а</w:t>
      </w:r>
      <w:r w:rsidRPr="00435E95">
        <w:rPr>
          <w:rFonts w:ascii="Times New Roman" w:hAnsi="Times New Roman"/>
          <w:sz w:val="24"/>
          <w:szCs w:val="24"/>
        </w:rPr>
        <w:t xml:space="preserve">, </w:t>
      </w:r>
      <w:r w:rsidRPr="00435E95">
        <w:rPr>
          <w:rFonts w:ascii="Times New Roman" w:hAnsi="Times New Roman"/>
          <w:sz w:val="24"/>
          <w:szCs w:val="24"/>
          <w:lang w:val="bg-BG"/>
        </w:rPr>
        <w:t xml:space="preserve">която редовно след напълване ще се почиства от специализирана фирма, съгласно сключен договор и същите ще се транспортират до най – близката изградена пречиствателна станция за отпадни води на </w:t>
      </w:r>
      <w:r w:rsidRPr="00797F5D">
        <w:rPr>
          <w:rFonts w:ascii="Times New Roman" w:hAnsi="Times New Roman"/>
          <w:sz w:val="24"/>
          <w:szCs w:val="24"/>
          <w:lang w:val="bg-BG"/>
        </w:rPr>
        <w:t xml:space="preserve">територията на Община </w:t>
      </w:r>
      <w:r w:rsidR="00797F5D" w:rsidRPr="00797F5D">
        <w:rPr>
          <w:rFonts w:ascii="Times New Roman" w:hAnsi="Times New Roman"/>
          <w:sz w:val="24"/>
          <w:szCs w:val="24"/>
          <w:lang w:val="bg-BG"/>
        </w:rPr>
        <w:t>Хисаря</w:t>
      </w:r>
      <w:r w:rsidRPr="00797F5D">
        <w:rPr>
          <w:rFonts w:ascii="Times New Roman" w:hAnsi="Times New Roman"/>
          <w:sz w:val="24"/>
          <w:szCs w:val="24"/>
          <w:lang w:val="bg-BG"/>
        </w:rPr>
        <w:t>.</w:t>
      </w:r>
    </w:p>
    <w:p w:rsidR="00AC1291" w:rsidRPr="000D261A" w:rsidRDefault="00AC1291" w:rsidP="00AC1291">
      <w:pPr>
        <w:spacing w:after="0" w:line="360" w:lineRule="auto"/>
        <w:ind w:firstLine="709"/>
        <w:jc w:val="both"/>
        <w:rPr>
          <w:rFonts w:ascii="Times New Roman" w:hAnsi="Times New Roman"/>
          <w:sz w:val="24"/>
          <w:szCs w:val="24"/>
          <w:lang w:val="bg-BG"/>
        </w:rPr>
      </w:pPr>
      <w:r w:rsidRPr="00EA7A9C">
        <w:rPr>
          <w:rFonts w:ascii="Times New Roman" w:hAnsi="Times New Roman"/>
          <w:sz w:val="24"/>
          <w:szCs w:val="24"/>
          <w:lang w:val="bg-BG"/>
        </w:rPr>
        <w:t xml:space="preserve">Част от отпадните незамърсени производствени води от </w:t>
      </w:r>
      <w:r w:rsidRPr="00EA7A9C">
        <w:rPr>
          <w:rFonts w:ascii="Times New Roman" w:hAnsi="Times New Roman"/>
          <w:sz w:val="24"/>
          <w:szCs w:val="24"/>
        </w:rPr>
        <w:t>индиректно охлаждане на мляко</w:t>
      </w:r>
      <w:r w:rsidRPr="00EA7A9C">
        <w:rPr>
          <w:rFonts w:ascii="Times New Roman" w:hAnsi="Times New Roman"/>
          <w:sz w:val="24"/>
          <w:szCs w:val="24"/>
          <w:lang w:val="bg-BG"/>
        </w:rPr>
        <w:t>то ще</w:t>
      </w:r>
      <w:r w:rsidRPr="00EA7A9C">
        <w:rPr>
          <w:rFonts w:ascii="Times New Roman" w:hAnsi="Times New Roman"/>
          <w:sz w:val="24"/>
          <w:szCs w:val="24"/>
        </w:rPr>
        <w:t xml:space="preserve"> се използва</w:t>
      </w:r>
      <w:r w:rsidRPr="00EA7A9C">
        <w:rPr>
          <w:rFonts w:ascii="Times New Roman" w:hAnsi="Times New Roman"/>
          <w:sz w:val="24"/>
          <w:szCs w:val="24"/>
          <w:lang w:val="bg-BG"/>
        </w:rPr>
        <w:t>т</w:t>
      </w:r>
      <w:r w:rsidRPr="00EA7A9C">
        <w:rPr>
          <w:rFonts w:ascii="Times New Roman" w:hAnsi="Times New Roman"/>
          <w:sz w:val="24"/>
          <w:szCs w:val="24"/>
        </w:rPr>
        <w:t xml:space="preserve"> за напояване на </w:t>
      </w:r>
      <w:r w:rsidRPr="00EA7A9C">
        <w:rPr>
          <w:rFonts w:ascii="Times New Roman" w:hAnsi="Times New Roman"/>
          <w:sz w:val="24"/>
          <w:szCs w:val="24"/>
          <w:lang w:val="bg-BG"/>
        </w:rPr>
        <w:t>животните във фермата, също за поддържане на вертикалната планировка и измиване на околното пространство</w:t>
      </w:r>
      <w:r w:rsidRPr="00EA7A9C">
        <w:rPr>
          <w:rFonts w:ascii="Times New Roman" w:hAnsi="Times New Roman"/>
          <w:sz w:val="24"/>
          <w:szCs w:val="24"/>
        </w:rPr>
        <w:t>.</w:t>
      </w:r>
      <w:r w:rsidRPr="00EA7A9C">
        <w:rPr>
          <w:rFonts w:ascii="Times New Roman" w:hAnsi="Times New Roman"/>
          <w:sz w:val="24"/>
          <w:szCs w:val="24"/>
          <w:lang w:val="bg-BG"/>
        </w:rPr>
        <w:t xml:space="preserve"> Определен запас може да се </w:t>
      </w:r>
      <w:r w:rsidRPr="000D261A">
        <w:rPr>
          <w:rFonts w:ascii="Times New Roman" w:hAnsi="Times New Roman"/>
          <w:sz w:val="24"/>
          <w:szCs w:val="24"/>
          <w:lang w:val="bg-BG"/>
        </w:rPr>
        <w:t>ползва и за противопожарни цели.</w:t>
      </w:r>
    </w:p>
    <w:p w:rsidR="000D261A" w:rsidRPr="000D261A" w:rsidRDefault="000D261A" w:rsidP="00AC1291">
      <w:pPr>
        <w:spacing w:after="0" w:line="360" w:lineRule="auto"/>
        <w:ind w:firstLine="709"/>
        <w:jc w:val="both"/>
        <w:rPr>
          <w:rFonts w:ascii="Times New Roman" w:hAnsi="Times New Roman"/>
          <w:sz w:val="24"/>
          <w:szCs w:val="24"/>
          <w:lang w:val="bg-BG"/>
        </w:rPr>
      </w:pPr>
      <w:r w:rsidRPr="000D261A">
        <w:rPr>
          <w:rFonts w:ascii="Times New Roman" w:hAnsi="Times New Roman"/>
          <w:sz w:val="24"/>
          <w:szCs w:val="24"/>
          <w:lang w:val="bg-BG"/>
        </w:rPr>
        <w:t>Възложителят ще осъществява периодичен контрол върху отпадните водни количества, за да не се създават предпоставки за замърсяване на водния обект в непосредствена близост.</w:t>
      </w:r>
    </w:p>
    <w:p w:rsidR="00AC1291" w:rsidRPr="000D261A" w:rsidRDefault="00AC1291" w:rsidP="00AC1291">
      <w:pPr>
        <w:spacing w:after="0" w:line="360" w:lineRule="auto"/>
        <w:ind w:firstLine="709"/>
        <w:jc w:val="both"/>
        <w:rPr>
          <w:rFonts w:ascii="Times New Roman" w:eastAsia="Calibri" w:hAnsi="Times New Roman"/>
          <w:sz w:val="24"/>
          <w:szCs w:val="24"/>
          <w:lang w:val="bg-BG"/>
        </w:rPr>
      </w:pPr>
      <w:r w:rsidRPr="000D261A">
        <w:rPr>
          <w:rFonts w:ascii="Times New Roman" w:eastAsia="Calibri" w:hAnsi="Times New Roman"/>
          <w:sz w:val="24"/>
          <w:szCs w:val="24"/>
          <w:lang w:val="bg-BG"/>
        </w:rPr>
        <w:t>Въздействие върху почвата и земните недра – не се очаква отрицателно въздействие. Почвите на площадката ще бъдат унищожавани само в местата на застрояване. Хумусът от тях ще бъде събиран и ще се използва за устройване на зелени площи в близост.</w:t>
      </w:r>
    </w:p>
    <w:p w:rsidR="00AC1291" w:rsidRPr="003169E5" w:rsidRDefault="00AC1291" w:rsidP="00AC1291">
      <w:pPr>
        <w:spacing w:after="0" w:line="360" w:lineRule="auto"/>
        <w:ind w:firstLine="709"/>
        <w:jc w:val="both"/>
        <w:rPr>
          <w:rFonts w:ascii="Times New Roman" w:eastAsia="Calibri" w:hAnsi="Times New Roman"/>
          <w:sz w:val="24"/>
          <w:szCs w:val="24"/>
          <w:lang w:val="bg-BG"/>
        </w:rPr>
      </w:pPr>
      <w:r w:rsidRPr="00B16DFD">
        <w:rPr>
          <w:rFonts w:ascii="Times New Roman" w:eastAsia="Calibri" w:hAnsi="Times New Roman"/>
          <w:sz w:val="24"/>
          <w:szCs w:val="24"/>
          <w:lang w:val="bg-BG"/>
        </w:rPr>
        <w:t>Предвидената за изграждане мандра</w:t>
      </w:r>
      <w:r w:rsidR="00A70BCF">
        <w:rPr>
          <w:rFonts w:ascii="Times New Roman" w:eastAsia="Calibri" w:hAnsi="Times New Roman"/>
          <w:sz w:val="24"/>
          <w:szCs w:val="24"/>
          <w:lang w:val="bg-BG"/>
        </w:rPr>
        <w:t xml:space="preserve"> ще</w:t>
      </w:r>
      <w:r w:rsidRPr="00B16DFD">
        <w:rPr>
          <w:rFonts w:ascii="Times New Roman" w:eastAsia="Calibri" w:hAnsi="Times New Roman"/>
          <w:sz w:val="24"/>
          <w:szCs w:val="24"/>
          <w:lang w:val="bg-BG"/>
        </w:rPr>
        <w:t xml:space="preserve"> се вписва в околната среда</w:t>
      </w:r>
      <w:r w:rsidR="00A70BCF">
        <w:rPr>
          <w:rFonts w:ascii="Times New Roman" w:eastAsia="Calibri" w:hAnsi="Times New Roman"/>
          <w:sz w:val="24"/>
          <w:szCs w:val="24"/>
          <w:lang w:val="bg-BG"/>
        </w:rPr>
        <w:t>. З</w:t>
      </w:r>
      <w:r w:rsidRPr="00B16DFD">
        <w:rPr>
          <w:rFonts w:ascii="Times New Roman" w:eastAsia="Calibri" w:hAnsi="Times New Roman"/>
          <w:sz w:val="24"/>
          <w:szCs w:val="24"/>
          <w:lang w:val="bg-BG"/>
        </w:rPr>
        <w:t xml:space="preserve">астрояването </w:t>
      </w:r>
      <w:r w:rsidR="00B16DFD" w:rsidRPr="00B16DFD">
        <w:rPr>
          <w:rFonts w:ascii="Times New Roman" w:eastAsia="Calibri" w:hAnsi="Times New Roman"/>
          <w:sz w:val="24"/>
          <w:szCs w:val="24"/>
          <w:lang w:val="bg-BG"/>
        </w:rPr>
        <w:t xml:space="preserve">ще се осъществи </w:t>
      </w:r>
      <w:r w:rsidRPr="00B16DFD">
        <w:rPr>
          <w:rFonts w:ascii="Times New Roman" w:eastAsia="Calibri" w:hAnsi="Times New Roman"/>
          <w:sz w:val="24"/>
          <w:szCs w:val="24"/>
          <w:lang w:val="bg-BG"/>
        </w:rPr>
        <w:t xml:space="preserve">в </w:t>
      </w:r>
      <w:r w:rsidR="00B16DFD" w:rsidRPr="00B16DFD">
        <w:rPr>
          <w:rFonts w:ascii="Times New Roman" w:eastAsia="Calibri" w:hAnsi="Times New Roman"/>
          <w:sz w:val="24"/>
          <w:szCs w:val="24"/>
          <w:lang w:val="bg-BG"/>
        </w:rPr>
        <w:t>С</w:t>
      </w:r>
      <w:r w:rsidRPr="00B16DFD">
        <w:rPr>
          <w:rFonts w:ascii="Times New Roman" w:eastAsia="Calibri" w:hAnsi="Times New Roman"/>
          <w:sz w:val="24"/>
          <w:szCs w:val="24"/>
          <w:lang w:val="bg-BG"/>
        </w:rPr>
        <w:t xml:space="preserve">топанския двор </w:t>
      </w:r>
      <w:r w:rsidR="00B16DFD" w:rsidRPr="00B16DFD">
        <w:rPr>
          <w:rFonts w:ascii="Times New Roman" w:eastAsia="Calibri" w:hAnsi="Times New Roman"/>
          <w:sz w:val="24"/>
          <w:szCs w:val="24"/>
          <w:lang w:val="bg-BG"/>
        </w:rPr>
        <w:t xml:space="preserve">за кравекомплекс, извън регулационните граници </w:t>
      </w:r>
      <w:r w:rsidRPr="00B16DFD">
        <w:rPr>
          <w:rFonts w:ascii="Times New Roman" w:eastAsia="Calibri" w:hAnsi="Times New Roman"/>
          <w:sz w:val="24"/>
          <w:szCs w:val="24"/>
          <w:lang w:val="bg-BG"/>
        </w:rPr>
        <w:t xml:space="preserve">на с. </w:t>
      </w:r>
      <w:r w:rsidR="00B16DFD" w:rsidRPr="003169E5">
        <w:rPr>
          <w:rFonts w:ascii="Times New Roman" w:eastAsia="Calibri" w:hAnsi="Times New Roman"/>
          <w:sz w:val="24"/>
          <w:szCs w:val="24"/>
          <w:lang w:val="bg-BG"/>
        </w:rPr>
        <w:t xml:space="preserve">Старосел, отреден </w:t>
      </w:r>
      <w:r w:rsidR="003169E5" w:rsidRPr="003169E5">
        <w:rPr>
          <w:rFonts w:ascii="Times New Roman" w:eastAsia="Calibri" w:hAnsi="Times New Roman"/>
          <w:sz w:val="24"/>
          <w:szCs w:val="24"/>
          <w:lang w:val="bg-BG"/>
        </w:rPr>
        <w:t xml:space="preserve">за животновъдна </w:t>
      </w:r>
      <w:r w:rsidRPr="003169E5">
        <w:rPr>
          <w:rFonts w:ascii="Times New Roman" w:eastAsia="Calibri" w:hAnsi="Times New Roman"/>
          <w:sz w:val="24"/>
          <w:szCs w:val="24"/>
          <w:lang w:val="bg-BG"/>
        </w:rPr>
        <w:t>дейност.</w:t>
      </w:r>
    </w:p>
    <w:p w:rsidR="00AC1291" w:rsidRPr="00906AB4" w:rsidRDefault="00AC1291" w:rsidP="00AC1291">
      <w:pPr>
        <w:spacing w:after="0" w:line="360" w:lineRule="auto"/>
        <w:ind w:firstLine="709"/>
        <w:jc w:val="both"/>
        <w:rPr>
          <w:rFonts w:ascii="Times New Roman" w:eastAsia="Calibri" w:hAnsi="Times New Roman"/>
          <w:sz w:val="24"/>
          <w:szCs w:val="24"/>
          <w:lang w:val="bg-BG"/>
        </w:rPr>
      </w:pPr>
      <w:r w:rsidRPr="00906AB4">
        <w:rPr>
          <w:rFonts w:ascii="Times New Roman" w:eastAsia="Calibri" w:hAnsi="Times New Roman"/>
          <w:sz w:val="24"/>
          <w:szCs w:val="24"/>
          <w:lang w:val="bg-BG"/>
        </w:rPr>
        <w:t>Реализацията на инвестиционното предложение не би повлияло върху качествата на почвата и земните недра и не е свързано с дейности, оказващи отрицателно въздействие върху ландшафта в района.</w:t>
      </w:r>
    </w:p>
    <w:p w:rsidR="00AC1291" w:rsidRPr="00906AB4" w:rsidRDefault="00AC1291" w:rsidP="00AC1291">
      <w:pPr>
        <w:spacing w:after="0" w:line="360" w:lineRule="auto"/>
        <w:ind w:firstLine="709"/>
        <w:jc w:val="both"/>
        <w:rPr>
          <w:rFonts w:ascii="Times New Roman" w:eastAsia="Calibri" w:hAnsi="Times New Roman"/>
          <w:sz w:val="24"/>
          <w:szCs w:val="24"/>
          <w:lang w:val="bg-BG"/>
        </w:rPr>
      </w:pPr>
      <w:r w:rsidRPr="00906AB4">
        <w:rPr>
          <w:rFonts w:ascii="Times New Roman" w:eastAsia="Calibri" w:hAnsi="Times New Roman"/>
          <w:sz w:val="24"/>
          <w:szCs w:val="24"/>
          <w:lang w:val="bg-BG"/>
        </w:rPr>
        <w:t xml:space="preserve">Върху останалите компоненти на околната среда – природните обекти, минералното разнообразие, </w:t>
      </w:r>
      <w:r w:rsidRPr="00906AB4">
        <w:rPr>
          <w:rFonts w:ascii="Times New Roman" w:hAnsi="Times New Roman"/>
          <w:sz w:val="24"/>
          <w:szCs w:val="24"/>
        </w:rPr>
        <w:t>биологичното разнообразие и неговите елементи</w:t>
      </w:r>
      <w:r w:rsidRPr="00906AB4">
        <w:rPr>
          <w:rFonts w:ascii="Times New Roman" w:eastAsia="Calibri" w:hAnsi="Times New Roman"/>
          <w:sz w:val="24"/>
          <w:szCs w:val="24"/>
          <w:lang w:val="bg-BG"/>
        </w:rPr>
        <w:t>, не се очаква въздействие при реализация на проекта.</w:t>
      </w:r>
    </w:p>
    <w:p w:rsidR="00AC1291" w:rsidRPr="00D85D6C" w:rsidRDefault="00AC1291" w:rsidP="00AC1291">
      <w:pPr>
        <w:spacing w:after="0" w:line="360" w:lineRule="auto"/>
        <w:ind w:firstLine="709"/>
        <w:jc w:val="both"/>
        <w:rPr>
          <w:rFonts w:ascii="Times New Roman" w:eastAsia="Calibri" w:hAnsi="Times New Roman"/>
          <w:sz w:val="24"/>
          <w:szCs w:val="24"/>
          <w:lang w:val="bg-BG"/>
        </w:rPr>
      </w:pPr>
      <w:r w:rsidRPr="00D85D6C">
        <w:rPr>
          <w:rFonts w:ascii="Times New Roman" w:eastAsia="Calibri" w:hAnsi="Times New Roman"/>
          <w:sz w:val="24"/>
          <w:szCs w:val="24"/>
          <w:lang w:val="bg-BG"/>
        </w:rPr>
        <w:lastRenderedPageBreak/>
        <w:t>Не се очаква никоя от дейностите да има въздействие върху защитените територии на единични и групови недвижими културни ценности.</w:t>
      </w:r>
    </w:p>
    <w:p w:rsidR="00AC1291" w:rsidRPr="00D85D6C" w:rsidRDefault="00AC1291" w:rsidP="00AC1291">
      <w:pPr>
        <w:spacing w:after="0" w:line="360" w:lineRule="auto"/>
        <w:ind w:firstLine="709"/>
        <w:jc w:val="both"/>
        <w:rPr>
          <w:rFonts w:ascii="Times New Roman" w:eastAsia="Calibri" w:hAnsi="Times New Roman"/>
          <w:sz w:val="24"/>
          <w:szCs w:val="24"/>
          <w:lang w:val="bg-BG"/>
        </w:rPr>
      </w:pPr>
      <w:r w:rsidRPr="00D85D6C">
        <w:rPr>
          <w:rFonts w:ascii="Times New Roman" w:eastAsia="Calibri" w:hAnsi="Times New Roman"/>
          <w:sz w:val="24"/>
          <w:szCs w:val="24"/>
          <w:lang w:val="bg-BG"/>
        </w:rPr>
        <w:t>По време на експлоатацията на мандрата, формираните битови отпадъци ще се събират в контейнери, които ще се обслужват от фирмата по сметосъбиране и сметоизвозване за района, чрез сключване на договор.</w:t>
      </w:r>
    </w:p>
    <w:p w:rsidR="00AC1291" w:rsidRPr="00D85D6C" w:rsidRDefault="00407DC0" w:rsidP="00AC1291">
      <w:pPr>
        <w:spacing w:after="0" w:line="360" w:lineRule="auto"/>
        <w:ind w:firstLine="709"/>
        <w:jc w:val="both"/>
        <w:rPr>
          <w:rFonts w:ascii="Times New Roman" w:hAnsi="Times New Roman"/>
          <w:sz w:val="24"/>
          <w:szCs w:val="24"/>
          <w:lang w:val="bg-BG"/>
        </w:rPr>
      </w:pPr>
      <w:r w:rsidRPr="00D85D6C">
        <w:rPr>
          <w:rFonts w:ascii="Times New Roman" w:eastAsia="Calibri" w:hAnsi="Times New Roman"/>
          <w:sz w:val="24"/>
          <w:szCs w:val="24"/>
          <w:lang w:val="bg-BG"/>
        </w:rPr>
        <w:t xml:space="preserve">Производствените отпадъци </w:t>
      </w:r>
      <w:r w:rsidR="00AB2EA7" w:rsidRPr="00D85D6C">
        <w:rPr>
          <w:rFonts w:ascii="Times New Roman" w:eastAsia="Calibri" w:hAnsi="Times New Roman"/>
          <w:sz w:val="24"/>
          <w:szCs w:val="24"/>
          <w:lang w:val="bg-BG"/>
        </w:rPr>
        <w:t>–</w:t>
      </w:r>
      <w:r w:rsidRPr="00D85D6C">
        <w:rPr>
          <w:rFonts w:ascii="Times New Roman" w:eastAsia="Calibri" w:hAnsi="Times New Roman"/>
          <w:sz w:val="24"/>
          <w:szCs w:val="24"/>
          <w:lang w:val="bg-BG"/>
        </w:rPr>
        <w:t xml:space="preserve"> </w:t>
      </w:r>
      <w:r w:rsidRPr="00D85D6C">
        <w:rPr>
          <w:rFonts w:ascii="Times New Roman" w:hAnsi="Times New Roman"/>
          <w:sz w:val="24"/>
          <w:szCs w:val="24"/>
        </w:rPr>
        <w:t>суроватка</w:t>
      </w:r>
      <w:r w:rsidRPr="00D85D6C">
        <w:rPr>
          <w:rFonts w:ascii="Times New Roman" w:hAnsi="Times New Roman"/>
          <w:sz w:val="24"/>
          <w:szCs w:val="24"/>
          <w:lang w:val="bg-BG"/>
        </w:rPr>
        <w:t>та</w:t>
      </w:r>
      <w:r w:rsidRPr="00D85D6C">
        <w:rPr>
          <w:rFonts w:ascii="Times New Roman" w:hAnsi="Times New Roman"/>
          <w:sz w:val="24"/>
          <w:szCs w:val="24"/>
        </w:rPr>
        <w:t xml:space="preserve">, отделена при производството на сирене </w:t>
      </w:r>
      <w:r w:rsidRPr="00D85D6C">
        <w:rPr>
          <w:rFonts w:ascii="Times New Roman" w:hAnsi="Times New Roman"/>
          <w:sz w:val="24"/>
          <w:szCs w:val="24"/>
          <w:lang w:val="bg-BG"/>
        </w:rPr>
        <w:t>щ</w:t>
      </w:r>
      <w:r w:rsidRPr="00D85D6C">
        <w:rPr>
          <w:rFonts w:ascii="Times New Roman" w:hAnsi="Times New Roman"/>
          <w:sz w:val="24"/>
          <w:szCs w:val="24"/>
        </w:rPr>
        <w:t xml:space="preserve">е се </w:t>
      </w:r>
      <w:r w:rsidRPr="00D85D6C">
        <w:rPr>
          <w:rFonts w:ascii="Times New Roman" w:hAnsi="Times New Roman"/>
          <w:sz w:val="24"/>
          <w:szCs w:val="24"/>
          <w:lang w:val="bg-BG"/>
        </w:rPr>
        <w:t>ползва за производство на биогаз.</w:t>
      </w:r>
    </w:p>
    <w:p w:rsidR="00EC4E6A" w:rsidRPr="00D85D6C" w:rsidRDefault="00EC4E6A" w:rsidP="00EC4E6A">
      <w:pPr>
        <w:spacing w:after="0" w:line="360" w:lineRule="auto"/>
        <w:ind w:firstLine="709"/>
        <w:jc w:val="both"/>
        <w:rPr>
          <w:rFonts w:ascii="Times New Roman" w:eastAsia="Calibri" w:hAnsi="Times New Roman"/>
          <w:sz w:val="24"/>
          <w:szCs w:val="24"/>
          <w:lang w:val="bg-BG"/>
        </w:rPr>
      </w:pPr>
      <w:r w:rsidRPr="00D85D6C">
        <w:rPr>
          <w:rFonts w:ascii="Times New Roman" w:eastAsia="Calibri" w:hAnsi="Times New Roman"/>
          <w:sz w:val="24"/>
          <w:szCs w:val="24"/>
          <w:lang w:val="bg-BG"/>
        </w:rPr>
        <w:t>Дейността е локализирана в рамките на разглежданата площадка в Стопански двор за кравекомплекс на село Старосел. Описаната технология е в съответствие с всички изисквания на законодателството в областта на храните, приложими към дейността на обекта за преработка на мляко, както и с изискванията на Закона за ветеринарномедицинската дейност, приложими към дейността за хуманно отглеждане на животните.</w:t>
      </w:r>
    </w:p>
    <w:p w:rsidR="00D93ED5" w:rsidRPr="00D85D6C" w:rsidRDefault="00D93ED5" w:rsidP="00EC4E6A">
      <w:pPr>
        <w:spacing w:after="0" w:line="360" w:lineRule="auto"/>
        <w:ind w:firstLine="709"/>
        <w:jc w:val="both"/>
        <w:rPr>
          <w:rFonts w:ascii="Times New Roman" w:eastAsia="Calibri" w:hAnsi="Times New Roman"/>
          <w:sz w:val="24"/>
          <w:szCs w:val="24"/>
          <w:lang w:val="bg-BG"/>
        </w:rPr>
      </w:pPr>
      <w:r w:rsidRPr="00D85D6C">
        <w:rPr>
          <w:rFonts w:ascii="Times New Roman" w:eastAsia="Calibri" w:hAnsi="Times New Roman"/>
          <w:sz w:val="24"/>
          <w:szCs w:val="24"/>
          <w:lang w:val="bg-BG"/>
        </w:rPr>
        <w:t xml:space="preserve">Изграждането на млекопреработвателното предприятие ще бъде в съответствие с одобрен инвестиционен проект от Община Хисаря и ще се следи от компетентни технически правоспособни лица, упражняващи строителен надзор. </w:t>
      </w:r>
    </w:p>
    <w:p w:rsidR="00EC4E6A" w:rsidRPr="00D85D6C" w:rsidRDefault="00EC4E6A" w:rsidP="00EC4E6A">
      <w:pPr>
        <w:spacing w:after="0" w:line="360" w:lineRule="auto"/>
        <w:ind w:firstLine="709"/>
        <w:jc w:val="both"/>
        <w:rPr>
          <w:rFonts w:ascii="Times New Roman" w:eastAsia="Calibri" w:hAnsi="Times New Roman"/>
          <w:sz w:val="24"/>
          <w:szCs w:val="24"/>
          <w:lang w:val="bg-BG"/>
        </w:rPr>
      </w:pPr>
      <w:r w:rsidRPr="00D85D6C">
        <w:rPr>
          <w:rFonts w:ascii="Times New Roman" w:eastAsia="Calibri" w:hAnsi="Times New Roman"/>
          <w:sz w:val="24"/>
          <w:szCs w:val="24"/>
          <w:lang w:val="bg-BG"/>
        </w:rPr>
        <w:t xml:space="preserve">Дейността на мандрата </w:t>
      </w:r>
      <w:r w:rsidR="00D93ED5" w:rsidRPr="00D85D6C">
        <w:rPr>
          <w:rFonts w:ascii="Times New Roman" w:eastAsia="Calibri" w:hAnsi="Times New Roman"/>
          <w:sz w:val="24"/>
          <w:szCs w:val="24"/>
          <w:lang w:val="bg-BG"/>
        </w:rPr>
        <w:t xml:space="preserve">по време на нейната експлоатация </w:t>
      </w:r>
      <w:r w:rsidRPr="00D85D6C">
        <w:rPr>
          <w:rFonts w:ascii="Times New Roman" w:eastAsia="Calibri" w:hAnsi="Times New Roman"/>
          <w:sz w:val="24"/>
          <w:szCs w:val="24"/>
          <w:lang w:val="bg-BG"/>
        </w:rPr>
        <w:t xml:space="preserve">ще се следи от компетентни технически правоспособни лица, упражняващи контрол. </w:t>
      </w:r>
    </w:p>
    <w:p w:rsidR="006D3E07" w:rsidRPr="00D85D6C" w:rsidRDefault="006D3E07" w:rsidP="00916E93">
      <w:pPr>
        <w:spacing w:after="0" w:line="360" w:lineRule="auto"/>
        <w:ind w:firstLine="709"/>
        <w:jc w:val="both"/>
        <w:rPr>
          <w:rFonts w:ascii="Times New Roman" w:eastAsia="Calibri" w:hAnsi="Times New Roman"/>
          <w:sz w:val="24"/>
          <w:szCs w:val="24"/>
          <w:lang w:val="bg-BG"/>
        </w:rPr>
      </w:pPr>
      <w:r w:rsidRPr="00D85D6C">
        <w:rPr>
          <w:rFonts w:ascii="Times New Roman" w:eastAsia="Calibri" w:hAnsi="Times New Roman"/>
          <w:sz w:val="24"/>
          <w:szCs w:val="24"/>
          <w:lang w:val="bg-BG"/>
        </w:rPr>
        <w:t>В тази връзка не се очаква отрицателно въздействие върху околната среда и здравето на хората, както и върху предмета и целите на опазване на най – близката защитена зона.</w:t>
      </w:r>
    </w:p>
    <w:p w:rsidR="005B3737" w:rsidRPr="00D85D6C" w:rsidRDefault="005B3737" w:rsidP="00916E93">
      <w:pPr>
        <w:spacing w:after="0" w:line="360" w:lineRule="auto"/>
        <w:ind w:firstLine="709"/>
        <w:jc w:val="both"/>
        <w:rPr>
          <w:rFonts w:ascii="Times New Roman" w:eastAsia="Calibri" w:hAnsi="Times New Roman"/>
          <w:sz w:val="24"/>
          <w:szCs w:val="24"/>
          <w:lang w:val="bg-BG"/>
        </w:rPr>
      </w:pPr>
    </w:p>
    <w:p w:rsidR="00BF5DE0" w:rsidRPr="00D85D6C" w:rsidRDefault="00BF5DE0" w:rsidP="00916E93">
      <w:pPr>
        <w:pStyle w:val="a3"/>
        <w:numPr>
          <w:ilvl w:val="0"/>
          <w:numId w:val="13"/>
        </w:numPr>
        <w:spacing w:after="0" w:line="360" w:lineRule="auto"/>
        <w:jc w:val="both"/>
        <w:rPr>
          <w:rFonts w:ascii="Times New Roman" w:hAnsi="Times New Roman"/>
          <w:b/>
          <w:sz w:val="24"/>
          <w:szCs w:val="24"/>
        </w:rPr>
      </w:pPr>
      <w:r w:rsidRPr="00D85D6C">
        <w:rPr>
          <w:rFonts w:ascii="Times New Roman" w:hAnsi="Times New Roman"/>
          <w:b/>
          <w:sz w:val="24"/>
          <w:szCs w:val="24"/>
        </w:rPr>
        <w:t>Въздействие върху елементи от Националната екологична мрежа, включително на разположените в близост до инвестиционното предложение.</w:t>
      </w:r>
    </w:p>
    <w:p w:rsidR="002F5705" w:rsidRPr="00BD10C8" w:rsidRDefault="002F5705" w:rsidP="00916E93">
      <w:pPr>
        <w:spacing w:after="0" w:line="360" w:lineRule="auto"/>
        <w:ind w:firstLine="709"/>
        <w:jc w:val="both"/>
        <w:rPr>
          <w:rFonts w:ascii="Times New Roman" w:eastAsia="Calibri" w:hAnsi="Times New Roman"/>
          <w:sz w:val="24"/>
          <w:szCs w:val="24"/>
          <w:lang w:val="bg-BG"/>
        </w:rPr>
      </w:pPr>
      <w:r w:rsidRPr="00D85D6C">
        <w:rPr>
          <w:rFonts w:ascii="Times New Roman" w:eastAsia="Calibri" w:hAnsi="Times New Roman"/>
          <w:sz w:val="24"/>
          <w:szCs w:val="24"/>
          <w:lang w:val="bg-BG"/>
        </w:rPr>
        <w:t>Националната екологична мрежа (НЕМ) се изгражда според изискванията на Закона за биологичното разнообразие. Нейните цели са: дългосрочно опазване на биологичното, геологично и ландшафтно разнообразие; осигуряване на достатъчни по площ и качество</w:t>
      </w:r>
      <w:r w:rsidRPr="00BD10C8">
        <w:rPr>
          <w:rFonts w:ascii="Times New Roman" w:eastAsia="Calibri" w:hAnsi="Times New Roman"/>
          <w:sz w:val="24"/>
          <w:szCs w:val="24"/>
          <w:lang w:val="bg-BG"/>
        </w:rPr>
        <w:t xml:space="preserve"> места за размножаване, хранене и почивка, включително при миграция, линеене и зимуване на дивите животни; създаване на условия за генетичен обмен между разделени популации и видове; участие на Република България в европейските и световни екологични мрежи; ограничаване на негативното антропогенно въздействие върху защитени територии.</w:t>
      </w:r>
    </w:p>
    <w:p w:rsidR="002F5705" w:rsidRPr="00DB15E3" w:rsidRDefault="002F5705" w:rsidP="00916E93">
      <w:pPr>
        <w:spacing w:after="0" w:line="360" w:lineRule="auto"/>
        <w:ind w:firstLine="709"/>
        <w:jc w:val="both"/>
        <w:rPr>
          <w:rFonts w:ascii="Times New Roman" w:eastAsia="Calibri" w:hAnsi="Times New Roman"/>
          <w:sz w:val="24"/>
          <w:szCs w:val="24"/>
          <w:lang w:val="bg-BG"/>
        </w:rPr>
      </w:pPr>
      <w:r w:rsidRPr="00BD10C8">
        <w:rPr>
          <w:rFonts w:ascii="Times New Roman" w:eastAsia="Calibri" w:hAnsi="Times New Roman"/>
          <w:sz w:val="24"/>
          <w:szCs w:val="24"/>
          <w:lang w:val="bg-BG"/>
        </w:rPr>
        <w:t>Националната екологична мрежа се състои от защитени територии, обявени според изискванията на Закона за защитените територии, и защитени зони, които се обявяват според изискванията на Директива 92/43/ЕИО на Съвета за опазване на естествените местообитания и на дивата флора и фауна и Директива 2009/147/ЕИО на Съвета относно опазването на дивите птици. В Националната екологична мрежа приоритетно се включват КОРИНЕ места, Рамсарски места, важни места за растенията и орнитологични важни места.</w:t>
      </w:r>
    </w:p>
    <w:p w:rsidR="002F5705" w:rsidRPr="00483161" w:rsidRDefault="002F5705" w:rsidP="00916E93">
      <w:pPr>
        <w:spacing w:after="0" w:line="360" w:lineRule="auto"/>
        <w:ind w:firstLine="709"/>
        <w:jc w:val="both"/>
        <w:rPr>
          <w:rFonts w:ascii="Times New Roman" w:eastAsia="Calibri" w:hAnsi="Times New Roman"/>
          <w:sz w:val="24"/>
          <w:szCs w:val="24"/>
          <w:lang w:val="bg-BG"/>
        </w:rPr>
      </w:pPr>
      <w:r w:rsidRPr="006C2EED">
        <w:rPr>
          <w:rFonts w:ascii="Times New Roman" w:eastAsia="Calibri" w:hAnsi="Times New Roman"/>
          <w:sz w:val="24"/>
          <w:szCs w:val="24"/>
          <w:lang w:val="bg-BG"/>
        </w:rPr>
        <w:lastRenderedPageBreak/>
        <w:t xml:space="preserve">Към настоящият момент в България са обявени 1015 защитени територии, които обхващат приблизително 5,3 % от територията на страната. Според Закона за защитените територии, защитените територии са 6 категории: резервати (55), национални паркове (3), природни забележителности (348), поддържани резервати (35), природни паркове (11), </w:t>
      </w:r>
      <w:r w:rsidRPr="00483161">
        <w:rPr>
          <w:rFonts w:ascii="Times New Roman" w:eastAsia="Calibri" w:hAnsi="Times New Roman"/>
          <w:sz w:val="24"/>
          <w:szCs w:val="24"/>
          <w:lang w:val="bg-BG"/>
        </w:rPr>
        <w:t>защитени местности (563).</w:t>
      </w:r>
    </w:p>
    <w:p w:rsidR="002F5705" w:rsidRPr="00483161" w:rsidRDefault="002F5705" w:rsidP="00916E93">
      <w:pPr>
        <w:spacing w:after="0" w:line="360" w:lineRule="auto"/>
        <w:ind w:firstLine="709"/>
        <w:jc w:val="both"/>
        <w:rPr>
          <w:rFonts w:ascii="Times New Roman" w:eastAsia="Calibri" w:hAnsi="Times New Roman"/>
          <w:sz w:val="24"/>
          <w:szCs w:val="24"/>
          <w:lang w:val="bg-BG"/>
        </w:rPr>
      </w:pPr>
      <w:r w:rsidRPr="00483161">
        <w:rPr>
          <w:rFonts w:ascii="Times New Roman" w:eastAsia="Calibri" w:hAnsi="Times New Roman"/>
          <w:sz w:val="24"/>
          <w:szCs w:val="24"/>
          <w:lang w:val="bg-BG"/>
        </w:rPr>
        <w:t>Защитените зони са част от Европейската екологична мрежа НАТУРА 2000.</w:t>
      </w:r>
    </w:p>
    <w:p w:rsidR="002F5705" w:rsidRPr="00483161" w:rsidRDefault="002F5705" w:rsidP="00916E93">
      <w:pPr>
        <w:spacing w:after="0" w:line="360" w:lineRule="auto"/>
        <w:ind w:firstLine="709"/>
        <w:jc w:val="both"/>
        <w:rPr>
          <w:rFonts w:ascii="Times New Roman" w:eastAsia="Calibri" w:hAnsi="Times New Roman"/>
          <w:sz w:val="24"/>
          <w:szCs w:val="24"/>
          <w:lang w:val="bg-BG"/>
        </w:rPr>
      </w:pPr>
      <w:r w:rsidRPr="00483161">
        <w:rPr>
          <w:rFonts w:ascii="Times New Roman" w:hAnsi="Times New Roman"/>
          <w:sz w:val="24"/>
          <w:szCs w:val="24"/>
          <w:lang w:val="bg-BG"/>
        </w:rPr>
        <w:t>От представеното писмо № ОВОС-</w:t>
      </w:r>
      <w:r w:rsidR="00483161" w:rsidRPr="00483161">
        <w:rPr>
          <w:rFonts w:ascii="Times New Roman" w:hAnsi="Times New Roman"/>
          <w:sz w:val="24"/>
          <w:szCs w:val="24"/>
          <w:lang w:val="bg-BG"/>
        </w:rPr>
        <w:t>1204</w:t>
      </w:r>
      <w:r w:rsidRPr="00483161">
        <w:rPr>
          <w:rFonts w:ascii="Times New Roman" w:hAnsi="Times New Roman"/>
          <w:sz w:val="24"/>
          <w:szCs w:val="24"/>
          <w:lang w:val="bg-BG"/>
        </w:rPr>
        <w:t>-</w:t>
      </w:r>
      <w:r w:rsidR="00483161" w:rsidRPr="00483161">
        <w:rPr>
          <w:rFonts w:ascii="Times New Roman" w:hAnsi="Times New Roman"/>
          <w:sz w:val="24"/>
          <w:szCs w:val="24"/>
          <w:lang w:val="bg-BG"/>
        </w:rPr>
        <w:t>2</w:t>
      </w:r>
      <w:r w:rsidRPr="00483161">
        <w:rPr>
          <w:rFonts w:ascii="Times New Roman" w:hAnsi="Times New Roman"/>
          <w:sz w:val="24"/>
          <w:szCs w:val="24"/>
          <w:lang w:val="bg-BG"/>
        </w:rPr>
        <w:t xml:space="preserve"> / </w:t>
      </w:r>
      <w:r w:rsidR="00483161" w:rsidRPr="00483161">
        <w:rPr>
          <w:rFonts w:ascii="Times New Roman" w:hAnsi="Times New Roman"/>
          <w:sz w:val="24"/>
          <w:szCs w:val="24"/>
          <w:lang w:val="bg-BG"/>
        </w:rPr>
        <w:t>12.06</w:t>
      </w:r>
      <w:r w:rsidRPr="00483161">
        <w:rPr>
          <w:rFonts w:ascii="Times New Roman" w:hAnsi="Times New Roman"/>
          <w:sz w:val="24"/>
          <w:szCs w:val="24"/>
          <w:lang w:val="bg-BG"/>
        </w:rPr>
        <w:t>.202</w:t>
      </w:r>
      <w:r w:rsidR="00483161" w:rsidRPr="00483161">
        <w:rPr>
          <w:rFonts w:ascii="Times New Roman" w:hAnsi="Times New Roman"/>
          <w:sz w:val="24"/>
          <w:szCs w:val="24"/>
          <w:lang w:val="bg-BG"/>
        </w:rPr>
        <w:t>6</w:t>
      </w:r>
      <w:r w:rsidRPr="00483161">
        <w:rPr>
          <w:rFonts w:ascii="Times New Roman" w:hAnsi="Times New Roman"/>
          <w:sz w:val="24"/>
          <w:szCs w:val="24"/>
          <w:lang w:val="bg-BG"/>
        </w:rPr>
        <w:t xml:space="preserve">г., издадено от Регионална инспекция по околната среда и водите – Пловдив при МОСВ, е видно, че имотът, предмет на инвестиционното предложение, не </w:t>
      </w:r>
      <w:r w:rsidRPr="00483161">
        <w:rPr>
          <w:rFonts w:ascii="Times New Roman" w:eastAsia="Calibri" w:hAnsi="Times New Roman"/>
          <w:sz w:val="24"/>
          <w:szCs w:val="24"/>
        </w:rPr>
        <w:t xml:space="preserve">попада в границите на </w:t>
      </w:r>
      <w:r w:rsidRPr="00483161">
        <w:rPr>
          <w:rFonts w:ascii="Times New Roman" w:eastAsia="Calibri" w:hAnsi="Times New Roman"/>
          <w:sz w:val="24"/>
          <w:szCs w:val="24"/>
          <w:lang w:val="bg-BG"/>
        </w:rPr>
        <w:t>защитени зони от Европейската екологична мрежа „НАТУРА 2000“.</w:t>
      </w:r>
    </w:p>
    <w:p w:rsidR="002F5705" w:rsidRPr="00483161" w:rsidRDefault="002F5705" w:rsidP="00916E93">
      <w:pPr>
        <w:spacing w:after="0" w:line="360" w:lineRule="auto"/>
        <w:ind w:firstLine="709"/>
        <w:jc w:val="both"/>
        <w:rPr>
          <w:rFonts w:ascii="Times New Roman" w:eastAsia="Calibri" w:hAnsi="Times New Roman"/>
          <w:sz w:val="24"/>
          <w:szCs w:val="24"/>
          <w:lang w:val="bg-BG"/>
        </w:rPr>
      </w:pPr>
      <w:r w:rsidRPr="009A1C0F">
        <w:rPr>
          <w:rFonts w:ascii="Times New Roman" w:eastAsia="Calibri" w:hAnsi="Times New Roman"/>
          <w:sz w:val="24"/>
          <w:szCs w:val="24"/>
          <w:lang w:val="bg-BG"/>
        </w:rPr>
        <w:t xml:space="preserve">Най-близката защитена зона от Европейската екологична мрежа „НАТУРА 2000“ е </w:t>
      </w:r>
      <w:r w:rsidRPr="009A1C0F">
        <w:rPr>
          <w:rFonts w:ascii="Times New Roman" w:hAnsi="Times New Roman"/>
          <w:sz w:val="24"/>
          <w:szCs w:val="24"/>
          <w:lang w:val="bg-BG"/>
        </w:rPr>
        <w:t>BG0000444 „Река Пясъчник“</w:t>
      </w:r>
      <w:r w:rsidRPr="009A1C0F">
        <w:rPr>
          <w:rFonts w:ascii="Times New Roman" w:eastAsia="Calibri" w:hAnsi="Times New Roman"/>
          <w:sz w:val="24"/>
          <w:szCs w:val="24"/>
          <w:lang w:val="bg-BG"/>
        </w:rPr>
        <w:t>. Площадката се намира в близост до защитената зона</w:t>
      </w:r>
      <w:r w:rsidR="009A1C0F" w:rsidRPr="009A1C0F">
        <w:rPr>
          <w:rFonts w:ascii="Times New Roman" w:eastAsia="Calibri" w:hAnsi="Times New Roman"/>
          <w:sz w:val="24"/>
          <w:szCs w:val="24"/>
          <w:lang w:val="bg-BG"/>
        </w:rPr>
        <w:t xml:space="preserve">, на </w:t>
      </w:r>
      <w:r w:rsidR="009A1C0F" w:rsidRPr="00483161">
        <w:rPr>
          <w:rFonts w:ascii="Times New Roman" w:eastAsia="Calibri" w:hAnsi="Times New Roman"/>
          <w:sz w:val="24"/>
          <w:szCs w:val="24"/>
          <w:lang w:val="bg-BG"/>
        </w:rPr>
        <w:t>отстояние приблизително 400 метра</w:t>
      </w:r>
      <w:r w:rsidRPr="00483161">
        <w:rPr>
          <w:rFonts w:ascii="Times New Roman" w:eastAsia="Calibri" w:hAnsi="Times New Roman"/>
          <w:sz w:val="24"/>
          <w:szCs w:val="24"/>
          <w:lang w:val="bg-BG"/>
        </w:rPr>
        <w:t>.</w:t>
      </w:r>
    </w:p>
    <w:p w:rsidR="00134974" w:rsidRPr="00483161" w:rsidRDefault="002F5705" w:rsidP="00916E93">
      <w:pPr>
        <w:spacing w:after="0" w:line="360" w:lineRule="auto"/>
        <w:ind w:firstLine="709"/>
        <w:jc w:val="both"/>
        <w:rPr>
          <w:rFonts w:ascii="Times New Roman" w:eastAsia="Calibri" w:hAnsi="Times New Roman"/>
          <w:sz w:val="24"/>
          <w:szCs w:val="24"/>
          <w:lang w:val="bg-BG"/>
        </w:rPr>
      </w:pPr>
      <w:r w:rsidRPr="00483161">
        <w:rPr>
          <w:rFonts w:ascii="Times New Roman" w:eastAsia="Calibri" w:hAnsi="Times New Roman"/>
          <w:sz w:val="24"/>
          <w:szCs w:val="24"/>
          <w:lang w:val="bg-BG"/>
        </w:rPr>
        <w:t xml:space="preserve">Възложителят е запознат с целите и предмета на опазване в </w:t>
      </w:r>
      <w:r w:rsidR="00483161" w:rsidRPr="00483161">
        <w:rPr>
          <w:rFonts w:ascii="Times New Roman" w:eastAsia="Calibri" w:hAnsi="Times New Roman"/>
          <w:sz w:val="24"/>
          <w:szCs w:val="24"/>
          <w:lang w:val="bg-BG"/>
        </w:rPr>
        <w:t>защитената зона</w:t>
      </w:r>
      <w:r w:rsidR="00134974" w:rsidRPr="00483161">
        <w:rPr>
          <w:rFonts w:ascii="Times New Roman" w:eastAsia="Calibri" w:hAnsi="Times New Roman"/>
          <w:sz w:val="24"/>
          <w:szCs w:val="24"/>
          <w:lang w:val="bg-BG"/>
        </w:rPr>
        <w:t xml:space="preserve">. Реализацията на инвестиционното предложение, описаните дейности и характерни особености на дейността не влизат в противоречие с предмета и целите на опазване на защитената зона. </w:t>
      </w:r>
    </w:p>
    <w:p w:rsidR="00134974" w:rsidRPr="00483161" w:rsidRDefault="00134974" w:rsidP="00916E93">
      <w:pPr>
        <w:spacing w:after="0" w:line="360" w:lineRule="auto"/>
        <w:ind w:firstLine="709"/>
        <w:jc w:val="both"/>
        <w:rPr>
          <w:rFonts w:ascii="Times New Roman" w:eastAsia="Calibri" w:hAnsi="Times New Roman"/>
          <w:sz w:val="24"/>
          <w:szCs w:val="24"/>
          <w:lang w:val="bg-BG"/>
        </w:rPr>
      </w:pPr>
      <w:r w:rsidRPr="00483161">
        <w:rPr>
          <w:rFonts w:ascii="Times New Roman" w:eastAsia="Calibri" w:hAnsi="Times New Roman"/>
          <w:sz w:val="24"/>
          <w:szCs w:val="24"/>
          <w:lang w:val="bg-BG"/>
        </w:rPr>
        <w:t>Не е предвидено да се извършват дейности, нарушаващи утвърдените забрани, целящи опазване на защитената територия.</w:t>
      </w:r>
    </w:p>
    <w:p w:rsidR="002F5705" w:rsidRPr="00797CA6" w:rsidRDefault="002F5705" w:rsidP="00916E93">
      <w:pPr>
        <w:spacing w:after="0" w:line="360" w:lineRule="auto"/>
        <w:ind w:firstLine="709"/>
        <w:jc w:val="both"/>
        <w:rPr>
          <w:rFonts w:ascii="Times New Roman" w:eastAsia="Calibri" w:hAnsi="Times New Roman"/>
          <w:sz w:val="24"/>
          <w:szCs w:val="24"/>
          <w:lang w:val="bg-BG"/>
        </w:rPr>
      </w:pPr>
      <w:r w:rsidRPr="00483161">
        <w:rPr>
          <w:rFonts w:ascii="Times New Roman" w:eastAsia="Calibri" w:hAnsi="Times New Roman"/>
          <w:sz w:val="24"/>
          <w:szCs w:val="24"/>
          <w:lang w:val="bg-BG"/>
        </w:rPr>
        <w:t>Въз основа на представената информация и на основание чл. 31 от ЗБР и чл. 2, ал. 1, т. 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най-близката защитена зона от компетентния орган – РИОСВ Пловдив.</w:t>
      </w:r>
    </w:p>
    <w:p w:rsidR="00642E27" w:rsidRPr="009A1C0F" w:rsidRDefault="002F5705" w:rsidP="00916E93">
      <w:pPr>
        <w:spacing w:after="0" w:line="360" w:lineRule="auto"/>
        <w:ind w:firstLine="709"/>
        <w:jc w:val="both"/>
        <w:rPr>
          <w:rFonts w:ascii="Times New Roman" w:eastAsia="Calibri" w:hAnsi="Times New Roman"/>
          <w:sz w:val="24"/>
          <w:szCs w:val="24"/>
          <w:lang w:val="bg-BG"/>
        </w:rPr>
      </w:pPr>
      <w:r w:rsidRPr="009A1C0F">
        <w:rPr>
          <w:rFonts w:ascii="Times New Roman" w:eastAsia="Calibri" w:hAnsi="Times New Roman"/>
          <w:sz w:val="24"/>
          <w:szCs w:val="24"/>
          <w:lang w:val="bg-BG"/>
        </w:rPr>
        <w:t xml:space="preserve">За експлоатацията на обекта е необходимо </w:t>
      </w:r>
      <w:r w:rsidR="00642E27" w:rsidRPr="009A1C0F">
        <w:rPr>
          <w:rFonts w:ascii="Times New Roman" w:eastAsia="Calibri" w:hAnsi="Times New Roman"/>
          <w:sz w:val="24"/>
          <w:szCs w:val="24"/>
          <w:lang w:val="bg-BG"/>
        </w:rPr>
        <w:t xml:space="preserve">за </w:t>
      </w:r>
      <w:r w:rsidRPr="009A1C0F">
        <w:rPr>
          <w:rFonts w:ascii="Times New Roman" w:eastAsia="Calibri" w:hAnsi="Times New Roman"/>
          <w:sz w:val="24"/>
          <w:szCs w:val="24"/>
          <w:lang w:val="bg-BG"/>
        </w:rPr>
        <w:t>същия</w:t>
      </w:r>
      <w:r w:rsidR="00642E27" w:rsidRPr="009A1C0F">
        <w:rPr>
          <w:rFonts w:ascii="Times New Roman" w:eastAsia="Calibri" w:hAnsi="Times New Roman"/>
          <w:sz w:val="24"/>
          <w:szCs w:val="24"/>
          <w:lang w:val="bg-BG"/>
        </w:rPr>
        <w:t xml:space="preserve"> да бъде издадено </w:t>
      </w:r>
      <w:r w:rsidR="00642E27" w:rsidRPr="009A1C0F">
        <w:rPr>
          <w:rFonts w:ascii="Times New Roman" w:eastAsia="Calibri" w:hAnsi="Times New Roman"/>
          <w:sz w:val="24"/>
          <w:szCs w:val="24"/>
        </w:rPr>
        <w:t xml:space="preserve">разрешение за </w:t>
      </w:r>
      <w:r w:rsidR="009A1C0F" w:rsidRPr="009A1C0F">
        <w:rPr>
          <w:rFonts w:ascii="Times New Roman" w:eastAsia="Calibri" w:hAnsi="Times New Roman"/>
          <w:sz w:val="24"/>
          <w:szCs w:val="24"/>
          <w:lang w:val="bg-BG"/>
        </w:rPr>
        <w:t xml:space="preserve">строеж, удостоверение за въвеждане в експлоатация </w:t>
      </w:r>
      <w:r w:rsidR="00642E27" w:rsidRPr="009A1C0F">
        <w:rPr>
          <w:rFonts w:ascii="Times New Roman" w:eastAsia="Calibri" w:hAnsi="Times New Roman"/>
          <w:sz w:val="24"/>
          <w:szCs w:val="24"/>
        </w:rPr>
        <w:t xml:space="preserve">от </w:t>
      </w:r>
      <w:r w:rsidR="00642E27" w:rsidRPr="009A1C0F">
        <w:rPr>
          <w:rFonts w:ascii="Times New Roman" w:eastAsia="Calibri" w:hAnsi="Times New Roman"/>
          <w:sz w:val="24"/>
          <w:szCs w:val="24"/>
          <w:lang w:val="bg-BG"/>
        </w:rPr>
        <w:t>Г</w:t>
      </w:r>
      <w:r w:rsidR="00642E27" w:rsidRPr="009A1C0F">
        <w:rPr>
          <w:rFonts w:ascii="Times New Roman" w:eastAsia="Calibri" w:hAnsi="Times New Roman"/>
          <w:sz w:val="24"/>
          <w:szCs w:val="24"/>
        </w:rPr>
        <w:t xml:space="preserve">лавния архитект на </w:t>
      </w:r>
      <w:r w:rsidR="00642E27" w:rsidRPr="009A1C0F">
        <w:rPr>
          <w:rFonts w:ascii="Times New Roman" w:eastAsia="Calibri" w:hAnsi="Times New Roman"/>
          <w:sz w:val="24"/>
          <w:szCs w:val="24"/>
          <w:lang w:val="bg-BG"/>
        </w:rPr>
        <w:t>О</w:t>
      </w:r>
      <w:r w:rsidR="00642E27" w:rsidRPr="009A1C0F">
        <w:rPr>
          <w:rFonts w:ascii="Times New Roman" w:eastAsia="Calibri" w:hAnsi="Times New Roman"/>
          <w:sz w:val="24"/>
          <w:szCs w:val="24"/>
        </w:rPr>
        <w:t>бщина</w:t>
      </w:r>
      <w:r w:rsidR="00642E27" w:rsidRPr="009A1C0F">
        <w:rPr>
          <w:rFonts w:ascii="Times New Roman" w:eastAsia="Calibri" w:hAnsi="Times New Roman"/>
          <w:sz w:val="24"/>
          <w:szCs w:val="24"/>
          <w:lang w:val="bg-BG"/>
        </w:rPr>
        <w:t xml:space="preserve"> Хисаря,</w:t>
      </w:r>
      <w:r w:rsidR="00642E27" w:rsidRPr="009A1C0F">
        <w:rPr>
          <w:rFonts w:ascii="Times New Roman" w:eastAsia="Calibri" w:hAnsi="Times New Roman"/>
          <w:sz w:val="24"/>
          <w:szCs w:val="24"/>
        </w:rPr>
        <w:t xml:space="preserve"> </w:t>
      </w:r>
      <w:r w:rsidR="00642E27" w:rsidRPr="009A1C0F">
        <w:rPr>
          <w:rFonts w:ascii="Times New Roman" w:eastAsia="Calibri" w:hAnsi="Times New Roman"/>
          <w:sz w:val="24"/>
          <w:szCs w:val="24"/>
          <w:lang w:val="bg-BG"/>
        </w:rPr>
        <w:t xml:space="preserve">Област Пловдив, както и </w:t>
      </w:r>
      <w:r w:rsidR="009D4F83" w:rsidRPr="009A1C0F">
        <w:rPr>
          <w:rFonts w:ascii="Times New Roman" w:hAnsi="Times New Roman"/>
          <w:sz w:val="24"/>
          <w:szCs w:val="24"/>
          <w:lang w:val="bg-BG"/>
        </w:rPr>
        <w:t>разрешително за работа от ОДБХ гр. Пловдив</w:t>
      </w:r>
    </w:p>
    <w:p w:rsidR="002F5705" w:rsidRPr="009A1C0F" w:rsidRDefault="00642E27" w:rsidP="00916E93">
      <w:pPr>
        <w:spacing w:after="0" w:line="360" w:lineRule="auto"/>
        <w:ind w:firstLine="709"/>
        <w:jc w:val="both"/>
        <w:rPr>
          <w:rFonts w:ascii="Times New Roman" w:eastAsia="Calibri" w:hAnsi="Times New Roman"/>
          <w:sz w:val="24"/>
          <w:szCs w:val="24"/>
          <w:lang w:val="bg-BG"/>
        </w:rPr>
      </w:pPr>
      <w:r w:rsidRPr="009A1C0F">
        <w:rPr>
          <w:rFonts w:ascii="Times New Roman" w:eastAsia="Calibri" w:hAnsi="Times New Roman"/>
          <w:sz w:val="24"/>
          <w:szCs w:val="24"/>
          <w:lang w:val="bg-BG"/>
        </w:rPr>
        <w:t>Производственото предприятие</w:t>
      </w:r>
      <w:r w:rsidR="002F5705" w:rsidRPr="009A1C0F">
        <w:rPr>
          <w:rFonts w:ascii="Times New Roman" w:eastAsia="Calibri" w:hAnsi="Times New Roman"/>
          <w:sz w:val="24"/>
          <w:szCs w:val="24"/>
          <w:lang w:val="bg-BG"/>
        </w:rPr>
        <w:t xml:space="preserve"> ще бъде под постоянен санитарен контрол.</w:t>
      </w:r>
    </w:p>
    <w:p w:rsidR="00F879D6" w:rsidRPr="00483161" w:rsidRDefault="00F879D6" w:rsidP="00916E93">
      <w:pPr>
        <w:spacing w:after="0" w:line="360" w:lineRule="auto"/>
        <w:ind w:firstLine="709"/>
        <w:jc w:val="both"/>
        <w:rPr>
          <w:rFonts w:ascii="Times New Roman" w:eastAsia="Calibri" w:hAnsi="Times New Roman"/>
          <w:sz w:val="24"/>
          <w:szCs w:val="24"/>
          <w:lang w:val="bg-BG"/>
        </w:rPr>
      </w:pPr>
    </w:p>
    <w:p w:rsidR="00BF5DE0" w:rsidRPr="00483161" w:rsidRDefault="00BF5DE0" w:rsidP="00916E93">
      <w:pPr>
        <w:pStyle w:val="a3"/>
        <w:numPr>
          <w:ilvl w:val="0"/>
          <w:numId w:val="13"/>
        </w:numPr>
        <w:spacing w:after="0" w:line="360" w:lineRule="auto"/>
        <w:ind w:left="748"/>
        <w:jc w:val="both"/>
        <w:rPr>
          <w:rFonts w:ascii="Times New Roman" w:hAnsi="Times New Roman"/>
          <w:b/>
          <w:sz w:val="24"/>
          <w:szCs w:val="24"/>
        </w:rPr>
      </w:pPr>
      <w:r w:rsidRPr="00483161">
        <w:rPr>
          <w:rFonts w:ascii="Times New Roman" w:hAnsi="Times New Roman"/>
          <w:b/>
          <w:sz w:val="24"/>
          <w:szCs w:val="24"/>
        </w:rPr>
        <w:t>Очакваните последици, произтичащи от уязвимостта на инвестиционното предложение от риск от големи аварии и/или бедствия.</w:t>
      </w:r>
    </w:p>
    <w:p w:rsidR="00E1454A" w:rsidRDefault="00E1454A" w:rsidP="00916E93">
      <w:pPr>
        <w:spacing w:after="0" w:line="360" w:lineRule="auto"/>
        <w:ind w:firstLine="709"/>
        <w:jc w:val="both"/>
        <w:rPr>
          <w:rFonts w:ascii="Times New Roman" w:eastAsia="Calibri" w:hAnsi="Times New Roman"/>
          <w:sz w:val="24"/>
          <w:szCs w:val="24"/>
          <w:lang w:val="bg-BG"/>
        </w:rPr>
      </w:pPr>
      <w:r w:rsidRPr="00483161">
        <w:rPr>
          <w:rFonts w:ascii="Times New Roman" w:eastAsia="Calibri" w:hAnsi="Times New Roman"/>
          <w:sz w:val="24"/>
          <w:szCs w:val="24"/>
          <w:lang w:val="bg-BG"/>
        </w:rPr>
        <w:t xml:space="preserve">Инвестиционното предложение </w:t>
      </w:r>
      <w:r w:rsidRPr="00483161">
        <w:rPr>
          <w:rFonts w:ascii="Times New Roman" w:eastAsia="Calibri" w:hAnsi="Times New Roman"/>
          <w:sz w:val="24"/>
          <w:szCs w:val="24"/>
        </w:rPr>
        <w:t xml:space="preserve">не се класифицира като предприятие и/или съоръжение с нисък рисков потенциал или предприятие и/или съоръжение с висок рисков потенциал, в което са налични опасни вещества по приложение № 3, поради което не е необходимо да се подава уведомление за извършената класификация с цел предотвратяване </w:t>
      </w:r>
      <w:r w:rsidRPr="00483161">
        <w:rPr>
          <w:rFonts w:ascii="Times New Roman" w:eastAsia="Calibri" w:hAnsi="Times New Roman"/>
          <w:sz w:val="24"/>
          <w:szCs w:val="24"/>
        </w:rPr>
        <w:lastRenderedPageBreak/>
        <w:t>на големи аварии с опасни вещества и ограничаване на последствията от тях за живота и здравето на хората и за околната среда.</w:t>
      </w:r>
    </w:p>
    <w:p w:rsidR="00986804" w:rsidRPr="000F0135" w:rsidRDefault="00986804" w:rsidP="00986804">
      <w:pPr>
        <w:spacing w:after="0" w:line="360" w:lineRule="auto"/>
        <w:ind w:firstLine="709"/>
        <w:jc w:val="both"/>
        <w:rPr>
          <w:rFonts w:ascii="Times New Roman" w:eastAsia="Calibri" w:hAnsi="Times New Roman"/>
          <w:sz w:val="24"/>
          <w:szCs w:val="24"/>
          <w:lang w:val="bg-BG"/>
        </w:rPr>
      </w:pPr>
      <w:r w:rsidRPr="000F0135">
        <w:rPr>
          <w:rFonts w:ascii="Times New Roman" w:eastAsia="Calibri" w:hAnsi="Times New Roman"/>
          <w:sz w:val="24"/>
          <w:szCs w:val="24"/>
        </w:rPr>
        <w:t>Като риск може да се разглежда вероятността дадена потенциална опасност, свързана с</w:t>
      </w:r>
      <w:r w:rsidRPr="000F0135">
        <w:rPr>
          <w:rFonts w:ascii="Times New Roman" w:eastAsia="Calibri" w:hAnsi="Times New Roman"/>
          <w:sz w:val="24"/>
          <w:szCs w:val="24"/>
          <w:lang w:val="bg-BG"/>
        </w:rPr>
        <w:t xml:space="preserve"> монтажа</w:t>
      </w:r>
      <w:r w:rsidRPr="000F0135">
        <w:rPr>
          <w:rFonts w:ascii="Times New Roman" w:eastAsia="Calibri" w:hAnsi="Times New Roman"/>
          <w:sz w:val="24"/>
          <w:szCs w:val="24"/>
        </w:rPr>
        <w:t xml:space="preserve"> да засегне неблагоприятно компонентите на околната среда или населението.  </w:t>
      </w:r>
    </w:p>
    <w:p w:rsidR="00986804" w:rsidRPr="000F0135" w:rsidRDefault="00986804" w:rsidP="00986804">
      <w:pPr>
        <w:spacing w:after="0" w:line="360" w:lineRule="auto"/>
        <w:ind w:firstLine="709"/>
        <w:jc w:val="both"/>
        <w:rPr>
          <w:rFonts w:ascii="Times New Roman" w:eastAsia="Calibri" w:hAnsi="Times New Roman"/>
          <w:sz w:val="24"/>
          <w:szCs w:val="24"/>
          <w:lang w:val="bg-BG"/>
        </w:rPr>
      </w:pPr>
      <w:r w:rsidRPr="000F0135">
        <w:rPr>
          <w:rFonts w:ascii="Times New Roman" w:eastAsia="Calibri" w:hAnsi="Times New Roman"/>
          <w:sz w:val="24"/>
          <w:szCs w:val="24"/>
          <w:lang w:val="bg-BG"/>
        </w:rPr>
        <w:t>Строителят, съгласно изискванията за здравословни и безопасни условия на труд,</w:t>
      </w:r>
      <w:r w:rsidRPr="000F0135">
        <w:rPr>
          <w:rFonts w:ascii="Times New Roman" w:eastAsia="Calibri" w:hAnsi="Times New Roman"/>
          <w:sz w:val="24"/>
          <w:szCs w:val="24"/>
        </w:rPr>
        <w:t xml:space="preserve"> ще осигур</w:t>
      </w:r>
      <w:r w:rsidRPr="000F0135">
        <w:rPr>
          <w:rFonts w:ascii="Times New Roman" w:eastAsia="Calibri" w:hAnsi="Times New Roman"/>
          <w:sz w:val="24"/>
          <w:szCs w:val="24"/>
          <w:lang w:val="bg-BG"/>
        </w:rPr>
        <w:t>и</w:t>
      </w:r>
      <w:r w:rsidRPr="000F0135">
        <w:rPr>
          <w:rFonts w:ascii="Times New Roman" w:eastAsia="Calibri" w:hAnsi="Times New Roman"/>
          <w:sz w:val="24"/>
          <w:szCs w:val="24"/>
        </w:rPr>
        <w:t xml:space="preserve"> индивидуални средства за защита: работно облекло на </w:t>
      </w:r>
      <w:r w:rsidRPr="000F0135">
        <w:rPr>
          <w:rFonts w:ascii="Times New Roman" w:eastAsia="Calibri" w:hAnsi="Times New Roman"/>
          <w:sz w:val="24"/>
          <w:szCs w:val="24"/>
          <w:lang w:val="bg-BG"/>
        </w:rPr>
        <w:t>изпълнителите</w:t>
      </w:r>
      <w:r w:rsidRPr="000F0135">
        <w:rPr>
          <w:rFonts w:ascii="Times New Roman" w:eastAsia="Calibri" w:hAnsi="Times New Roman"/>
          <w:sz w:val="24"/>
          <w:szCs w:val="24"/>
        </w:rPr>
        <w:t xml:space="preserve"> и на обслужващия персонал с цел избягване на предпоставки за възникване на опасни инциденти, съобразено със специфичната работа.</w:t>
      </w:r>
      <w:r w:rsidRPr="000F0135">
        <w:rPr>
          <w:rFonts w:ascii="Times New Roman" w:eastAsia="Calibri" w:hAnsi="Times New Roman"/>
          <w:sz w:val="24"/>
          <w:szCs w:val="24"/>
          <w:lang w:val="bg-BG"/>
        </w:rPr>
        <w:t xml:space="preserve"> </w:t>
      </w:r>
      <w:r w:rsidRPr="000F0135">
        <w:rPr>
          <w:rFonts w:ascii="Times New Roman" w:eastAsia="Calibri" w:hAnsi="Times New Roman"/>
          <w:sz w:val="24"/>
          <w:szCs w:val="24"/>
        </w:rPr>
        <w:t>По отношение на трудовия риск задължително</w:t>
      </w:r>
      <w:r w:rsidRPr="000F0135">
        <w:rPr>
          <w:rFonts w:ascii="Times New Roman" w:eastAsia="Calibri" w:hAnsi="Times New Roman"/>
          <w:sz w:val="24"/>
          <w:szCs w:val="24"/>
          <w:lang w:val="bg-BG"/>
        </w:rPr>
        <w:t xml:space="preserve"> ще се спазва</w:t>
      </w:r>
      <w:r w:rsidRPr="000F0135">
        <w:rPr>
          <w:rFonts w:ascii="Times New Roman" w:eastAsia="Calibri" w:hAnsi="Times New Roman"/>
          <w:sz w:val="24"/>
          <w:szCs w:val="24"/>
        </w:rPr>
        <w:t xml:space="preserve"> технологичната</w:t>
      </w:r>
      <w:r w:rsidRPr="000F0135">
        <w:rPr>
          <w:rFonts w:ascii="Times New Roman" w:eastAsia="Calibri" w:hAnsi="Times New Roman"/>
          <w:sz w:val="24"/>
          <w:szCs w:val="24"/>
          <w:lang w:val="bg-BG"/>
        </w:rPr>
        <w:t xml:space="preserve"> </w:t>
      </w:r>
      <w:r w:rsidRPr="000F0135">
        <w:rPr>
          <w:rFonts w:ascii="Times New Roman" w:eastAsia="Calibri" w:hAnsi="Times New Roman"/>
          <w:sz w:val="24"/>
          <w:szCs w:val="24"/>
        </w:rPr>
        <w:t xml:space="preserve">дисцилина и инструкциите за безопасна работа. </w:t>
      </w:r>
      <w:r w:rsidRPr="000F0135">
        <w:rPr>
          <w:rFonts w:ascii="Times New Roman" w:eastAsia="Calibri" w:hAnsi="Times New Roman"/>
          <w:sz w:val="24"/>
          <w:szCs w:val="24"/>
          <w:lang w:val="bg-BG"/>
        </w:rPr>
        <w:t>До обекта няма да се допускат необучени и неинструктирани работници.</w:t>
      </w:r>
    </w:p>
    <w:p w:rsidR="00986804" w:rsidRPr="00986804" w:rsidRDefault="00986804" w:rsidP="00986804">
      <w:pPr>
        <w:spacing w:after="0" w:line="360" w:lineRule="auto"/>
        <w:ind w:firstLine="709"/>
        <w:jc w:val="both"/>
        <w:rPr>
          <w:rFonts w:ascii="Times New Roman" w:eastAsia="Calibri" w:hAnsi="Times New Roman"/>
          <w:sz w:val="24"/>
          <w:szCs w:val="24"/>
          <w:lang w:val="bg-BG"/>
        </w:rPr>
      </w:pPr>
      <w:r w:rsidRPr="000F0135">
        <w:rPr>
          <w:rFonts w:ascii="Times New Roman" w:eastAsia="Calibri" w:hAnsi="Times New Roman"/>
          <w:sz w:val="24"/>
          <w:szCs w:val="24"/>
        </w:rPr>
        <w:t xml:space="preserve">За </w:t>
      </w:r>
      <w:r w:rsidRPr="000F0135">
        <w:rPr>
          <w:rFonts w:ascii="Times New Roman" w:eastAsia="Calibri" w:hAnsi="Times New Roman"/>
          <w:sz w:val="24"/>
          <w:szCs w:val="24"/>
          <w:lang w:val="bg-BG"/>
        </w:rPr>
        <w:t>реализацията на обекта</w:t>
      </w:r>
      <w:r w:rsidRPr="000F0135">
        <w:rPr>
          <w:rFonts w:ascii="Times New Roman" w:eastAsia="Calibri" w:hAnsi="Times New Roman"/>
          <w:sz w:val="24"/>
          <w:szCs w:val="24"/>
        </w:rPr>
        <w:t xml:space="preserve"> ще се изготви проект „План за безопасност и здраве“, в който ще бъдат дадени насоки по организация на строителството, технологична последователност на строителните работи, необходимите материали, техническата безопасност, хигиена на труда и пожарна безопасност, съгласно “Наредба № 2 за минималните изисквания за здравословни и безопасни условия на труд при извършване на строителните и монтажните работи от 22.03.2004 год.,  които стриктно ще се спазват при изпълнението на обекта.</w:t>
      </w:r>
      <w:r w:rsidRPr="000F0135">
        <w:rPr>
          <w:rFonts w:ascii="Times New Roman" w:eastAsia="Calibri" w:hAnsi="Times New Roman"/>
          <w:sz w:val="24"/>
          <w:szCs w:val="24"/>
          <w:lang w:val="bg-BG"/>
        </w:rPr>
        <w:t xml:space="preserve"> Компетентно технически правоспособно лице – координатор по ЗБУТ стриктно ще следи за недопускане на отклонения от одобрените инвестиционни проекти и за спазване на изискванията на действащата техническа и нормативна база.</w:t>
      </w:r>
    </w:p>
    <w:p w:rsidR="00E1454A" w:rsidRPr="003C5F23" w:rsidRDefault="00E1454A" w:rsidP="00986804">
      <w:pPr>
        <w:spacing w:after="0" w:line="360" w:lineRule="auto"/>
        <w:ind w:firstLine="709"/>
        <w:jc w:val="both"/>
        <w:rPr>
          <w:rFonts w:ascii="Times New Roman" w:eastAsia="Calibri" w:hAnsi="Times New Roman"/>
          <w:sz w:val="24"/>
          <w:szCs w:val="24"/>
          <w:lang w:val="bg-BG"/>
        </w:rPr>
      </w:pPr>
      <w:r w:rsidRPr="003C5F23">
        <w:rPr>
          <w:rFonts w:ascii="Times New Roman" w:eastAsia="Calibri" w:hAnsi="Times New Roman"/>
          <w:sz w:val="24"/>
          <w:szCs w:val="24"/>
        </w:rPr>
        <w:t xml:space="preserve">По време на експлоатацията при неправилна </w:t>
      </w:r>
      <w:r w:rsidRPr="003C5F23">
        <w:rPr>
          <w:rFonts w:ascii="Times New Roman" w:eastAsia="Calibri" w:hAnsi="Times New Roman"/>
          <w:sz w:val="24"/>
          <w:szCs w:val="24"/>
          <w:lang w:val="bg-BG"/>
        </w:rPr>
        <w:t>работа</w:t>
      </w:r>
      <w:r w:rsidRPr="003C5F23">
        <w:rPr>
          <w:rFonts w:ascii="Times New Roman" w:eastAsia="Calibri" w:hAnsi="Times New Roman"/>
          <w:sz w:val="24"/>
          <w:szCs w:val="24"/>
        </w:rPr>
        <w:t xml:space="preserve"> и не добра поддръжка на инсталациите и при неспазване на изискванията за безопасност на труда има рискове от инциденти. Тези рискове също могат да бъдат избегнати, като се следи за състоянието и нормална работа на същите.</w:t>
      </w:r>
    </w:p>
    <w:p w:rsidR="00E1454A" w:rsidRPr="003C5F23" w:rsidRDefault="00986804" w:rsidP="00916E93">
      <w:pPr>
        <w:spacing w:after="0" w:line="360" w:lineRule="auto"/>
        <w:ind w:firstLine="709"/>
        <w:jc w:val="both"/>
        <w:rPr>
          <w:rFonts w:ascii="Times New Roman" w:eastAsia="Calibri" w:hAnsi="Times New Roman"/>
          <w:sz w:val="24"/>
          <w:szCs w:val="24"/>
          <w:lang w:val="bg-BG"/>
        </w:rPr>
      </w:pPr>
      <w:r w:rsidRPr="004055C4">
        <w:rPr>
          <w:rFonts w:ascii="Times New Roman" w:eastAsia="Calibri" w:hAnsi="Times New Roman"/>
          <w:sz w:val="24"/>
          <w:szCs w:val="24"/>
          <w:lang w:val="bg-BG"/>
        </w:rPr>
        <w:t>Инвестиционният</w:t>
      </w:r>
      <w:r w:rsidRPr="004055C4">
        <w:rPr>
          <w:rFonts w:ascii="Times New Roman" w:eastAsia="Calibri" w:hAnsi="Times New Roman"/>
          <w:sz w:val="24"/>
          <w:szCs w:val="24"/>
        </w:rPr>
        <w:t xml:space="preserve"> проект, </w:t>
      </w:r>
      <w:r w:rsidRPr="004055C4">
        <w:rPr>
          <w:rFonts w:ascii="Times New Roman" w:eastAsia="Calibri" w:hAnsi="Times New Roman"/>
          <w:sz w:val="24"/>
          <w:szCs w:val="24"/>
          <w:lang w:val="bg-BG"/>
        </w:rPr>
        <w:t xml:space="preserve">реализацията и </w:t>
      </w:r>
      <w:r w:rsidRPr="004055C4">
        <w:rPr>
          <w:rFonts w:ascii="Times New Roman" w:eastAsia="Calibri" w:hAnsi="Times New Roman"/>
          <w:sz w:val="24"/>
          <w:szCs w:val="24"/>
        </w:rPr>
        <w:t>експлоатацията на обект</w:t>
      </w:r>
      <w:r w:rsidRPr="004055C4">
        <w:rPr>
          <w:rFonts w:ascii="Times New Roman" w:eastAsia="Calibri" w:hAnsi="Times New Roman"/>
          <w:sz w:val="24"/>
          <w:szCs w:val="24"/>
          <w:lang w:val="bg-BG"/>
        </w:rPr>
        <w:t>а</w:t>
      </w:r>
      <w:r w:rsidRPr="004055C4">
        <w:rPr>
          <w:rFonts w:ascii="Times New Roman" w:eastAsia="Calibri" w:hAnsi="Times New Roman"/>
          <w:sz w:val="24"/>
          <w:szCs w:val="24"/>
        </w:rPr>
        <w:t xml:space="preserve"> ще бъдат изпълнени </w:t>
      </w:r>
      <w:r w:rsidRPr="004055C4">
        <w:rPr>
          <w:rFonts w:ascii="Times New Roman" w:eastAsia="Calibri" w:hAnsi="Times New Roman"/>
          <w:sz w:val="24"/>
          <w:szCs w:val="24"/>
          <w:lang w:val="bg-BG"/>
        </w:rPr>
        <w:t>в съответствие с изискванията на приложимото законодателство.</w:t>
      </w:r>
    </w:p>
    <w:p w:rsidR="00E1454A" w:rsidRPr="003C5F23" w:rsidRDefault="00E1454A" w:rsidP="00916E93">
      <w:pPr>
        <w:spacing w:after="0" w:line="360" w:lineRule="auto"/>
        <w:ind w:firstLine="709"/>
        <w:jc w:val="both"/>
        <w:rPr>
          <w:rFonts w:ascii="Times New Roman" w:eastAsia="Calibri" w:hAnsi="Times New Roman"/>
          <w:sz w:val="24"/>
          <w:szCs w:val="24"/>
          <w:lang w:val="bg-BG"/>
        </w:rPr>
      </w:pPr>
      <w:r w:rsidRPr="003C5F23">
        <w:rPr>
          <w:rFonts w:ascii="Times New Roman" w:eastAsia="Calibri" w:hAnsi="Times New Roman"/>
          <w:sz w:val="24"/>
          <w:szCs w:val="24"/>
          <w:lang w:val="bg-BG"/>
        </w:rPr>
        <w:t xml:space="preserve">С предвижданията, залегнали при реализацията </w:t>
      </w:r>
      <w:r w:rsidRPr="003C5F23">
        <w:rPr>
          <w:rFonts w:ascii="Times New Roman" w:eastAsia="Calibri" w:hAnsi="Times New Roman"/>
          <w:sz w:val="24"/>
          <w:szCs w:val="24"/>
        </w:rPr>
        <w:t>на</w:t>
      </w:r>
      <w:r w:rsidRPr="003C5F23">
        <w:rPr>
          <w:rFonts w:ascii="Times New Roman" w:eastAsia="Calibri" w:hAnsi="Times New Roman"/>
          <w:sz w:val="24"/>
          <w:szCs w:val="24"/>
          <w:lang w:val="bg-BG"/>
        </w:rPr>
        <w:t xml:space="preserve"> </w:t>
      </w:r>
      <w:r w:rsidRPr="003C5F23">
        <w:rPr>
          <w:rFonts w:ascii="Times New Roman" w:eastAsia="Calibri" w:hAnsi="Times New Roman"/>
          <w:sz w:val="24"/>
          <w:szCs w:val="24"/>
        </w:rPr>
        <w:t xml:space="preserve">инвестиционното предложение </w:t>
      </w:r>
      <w:r w:rsidRPr="003C5F23">
        <w:rPr>
          <w:rFonts w:ascii="Times New Roman" w:eastAsia="Calibri" w:hAnsi="Times New Roman"/>
          <w:sz w:val="24"/>
          <w:szCs w:val="24"/>
          <w:lang w:val="bg-BG"/>
        </w:rPr>
        <w:t xml:space="preserve">по отношение на </w:t>
      </w:r>
      <w:r w:rsidRPr="003C5F23">
        <w:rPr>
          <w:rFonts w:ascii="Times New Roman" w:eastAsia="Calibri" w:hAnsi="Times New Roman"/>
          <w:sz w:val="24"/>
          <w:szCs w:val="24"/>
        </w:rPr>
        <w:t>техника и методи, характер и</w:t>
      </w:r>
      <w:r w:rsidRPr="003C5F23">
        <w:rPr>
          <w:rFonts w:ascii="Times New Roman" w:eastAsia="Calibri" w:hAnsi="Times New Roman"/>
          <w:sz w:val="24"/>
          <w:szCs w:val="24"/>
          <w:lang w:val="bg-BG"/>
        </w:rPr>
        <w:t xml:space="preserve"> </w:t>
      </w:r>
      <w:r w:rsidRPr="003C5F23">
        <w:rPr>
          <w:rFonts w:ascii="Times New Roman" w:eastAsia="Calibri" w:hAnsi="Times New Roman"/>
          <w:sz w:val="24"/>
          <w:szCs w:val="24"/>
        </w:rPr>
        <w:t>мащаб</w:t>
      </w:r>
      <w:r w:rsidRPr="003C5F23">
        <w:rPr>
          <w:rFonts w:ascii="Times New Roman" w:eastAsia="Calibri" w:hAnsi="Times New Roman"/>
          <w:sz w:val="24"/>
          <w:szCs w:val="24"/>
          <w:lang w:val="bg-BG"/>
        </w:rPr>
        <w:t xml:space="preserve"> </w:t>
      </w:r>
      <w:r w:rsidRPr="003C5F23">
        <w:rPr>
          <w:rFonts w:ascii="Times New Roman" w:eastAsia="Calibri" w:hAnsi="Times New Roman"/>
          <w:sz w:val="24"/>
          <w:szCs w:val="24"/>
        </w:rPr>
        <w:t>не се очаква риск от инциденти, аварии</w:t>
      </w:r>
      <w:r w:rsidRPr="003C5F23">
        <w:rPr>
          <w:rFonts w:ascii="Times New Roman" w:eastAsia="Calibri" w:hAnsi="Times New Roman"/>
          <w:sz w:val="24"/>
          <w:szCs w:val="24"/>
          <w:lang w:val="bg-BG"/>
        </w:rPr>
        <w:t xml:space="preserve"> </w:t>
      </w:r>
      <w:r w:rsidRPr="003C5F23">
        <w:rPr>
          <w:rFonts w:ascii="Times New Roman" w:eastAsia="Calibri" w:hAnsi="Times New Roman"/>
          <w:sz w:val="24"/>
          <w:szCs w:val="24"/>
        </w:rPr>
        <w:t>и/или бедствия за околната среда и здравето на хората.</w:t>
      </w:r>
    </w:p>
    <w:p w:rsidR="00AF747C" w:rsidRPr="003C5F23" w:rsidRDefault="00AF747C" w:rsidP="00916E93">
      <w:pPr>
        <w:spacing w:after="0" w:line="360" w:lineRule="auto"/>
        <w:ind w:firstLine="709"/>
        <w:jc w:val="both"/>
        <w:rPr>
          <w:rFonts w:ascii="Times New Roman" w:eastAsia="Calibri" w:hAnsi="Times New Roman"/>
          <w:sz w:val="24"/>
          <w:szCs w:val="24"/>
          <w:lang w:val="bg-BG"/>
        </w:rPr>
      </w:pPr>
    </w:p>
    <w:p w:rsidR="00BF5DE0" w:rsidRPr="00934ADB" w:rsidRDefault="00BF5DE0" w:rsidP="00916E93">
      <w:pPr>
        <w:pStyle w:val="a3"/>
        <w:numPr>
          <w:ilvl w:val="0"/>
          <w:numId w:val="13"/>
        </w:numPr>
        <w:spacing w:after="0" w:line="360" w:lineRule="auto"/>
        <w:ind w:left="748"/>
        <w:jc w:val="both"/>
        <w:rPr>
          <w:rFonts w:ascii="Times New Roman" w:hAnsi="Times New Roman"/>
          <w:b/>
          <w:sz w:val="24"/>
          <w:szCs w:val="24"/>
        </w:rPr>
      </w:pPr>
      <w:r w:rsidRPr="003C5F23">
        <w:rPr>
          <w:rFonts w:ascii="Times New Roman" w:hAnsi="Times New Roman"/>
          <w:b/>
          <w:sz w:val="24"/>
          <w:szCs w:val="24"/>
        </w:rPr>
        <w:t xml:space="preserve">Вид и естество на въздействието (пряко, непряко, вторично, кумулативно, краткотрайно, средно- и дълготрайно, постоянно и временно, положително и </w:t>
      </w:r>
      <w:r w:rsidRPr="00934ADB">
        <w:rPr>
          <w:rFonts w:ascii="Times New Roman" w:hAnsi="Times New Roman"/>
          <w:b/>
          <w:sz w:val="24"/>
          <w:szCs w:val="24"/>
        </w:rPr>
        <w:t>отрицателно).</w:t>
      </w:r>
    </w:p>
    <w:p w:rsidR="00193FDC" w:rsidRPr="00934ADB" w:rsidRDefault="00193FDC" w:rsidP="00934ADB">
      <w:pPr>
        <w:spacing w:after="0" w:line="360" w:lineRule="auto"/>
        <w:ind w:firstLine="709"/>
        <w:jc w:val="both"/>
        <w:rPr>
          <w:rFonts w:ascii="Times New Roman" w:eastAsia="Calibri" w:hAnsi="Times New Roman"/>
          <w:sz w:val="24"/>
          <w:szCs w:val="24"/>
        </w:rPr>
      </w:pPr>
      <w:r w:rsidRPr="00934ADB">
        <w:rPr>
          <w:rFonts w:ascii="Times New Roman" w:eastAsia="Calibri" w:hAnsi="Times New Roman"/>
          <w:sz w:val="24"/>
          <w:szCs w:val="24"/>
        </w:rPr>
        <w:t xml:space="preserve">В етапа на </w:t>
      </w:r>
      <w:r w:rsidRPr="00934ADB">
        <w:rPr>
          <w:rFonts w:ascii="Times New Roman" w:eastAsia="Calibri" w:hAnsi="Times New Roman"/>
          <w:sz w:val="24"/>
          <w:szCs w:val="24"/>
          <w:lang w:val="bg-BG"/>
        </w:rPr>
        <w:t>строителството на млекопреработвателното предприятие</w:t>
      </w:r>
      <w:r w:rsidR="00934ADB" w:rsidRPr="00934ADB">
        <w:rPr>
          <w:rFonts w:ascii="Times New Roman" w:eastAsia="Calibri" w:hAnsi="Times New Roman"/>
          <w:sz w:val="24"/>
          <w:szCs w:val="24"/>
          <w:lang w:val="bg-BG"/>
        </w:rPr>
        <w:t xml:space="preserve">, монтаж на ФЕЦ и технологично оборудване, както и при </w:t>
      </w:r>
      <w:r w:rsidRPr="00934ADB">
        <w:rPr>
          <w:rFonts w:ascii="Times New Roman" w:eastAsia="Calibri" w:hAnsi="Times New Roman"/>
          <w:sz w:val="24"/>
          <w:szCs w:val="24"/>
          <w:lang w:val="bg-BG"/>
        </w:rPr>
        <w:t xml:space="preserve">прекарване на площадковите </w:t>
      </w:r>
      <w:r w:rsidR="0064108B">
        <w:rPr>
          <w:rFonts w:ascii="Times New Roman" w:eastAsia="Calibri" w:hAnsi="Times New Roman"/>
          <w:sz w:val="24"/>
          <w:szCs w:val="24"/>
          <w:lang w:val="bg-BG"/>
        </w:rPr>
        <w:t>мрежи</w:t>
      </w:r>
      <w:r w:rsidRPr="00934ADB">
        <w:rPr>
          <w:rFonts w:ascii="Times New Roman" w:eastAsia="Calibri" w:hAnsi="Times New Roman"/>
          <w:sz w:val="24"/>
          <w:szCs w:val="24"/>
          <w:lang w:val="bg-BG"/>
        </w:rPr>
        <w:t xml:space="preserve"> на техническата инфраструктура</w:t>
      </w:r>
      <w:r w:rsidR="00934ADB" w:rsidRPr="00934ADB">
        <w:rPr>
          <w:rFonts w:ascii="Times New Roman" w:eastAsia="Calibri" w:hAnsi="Times New Roman"/>
          <w:sz w:val="24"/>
          <w:szCs w:val="24"/>
          <w:lang w:val="bg-BG"/>
        </w:rPr>
        <w:t xml:space="preserve"> до новата застройка</w:t>
      </w:r>
      <w:r w:rsidRPr="00934ADB">
        <w:rPr>
          <w:rFonts w:ascii="Times New Roman" w:eastAsia="Calibri" w:hAnsi="Times New Roman"/>
          <w:sz w:val="24"/>
          <w:szCs w:val="24"/>
          <w:lang w:val="bg-BG"/>
        </w:rPr>
        <w:t>,</w:t>
      </w:r>
      <w:r w:rsidRPr="00934ADB">
        <w:rPr>
          <w:rFonts w:ascii="Times New Roman" w:eastAsia="Calibri" w:hAnsi="Times New Roman"/>
          <w:sz w:val="24"/>
          <w:szCs w:val="24"/>
        </w:rPr>
        <w:t xml:space="preserve"> описаните въздействия по отделни компоненти ще </w:t>
      </w:r>
      <w:r w:rsidRPr="00934ADB">
        <w:rPr>
          <w:rFonts w:ascii="Times New Roman" w:eastAsia="Calibri" w:hAnsi="Times New Roman"/>
          <w:sz w:val="24"/>
          <w:szCs w:val="24"/>
        </w:rPr>
        <w:lastRenderedPageBreak/>
        <w:t xml:space="preserve">имат временно и краткотрайно въздействие до приключване на </w:t>
      </w:r>
      <w:r w:rsidRPr="00934ADB">
        <w:rPr>
          <w:rFonts w:ascii="Times New Roman" w:eastAsia="Calibri" w:hAnsi="Times New Roman"/>
          <w:sz w:val="24"/>
          <w:szCs w:val="24"/>
          <w:lang w:val="bg-BG"/>
        </w:rPr>
        <w:t>строителните и монтажни дейности</w:t>
      </w:r>
      <w:r w:rsidRPr="00934ADB">
        <w:rPr>
          <w:rFonts w:ascii="Times New Roman" w:eastAsia="Calibri" w:hAnsi="Times New Roman"/>
          <w:sz w:val="24"/>
          <w:szCs w:val="24"/>
        </w:rPr>
        <w:t xml:space="preserve">. </w:t>
      </w:r>
    </w:p>
    <w:p w:rsidR="00193FDC" w:rsidRPr="00934ADB" w:rsidRDefault="00193FDC" w:rsidP="00934ADB">
      <w:pPr>
        <w:spacing w:after="0" w:line="360" w:lineRule="auto"/>
        <w:ind w:firstLine="709"/>
        <w:jc w:val="both"/>
        <w:rPr>
          <w:rFonts w:ascii="Times New Roman" w:eastAsia="Calibri" w:hAnsi="Times New Roman"/>
          <w:sz w:val="24"/>
          <w:szCs w:val="24"/>
          <w:lang w:val="bg-BG"/>
        </w:rPr>
      </w:pPr>
      <w:r w:rsidRPr="00934ADB">
        <w:rPr>
          <w:rFonts w:ascii="Times New Roman" w:eastAsia="Calibri" w:hAnsi="Times New Roman"/>
          <w:sz w:val="24"/>
          <w:szCs w:val="24"/>
        </w:rPr>
        <w:t xml:space="preserve">Основно </w:t>
      </w:r>
      <w:r w:rsidRPr="00934ADB">
        <w:rPr>
          <w:rFonts w:ascii="Times New Roman" w:eastAsia="Calibri" w:hAnsi="Times New Roman"/>
          <w:sz w:val="24"/>
          <w:szCs w:val="24"/>
          <w:lang w:val="bg-BG"/>
        </w:rPr>
        <w:t xml:space="preserve">пряко </w:t>
      </w:r>
      <w:r w:rsidRPr="00934ADB">
        <w:rPr>
          <w:rFonts w:ascii="Times New Roman" w:eastAsia="Calibri" w:hAnsi="Times New Roman"/>
          <w:sz w:val="24"/>
          <w:szCs w:val="24"/>
        </w:rPr>
        <w:t>въздействие ще се окаже върху компонента почви, породено в резултат на изкопн</w:t>
      </w:r>
      <w:r w:rsidRPr="00934ADB">
        <w:rPr>
          <w:rFonts w:ascii="Times New Roman" w:eastAsia="Calibri" w:hAnsi="Times New Roman"/>
          <w:sz w:val="24"/>
          <w:szCs w:val="24"/>
          <w:lang w:val="bg-BG"/>
        </w:rPr>
        <w:t>ите</w:t>
      </w:r>
      <w:r w:rsidRPr="00934ADB">
        <w:rPr>
          <w:rFonts w:ascii="Times New Roman" w:eastAsia="Calibri" w:hAnsi="Times New Roman"/>
          <w:sz w:val="24"/>
          <w:szCs w:val="24"/>
        </w:rPr>
        <w:t xml:space="preserve"> работи за изграждането на </w:t>
      </w:r>
      <w:r w:rsidRPr="00934ADB">
        <w:rPr>
          <w:rFonts w:ascii="Times New Roman" w:eastAsia="Calibri" w:hAnsi="Times New Roman"/>
          <w:sz w:val="24"/>
          <w:szCs w:val="24"/>
          <w:lang w:val="bg-BG"/>
        </w:rPr>
        <w:t>фундамента на сградата</w:t>
      </w:r>
      <w:r w:rsidRPr="00934ADB">
        <w:rPr>
          <w:rFonts w:ascii="Times New Roman" w:eastAsia="Calibri" w:hAnsi="Times New Roman"/>
          <w:sz w:val="24"/>
          <w:szCs w:val="24"/>
        </w:rPr>
        <w:t xml:space="preserve"> и съоръженията и за прокарване на необходимите подземни комуникации.</w:t>
      </w:r>
    </w:p>
    <w:p w:rsidR="00193FDC" w:rsidRPr="00934ADB" w:rsidRDefault="00193FDC" w:rsidP="00934ADB">
      <w:pPr>
        <w:spacing w:after="0" w:line="360" w:lineRule="auto"/>
        <w:ind w:firstLine="709"/>
        <w:jc w:val="both"/>
        <w:rPr>
          <w:rFonts w:ascii="Times New Roman" w:eastAsia="Calibri" w:hAnsi="Times New Roman"/>
          <w:sz w:val="24"/>
          <w:szCs w:val="24"/>
        </w:rPr>
      </w:pPr>
      <w:r w:rsidRPr="00934ADB">
        <w:rPr>
          <w:rFonts w:ascii="Times New Roman" w:eastAsia="Calibri" w:hAnsi="Times New Roman"/>
          <w:sz w:val="24"/>
          <w:szCs w:val="24"/>
        </w:rPr>
        <w:t xml:space="preserve">Въздействието по време на експлоатацията на </w:t>
      </w:r>
      <w:r w:rsidRPr="00934ADB">
        <w:rPr>
          <w:rFonts w:ascii="Times New Roman" w:eastAsia="Calibri" w:hAnsi="Times New Roman"/>
          <w:sz w:val="24"/>
          <w:szCs w:val="24"/>
          <w:lang w:val="bg-BG"/>
        </w:rPr>
        <w:t>мандрата</w:t>
      </w:r>
      <w:r w:rsidRPr="00934ADB">
        <w:rPr>
          <w:rFonts w:ascii="Times New Roman" w:eastAsia="Calibri" w:hAnsi="Times New Roman"/>
          <w:sz w:val="24"/>
          <w:szCs w:val="24"/>
        </w:rPr>
        <w:t xml:space="preserve"> се очаква да бъде пряко, дълготрайно, постоянно, без кумулативно действие</w:t>
      </w:r>
      <w:r w:rsidRPr="00934ADB">
        <w:rPr>
          <w:rFonts w:ascii="Times New Roman" w:eastAsia="Calibri" w:hAnsi="Times New Roman"/>
          <w:sz w:val="24"/>
          <w:szCs w:val="24"/>
          <w:lang w:val="bg-BG"/>
        </w:rPr>
        <w:t>,</w:t>
      </w:r>
      <w:r w:rsidRPr="00934ADB">
        <w:rPr>
          <w:rFonts w:ascii="Times New Roman" w:eastAsia="Calibri" w:hAnsi="Times New Roman"/>
          <w:sz w:val="24"/>
          <w:szCs w:val="24"/>
        </w:rPr>
        <w:t xml:space="preserve"> локално в </w:t>
      </w:r>
      <w:r w:rsidRPr="00934ADB">
        <w:rPr>
          <w:rFonts w:ascii="Times New Roman" w:eastAsia="Calibri" w:hAnsi="Times New Roman"/>
          <w:sz w:val="24"/>
          <w:szCs w:val="24"/>
          <w:lang w:val="bg-BG"/>
        </w:rPr>
        <w:t xml:space="preserve">рамките на рамките на разглежданата площадка в </w:t>
      </w:r>
      <w:r w:rsidR="0031101E">
        <w:rPr>
          <w:rFonts w:ascii="Times New Roman" w:eastAsia="Calibri" w:hAnsi="Times New Roman"/>
          <w:sz w:val="24"/>
          <w:szCs w:val="24"/>
          <w:lang w:val="bg-BG"/>
        </w:rPr>
        <w:t>С</w:t>
      </w:r>
      <w:r w:rsidRPr="00934ADB">
        <w:rPr>
          <w:rFonts w:ascii="Times New Roman" w:eastAsia="Calibri" w:hAnsi="Times New Roman"/>
          <w:sz w:val="24"/>
          <w:szCs w:val="24"/>
          <w:lang w:val="bg-BG"/>
        </w:rPr>
        <w:t xml:space="preserve">топанския двор </w:t>
      </w:r>
      <w:r w:rsidR="0031101E">
        <w:rPr>
          <w:rFonts w:ascii="Times New Roman" w:eastAsia="Calibri" w:hAnsi="Times New Roman"/>
          <w:sz w:val="24"/>
          <w:szCs w:val="24"/>
          <w:lang w:val="bg-BG"/>
        </w:rPr>
        <w:t xml:space="preserve">за кравекомплекс </w:t>
      </w:r>
      <w:r w:rsidRPr="00934ADB">
        <w:rPr>
          <w:rFonts w:ascii="Times New Roman" w:eastAsia="Calibri" w:hAnsi="Times New Roman"/>
          <w:sz w:val="24"/>
          <w:szCs w:val="24"/>
          <w:lang w:val="bg-BG"/>
        </w:rPr>
        <w:t xml:space="preserve">на село </w:t>
      </w:r>
      <w:r w:rsidR="0031101E">
        <w:rPr>
          <w:rFonts w:ascii="Times New Roman" w:eastAsia="Calibri" w:hAnsi="Times New Roman"/>
          <w:sz w:val="24"/>
          <w:szCs w:val="24"/>
          <w:lang w:val="bg-BG"/>
        </w:rPr>
        <w:t>Старосел</w:t>
      </w:r>
      <w:r w:rsidRPr="00934ADB">
        <w:rPr>
          <w:rFonts w:ascii="Times New Roman" w:eastAsia="Calibri" w:hAnsi="Times New Roman"/>
          <w:sz w:val="24"/>
          <w:szCs w:val="24"/>
          <w:lang w:val="bg-BG"/>
        </w:rPr>
        <w:t>,</w:t>
      </w:r>
      <w:r w:rsidRPr="00934ADB">
        <w:rPr>
          <w:rFonts w:ascii="Times New Roman" w:eastAsia="Calibri" w:hAnsi="Times New Roman"/>
          <w:sz w:val="24"/>
          <w:szCs w:val="24"/>
        </w:rPr>
        <w:t xml:space="preserve"> без изразен негативен ефект върху компонентите на околната среда.</w:t>
      </w:r>
    </w:p>
    <w:p w:rsidR="00193FDC" w:rsidRPr="00934ADB" w:rsidRDefault="00193FDC" w:rsidP="00934ADB">
      <w:pPr>
        <w:spacing w:after="0" w:line="360" w:lineRule="auto"/>
        <w:ind w:firstLine="709"/>
        <w:jc w:val="both"/>
        <w:rPr>
          <w:rFonts w:ascii="Times New Roman" w:eastAsia="Calibri" w:hAnsi="Times New Roman"/>
          <w:sz w:val="24"/>
          <w:szCs w:val="24"/>
          <w:lang w:val="bg-BG"/>
        </w:rPr>
      </w:pPr>
      <w:r w:rsidRPr="00934ADB">
        <w:rPr>
          <w:rFonts w:ascii="Times New Roman" w:eastAsia="Calibri" w:hAnsi="Times New Roman"/>
          <w:sz w:val="24"/>
          <w:szCs w:val="24"/>
        </w:rPr>
        <w:t xml:space="preserve">В </w:t>
      </w:r>
      <w:r w:rsidRPr="00934ADB">
        <w:rPr>
          <w:rFonts w:ascii="Times New Roman" w:eastAsia="Calibri" w:hAnsi="Times New Roman"/>
          <w:sz w:val="24"/>
          <w:szCs w:val="24"/>
          <w:lang w:val="bg-BG"/>
        </w:rPr>
        <w:t xml:space="preserve">непосредствена </w:t>
      </w:r>
      <w:r w:rsidRPr="00934ADB">
        <w:rPr>
          <w:rFonts w:ascii="Times New Roman" w:eastAsia="Calibri" w:hAnsi="Times New Roman"/>
          <w:sz w:val="24"/>
          <w:szCs w:val="24"/>
        </w:rPr>
        <w:t xml:space="preserve">близост на инвестиционното предложение има други съществуващи </w:t>
      </w:r>
      <w:r w:rsidRPr="00934ADB">
        <w:rPr>
          <w:rFonts w:ascii="Times New Roman" w:eastAsia="Calibri" w:hAnsi="Times New Roman"/>
          <w:sz w:val="24"/>
          <w:szCs w:val="24"/>
          <w:lang w:val="bg-BG"/>
        </w:rPr>
        <w:t>застройки за селскостопанска и животновъдна дейност, които ще бъдат технологично свързани с новото производствено предприятие.</w:t>
      </w:r>
    </w:p>
    <w:p w:rsidR="00934ADB" w:rsidRPr="00934ADB" w:rsidRDefault="00934ADB" w:rsidP="00934ADB">
      <w:pPr>
        <w:spacing w:after="0" w:line="360" w:lineRule="auto"/>
        <w:ind w:firstLine="709"/>
        <w:jc w:val="both"/>
        <w:rPr>
          <w:rFonts w:ascii="Times New Roman" w:eastAsia="Calibri" w:hAnsi="Times New Roman"/>
          <w:sz w:val="24"/>
          <w:szCs w:val="24"/>
        </w:rPr>
      </w:pPr>
      <w:r w:rsidRPr="00934ADB">
        <w:rPr>
          <w:rFonts w:ascii="Times New Roman" w:eastAsia="Calibri" w:hAnsi="Times New Roman"/>
          <w:sz w:val="24"/>
          <w:szCs w:val="24"/>
          <w:lang w:val="bg-BG"/>
        </w:rPr>
        <w:t>Отпадъците, формирани в резултат на дейността не са фактор по реализацията на инвестиционното предложение, тъй като тяхното образуване, временно съхранение и последващо предаване за третиране се извършват при контролирани условия. Количествата са сравнително малки и няма да оказват въздействие върху околната среда.</w:t>
      </w:r>
      <w:r w:rsidRPr="00934ADB">
        <w:rPr>
          <w:rFonts w:ascii="Times New Roman" w:eastAsia="Calibri" w:hAnsi="Times New Roman"/>
          <w:sz w:val="24"/>
          <w:szCs w:val="24"/>
        </w:rPr>
        <w:t xml:space="preserve">  </w:t>
      </w:r>
    </w:p>
    <w:p w:rsidR="00F879D6" w:rsidRPr="00934ADB" w:rsidRDefault="00F879D6" w:rsidP="00916E93">
      <w:pPr>
        <w:spacing w:after="0" w:line="360" w:lineRule="auto"/>
        <w:ind w:firstLine="709"/>
        <w:jc w:val="both"/>
        <w:rPr>
          <w:rFonts w:ascii="Times New Roman" w:eastAsia="Calibri" w:hAnsi="Times New Roman"/>
          <w:sz w:val="24"/>
          <w:szCs w:val="24"/>
          <w:lang w:val="bg-BG"/>
        </w:rPr>
      </w:pPr>
    </w:p>
    <w:p w:rsidR="00BF5DE0" w:rsidRPr="00E0160D" w:rsidRDefault="00BF5DE0" w:rsidP="00916E93">
      <w:pPr>
        <w:pStyle w:val="a3"/>
        <w:numPr>
          <w:ilvl w:val="0"/>
          <w:numId w:val="13"/>
        </w:numPr>
        <w:spacing w:after="0" w:line="360" w:lineRule="auto"/>
        <w:ind w:left="748"/>
        <w:jc w:val="both"/>
        <w:rPr>
          <w:rFonts w:ascii="Times New Roman" w:hAnsi="Times New Roman"/>
          <w:b/>
          <w:sz w:val="24"/>
          <w:szCs w:val="24"/>
        </w:rPr>
      </w:pPr>
      <w:r w:rsidRPr="00E0160D">
        <w:rPr>
          <w:rFonts w:ascii="Times New Roman" w:hAnsi="Times New Roman"/>
          <w:b/>
          <w:sz w:val="24"/>
          <w:szCs w:val="24"/>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p>
    <w:p w:rsidR="00E0160D" w:rsidRPr="00E0160D" w:rsidRDefault="00026763" w:rsidP="00916E93">
      <w:pPr>
        <w:spacing w:after="0" w:line="360" w:lineRule="auto"/>
        <w:ind w:firstLine="709"/>
        <w:jc w:val="both"/>
        <w:rPr>
          <w:rFonts w:ascii="Times New Roman" w:hAnsi="Times New Roman"/>
          <w:sz w:val="24"/>
          <w:szCs w:val="24"/>
          <w:lang w:val="bg-BG"/>
        </w:rPr>
      </w:pPr>
      <w:r w:rsidRPr="00E0160D">
        <w:rPr>
          <w:rFonts w:ascii="Times New Roman" w:eastAsia="Calibri" w:hAnsi="Times New Roman"/>
          <w:sz w:val="24"/>
          <w:szCs w:val="24"/>
        </w:rPr>
        <w:t xml:space="preserve">Инвестиционното предложение </w:t>
      </w:r>
      <w:r w:rsidR="00D14FB0" w:rsidRPr="00E0160D">
        <w:rPr>
          <w:rFonts w:ascii="Times New Roman" w:eastAsia="Calibri" w:hAnsi="Times New Roman"/>
          <w:sz w:val="24"/>
          <w:szCs w:val="24"/>
          <w:lang w:val="bg-BG"/>
        </w:rPr>
        <w:t xml:space="preserve">ще </w:t>
      </w:r>
      <w:r w:rsidRPr="00E0160D">
        <w:rPr>
          <w:rFonts w:ascii="Times New Roman" w:eastAsia="Calibri" w:hAnsi="Times New Roman"/>
          <w:sz w:val="24"/>
          <w:szCs w:val="24"/>
        </w:rPr>
        <w:t xml:space="preserve">се реализира в </w:t>
      </w:r>
      <w:r w:rsidR="00E0160D" w:rsidRPr="00E0160D">
        <w:rPr>
          <w:rFonts w:ascii="Times New Roman" w:eastAsia="Times New Roman" w:hAnsi="Times New Roman"/>
          <w:sz w:val="24"/>
          <w:szCs w:val="24"/>
          <w:lang w:val="bg-BG" w:eastAsia="bg-BG"/>
        </w:rPr>
        <w:t>ПИ с идентификатор 69016.310.43 по КККР на с. Старосел, м. „Драганчов дол“, община Хисаря, обсласт Пловдив</w:t>
      </w:r>
      <w:r w:rsidR="00B563EA" w:rsidRPr="00E0160D">
        <w:rPr>
          <w:rFonts w:ascii="Times New Roman" w:hAnsi="Times New Roman"/>
          <w:sz w:val="24"/>
          <w:szCs w:val="24"/>
        </w:rPr>
        <w:t>.</w:t>
      </w:r>
    </w:p>
    <w:p w:rsidR="00E0160D" w:rsidRPr="00E0160D" w:rsidRDefault="00E0160D" w:rsidP="00E0160D">
      <w:pPr>
        <w:spacing w:after="0" w:line="360" w:lineRule="auto"/>
        <w:ind w:firstLine="709"/>
        <w:jc w:val="both"/>
        <w:rPr>
          <w:rFonts w:ascii="Times New Roman" w:hAnsi="Times New Roman"/>
          <w:sz w:val="24"/>
          <w:szCs w:val="24"/>
          <w:lang w:val="bg-BG"/>
        </w:rPr>
      </w:pPr>
      <w:r w:rsidRPr="00E0160D">
        <w:rPr>
          <w:rFonts w:ascii="Times New Roman" w:hAnsi="Times New Roman"/>
          <w:sz w:val="24"/>
          <w:szCs w:val="24"/>
          <w:lang w:val="bg-BG"/>
        </w:rPr>
        <w:t>Имотът попада извън урбанизирана територия, в рамките на</w:t>
      </w:r>
      <w:r w:rsidRPr="00E0160D">
        <w:rPr>
          <w:rFonts w:ascii="Times New Roman" w:eastAsia="Calibri" w:hAnsi="Times New Roman"/>
          <w:sz w:val="24"/>
          <w:szCs w:val="24"/>
        </w:rPr>
        <w:t xml:space="preserve"> </w:t>
      </w:r>
      <w:r w:rsidRPr="00E0160D">
        <w:rPr>
          <w:rFonts w:ascii="Times New Roman" w:eastAsia="Times New Roman" w:hAnsi="Times New Roman"/>
          <w:sz w:val="24"/>
          <w:szCs w:val="24"/>
          <w:lang w:val="bg-BG" w:eastAsia="bg-BG"/>
        </w:rPr>
        <w:t>Стопански двор за кравекомплекс</w:t>
      </w:r>
      <w:r w:rsidRPr="00E0160D">
        <w:rPr>
          <w:rFonts w:ascii="Times New Roman" w:eastAsia="Times New Roman" w:hAnsi="Times New Roman"/>
          <w:b/>
          <w:sz w:val="24"/>
          <w:szCs w:val="24"/>
          <w:lang w:val="bg-BG" w:eastAsia="bg-BG"/>
        </w:rPr>
        <w:t xml:space="preserve"> </w:t>
      </w:r>
      <w:r w:rsidRPr="00E0160D">
        <w:rPr>
          <w:rFonts w:ascii="Times New Roman" w:eastAsia="Calibri" w:hAnsi="Times New Roman"/>
          <w:sz w:val="24"/>
          <w:szCs w:val="24"/>
          <w:lang w:val="bg-BG"/>
        </w:rPr>
        <w:t>на селото</w:t>
      </w:r>
      <w:r w:rsidRPr="00E0160D">
        <w:rPr>
          <w:rFonts w:ascii="Times New Roman" w:hAnsi="Times New Roman"/>
          <w:sz w:val="24"/>
          <w:szCs w:val="24"/>
          <w:lang w:val="bg-BG"/>
        </w:rPr>
        <w:t xml:space="preserve"> и е отдалечен на необходимите отстояния от последните жилищни сгради.</w:t>
      </w:r>
    </w:p>
    <w:p w:rsidR="000B6052" w:rsidRPr="00E0160D" w:rsidRDefault="000B6052" w:rsidP="00916E93">
      <w:pPr>
        <w:spacing w:after="0" w:line="360" w:lineRule="auto"/>
        <w:ind w:firstLine="709"/>
        <w:jc w:val="both"/>
        <w:rPr>
          <w:rFonts w:ascii="Times New Roman" w:eastAsia="Calibri" w:hAnsi="Times New Roman"/>
          <w:sz w:val="24"/>
          <w:szCs w:val="24"/>
          <w:lang w:val="bg-BG"/>
        </w:rPr>
      </w:pPr>
      <w:r w:rsidRPr="00E0160D">
        <w:rPr>
          <w:rFonts w:ascii="Times New Roman" w:eastAsia="Calibri" w:hAnsi="Times New Roman"/>
          <w:sz w:val="24"/>
          <w:szCs w:val="24"/>
          <w:lang w:val="bg-BG"/>
        </w:rPr>
        <w:t>Териториялният обхват на въздействието, в резултат на реализация на инвестиционното предложение е ограничен, локализиран в рамките на разглеждан</w:t>
      </w:r>
      <w:r w:rsidR="003205C7" w:rsidRPr="00E0160D">
        <w:rPr>
          <w:rFonts w:ascii="Times New Roman" w:eastAsia="Calibri" w:hAnsi="Times New Roman"/>
          <w:sz w:val="24"/>
          <w:szCs w:val="24"/>
          <w:lang w:val="bg-BG"/>
        </w:rPr>
        <w:t>ата площадка</w:t>
      </w:r>
      <w:r w:rsidRPr="00E0160D">
        <w:rPr>
          <w:rFonts w:ascii="Times New Roman" w:eastAsia="Calibri" w:hAnsi="Times New Roman"/>
          <w:sz w:val="24"/>
          <w:szCs w:val="24"/>
          <w:lang w:val="bg-BG"/>
        </w:rPr>
        <w:t>.</w:t>
      </w:r>
    </w:p>
    <w:p w:rsidR="00026763" w:rsidRPr="00DD7DC7" w:rsidRDefault="00026763" w:rsidP="00916E93">
      <w:pPr>
        <w:spacing w:after="0" w:line="360" w:lineRule="auto"/>
        <w:ind w:firstLine="709"/>
        <w:jc w:val="both"/>
        <w:rPr>
          <w:rFonts w:ascii="Times New Roman" w:eastAsia="Calibri" w:hAnsi="Times New Roman"/>
          <w:sz w:val="24"/>
          <w:szCs w:val="24"/>
          <w:lang w:val="bg-BG"/>
        </w:rPr>
      </w:pPr>
      <w:r w:rsidRPr="00DD7DC7">
        <w:rPr>
          <w:rFonts w:ascii="Times New Roman" w:eastAsia="Calibri" w:hAnsi="Times New Roman"/>
          <w:sz w:val="24"/>
          <w:szCs w:val="24"/>
        </w:rPr>
        <w:t>Предвид характера и мащаба на инвестиционното предложение</w:t>
      </w:r>
      <w:r w:rsidR="00E0160D" w:rsidRPr="00DD7DC7">
        <w:rPr>
          <w:rFonts w:ascii="Times New Roman" w:eastAsia="Calibri" w:hAnsi="Times New Roman"/>
          <w:sz w:val="24"/>
          <w:szCs w:val="24"/>
          <w:lang w:val="bg-BG"/>
        </w:rPr>
        <w:t>,</w:t>
      </w:r>
      <w:r w:rsidRPr="00DD7DC7">
        <w:rPr>
          <w:rFonts w:ascii="Times New Roman" w:eastAsia="Calibri" w:hAnsi="Times New Roman"/>
          <w:sz w:val="24"/>
          <w:szCs w:val="24"/>
        </w:rPr>
        <w:t xml:space="preserve"> не се очаква </w:t>
      </w:r>
      <w:r w:rsidR="00DD7DC7" w:rsidRPr="00DD7DC7">
        <w:rPr>
          <w:rFonts w:ascii="Times New Roman" w:eastAsia="Calibri" w:hAnsi="Times New Roman"/>
          <w:sz w:val="24"/>
          <w:szCs w:val="24"/>
          <w:lang w:val="bg-BG"/>
        </w:rPr>
        <w:t xml:space="preserve">същото </w:t>
      </w:r>
      <w:r w:rsidRPr="00DD7DC7">
        <w:rPr>
          <w:rFonts w:ascii="Times New Roman" w:eastAsia="Calibri" w:hAnsi="Times New Roman"/>
          <w:sz w:val="24"/>
          <w:szCs w:val="24"/>
        </w:rPr>
        <w:t xml:space="preserve">да </w:t>
      </w:r>
      <w:r w:rsidR="00FF5FCE" w:rsidRPr="00DD7DC7">
        <w:rPr>
          <w:rFonts w:ascii="Times New Roman" w:eastAsia="Calibri" w:hAnsi="Times New Roman"/>
          <w:sz w:val="24"/>
          <w:szCs w:val="24"/>
          <w:lang w:val="bg-BG"/>
        </w:rPr>
        <w:t xml:space="preserve">има </w:t>
      </w:r>
      <w:r w:rsidRPr="00DD7DC7">
        <w:rPr>
          <w:rFonts w:ascii="Times New Roman" w:eastAsia="Calibri" w:hAnsi="Times New Roman"/>
          <w:sz w:val="24"/>
          <w:szCs w:val="24"/>
        </w:rPr>
        <w:t xml:space="preserve">негативен </w:t>
      </w:r>
      <w:r w:rsidR="00DD7DC7" w:rsidRPr="00DD7DC7">
        <w:rPr>
          <w:rFonts w:ascii="Times New Roman" w:eastAsia="Calibri" w:hAnsi="Times New Roman"/>
          <w:sz w:val="24"/>
          <w:szCs w:val="24"/>
          <w:lang w:val="bg-BG"/>
        </w:rPr>
        <w:t>ефект</w:t>
      </w:r>
      <w:r w:rsidR="00526099" w:rsidRPr="00DD7DC7">
        <w:rPr>
          <w:rFonts w:ascii="Times New Roman" w:eastAsia="Calibri" w:hAnsi="Times New Roman"/>
          <w:sz w:val="24"/>
          <w:szCs w:val="24"/>
          <w:lang w:val="bg-BG"/>
        </w:rPr>
        <w:t xml:space="preserve"> върху</w:t>
      </w:r>
      <w:r w:rsidRPr="00DD7DC7">
        <w:rPr>
          <w:rFonts w:ascii="Times New Roman" w:eastAsia="Calibri" w:hAnsi="Times New Roman"/>
          <w:sz w:val="24"/>
          <w:szCs w:val="24"/>
        </w:rPr>
        <w:t xml:space="preserve"> населението на </w:t>
      </w:r>
      <w:r w:rsidR="00856815" w:rsidRPr="00DD7DC7">
        <w:rPr>
          <w:rFonts w:ascii="Times New Roman" w:eastAsia="Calibri" w:hAnsi="Times New Roman"/>
          <w:sz w:val="24"/>
          <w:szCs w:val="24"/>
          <w:lang w:val="bg-BG"/>
        </w:rPr>
        <w:t xml:space="preserve">село </w:t>
      </w:r>
      <w:r w:rsidR="005703F3" w:rsidRPr="00DD7DC7">
        <w:rPr>
          <w:rFonts w:ascii="Times New Roman" w:eastAsia="Calibri" w:hAnsi="Times New Roman"/>
          <w:sz w:val="24"/>
          <w:szCs w:val="24"/>
          <w:lang w:val="bg-BG"/>
        </w:rPr>
        <w:t>Старосел</w:t>
      </w:r>
      <w:r w:rsidRPr="00DD7DC7">
        <w:rPr>
          <w:rFonts w:ascii="Times New Roman" w:eastAsia="Calibri" w:hAnsi="Times New Roman"/>
          <w:sz w:val="24"/>
          <w:szCs w:val="24"/>
        </w:rPr>
        <w:t xml:space="preserve"> и близките населени места в </w:t>
      </w:r>
      <w:r w:rsidR="005703F3" w:rsidRPr="00DD7DC7">
        <w:rPr>
          <w:rFonts w:ascii="Times New Roman" w:eastAsia="Calibri" w:hAnsi="Times New Roman"/>
          <w:sz w:val="24"/>
          <w:szCs w:val="24"/>
          <w:lang w:val="bg-BG"/>
        </w:rPr>
        <w:t>О</w:t>
      </w:r>
      <w:r w:rsidRPr="00DD7DC7">
        <w:rPr>
          <w:rFonts w:ascii="Times New Roman" w:eastAsia="Calibri" w:hAnsi="Times New Roman"/>
          <w:sz w:val="24"/>
          <w:szCs w:val="24"/>
        </w:rPr>
        <w:t>бщина</w:t>
      </w:r>
      <w:r w:rsidR="00856815" w:rsidRPr="00DD7DC7">
        <w:rPr>
          <w:rFonts w:ascii="Times New Roman" w:eastAsia="Calibri" w:hAnsi="Times New Roman"/>
          <w:sz w:val="24"/>
          <w:szCs w:val="24"/>
          <w:lang w:val="bg-BG"/>
        </w:rPr>
        <w:t xml:space="preserve"> </w:t>
      </w:r>
      <w:r w:rsidR="005703F3" w:rsidRPr="00DD7DC7">
        <w:rPr>
          <w:rFonts w:ascii="Times New Roman" w:eastAsia="Calibri" w:hAnsi="Times New Roman"/>
          <w:sz w:val="24"/>
          <w:szCs w:val="24"/>
          <w:lang w:val="bg-BG"/>
        </w:rPr>
        <w:t>Хисаря</w:t>
      </w:r>
      <w:r w:rsidRPr="00DD7DC7">
        <w:rPr>
          <w:rFonts w:ascii="Times New Roman" w:eastAsia="Calibri" w:hAnsi="Times New Roman"/>
          <w:sz w:val="24"/>
          <w:szCs w:val="24"/>
        </w:rPr>
        <w:t xml:space="preserve">. </w:t>
      </w:r>
    </w:p>
    <w:p w:rsidR="00026763" w:rsidRPr="00DD7DC7" w:rsidRDefault="00026763" w:rsidP="00916E93">
      <w:pPr>
        <w:pStyle w:val="a3"/>
        <w:spacing w:after="0" w:line="360" w:lineRule="auto"/>
        <w:ind w:left="748"/>
        <w:jc w:val="both"/>
        <w:rPr>
          <w:rFonts w:ascii="Times New Roman" w:hAnsi="Times New Roman"/>
          <w:b/>
          <w:sz w:val="24"/>
          <w:szCs w:val="24"/>
          <w:lang w:val="bg-BG"/>
        </w:rPr>
      </w:pPr>
    </w:p>
    <w:p w:rsidR="00BF5DE0" w:rsidRPr="00DD7DC7" w:rsidRDefault="00BF5DE0" w:rsidP="00DF460E">
      <w:pPr>
        <w:pStyle w:val="a3"/>
        <w:numPr>
          <w:ilvl w:val="0"/>
          <w:numId w:val="13"/>
        </w:numPr>
        <w:spacing w:after="0" w:line="360" w:lineRule="auto"/>
        <w:ind w:left="748"/>
        <w:jc w:val="both"/>
        <w:rPr>
          <w:rFonts w:ascii="Times New Roman" w:hAnsi="Times New Roman"/>
          <w:b/>
          <w:sz w:val="24"/>
          <w:szCs w:val="24"/>
        </w:rPr>
      </w:pPr>
      <w:r w:rsidRPr="00DD7DC7">
        <w:rPr>
          <w:rFonts w:ascii="Times New Roman" w:hAnsi="Times New Roman"/>
          <w:b/>
          <w:sz w:val="24"/>
          <w:szCs w:val="24"/>
        </w:rPr>
        <w:t>Вероятност, интензивност, комплексност на въздействието.</w:t>
      </w:r>
    </w:p>
    <w:p w:rsidR="00C415A6" w:rsidRPr="008C3420" w:rsidRDefault="00DF460E" w:rsidP="00DF460E">
      <w:pPr>
        <w:spacing w:after="0" w:line="360" w:lineRule="auto"/>
        <w:ind w:firstLine="709"/>
        <w:jc w:val="both"/>
        <w:rPr>
          <w:rFonts w:ascii="Times New Roman" w:eastAsia="Calibri" w:hAnsi="Times New Roman"/>
          <w:sz w:val="24"/>
          <w:szCs w:val="24"/>
          <w:highlight w:val="green"/>
          <w:lang w:val="bg-BG"/>
        </w:rPr>
      </w:pPr>
      <w:r w:rsidRPr="0072681D">
        <w:rPr>
          <w:rFonts w:ascii="Times New Roman" w:eastAsia="Calibri" w:hAnsi="Times New Roman"/>
          <w:sz w:val="24"/>
          <w:szCs w:val="24"/>
        </w:rPr>
        <w:t xml:space="preserve">При реализацията на проекта за </w:t>
      </w:r>
      <w:r w:rsidRPr="0072681D">
        <w:rPr>
          <w:rFonts w:ascii="Times New Roman" w:eastAsia="Calibri" w:hAnsi="Times New Roman"/>
          <w:sz w:val="24"/>
          <w:szCs w:val="24"/>
          <w:lang w:val="bg-BG"/>
        </w:rPr>
        <w:t>изграждане на млекопреработвателно предприятие</w:t>
      </w:r>
      <w:r>
        <w:rPr>
          <w:rFonts w:ascii="Times New Roman" w:eastAsia="Calibri" w:hAnsi="Times New Roman"/>
          <w:sz w:val="24"/>
          <w:szCs w:val="24"/>
          <w:lang w:val="bg-BG"/>
        </w:rPr>
        <w:t>у монтаж на технологично оборудване</w:t>
      </w:r>
      <w:r w:rsidRPr="0072681D">
        <w:rPr>
          <w:rFonts w:ascii="Times New Roman" w:eastAsia="Calibri" w:hAnsi="Times New Roman"/>
          <w:sz w:val="24"/>
          <w:szCs w:val="24"/>
          <w:lang w:val="bg-BG"/>
        </w:rPr>
        <w:t xml:space="preserve"> и ФЕЦ върху покрива на сградата </w:t>
      </w:r>
      <w:r w:rsidRPr="0072681D">
        <w:rPr>
          <w:rFonts w:ascii="Times New Roman" w:eastAsia="Calibri" w:hAnsi="Times New Roman"/>
          <w:sz w:val="24"/>
          <w:szCs w:val="24"/>
        </w:rPr>
        <w:t xml:space="preserve">няма вероятност за </w:t>
      </w:r>
      <w:r w:rsidRPr="0072681D">
        <w:rPr>
          <w:rFonts w:ascii="Times New Roman" w:eastAsia="Calibri" w:hAnsi="Times New Roman"/>
          <w:sz w:val="24"/>
          <w:szCs w:val="24"/>
        </w:rPr>
        <w:lastRenderedPageBreak/>
        <w:t xml:space="preserve">поява на отрицателни въздействия върху компонентите на околната среда, тъй като ще бъдат спазени изискванията на </w:t>
      </w:r>
      <w:r w:rsidRPr="0072681D">
        <w:rPr>
          <w:rFonts w:ascii="Times New Roman" w:eastAsia="Calibri" w:hAnsi="Times New Roman"/>
          <w:sz w:val="24"/>
          <w:szCs w:val="24"/>
          <w:lang w:val="bg-BG"/>
        </w:rPr>
        <w:t xml:space="preserve">българското законодателство в областта на храните, </w:t>
      </w:r>
      <w:r w:rsidRPr="0072681D">
        <w:rPr>
          <w:rFonts w:ascii="Times New Roman" w:eastAsia="Calibri" w:hAnsi="Times New Roman"/>
          <w:sz w:val="24"/>
          <w:szCs w:val="24"/>
        </w:rPr>
        <w:t>екологичното законодателство и ще се предприемат мерки, свързани с избягване, предотвратяване</w:t>
      </w:r>
      <w:r w:rsidRPr="0072681D">
        <w:rPr>
          <w:rFonts w:ascii="Times New Roman" w:eastAsia="Calibri" w:hAnsi="Times New Roman"/>
          <w:sz w:val="24"/>
          <w:szCs w:val="24"/>
          <w:lang w:val="bg-BG"/>
        </w:rPr>
        <w:t xml:space="preserve"> и</w:t>
      </w:r>
      <w:r w:rsidRPr="0072681D">
        <w:rPr>
          <w:rFonts w:ascii="Times New Roman" w:eastAsia="Calibri" w:hAnsi="Times New Roman"/>
          <w:sz w:val="24"/>
          <w:szCs w:val="24"/>
        </w:rPr>
        <w:t xml:space="preserve"> намаляване на предполагаеми отрицателни въздействия върху околната среда и човешкото здраве.</w:t>
      </w:r>
    </w:p>
    <w:p w:rsidR="00C415A6" w:rsidRPr="00DF460E" w:rsidRDefault="00C415A6" w:rsidP="00916E93">
      <w:pPr>
        <w:spacing w:after="0" w:line="360" w:lineRule="auto"/>
        <w:ind w:firstLine="709"/>
        <w:jc w:val="both"/>
        <w:rPr>
          <w:rFonts w:ascii="Times New Roman" w:eastAsia="Calibri" w:hAnsi="Times New Roman"/>
          <w:sz w:val="24"/>
          <w:szCs w:val="24"/>
          <w:lang w:val="bg-BG"/>
        </w:rPr>
      </w:pPr>
      <w:r w:rsidRPr="00DF460E">
        <w:rPr>
          <w:rFonts w:ascii="Times New Roman" w:eastAsia="Calibri" w:hAnsi="Times New Roman"/>
          <w:sz w:val="24"/>
          <w:szCs w:val="24"/>
        </w:rPr>
        <w:t xml:space="preserve">Възможното въздействие върху околната среда е пряко и </w:t>
      </w:r>
      <w:r w:rsidRPr="00DF460E">
        <w:rPr>
          <w:rFonts w:ascii="Times New Roman" w:eastAsia="Calibri" w:hAnsi="Times New Roman"/>
          <w:sz w:val="24"/>
          <w:szCs w:val="24"/>
          <w:lang w:val="bg-BG"/>
        </w:rPr>
        <w:t>дълготрайно</w:t>
      </w:r>
      <w:r w:rsidRPr="00DF460E">
        <w:rPr>
          <w:rFonts w:ascii="Times New Roman" w:eastAsia="Calibri" w:hAnsi="Times New Roman"/>
          <w:sz w:val="24"/>
          <w:szCs w:val="24"/>
        </w:rPr>
        <w:t xml:space="preserve">, обхватът е локализиран в границите на </w:t>
      </w:r>
      <w:r w:rsidRPr="00DF460E">
        <w:rPr>
          <w:rFonts w:ascii="Times New Roman" w:eastAsia="Calibri" w:hAnsi="Times New Roman"/>
          <w:sz w:val="24"/>
          <w:szCs w:val="24"/>
          <w:lang w:val="bg-BG"/>
        </w:rPr>
        <w:t>разглежданата площадка, в регулацията на селото</w:t>
      </w:r>
      <w:r w:rsidRPr="00DF460E">
        <w:rPr>
          <w:rFonts w:ascii="Times New Roman" w:eastAsia="Calibri" w:hAnsi="Times New Roman"/>
          <w:sz w:val="24"/>
          <w:szCs w:val="24"/>
        </w:rPr>
        <w:t xml:space="preserve">. Вероятността на появата </w:t>
      </w:r>
      <w:r w:rsidRPr="00DF460E">
        <w:rPr>
          <w:rFonts w:ascii="Times New Roman" w:eastAsia="Calibri" w:hAnsi="Times New Roman"/>
          <w:sz w:val="24"/>
          <w:szCs w:val="24"/>
          <w:lang w:val="bg-BG"/>
        </w:rPr>
        <w:t xml:space="preserve">на въздействието </w:t>
      </w:r>
      <w:r w:rsidRPr="00DF460E">
        <w:rPr>
          <w:rFonts w:ascii="Times New Roman" w:eastAsia="Calibri" w:hAnsi="Times New Roman"/>
          <w:sz w:val="24"/>
          <w:szCs w:val="24"/>
        </w:rPr>
        <w:t xml:space="preserve">е периодична при експлоатацията </w:t>
      </w:r>
      <w:r w:rsidR="00865D1F" w:rsidRPr="00DF460E">
        <w:rPr>
          <w:rFonts w:ascii="Times New Roman" w:eastAsia="Calibri" w:hAnsi="Times New Roman"/>
          <w:sz w:val="24"/>
          <w:szCs w:val="24"/>
          <w:lang w:val="bg-BG"/>
        </w:rPr>
        <w:t xml:space="preserve">на обекта </w:t>
      </w:r>
      <w:r w:rsidRPr="00DF460E">
        <w:rPr>
          <w:rFonts w:ascii="Times New Roman" w:eastAsia="Calibri" w:hAnsi="Times New Roman"/>
          <w:sz w:val="24"/>
          <w:szCs w:val="24"/>
        </w:rPr>
        <w:t>(субективен фактор са недобросъвест</w:t>
      </w:r>
      <w:r w:rsidRPr="00DF460E">
        <w:rPr>
          <w:rFonts w:ascii="Times New Roman" w:eastAsia="Calibri" w:hAnsi="Times New Roman"/>
          <w:sz w:val="24"/>
          <w:szCs w:val="24"/>
          <w:lang w:val="bg-BG"/>
        </w:rPr>
        <w:t xml:space="preserve">ност </w:t>
      </w:r>
      <w:r w:rsidRPr="00DF460E">
        <w:rPr>
          <w:rFonts w:ascii="Times New Roman" w:eastAsia="Calibri" w:hAnsi="Times New Roman"/>
          <w:sz w:val="24"/>
          <w:szCs w:val="24"/>
        </w:rPr>
        <w:t>и бедствени ситуации).</w:t>
      </w:r>
    </w:p>
    <w:p w:rsidR="00C415A6" w:rsidRPr="00DF460E" w:rsidRDefault="00C415A6" w:rsidP="00916E93">
      <w:pPr>
        <w:spacing w:after="0" w:line="360" w:lineRule="auto"/>
        <w:ind w:firstLine="709"/>
        <w:jc w:val="both"/>
        <w:rPr>
          <w:rFonts w:ascii="Times New Roman" w:eastAsia="Calibri" w:hAnsi="Times New Roman"/>
          <w:sz w:val="24"/>
          <w:szCs w:val="24"/>
          <w:lang w:val="bg-BG"/>
        </w:rPr>
      </w:pPr>
      <w:r w:rsidRPr="00DF460E">
        <w:rPr>
          <w:rFonts w:ascii="Times New Roman" w:eastAsia="Calibri" w:hAnsi="Times New Roman"/>
          <w:sz w:val="24"/>
          <w:szCs w:val="24"/>
        </w:rPr>
        <w:t xml:space="preserve">Предвид характера </w:t>
      </w:r>
      <w:r w:rsidRPr="00DF460E">
        <w:rPr>
          <w:rFonts w:ascii="Times New Roman" w:eastAsia="Calibri" w:hAnsi="Times New Roman"/>
          <w:sz w:val="24"/>
          <w:szCs w:val="24"/>
          <w:lang w:val="bg-BG"/>
        </w:rPr>
        <w:t xml:space="preserve">и технологичната специфика </w:t>
      </w:r>
      <w:r w:rsidRPr="00DF460E">
        <w:rPr>
          <w:rFonts w:ascii="Times New Roman" w:eastAsia="Calibri" w:hAnsi="Times New Roman"/>
          <w:sz w:val="24"/>
          <w:szCs w:val="24"/>
        </w:rPr>
        <w:t xml:space="preserve">на инвестиционното предложение, реализацията </w:t>
      </w:r>
      <w:r w:rsidRPr="00DF460E">
        <w:rPr>
          <w:rFonts w:ascii="Times New Roman" w:eastAsia="Calibri" w:hAnsi="Times New Roman"/>
          <w:sz w:val="24"/>
          <w:szCs w:val="24"/>
          <w:lang w:val="bg-BG"/>
        </w:rPr>
        <w:t>му</w:t>
      </w:r>
      <w:r w:rsidRPr="00DF460E">
        <w:rPr>
          <w:rFonts w:ascii="Times New Roman" w:eastAsia="Calibri" w:hAnsi="Times New Roman"/>
          <w:sz w:val="24"/>
          <w:szCs w:val="24"/>
        </w:rPr>
        <w:t xml:space="preserve"> няма да повли</w:t>
      </w:r>
      <w:r w:rsidRPr="00DF460E">
        <w:rPr>
          <w:rFonts w:ascii="Times New Roman" w:eastAsia="Calibri" w:hAnsi="Times New Roman"/>
          <w:sz w:val="24"/>
          <w:szCs w:val="24"/>
          <w:lang w:val="bg-BG"/>
        </w:rPr>
        <w:t>е</w:t>
      </w:r>
      <w:r w:rsidRPr="00DF460E">
        <w:rPr>
          <w:rFonts w:ascii="Times New Roman" w:eastAsia="Calibri" w:hAnsi="Times New Roman"/>
          <w:sz w:val="24"/>
          <w:szCs w:val="24"/>
        </w:rPr>
        <w:t xml:space="preserve"> върху качеството и регенеративната способност на природните ресурси. Компонентите на околната среда в района няма вероятност да бъдат подложени на интензивни и комплексни въздействия, предизвикващи наднорменото им замърсяване.</w:t>
      </w:r>
    </w:p>
    <w:p w:rsidR="004D1462" w:rsidRPr="00DF460E" w:rsidRDefault="004D1462" w:rsidP="00916E93">
      <w:pPr>
        <w:spacing w:after="0" w:line="360" w:lineRule="auto"/>
        <w:ind w:firstLine="709"/>
        <w:jc w:val="both"/>
        <w:rPr>
          <w:rFonts w:ascii="Times New Roman" w:eastAsia="Calibri" w:hAnsi="Times New Roman"/>
          <w:sz w:val="24"/>
          <w:szCs w:val="24"/>
          <w:lang w:val="bg-BG"/>
        </w:rPr>
      </w:pPr>
      <w:r w:rsidRPr="00DF460E">
        <w:rPr>
          <w:rFonts w:ascii="Times New Roman" w:eastAsia="Calibri" w:hAnsi="Times New Roman"/>
          <w:sz w:val="24"/>
          <w:szCs w:val="24"/>
          <w:lang w:val="bg-BG"/>
        </w:rPr>
        <w:t>По отношение на атмосферния въздух, водите, отпадъците, вредните физични фактори, биоразнообразието, въздействието по време на експлоатацията е сведено до минимум и е обратимо.</w:t>
      </w:r>
    </w:p>
    <w:p w:rsidR="00EB5AFC" w:rsidRPr="00A01524" w:rsidRDefault="00EB5AFC" w:rsidP="00916E93">
      <w:pPr>
        <w:spacing w:after="0" w:line="360" w:lineRule="auto"/>
        <w:ind w:firstLine="709"/>
        <w:jc w:val="both"/>
        <w:rPr>
          <w:rFonts w:ascii="Times New Roman" w:eastAsia="Calibri" w:hAnsi="Times New Roman"/>
          <w:sz w:val="24"/>
          <w:szCs w:val="24"/>
          <w:lang w:val="bg-BG"/>
        </w:rPr>
      </w:pPr>
    </w:p>
    <w:p w:rsidR="00BF5DE0" w:rsidRPr="00A01524" w:rsidRDefault="00BF5DE0" w:rsidP="00916E93">
      <w:pPr>
        <w:pStyle w:val="a3"/>
        <w:numPr>
          <w:ilvl w:val="0"/>
          <w:numId w:val="13"/>
        </w:numPr>
        <w:spacing w:after="0" w:line="360" w:lineRule="auto"/>
        <w:ind w:left="748"/>
        <w:jc w:val="both"/>
        <w:rPr>
          <w:rFonts w:ascii="Times New Roman" w:hAnsi="Times New Roman"/>
          <w:b/>
          <w:sz w:val="24"/>
          <w:szCs w:val="24"/>
        </w:rPr>
      </w:pPr>
      <w:r w:rsidRPr="00A01524">
        <w:rPr>
          <w:rFonts w:ascii="Times New Roman" w:hAnsi="Times New Roman"/>
          <w:b/>
          <w:sz w:val="24"/>
          <w:szCs w:val="24"/>
        </w:rPr>
        <w:t>Очакваното настъпване, продължителността, честотата и обратимостта на въздействието.</w:t>
      </w:r>
    </w:p>
    <w:p w:rsidR="00A01524" w:rsidRPr="00A01524" w:rsidRDefault="00A01524" w:rsidP="00A01524">
      <w:pPr>
        <w:spacing w:after="0" w:line="331" w:lineRule="auto"/>
        <w:ind w:firstLine="709"/>
        <w:jc w:val="both"/>
        <w:rPr>
          <w:rFonts w:ascii="Times New Roman" w:eastAsia="Calibri" w:hAnsi="Times New Roman"/>
          <w:sz w:val="24"/>
          <w:szCs w:val="24"/>
          <w:lang w:val="bg-BG"/>
        </w:rPr>
      </w:pPr>
      <w:r w:rsidRPr="00A01524">
        <w:rPr>
          <w:rFonts w:ascii="Times New Roman" w:eastAsia="Calibri" w:hAnsi="Times New Roman"/>
          <w:sz w:val="24"/>
          <w:szCs w:val="24"/>
          <w:lang w:val="bg-BG"/>
        </w:rPr>
        <w:t xml:space="preserve">Въздействието се появява с началото на изграждането на обекта, като при въвеждането му в експлоатация степента му намалява. </w:t>
      </w:r>
    </w:p>
    <w:p w:rsidR="00A01524" w:rsidRDefault="00A01524" w:rsidP="00A01524">
      <w:pPr>
        <w:spacing w:after="0" w:line="360" w:lineRule="auto"/>
        <w:ind w:firstLine="709"/>
        <w:jc w:val="both"/>
        <w:rPr>
          <w:rFonts w:ascii="Times New Roman" w:eastAsia="Calibri" w:hAnsi="Times New Roman"/>
          <w:sz w:val="24"/>
          <w:szCs w:val="24"/>
          <w:lang w:val="bg-BG"/>
        </w:rPr>
      </w:pPr>
      <w:r w:rsidRPr="00A01524">
        <w:rPr>
          <w:rFonts w:ascii="Times New Roman" w:eastAsia="Calibri" w:hAnsi="Times New Roman"/>
          <w:sz w:val="24"/>
          <w:szCs w:val="24"/>
          <w:lang w:val="bg-BG"/>
        </w:rPr>
        <w:t>Продължителността на въздействието може да се каже, че съвпада с периода на строителните и монтажни дейности на металната конструкция и съоръженията на инженерната инфраструктура.</w:t>
      </w:r>
    </w:p>
    <w:p w:rsidR="00A01524" w:rsidRDefault="00A01524" w:rsidP="00A01524">
      <w:pPr>
        <w:spacing w:after="0" w:line="360" w:lineRule="auto"/>
        <w:ind w:firstLine="709"/>
        <w:jc w:val="both"/>
        <w:rPr>
          <w:rFonts w:ascii="Times New Roman" w:eastAsia="Calibri" w:hAnsi="Times New Roman"/>
          <w:sz w:val="24"/>
          <w:szCs w:val="24"/>
          <w:lang w:val="bg-BG"/>
        </w:rPr>
      </w:pPr>
      <w:r w:rsidRPr="008B03BE">
        <w:rPr>
          <w:rFonts w:ascii="Times New Roman" w:eastAsia="Calibri" w:hAnsi="Times New Roman"/>
          <w:sz w:val="24"/>
          <w:szCs w:val="24"/>
          <w:lang w:val="bg-BG"/>
        </w:rPr>
        <w:t>През този период са характерни шумови въздействия от използваната строителна механизация и техника, както и възможно прахово замърсяване по време на извършване на изкопните работи за фундаментите на сградата и при полагане на техническите проводи – електро и ВиК мрежи</w:t>
      </w:r>
      <w:r>
        <w:rPr>
          <w:rFonts w:ascii="Times New Roman" w:eastAsia="Calibri" w:hAnsi="Times New Roman"/>
          <w:sz w:val="24"/>
          <w:szCs w:val="24"/>
          <w:lang w:val="bg-BG"/>
        </w:rPr>
        <w:t xml:space="preserve"> до новата застройка и ФЕЦ</w:t>
      </w:r>
      <w:r w:rsidRPr="008B03BE">
        <w:rPr>
          <w:rFonts w:ascii="Times New Roman" w:eastAsia="Calibri" w:hAnsi="Times New Roman"/>
          <w:sz w:val="24"/>
          <w:szCs w:val="24"/>
          <w:lang w:val="bg-BG"/>
        </w:rPr>
        <w:t>.</w:t>
      </w:r>
    </w:p>
    <w:p w:rsidR="00A01524" w:rsidRPr="00A01524" w:rsidRDefault="00A01524" w:rsidP="00A01524">
      <w:pPr>
        <w:spacing w:after="0" w:line="360" w:lineRule="auto"/>
        <w:ind w:firstLine="709"/>
        <w:jc w:val="both"/>
        <w:rPr>
          <w:rFonts w:ascii="Times New Roman" w:eastAsia="Calibri" w:hAnsi="Times New Roman"/>
          <w:sz w:val="24"/>
          <w:szCs w:val="24"/>
          <w:lang w:val="bg-BG"/>
        </w:rPr>
      </w:pPr>
      <w:r w:rsidRPr="008B03BE">
        <w:rPr>
          <w:rFonts w:ascii="Times New Roman" w:eastAsia="Calibri" w:hAnsi="Times New Roman"/>
          <w:sz w:val="24"/>
          <w:szCs w:val="24"/>
          <w:lang w:val="bg-BG"/>
        </w:rPr>
        <w:t>Тези въздействия ще са краткотрайни, временни до завършване на строителството, обратими и в рамките на допустимите норми.</w:t>
      </w:r>
    </w:p>
    <w:p w:rsidR="00511867" w:rsidRPr="009B1062" w:rsidRDefault="00511867" w:rsidP="00916E93">
      <w:pPr>
        <w:spacing w:after="0" w:line="360" w:lineRule="auto"/>
        <w:ind w:firstLine="709"/>
        <w:jc w:val="both"/>
        <w:rPr>
          <w:rFonts w:ascii="Times New Roman" w:eastAsia="Calibri" w:hAnsi="Times New Roman"/>
          <w:sz w:val="24"/>
          <w:szCs w:val="24"/>
          <w:lang w:val="bg-BG"/>
        </w:rPr>
      </w:pPr>
      <w:r w:rsidRPr="009B1062">
        <w:rPr>
          <w:rFonts w:ascii="Times New Roman" w:eastAsia="Calibri" w:hAnsi="Times New Roman"/>
          <w:sz w:val="24"/>
          <w:szCs w:val="24"/>
          <w:lang w:val="bg-BG"/>
        </w:rPr>
        <w:t>Въздействието по време на експлоатацията върху компонентите на околната среда е характерно за такъв тип обекти. Същото е минимално, постоянно, с продължителен ефект до момента на прекратяване на дейността.</w:t>
      </w:r>
    </w:p>
    <w:p w:rsidR="001F3EAF" w:rsidRPr="009B1062" w:rsidRDefault="002B5713" w:rsidP="00916E93">
      <w:pPr>
        <w:spacing w:after="0" w:line="360" w:lineRule="auto"/>
        <w:ind w:firstLine="709"/>
        <w:jc w:val="both"/>
        <w:rPr>
          <w:rFonts w:ascii="Times New Roman" w:eastAsia="Calibri" w:hAnsi="Times New Roman"/>
          <w:sz w:val="24"/>
          <w:szCs w:val="24"/>
          <w:lang w:val="bg-BG"/>
        </w:rPr>
      </w:pPr>
      <w:r w:rsidRPr="009B1062">
        <w:rPr>
          <w:rFonts w:ascii="Times New Roman" w:eastAsia="Calibri" w:hAnsi="Times New Roman"/>
          <w:sz w:val="24"/>
          <w:szCs w:val="24"/>
          <w:lang w:val="bg-BG"/>
        </w:rPr>
        <w:t xml:space="preserve">Въздействието е обратимо </w:t>
      </w:r>
      <w:r w:rsidR="002C0B5A" w:rsidRPr="009B1062">
        <w:rPr>
          <w:rFonts w:ascii="Times New Roman" w:eastAsia="Calibri" w:hAnsi="Times New Roman"/>
          <w:sz w:val="24"/>
          <w:szCs w:val="24"/>
          <w:lang w:val="bg-BG"/>
        </w:rPr>
        <w:t>при преустановяване е</w:t>
      </w:r>
      <w:r w:rsidRPr="009B1062">
        <w:rPr>
          <w:rFonts w:ascii="Times New Roman" w:eastAsia="Calibri" w:hAnsi="Times New Roman"/>
          <w:sz w:val="24"/>
          <w:szCs w:val="24"/>
          <w:lang w:val="bg-BG"/>
        </w:rPr>
        <w:t>ксплоатация</w:t>
      </w:r>
      <w:r w:rsidR="002C0B5A" w:rsidRPr="009B1062">
        <w:rPr>
          <w:rFonts w:ascii="Times New Roman" w:eastAsia="Calibri" w:hAnsi="Times New Roman"/>
          <w:sz w:val="24"/>
          <w:szCs w:val="24"/>
          <w:lang w:val="bg-BG"/>
        </w:rPr>
        <w:t>та</w:t>
      </w:r>
      <w:r w:rsidRPr="009B1062">
        <w:rPr>
          <w:rFonts w:ascii="Times New Roman" w:eastAsia="Calibri" w:hAnsi="Times New Roman"/>
          <w:sz w:val="24"/>
          <w:szCs w:val="24"/>
          <w:lang w:val="bg-BG"/>
        </w:rPr>
        <w:t xml:space="preserve"> на </w:t>
      </w:r>
      <w:r w:rsidR="009B1062">
        <w:rPr>
          <w:rFonts w:ascii="Times New Roman" w:eastAsia="Calibri" w:hAnsi="Times New Roman"/>
          <w:sz w:val="24"/>
          <w:szCs w:val="24"/>
          <w:lang w:val="bg-BG"/>
        </w:rPr>
        <w:t>стопанския</w:t>
      </w:r>
      <w:r w:rsidRPr="009B1062">
        <w:rPr>
          <w:rFonts w:ascii="Times New Roman" w:eastAsia="Calibri" w:hAnsi="Times New Roman"/>
          <w:sz w:val="24"/>
          <w:szCs w:val="24"/>
          <w:lang w:val="bg-BG"/>
        </w:rPr>
        <w:t xml:space="preserve"> обект</w:t>
      </w:r>
      <w:r w:rsidR="002C0B5A" w:rsidRPr="009B1062">
        <w:rPr>
          <w:rFonts w:ascii="Times New Roman" w:eastAsia="Calibri" w:hAnsi="Times New Roman"/>
          <w:sz w:val="24"/>
          <w:szCs w:val="24"/>
          <w:lang w:val="bg-BG"/>
        </w:rPr>
        <w:t>, което на настоящия етап не се планира</w:t>
      </w:r>
      <w:r w:rsidRPr="009B1062">
        <w:rPr>
          <w:rFonts w:ascii="Times New Roman" w:eastAsia="Calibri" w:hAnsi="Times New Roman"/>
          <w:sz w:val="24"/>
          <w:szCs w:val="24"/>
          <w:lang w:val="bg-BG"/>
        </w:rPr>
        <w:t>.</w:t>
      </w:r>
    </w:p>
    <w:p w:rsidR="00BF5DE0" w:rsidRPr="003F16FE" w:rsidRDefault="00BF5DE0" w:rsidP="00916E93">
      <w:pPr>
        <w:pStyle w:val="a3"/>
        <w:numPr>
          <w:ilvl w:val="0"/>
          <w:numId w:val="13"/>
        </w:numPr>
        <w:spacing w:after="0" w:line="360" w:lineRule="auto"/>
        <w:ind w:left="748"/>
        <w:jc w:val="both"/>
        <w:rPr>
          <w:rFonts w:ascii="Times New Roman" w:hAnsi="Times New Roman"/>
          <w:b/>
          <w:sz w:val="24"/>
          <w:szCs w:val="24"/>
        </w:rPr>
      </w:pPr>
      <w:r w:rsidRPr="003F16FE">
        <w:rPr>
          <w:rFonts w:ascii="Times New Roman" w:hAnsi="Times New Roman"/>
          <w:b/>
          <w:sz w:val="24"/>
          <w:szCs w:val="24"/>
        </w:rPr>
        <w:lastRenderedPageBreak/>
        <w:t>Комбинирането с въздействия на други съществуващи и/или одобрени инвестиционни предложения.</w:t>
      </w:r>
    </w:p>
    <w:p w:rsidR="00872C44" w:rsidRPr="006E2BE4" w:rsidRDefault="00872C44" w:rsidP="00872C44">
      <w:pPr>
        <w:spacing w:after="0" w:line="360" w:lineRule="auto"/>
        <w:ind w:firstLine="709"/>
        <w:jc w:val="both"/>
        <w:rPr>
          <w:rFonts w:ascii="Times New Roman" w:eastAsia="Calibri" w:hAnsi="Times New Roman"/>
          <w:sz w:val="24"/>
          <w:szCs w:val="24"/>
          <w:lang w:val="bg-BG"/>
        </w:rPr>
      </w:pPr>
      <w:r w:rsidRPr="006E2BE4">
        <w:rPr>
          <w:rFonts w:ascii="Times New Roman" w:eastAsia="Calibri" w:hAnsi="Times New Roman"/>
          <w:sz w:val="24"/>
          <w:szCs w:val="24"/>
          <w:lang w:val="bg-BG"/>
        </w:rPr>
        <w:t xml:space="preserve">Инвестиционното предложение има връзка със съществуващата животновъдна ферма за </w:t>
      </w:r>
      <w:r>
        <w:rPr>
          <w:rFonts w:ascii="Times New Roman" w:eastAsia="Calibri" w:hAnsi="Times New Roman"/>
          <w:sz w:val="24"/>
          <w:szCs w:val="24"/>
          <w:lang w:val="bg-BG"/>
        </w:rPr>
        <w:t>едри</w:t>
      </w:r>
      <w:r w:rsidRPr="006E2BE4">
        <w:rPr>
          <w:rFonts w:ascii="Times New Roman" w:eastAsia="Calibri" w:hAnsi="Times New Roman"/>
          <w:sz w:val="24"/>
          <w:szCs w:val="24"/>
          <w:lang w:val="bg-BG"/>
        </w:rPr>
        <w:t xml:space="preserve"> преживни животни в имота, собственост на възложителя и въздействието на новия</w:t>
      </w:r>
      <w:r w:rsidR="004075B7">
        <w:rPr>
          <w:rFonts w:ascii="Times New Roman" w:eastAsia="Calibri" w:hAnsi="Times New Roman"/>
          <w:sz w:val="24"/>
          <w:szCs w:val="24"/>
          <w:lang w:val="bg-BG"/>
        </w:rPr>
        <w:t xml:space="preserve"> производствен обект</w:t>
      </w:r>
      <w:r w:rsidRPr="006E2BE4">
        <w:rPr>
          <w:rFonts w:ascii="Times New Roman" w:eastAsia="Calibri" w:hAnsi="Times New Roman"/>
          <w:sz w:val="24"/>
          <w:szCs w:val="24"/>
          <w:lang w:val="bg-BG"/>
        </w:rPr>
        <w:t xml:space="preserve"> и съществуващи</w:t>
      </w:r>
      <w:r w:rsidR="004075B7">
        <w:rPr>
          <w:rFonts w:ascii="Times New Roman" w:eastAsia="Calibri" w:hAnsi="Times New Roman"/>
          <w:sz w:val="24"/>
          <w:szCs w:val="24"/>
          <w:lang w:val="bg-BG"/>
        </w:rPr>
        <w:t>я</w:t>
      </w:r>
      <w:r w:rsidRPr="006E2BE4">
        <w:rPr>
          <w:rFonts w:ascii="Times New Roman" w:eastAsia="Calibri" w:hAnsi="Times New Roman"/>
          <w:sz w:val="24"/>
          <w:szCs w:val="24"/>
          <w:lang w:val="bg-BG"/>
        </w:rPr>
        <w:t xml:space="preserve"> </w:t>
      </w:r>
      <w:r w:rsidR="004075B7">
        <w:rPr>
          <w:rFonts w:ascii="Times New Roman" w:eastAsia="Calibri" w:hAnsi="Times New Roman"/>
          <w:sz w:val="24"/>
          <w:szCs w:val="24"/>
          <w:lang w:val="bg-BG"/>
        </w:rPr>
        <w:t xml:space="preserve">животновъден </w:t>
      </w:r>
      <w:r w:rsidRPr="006E2BE4">
        <w:rPr>
          <w:rFonts w:ascii="Times New Roman" w:eastAsia="Calibri" w:hAnsi="Times New Roman"/>
          <w:sz w:val="24"/>
          <w:szCs w:val="24"/>
          <w:lang w:val="bg-BG"/>
        </w:rPr>
        <w:t>обект ще бъде комбинирано. От  съществуващата животновъдн</w:t>
      </w:r>
      <w:r w:rsidR="004075B7">
        <w:rPr>
          <w:rFonts w:ascii="Times New Roman" w:eastAsia="Calibri" w:hAnsi="Times New Roman"/>
          <w:sz w:val="24"/>
          <w:szCs w:val="24"/>
          <w:lang w:val="bg-BG"/>
        </w:rPr>
        <w:t>а</w:t>
      </w:r>
      <w:r w:rsidRPr="006E2BE4">
        <w:rPr>
          <w:rFonts w:ascii="Times New Roman" w:eastAsia="Calibri" w:hAnsi="Times New Roman"/>
          <w:sz w:val="24"/>
          <w:szCs w:val="24"/>
          <w:lang w:val="bg-BG"/>
        </w:rPr>
        <w:t xml:space="preserve"> ферм</w:t>
      </w:r>
      <w:r w:rsidR="004075B7">
        <w:rPr>
          <w:rFonts w:ascii="Times New Roman" w:eastAsia="Calibri" w:hAnsi="Times New Roman"/>
          <w:sz w:val="24"/>
          <w:szCs w:val="24"/>
          <w:lang w:val="bg-BG"/>
        </w:rPr>
        <w:t>а</w:t>
      </w:r>
      <w:r w:rsidRPr="006E2BE4">
        <w:rPr>
          <w:rFonts w:ascii="Times New Roman" w:eastAsia="Calibri" w:hAnsi="Times New Roman"/>
          <w:sz w:val="24"/>
          <w:szCs w:val="24"/>
          <w:lang w:val="bg-BG"/>
        </w:rPr>
        <w:t xml:space="preserve"> ще постъпва суровината за преработка в производствения модул.  </w:t>
      </w:r>
    </w:p>
    <w:p w:rsidR="00872C44" w:rsidRPr="00D45838" w:rsidRDefault="00872C44" w:rsidP="00872C44">
      <w:pPr>
        <w:spacing w:after="0" w:line="360" w:lineRule="auto"/>
        <w:ind w:firstLine="709"/>
        <w:jc w:val="both"/>
        <w:rPr>
          <w:rFonts w:ascii="Times New Roman" w:eastAsia="Calibri" w:hAnsi="Times New Roman"/>
          <w:sz w:val="24"/>
          <w:szCs w:val="24"/>
          <w:lang w:val="bg-BG"/>
        </w:rPr>
      </w:pPr>
      <w:r w:rsidRPr="00D45838">
        <w:rPr>
          <w:rFonts w:ascii="Times New Roman" w:eastAsia="Calibri" w:hAnsi="Times New Roman"/>
          <w:sz w:val="24"/>
          <w:szCs w:val="24"/>
          <w:lang w:val="bg-BG"/>
        </w:rPr>
        <w:t>Необходимите природни ресурси ще бъдат рационално разпределени между обект</w:t>
      </w:r>
      <w:r w:rsidR="008A46F6">
        <w:rPr>
          <w:rFonts w:ascii="Times New Roman" w:eastAsia="Calibri" w:hAnsi="Times New Roman"/>
          <w:sz w:val="24"/>
          <w:szCs w:val="24"/>
          <w:lang w:val="bg-BG"/>
        </w:rPr>
        <w:t>ите</w:t>
      </w:r>
      <w:r w:rsidRPr="00D45838">
        <w:rPr>
          <w:rFonts w:ascii="Times New Roman" w:eastAsia="Calibri" w:hAnsi="Times New Roman"/>
          <w:sz w:val="24"/>
          <w:szCs w:val="24"/>
          <w:lang w:val="bg-BG"/>
        </w:rPr>
        <w:t xml:space="preserve"> – съществуващ и нов.</w:t>
      </w:r>
    </w:p>
    <w:p w:rsidR="00872C44" w:rsidRPr="00D45838" w:rsidRDefault="00872C44" w:rsidP="00872C44">
      <w:pPr>
        <w:spacing w:after="0" w:line="360" w:lineRule="auto"/>
        <w:ind w:firstLine="709"/>
        <w:jc w:val="both"/>
        <w:rPr>
          <w:rFonts w:ascii="Times New Roman" w:eastAsia="Calibri" w:hAnsi="Times New Roman"/>
          <w:sz w:val="24"/>
          <w:szCs w:val="24"/>
          <w:lang w:val="bg-BG"/>
        </w:rPr>
      </w:pPr>
      <w:r w:rsidRPr="00D45838">
        <w:rPr>
          <w:rFonts w:ascii="Times New Roman" w:eastAsia="Calibri" w:hAnsi="Times New Roman"/>
          <w:sz w:val="24"/>
          <w:szCs w:val="24"/>
          <w:lang w:val="bg-BG"/>
        </w:rPr>
        <w:t xml:space="preserve">Обектите са изградени в територия, отредена за </w:t>
      </w:r>
      <w:r w:rsidR="00B85C56">
        <w:rPr>
          <w:rFonts w:ascii="Times New Roman" w:eastAsia="Calibri" w:hAnsi="Times New Roman"/>
          <w:sz w:val="24"/>
          <w:szCs w:val="24"/>
          <w:lang w:val="bg-BG"/>
        </w:rPr>
        <w:t>С</w:t>
      </w:r>
      <w:r w:rsidRPr="00D45838">
        <w:rPr>
          <w:rFonts w:ascii="Times New Roman" w:eastAsia="Calibri" w:hAnsi="Times New Roman"/>
          <w:sz w:val="24"/>
          <w:szCs w:val="24"/>
          <w:lang w:val="bg-BG"/>
        </w:rPr>
        <w:t>топански двор</w:t>
      </w:r>
      <w:r w:rsidR="00B85C56">
        <w:rPr>
          <w:rFonts w:ascii="Times New Roman" w:eastAsia="Calibri" w:hAnsi="Times New Roman"/>
          <w:sz w:val="24"/>
          <w:szCs w:val="24"/>
          <w:lang w:val="bg-BG"/>
        </w:rPr>
        <w:t xml:space="preserve"> за кравекомплекс</w:t>
      </w:r>
      <w:r w:rsidRPr="00D45838">
        <w:rPr>
          <w:rFonts w:ascii="Times New Roman" w:eastAsia="Calibri" w:hAnsi="Times New Roman"/>
          <w:sz w:val="24"/>
          <w:szCs w:val="24"/>
          <w:lang w:val="bg-BG"/>
        </w:rPr>
        <w:t xml:space="preserve">, в съответствие с </w:t>
      </w:r>
      <w:r w:rsidR="00B85C56">
        <w:rPr>
          <w:rFonts w:ascii="Times New Roman" w:eastAsia="Calibri" w:hAnsi="Times New Roman"/>
          <w:sz w:val="24"/>
          <w:szCs w:val="24"/>
          <w:lang w:val="bg-BG"/>
        </w:rPr>
        <w:t>ПУП-ПРЗ</w:t>
      </w:r>
      <w:r w:rsidRPr="00D45838">
        <w:rPr>
          <w:rFonts w:ascii="Times New Roman" w:eastAsia="Calibri" w:hAnsi="Times New Roman"/>
          <w:sz w:val="24"/>
          <w:szCs w:val="24"/>
          <w:lang w:val="bg-BG"/>
        </w:rPr>
        <w:t xml:space="preserve"> с необходимите схеми на инженерната инфраструктура – електроснабдяване, водоснабдяване, транспортна мрежа.</w:t>
      </w:r>
    </w:p>
    <w:p w:rsidR="00872C44" w:rsidRPr="008C3420" w:rsidRDefault="00872C44" w:rsidP="00872C44">
      <w:pPr>
        <w:spacing w:after="0" w:line="360" w:lineRule="auto"/>
        <w:ind w:firstLine="709"/>
        <w:jc w:val="both"/>
        <w:rPr>
          <w:rFonts w:ascii="Times New Roman" w:eastAsia="Calibri" w:hAnsi="Times New Roman"/>
          <w:sz w:val="24"/>
          <w:szCs w:val="24"/>
          <w:highlight w:val="green"/>
          <w:lang w:val="bg-BG"/>
        </w:rPr>
      </w:pPr>
      <w:r w:rsidRPr="00D45838">
        <w:rPr>
          <w:rFonts w:ascii="Times New Roman" w:eastAsia="Calibri" w:hAnsi="Times New Roman"/>
          <w:sz w:val="24"/>
          <w:szCs w:val="24"/>
          <w:lang w:val="bg-BG"/>
        </w:rPr>
        <w:t>Реализацията на инвестиционното предложение няма да доведе до кумулативно отрицателно въздействие върху компонентите на околната среда.</w:t>
      </w:r>
    </w:p>
    <w:p w:rsidR="008E3A3C" w:rsidRPr="008C3420" w:rsidRDefault="008E3A3C" w:rsidP="00916E93">
      <w:pPr>
        <w:spacing w:after="0" w:line="360" w:lineRule="auto"/>
        <w:ind w:firstLine="709"/>
        <w:jc w:val="both"/>
        <w:rPr>
          <w:rFonts w:ascii="Times New Roman" w:eastAsia="Calibri" w:hAnsi="Times New Roman"/>
          <w:sz w:val="24"/>
          <w:szCs w:val="24"/>
          <w:highlight w:val="green"/>
          <w:lang w:val="bg-BG"/>
        </w:rPr>
      </w:pPr>
    </w:p>
    <w:p w:rsidR="00BF5DE0" w:rsidRPr="000F49A1" w:rsidRDefault="00BF5DE0" w:rsidP="00916E93">
      <w:pPr>
        <w:pStyle w:val="a3"/>
        <w:numPr>
          <w:ilvl w:val="0"/>
          <w:numId w:val="13"/>
        </w:numPr>
        <w:spacing w:after="0" w:line="360" w:lineRule="auto"/>
        <w:ind w:left="748"/>
        <w:jc w:val="both"/>
        <w:rPr>
          <w:rFonts w:ascii="Times New Roman" w:hAnsi="Times New Roman"/>
          <w:b/>
          <w:sz w:val="24"/>
          <w:szCs w:val="24"/>
        </w:rPr>
      </w:pPr>
      <w:r w:rsidRPr="000F49A1">
        <w:rPr>
          <w:rFonts w:ascii="Times New Roman" w:hAnsi="Times New Roman"/>
          <w:b/>
          <w:sz w:val="24"/>
          <w:szCs w:val="24"/>
        </w:rPr>
        <w:t>Възможността за ефективно намаляване на въздействията.</w:t>
      </w:r>
    </w:p>
    <w:p w:rsidR="000F49A1" w:rsidRPr="00D45838" w:rsidRDefault="000F49A1" w:rsidP="000F49A1">
      <w:pPr>
        <w:spacing w:after="0" w:line="360" w:lineRule="auto"/>
        <w:ind w:firstLine="709"/>
        <w:jc w:val="both"/>
        <w:rPr>
          <w:rFonts w:ascii="Times New Roman" w:eastAsia="Calibri" w:hAnsi="Times New Roman"/>
          <w:sz w:val="24"/>
          <w:szCs w:val="24"/>
          <w:lang w:val="bg-BG"/>
        </w:rPr>
      </w:pPr>
      <w:r w:rsidRPr="00D45838">
        <w:rPr>
          <w:rFonts w:ascii="Times New Roman" w:eastAsia="Calibri" w:hAnsi="Times New Roman"/>
          <w:sz w:val="24"/>
          <w:szCs w:val="24"/>
          <w:lang w:val="bg-BG"/>
        </w:rPr>
        <w:t>При строителството ще се вземат следните мерки за намаляване на отрицателното въздействие върху околната среда и хората:</w:t>
      </w:r>
    </w:p>
    <w:p w:rsidR="000F49A1" w:rsidRPr="00D45838" w:rsidRDefault="000F49A1" w:rsidP="000F49A1">
      <w:pPr>
        <w:pStyle w:val="a3"/>
        <w:numPr>
          <w:ilvl w:val="0"/>
          <w:numId w:val="3"/>
        </w:numPr>
        <w:spacing w:after="0" w:line="360" w:lineRule="auto"/>
        <w:jc w:val="both"/>
        <w:rPr>
          <w:rFonts w:ascii="Times New Roman" w:eastAsia="Calibri" w:hAnsi="Times New Roman"/>
          <w:sz w:val="24"/>
          <w:szCs w:val="24"/>
          <w:lang w:val="bg-BG"/>
        </w:rPr>
      </w:pPr>
      <w:r w:rsidRPr="00D45838">
        <w:rPr>
          <w:rFonts w:ascii="Times New Roman" w:eastAsia="Calibri" w:hAnsi="Times New Roman"/>
          <w:sz w:val="24"/>
          <w:szCs w:val="24"/>
          <w:lang w:val="bg-BG"/>
        </w:rPr>
        <w:t>ограничаване на прахоотделянето при извършване на изкопните работи</w:t>
      </w:r>
      <w:r w:rsidR="000E2D1A">
        <w:rPr>
          <w:rFonts w:ascii="Times New Roman" w:eastAsia="Calibri" w:hAnsi="Times New Roman"/>
          <w:sz w:val="24"/>
          <w:szCs w:val="24"/>
          <w:lang w:val="bg-BG"/>
        </w:rPr>
        <w:t>;</w:t>
      </w:r>
    </w:p>
    <w:p w:rsidR="000F49A1" w:rsidRPr="00D45838" w:rsidRDefault="000F49A1" w:rsidP="000F49A1">
      <w:pPr>
        <w:pStyle w:val="a3"/>
        <w:numPr>
          <w:ilvl w:val="0"/>
          <w:numId w:val="3"/>
        </w:numPr>
        <w:spacing w:after="0" w:line="360" w:lineRule="auto"/>
        <w:jc w:val="both"/>
        <w:rPr>
          <w:rFonts w:ascii="Times New Roman" w:eastAsia="Calibri" w:hAnsi="Times New Roman"/>
          <w:sz w:val="24"/>
          <w:szCs w:val="24"/>
          <w:lang w:val="bg-BG"/>
        </w:rPr>
      </w:pPr>
      <w:r w:rsidRPr="00D45838">
        <w:rPr>
          <w:rFonts w:ascii="Times New Roman" w:eastAsia="Calibri" w:hAnsi="Times New Roman"/>
          <w:sz w:val="24"/>
          <w:szCs w:val="24"/>
          <w:lang w:val="bg-BG"/>
        </w:rPr>
        <w:t>осигуряване на необходимите лични предпазни средства на заетите на строителната площадка работници</w:t>
      </w:r>
      <w:r w:rsidR="000E2D1A">
        <w:rPr>
          <w:rFonts w:ascii="Times New Roman" w:eastAsia="Calibri" w:hAnsi="Times New Roman"/>
          <w:sz w:val="24"/>
          <w:szCs w:val="24"/>
          <w:lang w:val="bg-BG"/>
        </w:rPr>
        <w:t>;</w:t>
      </w:r>
    </w:p>
    <w:p w:rsidR="000F49A1" w:rsidRPr="00D45838" w:rsidRDefault="000F49A1" w:rsidP="000F49A1">
      <w:pPr>
        <w:pStyle w:val="a3"/>
        <w:numPr>
          <w:ilvl w:val="0"/>
          <w:numId w:val="3"/>
        </w:numPr>
        <w:spacing w:after="0" w:line="360" w:lineRule="auto"/>
        <w:jc w:val="both"/>
        <w:rPr>
          <w:rFonts w:ascii="Times New Roman" w:eastAsia="Calibri" w:hAnsi="Times New Roman"/>
          <w:sz w:val="24"/>
          <w:szCs w:val="24"/>
          <w:lang w:val="bg-BG"/>
        </w:rPr>
      </w:pPr>
      <w:r w:rsidRPr="00D45838">
        <w:rPr>
          <w:rFonts w:ascii="Times New Roman" w:eastAsia="Calibri" w:hAnsi="Times New Roman"/>
          <w:sz w:val="24"/>
          <w:szCs w:val="24"/>
          <w:lang w:val="bg-BG"/>
        </w:rPr>
        <w:t>извършване на начален и периодичен инструктаж на ангажираните в строителството работници</w:t>
      </w:r>
      <w:r w:rsidR="000E2D1A">
        <w:rPr>
          <w:rFonts w:ascii="Times New Roman" w:eastAsia="Calibri" w:hAnsi="Times New Roman"/>
          <w:sz w:val="24"/>
          <w:szCs w:val="24"/>
          <w:lang w:val="bg-BG"/>
        </w:rPr>
        <w:t>;</w:t>
      </w:r>
    </w:p>
    <w:p w:rsidR="000F49A1" w:rsidRPr="00D45838" w:rsidRDefault="000F49A1" w:rsidP="000F49A1">
      <w:pPr>
        <w:pStyle w:val="a3"/>
        <w:numPr>
          <w:ilvl w:val="0"/>
          <w:numId w:val="3"/>
        </w:numPr>
        <w:spacing w:after="0" w:line="360" w:lineRule="auto"/>
        <w:jc w:val="both"/>
        <w:rPr>
          <w:rFonts w:ascii="Times New Roman" w:eastAsia="Calibri" w:hAnsi="Times New Roman"/>
          <w:sz w:val="24"/>
          <w:szCs w:val="24"/>
          <w:lang w:val="bg-BG"/>
        </w:rPr>
      </w:pPr>
      <w:r w:rsidRPr="00D45838">
        <w:rPr>
          <w:rFonts w:ascii="Times New Roman" w:eastAsia="Calibri" w:hAnsi="Times New Roman"/>
          <w:sz w:val="24"/>
          <w:szCs w:val="24"/>
          <w:lang w:val="bg-BG"/>
        </w:rPr>
        <w:t>измиване на строителната механизация, ангажирана с извозване на земните маси и строителните отпадъци</w:t>
      </w:r>
      <w:r w:rsidR="000E2D1A">
        <w:rPr>
          <w:rFonts w:ascii="Times New Roman" w:eastAsia="Calibri" w:hAnsi="Times New Roman"/>
          <w:sz w:val="24"/>
          <w:szCs w:val="24"/>
          <w:lang w:val="bg-BG"/>
        </w:rPr>
        <w:t>;</w:t>
      </w:r>
    </w:p>
    <w:p w:rsidR="000F49A1" w:rsidRPr="00D45838" w:rsidRDefault="000F49A1" w:rsidP="000F49A1">
      <w:pPr>
        <w:pStyle w:val="a3"/>
        <w:numPr>
          <w:ilvl w:val="0"/>
          <w:numId w:val="3"/>
        </w:numPr>
        <w:spacing w:after="0" w:line="360" w:lineRule="auto"/>
        <w:jc w:val="both"/>
        <w:rPr>
          <w:rFonts w:ascii="Times New Roman" w:eastAsia="Calibri" w:hAnsi="Times New Roman"/>
          <w:sz w:val="24"/>
          <w:szCs w:val="24"/>
          <w:lang w:val="bg-BG"/>
        </w:rPr>
      </w:pPr>
      <w:r w:rsidRPr="00D45838">
        <w:rPr>
          <w:rFonts w:ascii="Times New Roman" w:eastAsia="Calibri" w:hAnsi="Times New Roman"/>
          <w:sz w:val="24"/>
          <w:szCs w:val="24"/>
          <w:lang w:val="bg-BG"/>
        </w:rPr>
        <w:t>поддържане в изправност на заетата техника, съоръжения и механизация с цел предотвратяване на разливи от гориво, смазочни материали и избягване на трудови травми и злополуки</w:t>
      </w:r>
      <w:r w:rsidR="000E2D1A">
        <w:rPr>
          <w:rFonts w:ascii="Times New Roman" w:eastAsia="Calibri" w:hAnsi="Times New Roman"/>
          <w:sz w:val="24"/>
          <w:szCs w:val="24"/>
          <w:lang w:val="bg-BG"/>
        </w:rPr>
        <w:t>;</w:t>
      </w:r>
    </w:p>
    <w:p w:rsidR="000F49A1" w:rsidRPr="00CE7D66" w:rsidRDefault="000F49A1" w:rsidP="000F49A1">
      <w:pPr>
        <w:pStyle w:val="a3"/>
        <w:numPr>
          <w:ilvl w:val="0"/>
          <w:numId w:val="3"/>
        </w:numPr>
        <w:spacing w:after="0" w:line="360" w:lineRule="auto"/>
        <w:jc w:val="both"/>
        <w:rPr>
          <w:rFonts w:ascii="Times New Roman" w:eastAsia="Calibri" w:hAnsi="Times New Roman"/>
          <w:sz w:val="24"/>
          <w:szCs w:val="24"/>
          <w:lang w:val="bg-BG"/>
        </w:rPr>
      </w:pPr>
      <w:r w:rsidRPr="00CE7D66">
        <w:rPr>
          <w:rFonts w:ascii="Times New Roman" w:eastAsia="Calibri" w:hAnsi="Times New Roman"/>
          <w:sz w:val="24"/>
          <w:szCs w:val="24"/>
          <w:lang w:val="bg-BG"/>
        </w:rPr>
        <w:t>контрол и спазване на установения вътрешен трудов ред и програм</w:t>
      </w:r>
      <w:r w:rsidR="000E2D1A" w:rsidRPr="00CE7D66">
        <w:rPr>
          <w:rFonts w:ascii="Times New Roman" w:eastAsia="Calibri" w:hAnsi="Times New Roman"/>
          <w:sz w:val="24"/>
          <w:szCs w:val="24"/>
          <w:lang w:val="bg-BG"/>
        </w:rPr>
        <w:t>ата за управление на отпадъците</w:t>
      </w:r>
      <w:r w:rsidR="00CE7D66" w:rsidRPr="00CE7D66">
        <w:rPr>
          <w:rFonts w:ascii="Times New Roman" w:eastAsia="Calibri" w:hAnsi="Times New Roman"/>
          <w:sz w:val="24"/>
          <w:szCs w:val="24"/>
          <w:lang w:val="bg-BG"/>
        </w:rPr>
        <w:t>;</w:t>
      </w:r>
    </w:p>
    <w:p w:rsidR="00CE7D66" w:rsidRPr="00CE7D66" w:rsidRDefault="00CE7D66" w:rsidP="00CE7D66">
      <w:pPr>
        <w:pStyle w:val="a3"/>
        <w:numPr>
          <w:ilvl w:val="0"/>
          <w:numId w:val="3"/>
        </w:numPr>
        <w:spacing w:after="0" w:line="360" w:lineRule="auto"/>
        <w:jc w:val="both"/>
        <w:rPr>
          <w:rFonts w:ascii="Times New Roman" w:eastAsia="Calibri" w:hAnsi="Times New Roman"/>
          <w:sz w:val="24"/>
          <w:szCs w:val="24"/>
          <w:lang w:val="bg-BG"/>
        </w:rPr>
      </w:pPr>
      <w:r w:rsidRPr="00CE7D66">
        <w:rPr>
          <w:rFonts w:ascii="Times New Roman" w:eastAsia="Calibri" w:hAnsi="Times New Roman"/>
          <w:sz w:val="24"/>
          <w:szCs w:val="24"/>
          <w:lang w:val="bg-BG"/>
        </w:rPr>
        <w:t>нормативно третиране на отпадъчните битово-фекални и производствени води;</w:t>
      </w:r>
    </w:p>
    <w:p w:rsidR="00CE7D66" w:rsidRPr="00CE7D66" w:rsidRDefault="00CE7D66" w:rsidP="00CE7D66">
      <w:pPr>
        <w:pStyle w:val="a3"/>
        <w:numPr>
          <w:ilvl w:val="0"/>
          <w:numId w:val="3"/>
        </w:numPr>
        <w:spacing w:after="0" w:line="360" w:lineRule="auto"/>
        <w:jc w:val="both"/>
        <w:rPr>
          <w:rFonts w:ascii="Times New Roman" w:eastAsia="Calibri" w:hAnsi="Times New Roman"/>
          <w:sz w:val="24"/>
          <w:szCs w:val="24"/>
          <w:lang w:val="bg-BG"/>
        </w:rPr>
      </w:pPr>
      <w:r w:rsidRPr="00CE7D66">
        <w:rPr>
          <w:rFonts w:ascii="Times New Roman" w:eastAsia="Calibri" w:hAnsi="Times New Roman"/>
          <w:sz w:val="24"/>
          <w:szCs w:val="24"/>
          <w:lang w:val="bg-BG"/>
        </w:rPr>
        <w:t xml:space="preserve">разделно събиране на битовите отпадъци и третирането им съгласно общинската програма за управление на отпадъците, с цел да не се създават предпоставки за замърсяване; </w:t>
      </w:r>
    </w:p>
    <w:p w:rsidR="00CE7D66" w:rsidRPr="00CE7D66" w:rsidRDefault="00CE7D66" w:rsidP="00CE7D66">
      <w:pPr>
        <w:pStyle w:val="a3"/>
        <w:numPr>
          <w:ilvl w:val="0"/>
          <w:numId w:val="3"/>
        </w:numPr>
        <w:spacing w:after="0" w:line="360" w:lineRule="auto"/>
        <w:jc w:val="both"/>
        <w:rPr>
          <w:rFonts w:ascii="Times New Roman" w:eastAsia="Calibri" w:hAnsi="Times New Roman"/>
          <w:sz w:val="24"/>
          <w:szCs w:val="24"/>
          <w:lang w:val="bg-BG"/>
        </w:rPr>
      </w:pPr>
      <w:r w:rsidRPr="00CE7D66">
        <w:rPr>
          <w:rFonts w:ascii="Times New Roman" w:eastAsia="Calibri" w:hAnsi="Times New Roman"/>
          <w:sz w:val="24"/>
          <w:szCs w:val="24"/>
          <w:lang w:val="bg-BG"/>
        </w:rPr>
        <w:lastRenderedPageBreak/>
        <w:t>регламентирано управление на генерираните технологични отпадъци от производствената дейност;</w:t>
      </w:r>
    </w:p>
    <w:p w:rsidR="00CE7D66" w:rsidRPr="00CE7D66" w:rsidRDefault="00CE7D66" w:rsidP="00CE7D66">
      <w:pPr>
        <w:pStyle w:val="a3"/>
        <w:numPr>
          <w:ilvl w:val="0"/>
          <w:numId w:val="3"/>
        </w:numPr>
        <w:spacing w:after="0" w:line="360" w:lineRule="auto"/>
        <w:jc w:val="both"/>
        <w:rPr>
          <w:rFonts w:ascii="Times New Roman" w:eastAsia="Calibri" w:hAnsi="Times New Roman"/>
          <w:sz w:val="24"/>
          <w:szCs w:val="24"/>
          <w:lang w:val="bg-BG"/>
        </w:rPr>
      </w:pPr>
      <w:r w:rsidRPr="00CE7D66">
        <w:rPr>
          <w:rFonts w:ascii="Times New Roman" w:eastAsia="Calibri" w:hAnsi="Times New Roman"/>
          <w:sz w:val="24"/>
          <w:szCs w:val="24"/>
          <w:lang w:val="bg-BG"/>
        </w:rPr>
        <w:t>поддържане на съществуващата растителност без използване на пестициди и според принципите на биологичното производство.</w:t>
      </w:r>
    </w:p>
    <w:p w:rsidR="000F49A1" w:rsidRPr="00CE3A6F" w:rsidRDefault="000F49A1" w:rsidP="000F49A1">
      <w:pPr>
        <w:spacing w:after="0" w:line="360" w:lineRule="auto"/>
        <w:ind w:firstLine="709"/>
        <w:jc w:val="both"/>
        <w:rPr>
          <w:rFonts w:ascii="Times New Roman" w:eastAsia="Calibri" w:hAnsi="Times New Roman"/>
          <w:sz w:val="24"/>
          <w:szCs w:val="24"/>
          <w:lang w:val="bg-BG"/>
        </w:rPr>
      </w:pPr>
      <w:r w:rsidRPr="00CE7D66">
        <w:rPr>
          <w:rFonts w:ascii="Times New Roman" w:eastAsia="Calibri" w:hAnsi="Times New Roman"/>
          <w:sz w:val="24"/>
          <w:szCs w:val="24"/>
          <w:lang w:val="bg-BG"/>
        </w:rPr>
        <w:t>Преди започването на дейностите по изграждане на обекта ще бъде изготвен план за</w:t>
      </w:r>
      <w:r w:rsidRPr="00CE3A6F">
        <w:rPr>
          <w:rFonts w:ascii="Times New Roman" w:eastAsia="Calibri" w:hAnsi="Times New Roman"/>
          <w:sz w:val="24"/>
          <w:szCs w:val="24"/>
          <w:lang w:val="bg-BG"/>
        </w:rPr>
        <w:t xml:space="preserve"> управление на строителните отпадъци, включващ дейности по събирането, транспортирането, обезвреждането и оползотворяването на отпадъците, включително осъществяваният контрол върху тези дейности, както и дейности по предотвратяване на отпадъци, който е изготвен съгласно разпоредбите на Наредба за управление на строителните отпадъци и за влагане на рециклирани строителни материали приета, с МПС № 267 от 05.12.2017г.</w:t>
      </w:r>
    </w:p>
    <w:p w:rsidR="000F49A1" w:rsidRPr="00CE3A6F" w:rsidRDefault="000F49A1" w:rsidP="000F49A1">
      <w:pPr>
        <w:spacing w:after="0" w:line="360" w:lineRule="auto"/>
        <w:ind w:firstLine="709"/>
        <w:jc w:val="both"/>
        <w:rPr>
          <w:rFonts w:ascii="Times New Roman" w:eastAsia="Calibri" w:hAnsi="Times New Roman"/>
          <w:sz w:val="24"/>
          <w:szCs w:val="24"/>
          <w:lang w:val="bg-BG"/>
        </w:rPr>
      </w:pPr>
      <w:r w:rsidRPr="00CE3A6F">
        <w:rPr>
          <w:rFonts w:ascii="Times New Roman" w:eastAsia="Calibri" w:hAnsi="Times New Roman"/>
          <w:sz w:val="24"/>
          <w:szCs w:val="24"/>
        </w:rPr>
        <w:t xml:space="preserve">За </w:t>
      </w:r>
      <w:r w:rsidRPr="00CE3A6F">
        <w:rPr>
          <w:rFonts w:ascii="Times New Roman" w:eastAsia="Calibri" w:hAnsi="Times New Roman"/>
          <w:sz w:val="24"/>
          <w:szCs w:val="24"/>
          <w:lang w:val="bg-BG"/>
        </w:rPr>
        <w:t>реализацията на млекопреработвателното предприятие</w:t>
      </w:r>
      <w:r w:rsidRPr="00CE3A6F">
        <w:rPr>
          <w:rFonts w:ascii="Times New Roman" w:eastAsia="Calibri" w:hAnsi="Times New Roman"/>
          <w:sz w:val="24"/>
          <w:szCs w:val="24"/>
        </w:rPr>
        <w:t xml:space="preserve"> ще с</w:t>
      </w:r>
      <w:r w:rsidRPr="00CE3A6F">
        <w:rPr>
          <w:rFonts w:ascii="Times New Roman" w:eastAsia="Calibri" w:hAnsi="Times New Roman"/>
          <w:sz w:val="24"/>
          <w:szCs w:val="24"/>
          <w:lang w:val="bg-BG"/>
        </w:rPr>
        <w:t>е одобри</w:t>
      </w:r>
      <w:r w:rsidRPr="00CE3A6F">
        <w:rPr>
          <w:rFonts w:ascii="Times New Roman" w:eastAsia="Calibri" w:hAnsi="Times New Roman"/>
          <w:sz w:val="24"/>
          <w:szCs w:val="24"/>
        </w:rPr>
        <w:t xml:space="preserve"> проект „План за безопасност и здраве“, в който ще бъдат дадени насоки по организация на строителството, технологична последователност на строителните работи, необходимите материали, техническата безопасност, хигиена на труда и пожарна безопасност, съгласно “Наредба № 2 за минималните изисквания за здравословни и безопасни условия на труд при извършване на строителните и монтажните работи от 22.03.2004 год., които стриктно ще се спазват при изпълнението на обект</w:t>
      </w:r>
      <w:r w:rsidRPr="00CE3A6F">
        <w:rPr>
          <w:rFonts w:ascii="Times New Roman" w:eastAsia="Calibri" w:hAnsi="Times New Roman"/>
          <w:sz w:val="24"/>
          <w:szCs w:val="24"/>
          <w:lang w:val="bg-BG"/>
        </w:rPr>
        <w:t>а</w:t>
      </w:r>
      <w:r w:rsidRPr="00CE3A6F">
        <w:rPr>
          <w:rFonts w:ascii="Times New Roman" w:eastAsia="Calibri" w:hAnsi="Times New Roman"/>
          <w:sz w:val="24"/>
          <w:szCs w:val="24"/>
        </w:rPr>
        <w:t>.</w:t>
      </w:r>
    </w:p>
    <w:p w:rsidR="00E159F7" w:rsidRPr="008C3420" w:rsidRDefault="00E159F7" w:rsidP="00916E93">
      <w:pPr>
        <w:spacing w:after="0" w:line="360" w:lineRule="auto"/>
        <w:ind w:firstLine="709"/>
        <w:jc w:val="both"/>
        <w:rPr>
          <w:rFonts w:ascii="Times New Roman" w:eastAsia="Calibri" w:hAnsi="Times New Roman"/>
          <w:sz w:val="24"/>
          <w:szCs w:val="24"/>
          <w:highlight w:val="green"/>
          <w:lang w:val="bg-BG"/>
        </w:rPr>
      </w:pPr>
    </w:p>
    <w:p w:rsidR="00BF5DE0" w:rsidRPr="003F16FE" w:rsidRDefault="00BF5DE0" w:rsidP="00916E93">
      <w:pPr>
        <w:pStyle w:val="a3"/>
        <w:numPr>
          <w:ilvl w:val="0"/>
          <w:numId w:val="13"/>
        </w:numPr>
        <w:spacing w:after="0" w:line="360" w:lineRule="auto"/>
        <w:ind w:left="748"/>
        <w:jc w:val="both"/>
        <w:rPr>
          <w:rFonts w:ascii="Times New Roman" w:hAnsi="Times New Roman"/>
          <w:b/>
          <w:sz w:val="24"/>
          <w:szCs w:val="24"/>
        </w:rPr>
      </w:pPr>
      <w:r w:rsidRPr="003F16FE">
        <w:rPr>
          <w:rFonts w:ascii="Times New Roman" w:hAnsi="Times New Roman"/>
          <w:b/>
          <w:sz w:val="24"/>
          <w:szCs w:val="24"/>
        </w:rPr>
        <w:t>Трансграничен характер на въздействието.</w:t>
      </w:r>
    </w:p>
    <w:p w:rsidR="001F3EAF" w:rsidRPr="003F16FE" w:rsidRDefault="00671D7A" w:rsidP="00916E93">
      <w:pPr>
        <w:spacing w:after="0" w:line="360" w:lineRule="auto"/>
        <w:ind w:firstLine="709"/>
        <w:jc w:val="both"/>
        <w:rPr>
          <w:rFonts w:ascii="Times New Roman" w:eastAsia="Calibri" w:hAnsi="Times New Roman"/>
          <w:sz w:val="24"/>
          <w:szCs w:val="24"/>
          <w:lang w:val="bg-BG"/>
        </w:rPr>
      </w:pPr>
      <w:r w:rsidRPr="003F16FE">
        <w:rPr>
          <w:rFonts w:ascii="Times New Roman" w:eastAsia="Calibri" w:hAnsi="Times New Roman"/>
          <w:sz w:val="24"/>
          <w:szCs w:val="24"/>
          <w:lang w:val="bg-BG"/>
        </w:rPr>
        <w:t>Реализацията на предложението не предполага трансгранично въздействие.</w:t>
      </w:r>
    </w:p>
    <w:p w:rsidR="001F3EAF" w:rsidRDefault="001F3EAF" w:rsidP="00916E93">
      <w:pPr>
        <w:spacing w:after="0" w:line="360" w:lineRule="auto"/>
        <w:jc w:val="both"/>
        <w:rPr>
          <w:rFonts w:ascii="Times New Roman" w:hAnsi="Times New Roman"/>
          <w:b/>
          <w:sz w:val="24"/>
          <w:szCs w:val="24"/>
          <w:highlight w:val="green"/>
          <w:lang w:val="bg-BG"/>
        </w:rPr>
      </w:pPr>
    </w:p>
    <w:p w:rsidR="00BF5DE0" w:rsidRPr="00685E0F" w:rsidRDefault="00BF5DE0" w:rsidP="00916E93">
      <w:pPr>
        <w:pStyle w:val="a3"/>
        <w:numPr>
          <w:ilvl w:val="0"/>
          <w:numId w:val="13"/>
        </w:numPr>
        <w:spacing w:after="0" w:line="360" w:lineRule="auto"/>
        <w:ind w:left="748"/>
        <w:jc w:val="both"/>
        <w:rPr>
          <w:rFonts w:ascii="Times New Roman" w:hAnsi="Times New Roman"/>
          <w:b/>
          <w:sz w:val="24"/>
          <w:szCs w:val="24"/>
        </w:rPr>
      </w:pPr>
      <w:r w:rsidRPr="00685E0F">
        <w:rPr>
          <w:rFonts w:ascii="Times New Roman" w:hAnsi="Times New Roman"/>
          <w:b/>
          <w:sz w:val="24"/>
          <w:szCs w:val="24"/>
        </w:rPr>
        <w:t>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p w:rsidR="00685E0F" w:rsidRPr="009865AB" w:rsidRDefault="00685E0F" w:rsidP="00685E0F">
      <w:pPr>
        <w:spacing w:after="0" w:line="360" w:lineRule="auto"/>
        <w:ind w:firstLine="709"/>
        <w:jc w:val="both"/>
        <w:rPr>
          <w:rFonts w:ascii="Times New Roman" w:eastAsia="Calibri" w:hAnsi="Times New Roman"/>
          <w:sz w:val="24"/>
          <w:szCs w:val="24"/>
          <w:lang w:val="bg-BG"/>
        </w:rPr>
      </w:pPr>
      <w:r w:rsidRPr="009865AB">
        <w:rPr>
          <w:rFonts w:ascii="Times New Roman" w:eastAsia="Calibri" w:hAnsi="Times New Roman"/>
          <w:sz w:val="24"/>
          <w:szCs w:val="24"/>
          <w:lang w:val="bg-BG"/>
        </w:rPr>
        <w:t xml:space="preserve">Мерките са свързани с опазване на компонентите на околната среда и околните терени от замърсяване и увреждане както при изграждането, така и при експлоатацията на готовия животновъден обект. </w:t>
      </w:r>
    </w:p>
    <w:p w:rsidR="00685E0F" w:rsidRPr="009865AB" w:rsidRDefault="00685E0F" w:rsidP="00685E0F">
      <w:pPr>
        <w:spacing w:after="0" w:line="360" w:lineRule="auto"/>
        <w:ind w:firstLine="709"/>
        <w:jc w:val="both"/>
        <w:rPr>
          <w:rFonts w:ascii="Times New Roman" w:eastAsia="Calibri" w:hAnsi="Times New Roman"/>
          <w:sz w:val="24"/>
          <w:szCs w:val="24"/>
          <w:lang w:val="bg-BG"/>
        </w:rPr>
      </w:pPr>
      <w:r w:rsidRPr="009865AB">
        <w:rPr>
          <w:rFonts w:ascii="Times New Roman" w:eastAsia="Calibri" w:hAnsi="Times New Roman"/>
          <w:sz w:val="24"/>
          <w:szCs w:val="24"/>
          <w:lang w:val="bg-BG"/>
        </w:rPr>
        <w:t>Предвидените мерки за предотвратяване, намаляване на отрицателните последици и недопускане на негативни въздействия върху отделните компоненти на околната среда и човешкото здраве се отнасят за съответните етапи от реализацията на инвестиционното предложение:</w:t>
      </w:r>
    </w:p>
    <w:p w:rsidR="00AB5E4A" w:rsidRDefault="00AB5E4A" w:rsidP="00916E93">
      <w:pPr>
        <w:spacing w:after="0" w:line="360" w:lineRule="auto"/>
        <w:ind w:firstLine="709"/>
        <w:jc w:val="both"/>
        <w:rPr>
          <w:rFonts w:ascii="Times New Roman" w:eastAsia="Calibri" w:hAnsi="Times New Roman"/>
          <w:sz w:val="24"/>
          <w:szCs w:val="24"/>
          <w:highlight w:val="green"/>
          <w:lang w:val="bg-BG"/>
        </w:rPr>
      </w:pPr>
    </w:p>
    <w:p w:rsidR="00CC3A4E" w:rsidRDefault="00CC3A4E" w:rsidP="00916E93">
      <w:pPr>
        <w:spacing w:after="0" w:line="360" w:lineRule="auto"/>
        <w:ind w:firstLine="709"/>
        <w:jc w:val="both"/>
        <w:rPr>
          <w:rFonts w:ascii="Times New Roman" w:eastAsia="Calibri" w:hAnsi="Times New Roman"/>
          <w:sz w:val="24"/>
          <w:szCs w:val="24"/>
          <w:highlight w:val="green"/>
          <w:lang w:val="bg-BG"/>
        </w:rPr>
      </w:pPr>
    </w:p>
    <w:tbl>
      <w:tblPr>
        <w:tblW w:w="9464" w:type="dxa"/>
        <w:tblLayout w:type="fixed"/>
        <w:tblLook w:val="01E0" w:firstRow="1" w:lastRow="1" w:firstColumn="1" w:lastColumn="1" w:noHBand="0" w:noVBand="0"/>
      </w:tblPr>
      <w:tblGrid>
        <w:gridCol w:w="236"/>
        <w:gridCol w:w="3416"/>
        <w:gridCol w:w="1843"/>
        <w:gridCol w:w="3969"/>
      </w:tblGrid>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center"/>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spacing w:line="360" w:lineRule="auto"/>
              <w:ind w:right="-99"/>
              <w:jc w:val="center"/>
              <w:rPr>
                <w:rFonts w:ascii="Times New Roman" w:hAnsi="Times New Roman"/>
                <w:b/>
                <w:sz w:val="24"/>
                <w:szCs w:val="24"/>
                <w:lang w:val="bg-BG"/>
              </w:rPr>
            </w:pPr>
            <w:r w:rsidRPr="009865AB">
              <w:rPr>
                <w:rFonts w:ascii="Times New Roman" w:hAnsi="Times New Roman"/>
                <w:b/>
                <w:sz w:val="24"/>
                <w:szCs w:val="24"/>
                <w:lang w:val="bg-BG"/>
              </w:rPr>
              <w:t>Мярка</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spacing w:line="360" w:lineRule="auto"/>
              <w:ind w:right="-99"/>
              <w:jc w:val="center"/>
              <w:rPr>
                <w:rFonts w:ascii="Times New Roman" w:hAnsi="Times New Roman"/>
                <w:b/>
                <w:sz w:val="24"/>
                <w:szCs w:val="24"/>
                <w:lang w:val="bg-BG"/>
              </w:rPr>
            </w:pPr>
            <w:r w:rsidRPr="009865AB">
              <w:rPr>
                <w:rFonts w:ascii="Times New Roman" w:hAnsi="Times New Roman"/>
                <w:b/>
                <w:sz w:val="24"/>
                <w:szCs w:val="24"/>
                <w:lang w:val="bg-BG"/>
              </w:rPr>
              <w:t>Период на изпълнение</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spacing w:line="360" w:lineRule="auto"/>
              <w:ind w:right="-99"/>
              <w:jc w:val="center"/>
              <w:rPr>
                <w:rFonts w:ascii="Times New Roman" w:hAnsi="Times New Roman"/>
                <w:b/>
                <w:sz w:val="24"/>
                <w:szCs w:val="24"/>
                <w:lang w:val="bg-BG"/>
              </w:rPr>
            </w:pPr>
            <w:r w:rsidRPr="009865AB">
              <w:rPr>
                <w:rFonts w:ascii="Times New Roman" w:hAnsi="Times New Roman"/>
                <w:b/>
                <w:sz w:val="24"/>
                <w:szCs w:val="24"/>
                <w:lang w:val="bg-BG"/>
              </w:rPr>
              <w:t>Резултат</w:t>
            </w:r>
          </w:p>
        </w:tc>
      </w:tr>
      <w:tr w:rsidR="00CC3A4E" w:rsidRPr="009865AB" w:rsidTr="00616554">
        <w:trPr>
          <w:trHeight w:val="389"/>
        </w:trPr>
        <w:tc>
          <w:tcPr>
            <w:tcW w:w="236" w:type="dxa"/>
            <w:tcBorders>
              <w:right w:val="single" w:sz="4" w:space="0" w:color="auto"/>
            </w:tcBorders>
          </w:tcPr>
          <w:p w:rsidR="00CC3A4E" w:rsidRPr="009865AB" w:rsidRDefault="00CC3A4E" w:rsidP="00CC3A4E">
            <w:pPr>
              <w:spacing w:line="360" w:lineRule="auto"/>
              <w:ind w:right="-99"/>
              <w:rPr>
                <w:rFonts w:ascii="Times New Roman" w:hAnsi="Times New Roman"/>
                <w:sz w:val="24"/>
                <w:szCs w:val="24"/>
                <w:lang w:val="bg-BG"/>
              </w:rPr>
            </w:pPr>
          </w:p>
        </w:tc>
        <w:tc>
          <w:tcPr>
            <w:tcW w:w="9228" w:type="dxa"/>
            <w:gridSpan w:val="3"/>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b/>
                <w:iCs/>
                <w:sz w:val="24"/>
                <w:szCs w:val="24"/>
                <w:lang w:val="bg-BG" w:eastAsia="bg-BG"/>
              </w:rPr>
            </w:pPr>
            <w:r w:rsidRPr="009865AB">
              <w:rPr>
                <w:rFonts w:ascii="Times New Roman" w:eastAsia="TimesNewRomanPSMT" w:hAnsi="Times New Roman"/>
                <w:b/>
                <w:iCs/>
                <w:sz w:val="24"/>
                <w:szCs w:val="24"/>
                <w:lang w:val="bg-BG" w:eastAsia="bg-BG"/>
              </w:rPr>
              <w:t>Атмосферен въздух</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hAnsi="Times New Roman"/>
                <w:sz w:val="24"/>
                <w:szCs w:val="24"/>
                <w:lang w:val="bg-BG"/>
              </w:rPr>
            </w:pPr>
            <w:r w:rsidRPr="009865AB">
              <w:rPr>
                <w:rFonts w:ascii="Times New Roman" w:eastAsia="TimesNewRomanPSMT" w:hAnsi="Times New Roman"/>
                <w:sz w:val="24"/>
                <w:szCs w:val="24"/>
                <w:lang w:val="bg-BG" w:eastAsia="bg-BG"/>
              </w:rPr>
              <w:t>Поддържане на график за редовно измиване на вътрешно алейната пътна мрежа</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Строителство</w:t>
            </w:r>
          </w:p>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Ограничаване разпространението на прахови емисии</w:t>
            </w:r>
          </w:p>
          <w:p w:rsidR="00CC3A4E" w:rsidRPr="009865AB" w:rsidRDefault="00CC3A4E" w:rsidP="00CC3A4E">
            <w:pPr>
              <w:spacing w:line="360" w:lineRule="auto"/>
              <w:ind w:right="-99"/>
              <w:rPr>
                <w:rFonts w:ascii="Times New Roman" w:hAnsi="Times New Roman"/>
                <w:sz w:val="24"/>
                <w:szCs w:val="24"/>
                <w:lang w:val="bg-BG"/>
              </w:rPr>
            </w:pP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Оросяване на прощадката по време на строителство на отделните сгради</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 xml:space="preserve">Строителство </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Ограничаване разпространението на прахови емисии</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 xml:space="preserve">Рационална организация на транспортните комуникации </w:t>
            </w:r>
          </w:p>
          <w:p w:rsidR="00CC3A4E" w:rsidRPr="009865AB" w:rsidRDefault="00CC3A4E" w:rsidP="00CC3A4E">
            <w:pPr>
              <w:spacing w:line="360" w:lineRule="auto"/>
              <w:ind w:right="-99"/>
              <w:rPr>
                <w:rFonts w:ascii="Times New Roman" w:hAnsi="Times New Roman"/>
                <w:sz w:val="24"/>
                <w:szCs w:val="24"/>
                <w:lang w:val="bg-BG"/>
              </w:rPr>
            </w:pP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spacing w:line="360" w:lineRule="auto"/>
              <w:ind w:right="-99"/>
              <w:rPr>
                <w:rFonts w:ascii="Times New Roman" w:hAnsi="Times New Roman"/>
                <w:sz w:val="24"/>
                <w:szCs w:val="24"/>
                <w:lang w:val="bg-BG"/>
              </w:rPr>
            </w:pPr>
            <w:r w:rsidRPr="009865AB">
              <w:rPr>
                <w:rFonts w:ascii="Times New Roman" w:eastAsia="TimesNewRomanPSMT" w:hAnsi="Times New Roman"/>
                <w:sz w:val="24"/>
                <w:szCs w:val="24"/>
                <w:lang w:val="bg-BG" w:eastAsia="bg-BG"/>
              </w:rPr>
              <w:t>Проектиране</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hAnsi="Times New Roman"/>
                <w:sz w:val="24"/>
                <w:szCs w:val="24"/>
                <w:lang w:val="bg-BG"/>
              </w:rPr>
            </w:pPr>
            <w:r w:rsidRPr="009865AB">
              <w:rPr>
                <w:rFonts w:ascii="Times New Roman" w:eastAsia="TimesNewRomanPSMT" w:hAnsi="Times New Roman"/>
                <w:sz w:val="24"/>
                <w:szCs w:val="24"/>
                <w:lang w:val="bg-BG" w:eastAsia="bg-BG"/>
              </w:rPr>
              <w:t>Подобряване пропускваемостта на транспортните средства, избягване на задръствания, съотв. намаляване количеството на изгорелите газове от МПС</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Съответствие с техническите изисквания за енергийна ефективност</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spacing w:line="360" w:lineRule="auto"/>
              <w:ind w:right="-99"/>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Проектиране</w:t>
            </w:r>
          </w:p>
          <w:p w:rsidR="00CC3A4E" w:rsidRPr="009865AB" w:rsidRDefault="00CC3A4E" w:rsidP="00CC3A4E">
            <w:pPr>
              <w:spacing w:line="360" w:lineRule="auto"/>
              <w:ind w:right="-99"/>
              <w:rPr>
                <w:rFonts w:ascii="Times New Roman" w:hAnsi="Times New Roman"/>
                <w:sz w:val="24"/>
                <w:szCs w:val="24"/>
                <w:lang w:val="bg-BG"/>
              </w:rPr>
            </w:pPr>
            <w:r w:rsidRPr="009865AB">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hAnsi="Times New Roman"/>
                <w:sz w:val="24"/>
                <w:szCs w:val="24"/>
                <w:lang w:val="bg-BG"/>
              </w:rPr>
            </w:pPr>
            <w:r w:rsidRPr="009865AB">
              <w:rPr>
                <w:rFonts w:ascii="Times New Roman" w:eastAsia="TimesNewRomanPSMT" w:hAnsi="Times New Roman"/>
                <w:sz w:val="24"/>
                <w:szCs w:val="24"/>
                <w:lang w:val="bg-BG" w:eastAsia="bg-BG"/>
              </w:rPr>
              <w:t>Ефективната топлоизолация намалява разхода на гориво, съответно – замърсителите на въздуха</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Квалифициран обслужващ персонал</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Строителство</w:t>
            </w:r>
          </w:p>
          <w:p w:rsidR="00CC3A4E" w:rsidRPr="009865AB" w:rsidRDefault="00CC3A4E" w:rsidP="00CC3A4E">
            <w:pPr>
              <w:spacing w:line="360" w:lineRule="auto"/>
              <w:ind w:right="-99"/>
              <w:rPr>
                <w:rFonts w:ascii="Times New Roman" w:hAnsi="Times New Roman"/>
                <w:sz w:val="24"/>
                <w:szCs w:val="24"/>
                <w:lang w:val="bg-BG"/>
              </w:rPr>
            </w:pPr>
            <w:r w:rsidRPr="009865AB">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Недопускане на аварии, съответно замърсяване на въздуха от дефектирали машини и съоръжения</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9228" w:type="dxa"/>
            <w:gridSpan w:val="3"/>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b/>
                <w:iCs/>
                <w:sz w:val="24"/>
                <w:szCs w:val="24"/>
                <w:lang w:val="bg-BG" w:eastAsia="bg-BG"/>
              </w:rPr>
            </w:pPr>
            <w:r w:rsidRPr="009865AB">
              <w:rPr>
                <w:rFonts w:ascii="Times New Roman" w:eastAsia="TimesNewRomanPSMT" w:hAnsi="Times New Roman"/>
                <w:b/>
                <w:iCs/>
                <w:sz w:val="24"/>
                <w:szCs w:val="24"/>
                <w:lang w:val="bg-BG" w:eastAsia="bg-BG"/>
              </w:rPr>
              <w:t>Подземни и повърхностни води, земи и почви</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Оползотворяване на излишните земни маси</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Строителство</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Опазване от замърсяване на почвите</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Проектиране и изграждане на площадкови ВиК връзки</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Проектиране и Строителство</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Опазване на подземните води</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Площадковата канализация да се изпълни качествено, с оглед недопускане на течове</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Строителство</w:t>
            </w:r>
          </w:p>
          <w:p w:rsidR="00CC3A4E" w:rsidRPr="009865AB" w:rsidRDefault="00CC3A4E" w:rsidP="00CC3A4E">
            <w:pPr>
              <w:spacing w:line="360" w:lineRule="auto"/>
              <w:ind w:right="-99"/>
              <w:rPr>
                <w:rFonts w:ascii="Times New Roman" w:hAnsi="Times New Roman"/>
                <w:sz w:val="24"/>
                <w:szCs w:val="24"/>
                <w:lang w:val="bg-BG"/>
              </w:rPr>
            </w:pP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Предпазване на подземните води от замърсяване</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Сключване на анекс към договор с ВиК оператор</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Проектиране и експлотация</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Опазване на подземни и повърхностни води</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 xml:space="preserve">Сключване на договор със специализирана фирма за обслужване на изгребния резервоар </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Експлотация</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Опазване на водни обекти</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9228" w:type="dxa"/>
            <w:gridSpan w:val="3"/>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b/>
                <w:iCs/>
                <w:sz w:val="24"/>
                <w:szCs w:val="24"/>
                <w:lang w:val="bg-BG" w:eastAsia="bg-BG"/>
              </w:rPr>
            </w:pPr>
            <w:r w:rsidRPr="009865AB">
              <w:rPr>
                <w:rFonts w:ascii="Times New Roman" w:eastAsia="TimesNewRomanPSMT" w:hAnsi="Times New Roman"/>
                <w:b/>
                <w:iCs/>
                <w:sz w:val="24"/>
                <w:szCs w:val="24"/>
                <w:lang w:val="bg-BG" w:eastAsia="bg-BG"/>
              </w:rPr>
              <w:t>Отпадъци</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hAnsi="Times New Roman"/>
                <w:sz w:val="24"/>
                <w:szCs w:val="24"/>
                <w:lang w:val="bg-BG"/>
              </w:rPr>
            </w:pPr>
            <w:r w:rsidRPr="009865AB">
              <w:rPr>
                <w:rFonts w:ascii="Times New Roman" w:eastAsia="TimesNewRomanPSMT" w:hAnsi="Times New Roman"/>
                <w:sz w:val="24"/>
                <w:szCs w:val="24"/>
                <w:lang w:val="bg-BG" w:eastAsia="bg-BG"/>
              </w:rPr>
              <w:t>Изготвяне на план за управление на отпадъците</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Строителство</w:t>
            </w:r>
          </w:p>
          <w:p w:rsidR="00CC3A4E" w:rsidRPr="009865AB" w:rsidRDefault="00CC3A4E" w:rsidP="00CC3A4E">
            <w:pPr>
              <w:spacing w:line="360" w:lineRule="auto"/>
              <w:ind w:right="-99"/>
              <w:rPr>
                <w:rFonts w:ascii="Times New Roman" w:hAnsi="Times New Roman"/>
                <w:sz w:val="24"/>
                <w:szCs w:val="24"/>
                <w:lang w:val="bg-BG"/>
              </w:rPr>
            </w:pPr>
            <w:r w:rsidRPr="009865AB">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hAnsi="Times New Roman"/>
                <w:sz w:val="24"/>
                <w:szCs w:val="24"/>
                <w:lang w:val="bg-BG"/>
              </w:rPr>
            </w:pPr>
            <w:r w:rsidRPr="009865AB">
              <w:rPr>
                <w:rFonts w:ascii="Times New Roman" w:eastAsia="TimesNewRomanPSMT" w:hAnsi="Times New Roman"/>
                <w:sz w:val="24"/>
                <w:szCs w:val="24"/>
                <w:lang w:val="bg-BG" w:eastAsia="bg-BG"/>
              </w:rPr>
              <w:t>Минимизиране отрицателния ефект от отпадъците</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hAnsi="Times New Roman"/>
                <w:sz w:val="24"/>
                <w:szCs w:val="24"/>
                <w:lang w:val="bg-BG"/>
              </w:rPr>
            </w:pPr>
            <w:r w:rsidRPr="009865AB">
              <w:rPr>
                <w:rFonts w:ascii="Times New Roman" w:eastAsia="TimesNewRomanPSMT" w:hAnsi="Times New Roman"/>
                <w:sz w:val="24"/>
                <w:szCs w:val="24"/>
                <w:lang w:val="bg-BG" w:eastAsia="bg-BG"/>
              </w:rPr>
              <w:t xml:space="preserve">Определяне на подходящо място за ситуиране на съдовете за отпадъци </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spacing w:line="360" w:lineRule="auto"/>
              <w:ind w:right="-99"/>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Строителство</w:t>
            </w:r>
          </w:p>
          <w:p w:rsidR="00CC3A4E" w:rsidRPr="009865AB" w:rsidRDefault="00CC3A4E" w:rsidP="00CC3A4E">
            <w:pPr>
              <w:spacing w:line="360" w:lineRule="auto"/>
              <w:ind w:right="-99"/>
              <w:rPr>
                <w:rFonts w:ascii="Times New Roman" w:hAnsi="Times New Roman"/>
                <w:sz w:val="24"/>
                <w:szCs w:val="24"/>
                <w:lang w:val="bg-BG"/>
              </w:rPr>
            </w:pPr>
            <w:r w:rsidRPr="009865AB">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hAnsi="Times New Roman"/>
                <w:sz w:val="24"/>
                <w:szCs w:val="24"/>
                <w:lang w:val="bg-BG"/>
              </w:rPr>
            </w:pPr>
            <w:r w:rsidRPr="009865AB">
              <w:rPr>
                <w:rFonts w:ascii="Times New Roman" w:eastAsia="TimesNewRomanPSMT" w:hAnsi="Times New Roman"/>
                <w:sz w:val="24"/>
                <w:szCs w:val="24"/>
                <w:lang w:val="bg-BG" w:eastAsia="bg-BG"/>
              </w:rPr>
              <w:t>Минимизиране отрицателния ефект от отпадъците</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Внедряване и реализация на система за разделно събиране на отпадъците в съответствие с общинската програма за управление на отпадъците</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spacing w:line="360" w:lineRule="auto"/>
              <w:ind w:right="-99"/>
              <w:rPr>
                <w:rFonts w:ascii="Times New Roman" w:hAnsi="Times New Roman"/>
                <w:sz w:val="24"/>
                <w:szCs w:val="24"/>
                <w:lang w:val="bg-BG"/>
              </w:rPr>
            </w:pPr>
            <w:r w:rsidRPr="009865AB">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Екологосъобразно оползотворяване на отпадъците</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hAnsi="Times New Roman"/>
                <w:sz w:val="24"/>
                <w:szCs w:val="24"/>
                <w:lang w:val="bg-BG"/>
              </w:rPr>
            </w:pPr>
            <w:r w:rsidRPr="009865AB">
              <w:rPr>
                <w:rFonts w:ascii="Times New Roman" w:eastAsia="TimesNewRomanPSMT" w:hAnsi="Times New Roman"/>
                <w:sz w:val="24"/>
                <w:szCs w:val="24"/>
                <w:lang w:val="bg-BG" w:eastAsia="bg-BG"/>
              </w:rPr>
              <w:t>Сключване на договори с  лица, имащи разрешение съгласно ЗУО за дейности с отпадъци, за извозване и оползотворяване на отпадъците от обекта</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spacing w:line="360" w:lineRule="auto"/>
              <w:ind w:right="-99"/>
              <w:rPr>
                <w:rFonts w:ascii="Times New Roman" w:hAnsi="Times New Roman"/>
                <w:sz w:val="24"/>
                <w:szCs w:val="24"/>
                <w:lang w:val="bg-BG"/>
              </w:rPr>
            </w:pPr>
            <w:r w:rsidRPr="009865AB">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Изпълнение на изискванията на ЗУО</w:t>
            </w:r>
          </w:p>
          <w:p w:rsidR="00CC3A4E" w:rsidRPr="009865AB" w:rsidRDefault="00CC3A4E" w:rsidP="00CC3A4E">
            <w:pPr>
              <w:spacing w:line="360" w:lineRule="auto"/>
              <w:ind w:right="-99"/>
              <w:rPr>
                <w:rFonts w:ascii="Times New Roman" w:hAnsi="Times New Roman"/>
                <w:sz w:val="24"/>
                <w:szCs w:val="24"/>
                <w:lang w:val="bg-BG"/>
              </w:rPr>
            </w:pP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9228" w:type="dxa"/>
            <w:gridSpan w:val="3"/>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b/>
                <w:iCs/>
                <w:sz w:val="24"/>
                <w:szCs w:val="24"/>
                <w:lang w:val="bg-BG" w:eastAsia="bg-BG"/>
              </w:rPr>
              <w:t>Вредни физични фактори, шум, вибрации</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 xml:space="preserve">Засаждане на подходяща растителност в имота </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Проектиране</w:t>
            </w:r>
          </w:p>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Експлоатация</w:t>
            </w:r>
          </w:p>
          <w:p w:rsidR="00CC3A4E" w:rsidRPr="009865AB" w:rsidRDefault="00CC3A4E" w:rsidP="00CC3A4E">
            <w:pPr>
              <w:spacing w:line="360" w:lineRule="auto"/>
              <w:ind w:right="-99"/>
              <w:rPr>
                <w:rFonts w:ascii="Times New Roman" w:eastAsia="TimesNewRomanPSMT" w:hAnsi="Times New Roman"/>
                <w:sz w:val="24"/>
                <w:szCs w:val="24"/>
                <w:lang w:val="bg-BG" w:eastAsia="bg-BG"/>
              </w:rPr>
            </w:pP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Намаляване нивото на шума и праховите емисии</w:t>
            </w:r>
          </w:p>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 xml:space="preserve">Поддържане в изправност на площадковите настилки и на </w:t>
            </w:r>
            <w:r w:rsidRPr="009865AB">
              <w:rPr>
                <w:rFonts w:ascii="Times New Roman" w:eastAsia="TimesNewRomanPSMT" w:hAnsi="Times New Roman"/>
                <w:sz w:val="24"/>
                <w:szCs w:val="24"/>
                <w:lang w:val="bg-BG" w:eastAsia="bg-BG"/>
              </w:rPr>
              <w:lastRenderedPageBreak/>
              <w:t>обслужващите пътища</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spacing w:line="360" w:lineRule="auto"/>
              <w:ind w:right="-99"/>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lastRenderedPageBreak/>
              <w:t>Експлоатация</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Снижаване на шумовите и прахови емисии</w:t>
            </w:r>
          </w:p>
        </w:tc>
      </w:tr>
      <w:tr w:rsidR="00CC3A4E" w:rsidRPr="009865AB" w:rsidTr="00616554">
        <w:tc>
          <w:tcPr>
            <w:tcW w:w="236" w:type="dxa"/>
            <w:tcBorders>
              <w:right w:val="single" w:sz="4" w:space="0" w:color="auto"/>
            </w:tcBorders>
          </w:tcPr>
          <w:p w:rsidR="00CC3A4E" w:rsidRPr="009865AB" w:rsidRDefault="00CC3A4E" w:rsidP="00CC3A4E">
            <w:pPr>
              <w:spacing w:line="360" w:lineRule="auto"/>
              <w:ind w:right="-99"/>
              <w:jc w:val="both"/>
              <w:rPr>
                <w:rFonts w:ascii="Times New Roman" w:hAnsi="Times New Roman"/>
                <w:sz w:val="24"/>
                <w:szCs w:val="24"/>
                <w:lang w:val="bg-BG"/>
              </w:rPr>
            </w:pPr>
          </w:p>
        </w:tc>
        <w:tc>
          <w:tcPr>
            <w:tcW w:w="3416"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Поддържане в изправност на изградените вътрешни и външни инсталации</w:t>
            </w:r>
          </w:p>
        </w:tc>
        <w:tc>
          <w:tcPr>
            <w:tcW w:w="1843"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spacing w:line="360" w:lineRule="auto"/>
              <w:ind w:right="-99"/>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Експлоатация</w:t>
            </w:r>
          </w:p>
        </w:tc>
        <w:tc>
          <w:tcPr>
            <w:tcW w:w="3969" w:type="dxa"/>
            <w:tcBorders>
              <w:top w:val="single" w:sz="4" w:space="0" w:color="auto"/>
              <w:left w:val="single" w:sz="4" w:space="0" w:color="auto"/>
              <w:bottom w:val="single" w:sz="4" w:space="0" w:color="auto"/>
              <w:right w:val="single" w:sz="4" w:space="0" w:color="auto"/>
            </w:tcBorders>
          </w:tcPr>
          <w:p w:rsidR="00CC3A4E" w:rsidRPr="009865AB" w:rsidRDefault="00CC3A4E" w:rsidP="00CC3A4E">
            <w:pPr>
              <w:autoSpaceDE w:val="0"/>
              <w:autoSpaceDN w:val="0"/>
              <w:adjustRightInd w:val="0"/>
              <w:spacing w:line="360" w:lineRule="auto"/>
              <w:rPr>
                <w:rFonts w:ascii="Times New Roman" w:eastAsia="TimesNewRomanPSMT" w:hAnsi="Times New Roman"/>
                <w:sz w:val="24"/>
                <w:szCs w:val="24"/>
                <w:lang w:val="bg-BG" w:eastAsia="bg-BG"/>
              </w:rPr>
            </w:pPr>
            <w:r w:rsidRPr="009865AB">
              <w:rPr>
                <w:rFonts w:ascii="Times New Roman" w:eastAsia="TimesNewRomanPSMT" w:hAnsi="Times New Roman"/>
                <w:sz w:val="24"/>
                <w:szCs w:val="24"/>
                <w:lang w:val="bg-BG" w:eastAsia="bg-BG"/>
              </w:rPr>
              <w:t>Предотвратяване на възможни аварии и поява на шум и вибрации</w:t>
            </w:r>
          </w:p>
        </w:tc>
      </w:tr>
    </w:tbl>
    <w:p w:rsidR="00CC3A4E" w:rsidRDefault="00CC3A4E" w:rsidP="00CC3A4E">
      <w:pPr>
        <w:spacing w:after="0" w:line="360" w:lineRule="auto"/>
        <w:ind w:firstLine="709"/>
        <w:jc w:val="both"/>
        <w:rPr>
          <w:rFonts w:ascii="Times New Roman" w:eastAsia="Calibri" w:hAnsi="Times New Roman"/>
          <w:sz w:val="24"/>
          <w:szCs w:val="24"/>
          <w:highlight w:val="green"/>
          <w:lang w:val="bg-BG"/>
        </w:rPr>
      </w:pPr>
    </w:p>
    <w:p w:rsidR="00E254FD" w:rsidRPr="00193FDC" w:rsidRDefault="00E254FD" w:rsidP="00916E93">
      <w:pPr>
        <w:spacing w:after="0" w:line="360" w:lineRule="auto"/>
        <w:ind w:firstLine="709"/>
        <w:jc w:val="both"/>
        <w:rPr>
          <w:rFonts w:ascii="Times New Roman" w:eastAsia="Calibri" w:hAnsi="Times New Roman"/>
          <w:sz w:val="24"/>
          <w:szCs w:val="24"/>
          <w:lang w:val="bg-BG"/>
        </w:rPr>
      </w:pPr>
      <w:r w:rsidRPr="00193FDC">
        <w:rPr>
          <w:rFonts w:ascii="Times New Roman" w:eastAsia="Calibri" w:hAnsi="Times New Roman"/>
          <w:sz w:val="24"/>
          <w:szCs w:val="24"/>
          <w:lang w:val="bg-BG"/>
        </w:rPr>
        <w:t>По време на експлоатацията на обекта се предвижда постоянен контрол върху изправността на техниката и връзките между елементите, осигуряване на подходящо работно облекло и лични предпазни средства на работниците. Работещите, преди назначението им преминават встъпателен инструктаж и се провежда периодичен такъв, както и курс за техника на безопасност и експлоатационни изисквания преди започване на работата на обекта.</w:t>
      </w:r>
    </w:p>
    <w:p w:rsidR="00DC06B8" w:rsidRPr="00193FDC" w:rsidRDefault="00E254FD" w:rsidP="00916E93">
      <w:pPr>
        <w:spacing w:after="0" w:line="360" w:lineRule="auto"/>
        <w:ind w:firstLine="709"/>
        <w:jc w:val="both"/>
        <w:rPr>
          <w:rFonts w:ascii="Times New Roman" w:eastAsia="Calibri" w:hAnsi="Times New Roman"/>
          <w:sz w:val="24"/>
          <w:szCs w:val="24"/>
          <w:lang w:val="bg-BG"/>
        </w:rPr>
      </w:pPr>
      <w:r w:rsidRPr="00193FDC">
        <w:rPr>
          <w:rFonts w:ascii="Times New Roman" w:eastAsia="Calibri" w:hAnsi="Times New Roman"/>
          <w:sz w:val="24"/>
          <w:szCs w:val="24"/>
          <w:lang w:val="bg-BG"/>
        </w:rPr>
        <w:t>От реализацията на инвестиционното предложение не се очакват съществени отрицателни въздействия по отношение компонентите на околната среда и здравето на хората.</w:t>
      </w:r>
    </w:p>
    <w:p w:rsidR="00E254FD" w:rsidRPr="00193FDC" w:rsidRDefault="00E254FD" w:rsidP="00916E93">
      <w:pPr>
        <w:spacing w:after="0" w:line="360" w:lineRule="auto"/>
        <w:ind w:firstLine="709"/>
        <w:jc w:val="both"/>
        <w:rPr>
          <w:rFonts w:ascii="Times New Roman" w:eastAsia="Calibri" w:hAnsi="Times New Roman"/>
          <w:sz w:val="24"/>
          <w:szCs w:val="24"/>
          <w:lang w:val="bg-BG"/>
        </w:rPr>
      </w:pPr>
    </w:p>
    <w:p w:rsidR="00ED1D7C" w:rsidRPr="006B7B7A" w:rsidRDefault="0056274B" w:rsidP="00916E93">
      <w:pPr>
        <w:widowControl w:val="0"/>
        <w:autoSpaceDE w:val="0"/>
        <w:autoSpaceDN w:val="0"/>
        <w:adjustRightInd w:val="0"/>
        <w:spacing w:after="0" w:line="360" w:lineRule="auto"/>
        <w:jc w:val="both"/>
        <w:rPr>
          <w:rFonts w:ascii="Times New Roman" w:hAnsi="Times New Roman"/>
          <w:b/>
          <w:sz w:val="24"/>
          <w:szCs w:val="24"/>
        </w:rPr>
      </w:pPr>
      <w:r w:rsidRPr="006B7B7A">
        <w:rPr>
          <w:rFonts w:ascii="Times New Roman" w:hAnsi="Times New Roman"/>
          <w:b/>
          <w:sz w:val="24"/>
          <w:szCs w:val="24"/>
        </w:rPr>
        <w:t>V</w:t>
      </w:r>
      <w:r w:rsidRPr="006B7B7A">
        <w:rPr>
          <w:rFonts w:ascii="Times New Roman" w:hAnsi="Times New Roman"/>
          <w:b/>
          <w:sz w:val="24"/>
          <w:szCs w:val="24"/>
          <w:lang w:val="bg-BG"/>
        </w:rPr>
        <w:t xml:space="preserve">. </w:t>
      </w:r>
      <w:r w:rsidR="00ED1D7C" w:rsidRPr="006B7B7A">
        <w:rPr>
          <w:rFonts w:ascii="Times New Roman" w:hAnsi="Times New Roman"/>
          <w:b/>
          <w:sz w:val="24"/>
          <w:szCs w:val="24"/>
        </w:rPr>
        <w:t>Обществен интерес към инвестиционното предложение</w:t>
      </w:r>
    </w:p>
    <w:p w:rsidR="00642D0A" w:rsidRPr="006B7B7A" w:rsidRDefault="00ED1D7C" w:rsidP="00916E93">
      <w:pPr>
        <w:spacing w:after="0" w:line="360" w:lineRule="auto"/>
        <w:ind w:firstLine="709"/>
        <w:jc w:val="both"/>
        <w:rPr>
          <w:rFonts w:ascii="Times New Roman" w:eastAsia="Calibri" w:hAnsi="Times New Roman"/>
          <w:sz w:val="24"/>
          <w:szCs w:val="24"/>
          <w:lang w:val="bg-BG"/>
        </w:rPr>
      </w:pPr>
      <w:r w:rsidRPr="006B7B7A">
        <w:rPr>
          <w:rFonts w:ascii="Times New Roman" w:eastAsia="Calibri" w:hAnsi="Times New Roman"/>
          <w:sz w:val="24"/>
          <w:szCs w:val="24"/>
          <w:lang w:val="bg-BG"/>
        </w:rPr>
        <w:t xml:space="preserve">В съответствие с изискванията на чл. 4 ал.2 от Наредбата за условията и реда за извършване на ОВОС, едновременно с уведомяването </w:t>
      </w:r>
      <w:r w:rsidR="0056274B" w:rsidRPr="006B7B7A">
        <w:rPr>
          <w:rFonts w:ascii="Times New Roman" w:eastAsia="Calibri" w:hAnsi="Times New Roman"/>
          <w:sz w:val="24"/>
          <w:szCs w:val="24"/>
          <w:lang w:val="bg-BG"/>
        </w:rPr>
        <w:t>в</w:t>
      </w:r>
      <w:r w:rsidRPr="006B7B7A">
        <w:rPr>
          <w:rFonts w:ascii="Times New Roman" w:eastAsia="Calibri" w:hAnsi="Times New Roman"/>
          <w:sz w:val="24"/>
          <w:szCs w:val="24"/>
          <w:lang w:val="bg-BG"/>
        </w:rPr>
        <w:t xml:space="preserve"> РИОСВ – Пловдив възложител</w:t>
      </w:r>
      <w:r w:rsidR="001C5EF7" w:rsidRPr="006B7B7A">
        <w:rPr>
          <w:rFonts w:ascii="Times New Roman" w:eastAsia="Calibri" w:hAnsi="Times New Roman"/>
          <w:sz w:val="24"/>
          <w:szCs w:val="24"/>
          <w:lang w:val="bg-BG"/>
        </w:rPr>
        <w:t>ят</w:t>
      </w:r>
      <w:r w:rsidR="0056274B" w:rsidRPr="006B7B7A">
        <w:rPr>
          <w:rFonts w:ascii="Times New Roman" w:eastAsia="Calibri" w:hAnsi="Times New Roman"/>
          <w:sz w:val="24"/>
          <w:szCs w:val="24"/>
          <w:lang w:val="bg-BG"/>
        </w:rPr>
        <w:t xml:space="preserve"> информира</w:t>
      </w:r>
      <w:r w:rsidRPr="006B7B7A">
        <w:rPr>
          <w:rFonts w:ascii="Times New Roman" w:eastAsia="Calibri" w:hAnsi="Times New Roman"/>
          <w:sz w:val="24"/>
          <w:szCs w:val="24"/>
          <w:lang w:val="bg-BG"/>
        </w:rPr>
        <w:t xml:space="preserve"> засегнатата общественост. </w:t>
      </w:r>
    </w:p>
    <w:p w:rsidR="005E707E" w:rsidRPr="006B7B7A" w:rsidRDefault="00642D0A" w:rsidP="00916E93">
      <w:pPr>
        <w:spacing w:after="0" w:line="360" w:lineRule="auto"/>
        <w:ind w:firstLine="709"/>
        <w:jc w:val="both"/>
        <w:rPr>
          <w:rFonts w:ascii="Times New Roman" w:eastAsia="Calibri" w:hAnsi="Times New Roman"/>
          <w:sz w:val="24"/>
          <w:szCs w:val="24"/>
          <w:lang w:val="bg-BG"/>
        </w:rPr>
      </w:pPr>
      <w:r w:rsidRPr="006B7B7A">
        <w:rPr>
          <w:rFonts w:ascii="Times New Roman" w:eastAsia="Calibri" w:hAnsi="Times New Roman"/>
          <w:sz w:val="24"/>
          <w:szCs w:val="24"/>
          <w:lang w:val="bg-BG"/>
        </w:rPr>
        <w:t xml:space="preserve">РИОСВ </w:t>
      </w:r>
      <w:r w:rsidR="005E707E" w:rsidRPr="006B7B7A">
        <w:rPr>
          <w:rFonts w:ascii="Times New Roman" w:eastAsia="Calibri" w:hAnsi="Times New Roman"/>
          <w:sz w:val="24"/>
          <w:szCs w:val="24"/>
          <w:lang w:val="bg-BG"/>
        </w:rPr>
        <w:t>–</w:t>
      </w:r>
      <w:r w:rsidRPr="006B7B7A">
        <w:rPr>
          <w:rFonts w:ascii="Times New Roman" w:eastAsia="Calibri" w:hAnsi="Times New Roman"/>
          <w:sz w:val="24"/>
          <w:szCs w:val="24"/>
          <w:lang w:val="bg-BG"/>
        </w:rPr>
        <w:t xml:space="preserve"> Пловдив</w:t>
      </w:r>
      <w:r w:rsidR="005E707E" w:rsidRPr="006B7B7A">
        <w:rPr>
          <w:rFonts w:ascii="Times New Roman" w:eastAsia="Calibri" w:hAnsi="Times New Roman"/>
          <w:sz w:val="24"/>
          <w:szCs w:val="24"/>
          <w:lang w:val="bg-BG"/>
        </w:rPr>
        <w:t xml:space="preserve"> ще осигури обществен достъп</w:t>
      </w:r>
      <w:r w:rsidR="001D42A1" w:rsidRPr="006B7B7A">
        <w:rPr>
          <w:rFonts w:ascii="Times New Roman" w:eastAsia="Calibri" w:hAnsi="Times New Roman"/>
          <w:sz w:val="24"/>
          <w:szCs w:val="24"/>
          <w:lang w:val="bg-BG"/>
        </w:rPr>
        <w:t xml:space="preserve"> до информацията по приложение № 2, чрез съобщение на интернет страницата си за най-малко 14 дни за изразяване на становища от заинтересованите лица и ще предостави копие на искането и информацията </w:t>
      </w:r>
      <w:r w:rsidR="009C2BE4" w:rsidRPr="006B7B7A">
        <w:rPr>
          <w:rFonts w:ascii="Times New Roman" w:eastAsia="Calibri" w:hAnsi="Times New Roman"/>
          <w:sz w:val="24"/>
          <w:szCs w:val="24"/>
          <w:lang w:val="bg-BG"/>
        </w:rPr>
        <w:t xml:space="preserve">по приложение № 2 </w:t>
      </w:r>
      <w:r w:rsidR="001D42A1" w:rsidRPr="006B7B7A">
        <w:rPr>
          <w:rFonts w:ascii="Times New Roman" w:eastAsia="Calibri" w:hAnsi="Times New Roman"/>
          <w:sz w:val="24"/>
          <w:szCs w:val="24"/>
          <w:lang w:val="bg-BG"/>
        </w:rPr>
        <w:t>на съответната община/район/кметство.</w:t>
      </w:r>
      <w:r w:rsidR="005E707E" w:rsidRPr="006B7B7A">
        <w:rPr>
          <w:rFonts w:ascii="Times New Roman" w:eastAsia="Calibri" w:hAnsi="Times New Roman"/>
          <w:sz w:val="24"/>
          <w:szCs w:val="24"/>
          <w:lang w:val="bg-BG"/>
        </w:rPr>
        <w:t xml:space="preserve"> </w:t>
      </w:r>
      <w:r w:rsidR="00D95AE1" w:rsidRPr="006B7B7A">
        <w:rPr>
          <w:rFonts w:ascii="Times New Roman" w:eastAsia="Calibri" w:hAnsi="Times New Roman"/>
          <w:sz w:val="24"/>
          <w:szCs w:val="24"/>
          <w:lang w:val="bg-BG"/>
        </w:rPr>
        <w:t xml:space="preserve">                </w:t>
      </w:r>
    </w:p>
    <w:p w:rsidR="00D95AE1" w:rsidRPr="006B7B7A" w:rsidRDefault="00D95AE1" w:rsidP="00916E93">
      <w:pPr>
        <w:spacing w:after="0" w:line="360" w:lineRule="auto"/>
        <w:ind w:firstLine="709"/>
        <w:jc w:val="both"/>
        <w:rPr>
          <w:rFonts w:ascii="Times New Roman" w:eastAsia="Calibri" w:hAnsi="Times New Roman"/>
          <w:sz w:val="24"/>
          <w:szCs w:val="24"/>
          <w:lang w:val="bg-BG"/>
        </w:rPr>
      </w:pPr>
      <w:r w:rsidRPr="006B7B7A">
        <w:rPr>
          <w:rFonts w:ascii="Times New Roman" w:eastAsia="Calibri" w:hAnsi="Times New Roman"/>
          <w:sz w:val="24"/>
          <w:szCs w:val="24"/>
          <w:lang w:val="bg-BG"/>
        </w:rPr>
        <w:t xml:space="preserve">                              </w:t>
      </w:r>
    </w:p>
    <w:p w:rsidR="006B7B7A" w:rsidRDefault="006B7B7A" w:rsidP="006B7B7A">
      <w:pPr>
        <w:spacing w:after="0" w:line="360" w:lineRule="auto"/>
        <w:jc w:val="both"/>
        <w:rPr>
          <w:rFonts w:ascii="Times New Roman" w:hAnsi="Times New Roman"/>
          <w:b/>
          <w:sz w:val="24"/>
          <w:szCs w:val="24"/>
          <w:lang w:val="bg-BG"/>
        </w:rPr>
      </w:pPr>
      <w:bookmarkStart w:id="1" w:name="_GoBack"/>
      <w:bookmarkEnd w:id="1"/>
    </w:p>
    <w:p w:rsidR="00814287" w:rsidRDefault="00814287" w:rsidP="0010445B">
      <w:pPr>
        <w:spacing w:after="0" w:line="360" w:lineRule="auto"/>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8C5598" w:rsidRDefault="008C5598" w:rsidP="00916E93">
      <w:pPr>
        <w:spacing w:after="0" w:line="360" w:lineRule="auto"/>
        <w:jc w:val="right"/>
        <w:rPr>
          <w:rFonts w:ascii="Times New Roman" w:eastAsia="Calibri" w:hAnsi="Times New Roman"/>
          <w:sz w:val="24"/>
          <w:szCs w:val="24"/>
          <w:highlight w:val="green"/>
          <w:lang w:val="bg-BG"/>
        </w:rPr>
      </w:pPr>
    </w:p>
    <w:p w:rsidR="00814287" w:rsidRDefault="00814287" w:rsidP="00916E93">
      <w:pPr>
        <w:spacing w:after="0" w:line="360" w:lineRule="auto"/>
        <w:jc w:val="right"/>
        <w:rPr>
          <w:rFonts w:ascii="Times New Roman" w:eastAsia="Calibri" w:hAnsi="Times New Roman"/>
          <w:sz w:val="24"/>
          <w:szCs w:val="24"/>
          <w:highlight w:val="green"/>
          <w:lang w:val="bg-BG"/>
        </w:rPr>
      </w:pPr>
    </w:p>
    <w:p w:rsidR="007B2051" w:rsidRDefault="007B2051" w:rsidP="00D10FA7">
      <w:pPr>
        <w:spacing w:line="360" w:lineRule="auto"/>
        <w:ind w:firstLine="708"/>
        <w:jc w:val="both"/>
        <w:rPr>
          <w:rFonts w:ascii="Times New Roman" w:hAnsi="Times New Roman"/>
          <w:sz w:val="28"/>
          <w:szCs w:val="28"/>
          <w:lang w:val="bg-BG"/>
        </w:rPr>
      </w:pPr>
    </w:p>
    <w:sectPr w:rsidR="007B2051" w:rsidSect="00CB069D">
      <w:type w:val="continuous"/>
      <w:pgSz w:w="11906" w:h="16838"/>
      <w:pgMar w:top="851" w:right="849" w:bottom="1134" w:left="1417" w:header="708" w:footer="19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886" w:rsidRDefault="00015886" w:rsidP="0057302F">
      <w:pPr>
        <w:spacing w:after="0" w:line="240" w:lineRule="auto"/>
      </w:pPr>
      <w:r>
        <w:separator/>
      </w:r>
    </w:p>
  </w:endnote>
  <w:endnote w:type="continuationSeparator" w:id="0">
    <w:p w:rsidR="00015886" w:rsidRDefault="00015886" w:rsidP="0057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ExcelciorCyr">
    <w:altName w:val="Times New Roman"/>
    <w:charset w:val="00"/>
    <w:family w:val="roman"/>
    <w:pitch w:val="variable"/>
    <w:sig w:usb0="00000287" w:usb1="00000000" w:usb2="00000000" w:usb3="00000000" w:csb0="0000001F" w:csb1="00000000"/>
  </w:font>
  <w:font w:name="Fixedsys">
    <w:panose1 w:val="00000000000000000000"/>
    <w:charset w:val="CC"/>
    <w:family w:val="swiss"/>
    <w:notTrueType/>
    <w:pitch w:val="fixed"/>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EFF" w:usb1="F9DFFFFF" w:usb2="0000007F" w:usb3="00000000" w:csb0="003F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9EC" w:rsidRDefault="00015886" w:rsidP="0057302F">
    <w:pPr>
      <w:pStyle w:val="af4"/>
      <w:ind w:left="720"/>
      <w:jc w:val="right"/>
    </w:pPr>
    <w:sdt>
      <w:sdtPr>
        <w:id w:val="1746135653"/>
        <w:docPartObj>
          <w:docPartGallery w:val="Page Numbers (Bottom of Page)"/>
          <w:docPartUnique/>
        </w:docPartObj>
      </w:sdtPr>
      <w:sdtEndPr>
        <w:rPr>
          <w:noProof/>
        </w:rPr>
      </w:sdtEndPr>
      <w:sdtContent>
        <w:r w:rsidR="008649EC">
          <w:rPr>
            <w:lang w:val="bg-BG"/>
          </w:rPr>
          <w:t>-</w:t>
        </w:r>
        <w:r w:rsidR="008649EC">
          <w:fldChar w:fldCharType="begin"/>
        </w:r>
        <w:r w:rsidR="008649EC">
          <w:instrText xml:space="preserve"> PAGE   \* MERGEFORMAT </w:instrText>
        </w:r>
        <w:r w:rsidR="008649EC">
          <w:fldChar w:fldCharType="separate"/>
        </w:r>
        <w:r w:rsidR="0010445B">
          <w:rPr>
            <w:noProof/>
          </w:rPr>
          <w:t>51</w:t>
        </w:r>
        <w:r w:rsidR="008649EC">
          <w:rPr>
            <w:noProof/>
          </w:rPr>
          <w:fldChar w:fldCharType="end"/>
        </w:r>
        <w:r w:rsidR="008649EC">
          <w:rPr>
            <w:noProof/>
            <w:lang w:val="bg-BG"/>
          </w:rPr>
          <w:t>-</w:t>
        </w:r>
      </w:sdtContent>
    </w:sdt>
    <w:r w:rsidR="008649EC">
      <w:rPr>
        <w:noProof/>
        <w:lang w:val="bg-BG"/>
      </w:rPr>
      <w:t xml:space="preserve"> </w:t>
    </w:r>
  </w:p>
  <w:p w:rsidR="008649EC" w:rsidRPr="0057302F" w:rsidRDefault="008649EC" w:rsidP="0057302F">
    <w:pPr>
      <w:pStyle w:val="af4"/>
      <w:jc w:val="right"/>
      <w:rPr>
        <w:lang w:val="bg-BG"/>
      </w:rPr>
    </w:pPr>
  </w:p>
  <w:p w:rsidR="008649EC" w:rsidRDefault="008649E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886" w:rsidRDefault="00015886" w:rsidP="0057302F">
      <w:pPr>
        <w:spacing w:after="0" w:line="240" w:lineRule="auto"/>
      </w:pPr>
      <w:r>
        <w:separator/>
      </w:r>
    </w:p>
  </w:footnote>
  <w:footnote w:type="continuationSeparator" w:id="0">
    <w:p w:rsidR="00015886" w:rsidRDefault="00015886" w:rsidP="005730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E4C3750"/>
    <w:lvl w:ilvl="0">
      <w:numFmt w:val="decimal"/>
      <w:lvlText w:val="*"/>
      <w:lvlJc w:val="left"/>
      <w:rPr>
        <w:rFonts w:cs="Times New Roman"/>
      </w:rPr>
    </w:lvl>
  </w:abstractNum>
  <w:abstractNum w:abstractNumId="1" w15:restartNumberingAfterBreak="0">
    <w:nsid w:val="00000005"/>
    <w:multiLevelType w:val="singleLevel"/>
    <w:tmpl w:val="00000005"/>
    <w:name w:val="WW8Num31"/>
    <w:lvl w:ilvl="0">
      <w:start w:val="1"/>
      <w:numFmt w:val="bullet"/>
      <w:lvlText w:val="-"/>
      <w:lvlJc w:val="left"/>
      <w:pPr>
        <w:tabs>
          <w:tab w:val="num" w:pos="0"/>
        </w:tabs>
        <w:ind w:left="1068" w:hanging="360"/>
      </w:pPr>
      <w:rPr>
        <w:rFonts w:ascii="Arial" w:hAnsi="Arial" w:cs="Arial"/>
      </w:rPr>
    </w:lvl>
  </w:abstractNum>
  <w:abstractNum w:abstractNumId="2" w15:restartNumberingAfterBreak="0">
    <w:nsid w:val="037F5DA9"/>
    <w:multiLevelType w:val="hybridMultilevel"/>
    <w:tmpl w:val="F342F0A8"/>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 w15:restartNumberingAfterBreak="0">
    <w:nsid w:val="048B096A"/>
    <w:multiLevelType w:val="hybridMultilevel"/>
    <w:tmpl w:val="F578B34A"/>
    <w:lvl w:ilvl="0" w:tplc="9C9C8CF4">
      <w:start w:val="2"/>
      <w:numFmt w:val="bullet"/>
      <w:lvlText w:val="-"/>
      <w:lvlJc w:val="left"/>
      <w:pPr>
        <w:ind w:left="720" w:hanging="360"/>
      </w:pPr>
      <w:rPr>
        <w:rFonts w:ascii="Calibri" w:eastAsiaTheme="minorEastAsia"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7F33111"/>
    <w:multiLevelType w:val="hybridMultilevel"/>
    <w:tmpl w:val="4A5285E8"/>
    <w:lvl w:ilvl="0" w:tplc="A88C7CC8">
      <w:start w:val="1"/>
      <w:numFmt w:val="bullet"/>
      <w:lvlText w:val=""/>
      <w:lvlJc w:val="left"/>
      <w:pPr>
        <w:tabs>
          <w:tab w:val="num" w:pos="2160"/>
        </w:tabs>
        <w:ind w:left="216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66AF8"/>
    <w:multiLevelType w:val="hybridMultilevel"/>
    <w:tmpl w:val="A1D88DB0"/>
    <w:lvl w:ilvl="0" w:tplc="9272A6BA">
      <w:numFmt w:val="bullet"/>
      <w:lvlText w:val=""/>
      <w:lvlJc w:val="left"/>
      <w:pPr>
        <w:ind w:left="1069" w:hanging="360"/>
      </w:pPr>
      <w:rPr>
        <w:rFonts w:ascii="Symbol" w:eastAsia="Calibri" w:hAnsi="Symbol"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6" w15:restartNumberingAfterBreak="0">
    <w:nsid w:val="0F6A126B"/>
    <w:multiLevelType w:val="hybridMultilevel"/>
    <w:tmpl w:val="96EC8A5A"/>
    <w:lvl w:ilvl="0" w:tplc="1BF4B6FC">
      <w:start w:val="1"/>
      <w:numFmt w:val="decimal"/>
      <w:lvlText w:val="%1."/>
      <w:lvlJc w:val="left"/>
      <w:pPr>
        <w:ind w:left="720" w:hanging="360"/>
      </w:pPr>
      <w:rPr>
        <w:rFonts w:ascii="Times New Roman" w:hAnsi="Times New Roman" w:cs="Times New Roman" w:hint="default"/>
        <w:strike w:val="0"/>
        <w:dstrike w:val="0"/>
        <w:sz w:val="24"/>
        <w:u w:val="none"/>
        <w:effect w:val="none"/>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7" w15:restartNumberingAfterBreak="0">
    <w:nsid w:val="119E07DA"/>
    <w:multiLevelType w:val="singleLevel"/>
    <w:tmpl w:val="E850C820"/>
    <w:lvl w:ilvl="0">
      <w:start w:val="3"/>
      <w:numFmt w:val="decimal"/>
      <w:lvlText w:val="%1."/>
      <w:lvlJc w:val="left"/>
      <w:pPr>
        <w:tabs>
          <w:tab w:val="num" w:pos="1080"/>
        </w:tabs>
        <w:ind w:left="1080" w:hanging="360"/>
      </w:pPr>
      <w:rPr>
        <w:rFonts w:hint="default"/>
      </w:rPr>
    </w:lvl>
  </w:abstractNum>
  <w:abstractNum w:abstractNumId="8" w15:restartNumberingAfterBreak="0">
    <w:nsid w:val="167D5FBC"/>
    <w:multiLevelType w:val="singleLevel"/>
    <w:tmpl w:val="183AB300"/>
    <w:lvl w:ilvl="0">
      <w:start w:val="1"/>
      <w:numFmt w:val="decimal"/>
      <w:lvlText w:val="%1."/>
      <w:lvlJc w:val="left"/>
      <w:pPr>
        <w:tabs>
          <w:tab w:val="num" w:pos="360"/>
        </w:tabs>
        <w:ind w:left="360" w:hanging="360"/>
      </w:pPr>
    </w:lvl>
  </w:abstractNum>
  <w:abstractNum w:abstractNumId="9" w15:restartNumberingAfterBreak="0">
    <w:nsid w:val="1AEA4404"/>
    <w:multiLevelType w:val="singleLevel"/>
    <w:tmpl w:val="026EB920"/>
    <w:lvl w:ilvl="0">
      <w:start w:val="1"/>
      <w:numFmt w:val="decimal"/>
      <w:lvlText w:val="(%1)"/>
      <w:lvlJc w:val="left"/>
      <w:pPr>
        <w:tabs>
          <w:tab w:val="num" w:pos="390"/>
        </w:tabs>
        <w:ind w:left="390" w:hanging="390"/>
      </w:pPr>
      <w:rPr>
        <w:rFonts w:hint="default"/>
      </w:rPr>
    </w:lvl>
  </w:abstractNum>
  <w:abstractNum w:abstractNumId="10" w15:restartNumberingAfterBreak="0">
    <w:nsid w:val="1D197117"/>
    <w:multiLevelType w:val="hybridMultilevel"/>
    <w:tmpl w:val="7106935E"/>
    <w:lvl w:ilvl="0" w:tplc="08F266A0">
      <w:start w:val="5"/>
      <w:numFmt w:val="upperRoman"/>
      <w:lvlText w:val="%1."/>
      <w:lvlJc w:val="left"/>
      <w:pPr>
        <w:ind w:left="1789" w:hanging="720"/>
      </w:pPr>
      <w:rPr>
        <w:rFonts w:hint="default"/>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11" w15:restartNumberingAfterBreak="0">
    <w:nsid w:val="25415B99"/>
    <w:multiLevelType w:val="hybridMultilevel"/>
    <w:tmpl w:val="E924A1D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BF19B3"/>
    <w:multiLevelType w:val="singleLevel"/>
    <w:tmpl w:val="960CBC68"/>
    <w:lvl w:ilvl="0">
      <w:numFmt w:val="bullet"/>
      <w:lvlText w:val="-"/>
      <w:lvlJc w:val="left"/>
      <w:pPr>
        <w:tabs>
          <w:tab w:val="num" w:pos="397"/>
        </w:tabs>
        <w:ind w:left="397" w:hanging="397"/>
      </w:pPr>
      <w:rPr>
        <w:rFonts w:ascii="ExcelciorCyr" w:hAnsi="Fixedsys" w:hint="default"/>
      </w:rPr>
    </w:lvl>
  </w:abstractNum>
  <w:abstractNum w:abstractNumId="13" w15:restartNumberingAfterBreak="0">
    <w:nsid w:val="2F546C25"/>
    <w:multiLevelType w:val="multilevel"/>
    <w:tmpl w:val="02167032"/>
    <w:lvl w:ilvl="0">
      <w:start w:val="1"/>
      <w:numFmt w:val="decimal"/>
      <w:lvlText w:val="%1."/>
      <w:lvlJc w:val="left"/>
      <w:pPr>
        <w:ind w:left="786" w:hanging="360"/>
      </w:pPr>
      <w:rPr>
        <w:rFonts w:hint="default"/>
        <w:b/>
      </w:rPr>
    </w:lvl>
    <w:lvl w:ilvl="1">
      <w:start w:val="3"/>
      <w:numFmt w:val="decimal"/>
      <w:isLgl/>
      <w:lvlText w:val="%1.%2"/>
      <w:lvlJc w:val="left"/>
      <w:pPr>
        <w:ind w:left="1213" w:hanging="64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347062E3"/>
    <w:multiLevelType w:val="hybridMultilevel"/>
    <w:tmpl w:val="03CCF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762BB6"/>
    <w:multiLevelType w:val="hybridMultilevel"/>
    <w:tmpl w:val="9CA85AAA"/>
    <w:lvl w:ilvl="0" w:tplc="64B60240">
      <w:start w:val="1"/>
      <w:numFmt w:val="decimal"/>
      <w:lvlText w:val="%1."/>
      <w:lvlJc w:val="left"/>
      <w:pPr>
        <w:ind w:left="1654" w:hanging="945"/>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6" w15:restartNumberingAfterBreak="0">
    <w:nsid w:val="3C356FC0"/>
    <w:multiLevelType w:val="hybridMultilevel"/>
    <w:tmpl w:val="CB922CF0"/>
    <w:lvl w:ilvl="0" w:tplc="11DA159E">
      <w:start w:val="6"/>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7" w15:restartNumberingAfterBreak="0">
    <w:nsid w:val="418D07B6"/>
    <w:multiLevelType w:val="multilevel"/>
    <w:tmpl w:val="46AEFE0A"/>
    <w:lvl w:ilvl="0">
      <w:start w:val="1"/>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8" w15:restartNumberingAfterBreak="0">
    <w:nsid w:val="46014E5B"/>
    <w:multiLevelType w:val="hybridMultilevel"/>
    <w:tmpl w:val="26F88122"/>
    <w:lvl w:ilvl="0" w:tplc="E332943C">
      <w:start w:val="1800"/>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92486C"/>
    <w:multiLevelType w:val="hybridMultilevel"/>
    <w:tmpl w:val="87B8FDDE"/>
    <w:lvl w:ilvl="0" w:tplc="A170F7C2">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F939F1"/>
    <w:multiLevelType w:val="hybridMultilevel"/>
    <w:tmpl w:val="AB1E4832"/>
    <w:lvl w:ilvl="0" w:tplc="196221CC">
      <w:start w:val="1"/>
      <w:numFmt w:val="decimal"/>
      <w:lvlText w:val="%1."/>
      <w:lvlJc w:val="left"/>
      <w:pPr>
        <w:ind w:left="1070" w:hanging="360"/>
      </w:pPr>
      <w:rPr>
        <w:rFonts w:hint="default"/>
        <w:b/>
      </w:rPr>
    </w:lvl>
    <w:lvl w:ilvl="1" w:tplc="04020019" w:tentative="1">
      <w:start w:val="1"/>
      <w:numFmt w:val="lowerLetter"/>
      <w:lvlText w:val="%2."/>
      <w:lvlJc w:val="left"/>
      <w:pPr>
        <w:ind w:left="1903" w:hanging="360"/>
      </w:pPr>
    </w:lvl>
    <w:lvl w:ilvl="2" w:tplc="0402001B" w:tentative="1">
      <w:start w:val="1"/>
      <w:numFmt w:val="lowerRoman"/>
      <w:lvlText w:val="%3."/>
      <w:lvlJc w:val="right"/>
      <w:pPr>
        <w:ind w:left="2623" w:hanging="180"/>
      </w:pPr>
    </w:lvl>
    <w:lvl w:ilvl="3" w:tplc="0402000F" w:tentative="1">
      <w:start w:val="1"/>
      <w:numFmt w:val="decimal"/>
      <w:lvlText w:val="%4."/>
      <w:lvlJc w:val="left"/>
      <w:pPr>
        <w:ind w:left="3343" w:hanging="360"/>
      </w:pPr>
    </w:lvl>
    <w:lvl w:ilvl="4" w:tplc="04020019" w:tentative="1">
      <w:start w:val="1"/>
      <w:numFmt w:val="lowerLetter"/>
      <w:lvlText w:val="%5."/>
      <w:lvlJc w:val="left"/>
      <w:pPr>
        <w:ind w:left="4063" w:hanging="360"/>
      </w:pPr>
    </w:lvl>
    <w:lvl w:ilvl="5" w:tplc="0402001B" w:tentative="1">
      <w:start w:val="1"/>
      <w:numFmt w:val="lowerRoman"/>
      <w:lvlText w:val="%6."/>
      <w:lvlJc w:val="right"/>
      <w:pPr>
        <w:ind w:left="4783" w:hanging="180"/>
      </w:pPr>
    </w:lvl>
    <w:lvl w:ilvl="6" w:tplc="0402000F" w:tentative="1">
      <w:start w:val="1"/>
      <w:numFmt w:val="decimal"/>
      <w:lvlText w:val="%7."/>
      <w:lvlJc w:val="left"/>
      <w:pPr>
        <w:ind w:left="5503" w:hanging="360"/>
      </w:pPr>
    </w:lvl>
    <w:lvl w:ilvl="7" w:tplc="04020019" w:tentative="1">
      <w:start w:val="1"/>
      <w:numFmt w:val="lowerLetter"/>
      <w:lvlText w:val="%8."/>
      <w:lvlJc w:val="left"/>
      <w:pPr>
        <w:ind w:left="6223" w:hanging="360"/>
      </w:pPr>
    </w:lvl>
    <w:lvl w:ilvl="8" w:tplc="0402001B" w:tentative="1">
      <w:start w:val="1"/>
      <w:numFmt w:val="lowerRoman"/>
      <w:lvlText w:val="%9."/>
      <w:lvlJc w:val="right"/>
      <w:pPr>
        <w:ind w:left="6943" w:hanging="180"/>
      </w:pPr>
    </w:lvl>
  </w:abstractNum>
  <w:abstractNum w:abstractNumId="21" w15:restartNumberingAfterBreak="0">
    <w:nsid w:val="4F9B292A"/>
    <w:multiLevelType w:val="hybridMultilevel"/>
    <w:tmpl w:val="BF247456"/>
    <w:lvl w:ilvl="0" w:tplc="EAAEC5CC">
      <w:start w:val="2"/>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2" w15:restartNumberingAfterBreak="0">
    <w:nsid w:val="53D00BA9"/>
    <w:multiLevelType w:val="hybridMultilevel"/>
    <w:tmpl w:val="092885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557109BC"/>
    <w:multiLevelType w:val="hybridMultilevel"/>
    <w:tmpl w:val="20DA943A"/>
    <w:lvl w:ilvl="0" w:tplc="848ED872">
      <w:start w:val="5"/>
      <w:numFmt w:val="bullet"/>
      <w:lvlText w:val="-"/>
      <w:lvlJc w:val="left"/>
      <w:pPr>
        <w:ind w:left="1068" w:hanging="360"/>
      </w:pPr>
      <w:rPr>
        <w:rFonts w:ascii="Times New Roman" w:eastAsia="Calibri" w:hAnsi="Times New Roman" w:cs="Times New Roman" w:hint="default"/>
      </w:rPr>
    </w:lvl>
    <w:lvl w:ilvl="1" w:tplc="04020003">
      <w:start w:val="1"/>
      <w:numFmt w:val="bullet"/>
      <w:lvlText w:val="o"/>
      <w:lvlJc w:val="left"/>
      <w:pPr>
        <w:ind w:left="1788" w:hanging="360"/>
      </w:pPr>
      <w:rPr>
        <w:rFonts w:ascii="Courier New" w:hAnsi="Courier New" w:cs="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cs="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cs="Courier New" w:hint="default"/>
      </w:rPr>
    </w:lvl>
    <w:lvl w:ilvl="8" w:tplc="04020005">
      <w:start w:val="1"/>
      <w:numFmt w:val="bullet"/>
      <w:lvlText w:val=""/>
      <w:lvlJc w:val="left"/>
      <w:pPr>
        <w:ind w:left="6828" w:hanging="360"/>
      </w:pPr>
      <w:rPr>
        <w:rFonts w:ascii="Wingdings" w:hAnsi="Wingdings" w:hint="default"/>
      </w:rPr>
    </w:lvl>
  </w:abstractNum>
  <w:abstractNum w:abstractNumId="24" w15:restartNumberingAfterBreak="0">
    <w:nsid w:val="5CD4034B"/>
    <w:multiLevelType w:val="hybridMultilevel"/>
    <w:tmpl w:val="1DCEC996"/>
    <w:lvl w:ilvl="0" w:tplc="04020013">
      <w:start w:val="1"/>
      <w:numFmt w:val="upperRoman"/>
      <w:lvlText w:val="%1."/>
      <w:lvlJc w:val="righ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5" w15:restartNumberingAfterBreak="0">
    <w:nsid w:val="62CB609A"/>
    <w:multiLevelType w:val="hybridMultilevel"/>
    <w:tmpl w:val="1F486564"/>
    <w:lvl w:ilvl="0" w:tplc="B5A6169E">
      <w:numFmt w:val="bullet"/>
      <w:lvlText w:val="-"/>
      <w:lvlJc w:val="left"/>
      <w:pPr>
        <w:ind w:left="1068" w:hanging="360"/>
      </w:pPr>
      <w:rPr>
        <w:rFonts w:ascii="Times New Roman" w:eastAsia="Calibri"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6" w15:restartNumberingAfterBreak="0">
    <w:nsid w:val="64E56203"/>
    <w:multiLevelType w:val="hybridMultilevel"/>
    <w:tmpl w:val="F126CEA2"/>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EB85FA3"/>
    <w:multiLevelType w:val="hybridMultilevel"/>
    <w:tmpl w:val="59EE7DF8"/>
    <w:lvl w:ilvl="0" w:tplc="10143E6C">
      <w:start w:val="1"/>
      <w:numFmt w:val="decimal"/>
      <w:lvlText w:val="%1."/>
      <w:lvlJc w:val="left"/>
      <w:pPr>
        <w:ind w:left="720" w:hanging="360"/>
      </w:pPr>
      <w:rPr>
        <w:sz w:val="24"/>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8" w15:restartNumberingAfterBreak="0">
    <w:nsid w:val="70B23CB9"/>
    <w:multiLevelType w:val="hybridMultilevel"/>
    <w:tmpl w:val="655038B6"/>
    <w:lvl w:ilvl="0" w:tplc="1AEC4B6C">
      <w:start w:val="1"/>
      <w:numFmt w:val="bullet"/>
      <w:lvlText w:val=""/>
      <w:lvlJc w:val="left"/>
      <w:pPr>
        <w:tabs>
          <w:tab w:val="num" w:pos="720"/>
        </w:tabs>
        <w:ind w:left="720" w:hanging="360"/>
      </w:pPr>
      <w:rPr>
        <w:rFonts w:ascii="Symbol" w:hAnsi="Symbol" w:hint="default"/>
        <w:color w:val="auto"/>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8B5C95"/>
    <w:multiLevelType w:val="hybridMultilevel"/>
    <w:tmpl w:val="CCFEE0BA"/>
    <w:lvl w:ilvl="0" w:tplc="00000005">
      <w:start w:val="1"/>
      <w:numFmt w:val="bullet"/>
      <w:lvlText w:val="-"/>
      <w:lvlJc w:val="left"/>
      <w:pPr>
        <w:ind w:left="1788" w:hanging="360"/>
      </w:pPr>
      <w:rPr>
        <w:rFonts w:ascii="Arial" w:hAnsi="Arial" w:cs="Arial" w:hint="default"/>
      </w:rPr>
    </w:lvl>
    <w:lvl w:ilvl="1" w:tplc="04020003">
      <w:start w:val="1"/>
      <w:numFmt w:val="bullet"/>
      <w:lvlText w:val="o"/>
      <w:lvlJc w:val="left"/>
      <w:pPr>
        <w:ind w:left="2508" w:hanging="360"/>
      </w:pPr>
      <w:rPr>
        <w:rFonts w:ascii="Courier New" w:hAnsi="Courier New" w:cs="Courier New" w:hint="default"/>
      </w:rPr>
    </w:lvl>
    <w:lvl w:ilvl="2" w:tplc="04020005">
      <w:start w:val="1"/>
      <w:numFmt w:val="bullet"/>
      <w:lvlText w:val=""/>
      <w:lvlJc w:val="left"/>
      <w:pPr>
        <w:ind w:left="3228" w:hanging="360"/>
      </w:pPr>
      <w:rPr>
        <w:rFonts w:ascii="Wingdings" w:hAnsi="Wingdings" w:hint="default"/>
      </w:rPr>
    </w:lvl>
    <w:lvl w:ilvl="3" w:tplc="04020001">
      <w:start w:val="1"/>
      <w:numFmt w:val="bullet"/>
      <w:lvlText w:val=""/>
      <w:lvlJc w:val="left"/>
      <w:pPr>
        <w:ind w:left="3948" w:hanging="360"/>
      </w:pPr>
      <w:rPr>
        <w:rFonts w:ascii="Symbol" w:hAnsi="Symbol" w:hint="default"/>
      </w:rPr>
    </w:lvl>
    <w:lvl w:ilvl="4" w:tplc="04020003">
      <w:start w:val="1"/>
      <w:numFmt w:val="bullet"/>
      <w:lvlText w:val="o"/>
      <w:lvlJc w:val="left"/>
      <w:pPr>
        <w:ind w:left="4668" w:hanging="360"/>
      </w:pPr>
      <w:rPr>
        <w:rFonts w:ascii="Courier New" w:hAnsi="Courier New" w:cs="Courier New" w:hint="default"/>
      </w:rPr>
    </w:lvl>
    <w:lvl w:ilvl="5" w:tplc="04020005">
      <w:start w:val="1"/>
      <w:numFmt w:val="bullet"/>
      <w:lvlText w:val=""/>
      <w:lvlJc w:val="left"/>
      <w:pPr>
        <w:ind w:left="5388" w:hanging="360"/>
      </w:pPr>
      <w:rPr>
        <w:rFonts w:ascii="Wingdings" w:hAnsi="Wingdings" w:hint="default"/>
      </w:rPr>
    </w:lvl>
    <w:lvl w:ilvl="6" w:tplc="04020001">
      <w:start w:val="1"/>
      <w:numFmt w:val="bullet"/>
      <w:lvlText w:val=""/>
      <w:lvlJc w:val="left"/>
      <w:pPr>
        <w:ind w:left="6108" w:hanging="360"/>
      </w:pPr>
      <w:rPr>
        <w:rFonts w:ascii="Symbol" w:hAnsi="Symbol" w:hint="default"/>
      </w:rPr>
    </w:lvl>
    <w:lvl w:ilvl="7" w:tplc="04020003">
      <w:start w:val="1"/>
      <w:numFmt w:val="bullet"/>
      <w:lvlText w:val="o"/>
      <w:lvlJc w:val="left"/>
      <w:pPr>
        <w:ind w:left="6828" w:hanging="360"/>
      </w:pPr>
      <w:rPr>
        <w:rFonts w:ascii="Courier New" w:hAnsi="Courier New" w:cs="Courier New" w:hint="default"/>
      </w:rPr>
    </w:lvl>
    <w:lvl w:ilvl="8" w:tplc="04020005">
      <w:start w:val="1"/>
      <w:numFmt w:val="bullet"/>
      <w:lvlText w:val=""/>
      <w:lvlJc w:val="left"/>
      <w:pPr>
        <w:ind w:left="7548" w:hanging="360"/>
      </w:pPr>
      <w:rPr>
        <w:rFonts w:ascii="Wingdings" w:hAnsi="Wingdings" w:hint="default"/>
      </w:rPr>
    </w:lvl>
  </w:abstractNum>
  <w:abstractNum w:abstractNumId="30" w15:restartNumberingAfterBreak="0">
    <w:nsid w:val="74EE1738"/>
    <w:multiLevelType w:val="hybridMultilevel"/>
    <w:tmpl w:val="F21E2182"/>
    <w:lvl w:ilvl="0" w:tplc="30E657B4">
      <w:start w:val="2"/>
      <w:numFmt w:val="bullet"/>
      <w:lvlText w:val="-"/>
      <w:lvlJc w:val="left"/>
      <w:pPr>
        <w:ind w:left="1353" w:hanging="360"/>
      </w:pPr>
      <w:rPr>
        <w:rFonts w:ascii="Times New Roman" w:eastAsia="Times New Roman" w:hAnsi="Times New Roman" w:cs="Times New Roman" w:hint="default"/>
      </w:rPr>
    </w:lvl>
    <w:lvl w:ilvl="1" w:tplc="04020003" w:tentative="1">
      <w:start w:val="1"/>
      <w:numFmt w:val="bullet"/>
      <w:lvlText w:val="o"/>
      <w:lvlJc w:val="left"/>
      <w:pPr>
        <w:ind w:left="2073" w:hanging="360"/>
      </w:pPr>
      <w:rPr>
        <w:rFonts w:ascii="Courier New" w:hAnsi="Courier New" w:cs="Courier New" w:hint="default"/>
      </w:rPr>
    </w:lvl>
    <w:lvl w:ilvl="2" w:tplc="04020005" w:tentative="1">
      <w:start w:val="1"/>
      <w:numFmt w:val="bullet"/>
      <w:lvlText w:val=""/>
      <w:lvlJc w:val="left"/>
      <w:pPr>
        <w:ind w:left="2793" w:hanging="360"/>
      </w:pPr>
      <w:rPr>
        <w:rFonts w:ascii="Wingdings" w:hAnsi="Wingdings" w:hint="default"/>
      </w:rPr>
    </w:lvl>
    <w:lvl w:ilvl="3" w:tplc="04020001" w:tentative="1">
      <w:start w:val="1"/>
      <w:numFmt w:val="bullet"/>
      <w:lvlText w:val=""/>
      <w:lvlJc w:val="left"/>
      <w:pPr>
        <w:ind w:left="3513" w:hanging="360"/>
      </w:pPr>
      <w:rPr>
        <w:rFonts w:ascii="Symbol" w:hAnsi="Symbol" w:hint="default"/>
      </w:rPr>
    </w:lvl>
    <w:lvl w:ilvl="4" w:tplc="04020003" w:tentative="1">
      <w:start w:val="1"/>
      <w:numFmt w:val="bullet"/>
      <w:lvlText w:val="o"/>
      <w:lvlJc w:val="left"/>
      <w:pPr>
        <w:ind w:left="4233" w:hanging="360"/>
      </w:pPr>
      <w:rPr>
        <w:rFonts w:ascii="Courier New" w:hAnsi="Courier New" w:cs="Courier New" w:hint="default"/>
      </w:rPr>
    </w:lvl>
    <w:lvl w:ilvl="5" w:tplc="04020005" w:tentative="1">
      <w:start w:val="1"/>
      <w:numFmt w:val="bullet"/>
      <w:lvlText w:val=""/>
      <w:lvlJc w:val="left"/>
      <w:pPr>
        <w:ind w:left="4953" w:hanging="360"/>
      </w:pPr>
      <w:rPr>
        <w:rFonts w:ascii="Wingdings" w:hAnsi="Wingdings" w:hint="default"/>
      </w:rPr>
    </w:lvl>
    <w:lvl w:ilvl="6" w:tplc="04020001" w:tentative="1">
      <w:start w:val="1"/>
      <w:numFmt w:val="bullet"/>
      <w:lvlText w:val=""/>
      <w:lvlJc w:val="left"/>
      <w:pPr>
        <w:ind w:left="5673" w:hanging="360"/>
      </w:pPr>
      <w:rPr>
        <w:rFonts w:ascii="Symbol" w:hAnsi="Symbol" w:hint="default"/>
      </w:rPr>
    </w:lvl>
    <w:lvl w:ilvl="7" w:tplc="04020003" w:tentative="1">
      <w:start w:val="1"/>
      <w:numFmt w:val="bullet"/>
      <w:lvlText w:val="o"/>
      <w:lvlJc w:val="left"/>
      <w:pPr>
        <w:ind w:left="6393" w:hanging="360"/>
      </w:pPr>
      <w:rPr>
        <w:rFonts w:ascii="Courier New" w:hAnsi="Courier New" w:cs="Courier New" w:hint="default"/>
      </w:rPr>
    </w:lvl>
    <w:lvl w:ilvl="8" w:tplc="04020005" w:tentative="1">
      <w:start w:val="1"/>
      <w:numFmt w:val="bullet"/>
      <w:lvlText w:val=""/>
      <w:lvlJc w:val="left"/>
      <w:pPr>
        <w:ind w:left="7113" w:hanging="360"/>
      </w:pPr>
      <w:rPr>
        <w:rFonts w:ascii="Wingdings" w:hAnsi="Wingdings" w:hint="default"/>
      </w:rPr>
    </w:lvl>
  </w:abstractNum>
  <w:abstractNum w:abstractNumId="31" w15:restartNumberingAfterBreak="0">
    <w:nsid w:val="76F32083"/>
    <w:multiLevelType w:val="hybridMultilevel"/>
    <w:tmpl w:val="AAE48E48"/>
    <w:lvl w:ilvl="0" w:tplc="41EA3D08">
      <w:start w:val="6"/>
      <w:numFmt w:val="bullet"/>
      <w:lvlText w:val="-"/>
      <w:lvlJc w:val="left"/>
      <w:pPr>
        <w:ind w:left="840" w:hanging="360"/>
      </w:pPr>
      <w:rPr>
        <w:rFonts w:ascii="Times New Roman" w:eastAsiaTheme="minorEastAsia" w:hAnsi="Times New Roman" w:cs="Times New Roman" w:hint="default"/>
      </w:rPr>
    </w:lvl>
    <w:lvl w:ilvl="1" w:tplc="04020003" w:tentative="1">
      <w:start w:val="1"/>
      <w:numFmt w:val="bullet"/>
      <w:lvlText w:val="o"/>
      <w:lvlJc w:val="left"/>
      <w:pPr>
        <w:ind w:left="1560" w:hanging="360"/>
      </w:pPr>
      <w:rPr>
        <w:rFonts w:ascii="Courier New" w:hAnsi="Courier New" w:cs="Courier New" w:hint="default"/>
      </w:rPr>
    </w:lvl>
    <w:lvl w:ilvl="2" w:tplc="04020005" w:tentative="1">
      <w:start w:val="1"/>
      <w:numFmt w:val="bullet"/>
      <w:lvlText w:val=""/>
      <w:lvlJc w:val="left"/>
      <w:pPr>
        <w:ind w:left="2280" w:hanging="360"/>
      </w:pPr>
      <w:rPr>
        <w:rFonts w:ascii="Wingdings" w:hAnsi="Wingdings" w:hint="default"/>
      </w:rPr>
    </w:lvl>
    <w:lvl w:ilvl="3" w:tplc="04020001" w:tentative="1">
      <w:start w:val="1"/>
      <w:numFmt w:val="bullet"/>
      <w:lvlText w:val=""/>
      <w:lvlJc w:val="left"/>
      <w:pPr>
        <w:ind w:left="3000" w:hanging="360"/>
      </w:pPr>
      <w:rPr>
        <w:rFonts w:ascii="Symbol" w:hAnsi="Symbol" w:hint="default"/>
      </w:rPr>
    </w:lvl>
    <w:lvl w:ilvl="4" w:tplc="04020003" w:tentative="1">
      <w:start w:val="1"/>
      <w:numFmt w:val="bullet"/>
      <w:lvlText w:val="o"/>
      <w:lvlJc w:val="left"/>
      <w:pPr>
        <w:ind w:left="3720" w:hanging="360"/>
      </w:pPr>
      <w:rPr>
        <w:rFonts w:ascii="Courier New" w:hAnsi="Courier New" w:cs="Courier New" w:hint="default"/>
      </w:rPr>
    </w:lvl>
    <w:lvl w:ilvl="5" w:tplc="04020005" w:tentative="1">
      <w:start w:val="1"/>
      <w:numFmt w:val="bullet"/>
      <w:lvlText w:val=""/>
      <w:lvlJc w:val="left"/>
      <w:pPr>
        <w:ind w:left="4440" w:hanging="360"/>
      </w:pPr>
      <w:rPr>
        <w:rFonts w:ascii="Wingdings" w:hAnsi="Wingdings" w:hint="default"/>
      </w:rPr>
    </w:lvl>
    <w:lvl w:ilvl="6" w:tplc="04020001" w:tentative="1">
      <w:start w:val="1"/>
      <w:numFmt w:val="bullet"/>
      <w:lvlText w:val=""/>
      <w:lvlJc w:val="left"/>
      <w:pPr>
        <w:ind w:left="5160" w:hanging="360"/>
      </w:pPr>
      <w:rPr>
        <w:rFonts w:ascii="Symbol" w:hAnsi="Symbol" w:hint="default"/>
      </w:rPr>
    </w:lvl>
    <w:lvl w:ilvl="7" w:tplc="04020003" w:tentative="1">
      <w:start w:val="1"/>
      <w:numFmt w:val="bullet"/>
      <w:lvlText w:val="o"/>
      <w:lvlJc w:val="left"/>
      <w:pPr>
        <w:ind w:left="5880" w:hanging="360"/>
      </w:pPr>
      <w:rPr>
        <w:rFonts w:ascii="Courier New" w:hAnsi="Courier New" w:cs="Courier New" w:hint="default"/>
      </w:rPr>
    </w:lvl>
    <w:lvl w:ilvl="8" w:tplc="04020005" w:tentative="1">
      <w:start w:val="1"/>
      <w:numFmt w:val="bullet"/>
      <w:lvlText w:val=""/>
      <w:lvlJc w:val="left"/>
      <w:pPr>
        <w:ind w:left="6600" w:hanging="360"/>
      </w:pPr>
      <w:rPr>
        <w:rFonts w:ascii="Wingdings" w:hAnsi="Wingdings" w:hint="default"/>
      </w:rPr>
    </w:lvl>
  </w:abstractNum>
  <w:abstractNum w:abstractNumId="32" w15:restartNumberingAfterBreak="0">
    <w:nsid w:val="77BD613D"/>
    <w:multiLevelType w:val="hybridMultilevel"/>
    <w:tmpl w:val="46745162"/>
    <w:lvl w:ilvl="0" w:tplc="04020001">
      <w:start w:val="1"/>
      <w:numFmt w:val="bullet"/>
      <w:lvlText w:val=""/>
      <w:lvlJc w:val="left"/>
      <w:pPr>
        <w:ind w:left="360" w:hanging="360"/>
      </w:pPr>
      <w:rPr>
        <w:rFonts w:ascii="Symbol" w:hAnsi="Symbol"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E10A9"/>
    <w:multiLevelType w:val="multilevel"/>
    <w:tmpl w:val="735E79DC"/>
    <w:lvl w:ilvl="0">
      <w:start w:val="1"/>
      <w:numFmt w:val="decimal"/>
      <w:lvlText w:val="%1."/>
      <w:lvlJc w:val="left"/>
      <w:pPr>
        <w:ind w:left="360" w:hanging="360"/>
      </w:pPr>
      <w:rPr>
        <w:rFonts w:hint="default"/>
        <w:b/>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31"/>
  </w:num>
  <w:num w:numId="2">
    <w:abstractNumId w:val="22"/>
  </w:num>
  <w:num w:numId="3">
    <w:abstractNumId w:val="23"/>
  </w:num>
  <w:num w:numId="4">
    <w:abstractNumId w:val="4"/>
  </w:num>
  <w:num w:numId="5">
    <w:abstractNumId w:val="30"/>
  </w:num>
  <w:num w:numId="6">
    <w:abstractNumId w:val="0"/>
    <w:lvlOverride w:ilvl="0">
      <w:lvl w:ilvl="0">
        <w:start w:val="12"/>
        <w:numFmt w:val="bullet"/>
        <w:lvlText w:val="-"/>
        <w:legacy w:legacy="1" w:legacySpace="120" w:legacyIndent="360"/>
        <w:lvlJc w:val="left"/>
        <w:pPr>
          <w:ind w:left="360" w:hanging="360"/>
        </w:pPr>
      </w:lvl>
    </w:lvlOverride>
  </w:num>
  <w:num w:numId="7">
    <w:abstractNumId w:val="11"/>
  </w:num>
  <w:num w:numId="8">
    <w:abstractNumId w:val="26"/>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4"/>
  </w:num>
  <w:num w:numId="13">
    <w:abstractNumId w:val="19"/>
  </w:num>
  <w:num w:numId="14">
    <w:abstractNumId w:val="24"/>
  </w:num>
  <w:num w:numId="15">
    <w:abstractNumId w:val="10"/>
  </w:num>
  <w:num w:numId="16">
    <w:abstractNumId w:val="3"/>
  </w:num>
  <w:num w:numId="17">
    <w:abstractNumId w:val="6"/>
  </w:num>
  <w:num w:numId="18">
    <w:abstractNumId w:val="2"/>
  </w:num>
  <w:num w:numId="19">
    <w:abstractNumId w:val="5"/>
  </w:num>
  <w:num w:numId="20">
    <w:abstractNumId w:val="7"/>
  </w:num>
  <w:num w:numId="21">
    <w:abstractNumId w:val="21"/>
  </w:num>
  <w:num w:numId="22">
    <w:abstractNumId w:val="12"/>
  </w:num>
  <w:num w:numId="23">
    <w:abstractNumId w:val="28"/>
  </w:num>
  <w:num w:numId="24">
    <w:abstractNumId w:val="32"/>
  </w:num>
  <w:num w:numId="25">
    <w:abstractNumId w:val="33"/>
  </w:num>
  <w:num w:numId="26">
    <w:abstractNumId w:val="17"/>
  </w:num>
  <w:num w:numId="27">
    <w:abstractNumId w:val="18"/>
  </w:num>
  <w:num w:numId="28">
    <w:abstractNumId w:val="13"/>
  </w:num>
  <w:num w:numId="29">
    <w:abstractNumId w:val="20"/>
  </w:num>
  <w:num w:numId="30">
    <w:abstractNumId w:val="25"/>
  </w:num>
  <w:num w:numId="31">
    <w:abstractNumId w:val="1"/>
  </w:num>
  <w:num w:numId="32">
    <w:abstractNumId w:val="8"/>
    <w:lvlOverride w:ilvl="0">
      <w:startOverride w:val="1"/>
    </w:lvlOverride>
  </w:num>
  <w:num w:numId="33">
    <w:abstractNumId w:val="29"/>
  </w:num>
  <w:num w:numId="34">
    <w:abstractNumId w:val="1"/>
  </w:num>
  <w:num w:numId="35">
    <w:abstractNumId w:val="15"/>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FFF"/>
    <w:rsid w:val="00000106"/>
    <w:rsid w:val="00000B70"/>
    <w:rsid w:val="000031EC"/>
    <w:rsid w:val="000031EE"/>
    <w:rsid w:val="000033B9"/>
    <w:rsid w:val="0000441D"/>
    <w:rsid w:val="00005A1E"/>
    <w:rsid w:val="0000677F"/>
    <w:rsid w:val="00006DDB"/>
    <w:rsid w:val="00007159"/>
    <w:rsid w:val="0000744D"/>
    <w:rsid w:val="00007754"/>
    <w:rsid w:val="00007A0E"/>
    <w:rsid w:val="0001032A"/>
    <w:rsid w:val="00010367"/>
    <w:rsid w:val="00012466"/>
    <w:rsid w:val="00013738"/>
    <w:rsid w:val="000140C7"/>
    <w:rsid w:val="0001485E"/>
    <w:rsid w:val="00014FD8"/>
    <w:rsid w:val="00015886"/>
    <w:rsid w:val="00016D97"/>
    <w:rsid w:val="0002059C"/>
    <w:rsid w:val="00022037"/>
    <w:rsid w:val="000224D2"/>
    <w:rsid w:val="000224EB"/>
    <w:rsid w:val="00022693"/>
    <w:rsid w:val="00024881"/>
    <w:rsid w:val="000257CA"/>
    <w:rsid w:val="00025A2E"/>
    <w:rsid w:val="00025A55"/>
    <w:rsid w:val="0002627D"/>
    <w:rsid w:val="00026763"/>
    <w:rsid w:val="00030182"/>
    <w:rsid w:val="000302FE"/>
    <w:rsid w:val="00030F66"/>
    <w:rsid w:val="000310F6"/>
    <w:rsid w:val="00032067"/>
    <w:rsid w:val="00032636"/>
    <w:rsid w:val="00033469"/>
    <w:rsid w:val="000343A7"/>
    <w:rsid w:val="000349F0"/>
    <w:rsid w:val="00034BBC"/>
    <w:rsid w:val="00034DFC"/>
    <w:rsid w:val="00035249"/>
    <w:rsid w:val="0003578C"/>
    <w:rsid w:val="00035D03"/>
    <w:rsid w:val="00040F15"/>
    <w:rsid w:val="00041C3C"/>
    <w:rsid w:val="000422F1"/>
    <w:rsid w:val="0004377C"/>
    <w:rsid w:val="00043FDB"/>
    <w:rsid w:val="00044BCF"/>
    <w:rsid w:val="00045C70"/>
    <w:rsid w:val="00046930"/>
    <w:rsid w:val="00047731"/>
    <w:rsid w:val="00047C26"/>
    <w:rsid w:val="000516DD"/>
    <w:rsid w:val="00051E92"/>
    <w:rsid w:val="000526E1"/>
    <w:rsid w:val="00053757"/>
    <w:rsid w:val="0005396F"/>
    <w:rsid w:val="000548AB"/>
    <w:rsid w:val="00054DC3"/>
    <w:rsid w:val="000550B1"/>
    <w:rsid w:val="000553F6"/>
    <w:rsid w:val="0005560C"/>
    <w:rsid w:val="00055676"/>
    <w:rsid w:val="00055807"/>
    <w:rsid w:val="000567C0"/>
    <w:rsid w:val="0005710B"/>
    <w:rsid w:val="000575A6"/>
    <w:rsid w:val="00057F6A"/>
    <w:rsid w:val="00060A77"/>
    <w:rsid w:val="00061571"/>
    <w:rsid w:val="00061689"/>
    <w:rsid w:val="00061D70"/>
    <w:rsid w:val="00061E53"/>
    <w:rsid w:val="00063020"/>
    <w:rsid w:val="00063782"/>
    <w:rsid w:val="00063F1E"/>
    <w:rsid w:val="00065405"/>
    <w:rsid w:val="000658DF"/>
    <w:rsid w:val="00065D81"/>
    <w:rsid w:val="0006602F"/>
    <w:rsid w:val="00066F22"/>
    <w:rsid w:val="00067703"/>
    <w:rsid w:val="00067ABA"/>
    <w:rsid w:val="0007306B"/>
    <w:rsid w:val="00073735"/>
    <w:rsid w:val="00073A6F"/>
    <w:rsid w:val="00073E6D"/>
    <w:rsid w:val="0007450A"/>
    <w:rsid w:val="00075C56"/>
    <w:rsid w:val="000761D8"/>
    <w:rsid w:val="000761FE"/>
    <w:rsid w:val="00076A43"/>
    <w:rsid w:val="00077256"/>
    <w:rsid w:val="000800DD"/>
    <w:rsid w:val="000802E6"/>
    <w:rsid w:val="00080EA3"/>
    <w:rsid w:val="0008252F"/>
    <w:rsid w:val="00082A67"/>
    <w:rsid w:val="00084DB8"/>
    <w:rsid w:val="000857F9"/>
    <w:rsid w:val="000858E7"/>
    <w:rsid w:val="00085B5E"/>
    <w:rsid w:val="00085D83"/>
    <w:rsid w:val="00085E2C"/>
    <w:rsid w:val="0008612F"/>
    <w:rsid w:val="0008631A"/>
    <w:rsid w:val="0008732B"/>
    <w:rsid w:val="00090BA5"/>
    <w:rsid w:val="00090D6F"/>
    <w:rsid w:val="0009231B"/>
    <w:rsid w:val="00092FB0"/>
    <w:rsid w:val="00093000"/>
    <w:rsid w:val="000949C9"/>
    <w:rsid w:val="00095206"/>
    <w:rsid w:val="00097202"/>
    <w:rsid w:val="000973B5"/>
    <w:rsid w:val="00097C83"/>
    <w:rsid w:val="000A048C"/>
    <w:rsid w:val="000A083F"/>
    <w:rsid w:val="000A1244"/>
    <w:rsid w:val="000A2514"/>
    <w:rsid w:val="000A2906"/>
    <w:rsid w:val="000A29C7"/>
    <w:rsid w:val="000A2F2A"/>
    <w:rsid w:val="000A36B6"/>
    <w:rsid w:val="000A36BF"/>
    <w:rsid w:val="000A3D30"/>
    <w:rsid w:val="000A4425"/>
    <w:rsid w:val="000A51F3"/>
    <w:rsid w:val="000A61FD"/>
    <w:rsid w:val="000A7F9A"/>
    <w:rsid w:val="000B0EA2"/>
    <w:rsid w:val="000B1E37"/>
    <w:rsid w:val="000B23F4"/>
    <w:rsid w:val="000B3ED4"/>
    <w:rsid w:val="000B5C73"/>
    <w:rsid w:val="000B6052"/>
    <w:rsid w:val="000B6D0D"/>
    <w:rsid w:val="000B74FB"/>
    <w:rsid w:val="000C04D7"/>
    <w:rsid w:val="000C08C4"/>
    <w:rsid w:val="000C1570"/>
    <w:rsid w:val="000C17D8"/>
    <w:rsid w:val="000C5398"/>
    <w:rsid w:val="000C5621"/>
    <w:rsid w:val="000C7163"/>
    <w:rsid w:val="000C7167"/>
    <w:rsid w:val="000C7298"/>
    <w:rsid w:val="000C7F35"/>
    <w:rsid w:val="000D002E"/>
    <w:rsid w:val="000D0231"/>
    <w:rsid w:val="000D0703"/>
    <w:rsid w:val="000D0B6E"/>
    <w:rsid w:val="000D261A"/>
    <w:rsid w:val="000D2B49"/>
    <w:rsid w:val="000D3B82"/>
    <w:rsid w:val="000D4A93"/>
    <w:rsid w:val="000D4F28"/>
    <w:rsid w:val="000D4F41"/>
    <w:rsid w:val="000D4FBA"/>
    <w:rsid w:val="000D5BF1"/>
    <w:rsid w:val="000D6464"/>
    <w:rsid w:val="000D6ECE"/>
    <w:rsid w:val="000D6F84"/>
    <w:rsid w:val="000D701B"/>
    <w:rsid w:val="000D7A23"/>
    <w:rsid w:val="000E1CC0"/>
    <w:rsid w:val="000E1FC2"/>
    <w:rsid w:val="000E1FEA"/>
    <w:rsid w:val="000E2D1A"/>
    <w:rsid w:val="000E32C5"/>
    <w:rsid w:val="000E35AA"/>
    <w:rsid w:val="000E4CC4"/>
    <w:rsid w:val="000E55BE"/>
    <w:rsid w:val="000E5B89"/>
    <w:rsid w:val="000E6846"/>
    <w:rsid w:val="000E7BE0"/>
    <w:rsid w:val="000F0450"/>
    <w:rsid w:val="000F047C"/>
    <w:rsid w:val="000F115B"/>
    <w:rsid w:val="000F1606"/>
    <w:rsid w:val="000F25D1"/>
    <w:rsid w:val="000F41B8"/>
    <w:rsid w:val="000F4876"/>
    <w:rsid w:val="000F4988"/>
    <w:rsid w:val="000F49A1"/>
    <w:rsid w:val="000F4DD0"/>
    <w:rsid w:val="000F5098"/>
    <w:rsid w:val="000F5EB1"/>
    <w:rsid w:val="000F6E22"/>
    <w:rsid w:val="000F74F7"/>
    <w:rsid w:val="000F7D11"/>
    <w:rsid w:val="00100AF9"/>
    <w:rsid w:val="00100DB2"/>
    <w:rsid w:val="001015C8"/>
    <w:rsid w:val="00102977"/>
    <w:rsid w:val="00103236"/>
    <w:rsid w:val="00104215"/>
    <w:rsid w:val="0010445B"/>
    <w:rsid w:val="00104717"/>
    <w:rsid w:val="00105029"/>
    <w:rsid w:val="00105C1A"/>
    <w:rsid w:val="00105E2A"/>
    <w:rsid w:val="00106DE9"/>
    <w:rsid w:val="001104CE"/>
    <w:rsid w:val="0011235E"/>
    <w:rsid w:val="00114CBB"/>
    <w:rsid w:val="0011533D"/>
    <w:rsid w:val="001154E5"/>
    <w:rsid w:val="00116E34"/>
    <w:rsid w:val="001205C5"/>
    <w:rsid w:val="001209B9"/>
    <w:rsid w:val="00120D26"/>
    <w:rsid w:val="00121EA9"/>
    <w:rsid w:val="00121FFD"/>
    <w:rsid w:val="001220B9"/>
    <w:rsid w:val="001225B1"/>
    <w:rsid w:val="00123CC8"/>
    <w:rsid w:val="001248CF"/>
    <w:rsid w:val="001250F6"/>
    <w:rsid w:val="001251C9"/>
    <w:rsid w:val="001258B0"/>
    <w:rsid w:val="00126E4B"/>
    <w:rsid w:val="00127132"/>
    <w:rsid w:val="00127FD5"/>
    <w:rsid w:val="001301A4"/>
    <w:rsid w:val="00131897"/>
    <w:rsid w:val="00131C95"/>
    <w:rsid w:val="00131CDB"/>
    <w:rsid w:val="00132E58"/>
    <w:rsid w:val="00133441"/>
    <w:rsid w:val="0013353F"/>
    <w:rsid w:val="00133BDE"/>
    <w:rsid w:val="00133C92"/>
    <w:rsid w:val="001342DA"/>
    <w:rsid w:val="00134974"/>
    <w:rsid w:val="001350F4"/>
    <w:rsid w:val="00135CDD"/>
    <w:rsid w:val="0013673D"/>
    <w:rsid w:val="001406A0"/>
    <w:rsid w:val="00140777"/>
    <w:rsid w:val="00141823"/>
    <w:rsid w:val="001419E7"/>
    <w:rsid w:val="00142671"/>
    <w:rsid w:val="001430BF"/>
    <w:rsid w:val="00144162"/>
    <w:rsid w:val="00145FDD"/>
    <w:rsid w:val="001464DE"/>
    <w:rsid w:val="001466A1"/>
    <w:rsid w:val="00147F8F"/>
    <w:rsid w:val="001517C5"/>
    <w:rsid w:val="001526B6"/>
    <w:rsid w:val="00152853"/>
    <w:rsid w:val="00152B52"/>
    <w:rsid w:val="001547ED"/>
    <w:rsid w:val="00155D52"/>
    <w:rsid w:val="001571B5"/>
    <w:rsid w:val="00160753"/>
    <w:rsid w:val="00160AEE"/>
    <w:rsid w:val="001618E5"/>
    <w:rsid w:val="00161D70"/>
    <w:rsid w:val="00162B95"/>
    <w:rsid w:val="0016307F"/>
    <w:rsid w:val="0016494B"/>
    <w:rsid w:val="001653C8"/>
    <w:rsid w:val="001655E2"/>
    <w:rsid w:val="0016594F"/>
    <w:rsid w:val="0016615D"/>
    <w:rsid w:val="001669B9"/>
    <w:rsid w:val="00167294"/>
    <w:rsid w:val="001706CD"/>
    <w:rsid w:val="001706D2"/>
    <w:rsid w:val="00172559"/>
    <w:rsid w:val="00174A3F"/>
    <w:rsid w:val="001750AD"/>
    <w:rsid w:val="00175AD5"/>
    <w:rsid w:val="001761BC"/>
    <w:rsid w:val="001763AA"/>
    <w:rsid w:val="0017726E"/>
    <w:rsid w:val="00177F72"/>
    <w:rsid w:val="001807E8"/>
    <w:rsid w:val="0018478B"/>
    <w:rsid w:val="001848E8"/>
    <w:rsid w:val="00185A8B"/>
    <w:rsid w:val="00186171"/>
    <w:rsid w:val="001876D3"/>
    <w:rsid w:val="00187E29"/>
    <w:rsid w:val="00190C5B"/>
    <w:rsid w:val="001914C1"/>
    <w:rsid w:val="0019336E"/>
    <w:rsid w:val="00193FDC"/>
    <w:rsid w:val="00194414"/>
    <w:rsid w:val="00194C17"/>
    <w:rsid w:val="00195589"/>
    <w:rsid w:val="0019643C"/>
    <w:rsid w:val="0019746D"/>
    <w:rsid w:val="001A0633"/>
    <w:rsid w:val="001A091F"/>
    <w:rsid w:val="001A0D64"/>
    <w:rsid w:val="001A18AF"/>
    <w:rsid w:val="001A1BA0"/>
    <w:rsid w:val="001A20EE"/>
    <w:rsid w:val="001A2998"/>
    <w:rsid w:val="001A3ABF"/>
    <w:rsid w:val="001A3D0C"/>
    <w:rsid w:val="001A429F"/>
    <w:rsid w:val="001A4471"/>
    <w:rsid w:val="001A553A"/>
    <w:rsid w:val="001A55E1"/>
    <w:rsid w:val="001A5CD3"/>
    <w:rsid w:val="001A5D26"/>
    <w:rsid w:val="001A7C44"/>
    <w:rsid w:val="001B06EE"/>
    <w:rsid w:val="001B0DE3"/>
    <w:rsid w:val="001B0DEB"/>
    <w:rsid w:val="001B1711"/>
    <w:rsid w:val="001B1B1C"/>
    <w:rsid w:val="001B227C"/>
    <w:rsid w:val="001B2753"/>
    <w:rsid w:val="001B4A7A"/>
    <w:rsid w:val="001B4DF3"/>
    <w:rsid w:val="001B58FC"/>
    <w:rsid w:val="001B72B6"/>
    <w:rsid w:val="001B7386"/>
    <w:rsid w:val="001C0040"/>
    <w:rsid w:val="001C05D9"/>
    <w:rsid w:val="001C1AB0"/>
    <w:rsid w:val="001C3394"/>
    <w:rsid w:val="001C3E67"/>
    <w:rsid w:val="001C4AB5"/>
    <w:rsid w:val="001C59EA"/>
    <w:rsid w:val="001C5D84"/>
    <w:rsid w:val="001C5EF7"/>
    <w:rsid w:val="001C63A0"/>
    <w:rsid w:val="001C6D14"/>
    <w:rsid w:val="001C6F77"/>
    <w:rsid w:val="001D0DAD"/>
    <w:rsid w:val="001D138D"/>
    <w:rsid w:val="001D1833"/>
    <w:rsid w:val="001D1C62"/>
    <w:rsid w:val="001D1FD8"/>
    <w:rsid w:val="001D2BD0"/>
    <w:rsid w:val="001D2E11"/>
    <w:rsid w:val="001D3DEE"/>
    <w:rsid w:val="001D42A1"/>
    <w:rsid w:val="001D4C53"/>
    <w:rsid w:val="001D6343"/>
    <w:rsid w:val="001D73EC"/>
    <w:rsid w:val="001D7BAA"/>
    <w:rsid w:val="001E09BA"/>
    <w:rsid w:val="001E1C78"/>
    <w:rsid w:val="001E2071"/>
    <w:rsid w:val="001E2E77"/>
    <w:rsid w:val="001E2F23"/>
    <w:rsid w:val="001E2FDB"/>
    <w:rsid w:val="001E42CA"/>
    <w:rsid w:val="001E47EB"/>
    <w:rsid w:val="001E4C71"/>
    <w:rsid w:val="001E4D61"/>
    <w:rsid w:val="001E5309"/>
    <w:rsid w:val="001E6670"/>
    <w:rsid w:val="001E689D"/>
    <w:rsid w:val="001E7441"/>
    <w:rsid w:val="001E74CA"/>
    <w:rsid w:val="001F0483"/>
    <w:rsid w:val="001F0650"/>
    <w:rsid w:val="001F235C"/>
    <w:rsid w:val="001F38DB"/>
    <w:rsid w:val="001F3EAF"/>
    <w:rsid w:val="001F4CAF"/>
    <w:rsid w:val="001F4F0C"/>
    <w:rsid w:val="001F5C6D"/>
    <w:rsid w:val="001F7206"/>
    <w:rsid w:val="001F76A6"/>
    <w:rsid w:val="00200048"/>
    <w:rsid w:val="00200537"/>
    <w:rsid w:val="002020E2"/>
    <w:rsid w:val="00202157"/>
    <w:rsid w:val="00202795"/>
    <w:rsid w:val="00204196"/>
    <w:rsid w:val="002051A8"/>
    <w:rsid w:val="0020533D"/>
    <w:rsid w:val="0020565A"/>
    <w:rsid w:val="00205DBE"/>
    <w:rsid w:val="00205F74"/>
    <w:rsid w:val="002061B4"/>
    <w:rsid w:val="00207522"/>
    <w:rsid w:val="002079B9"/>
    <w:rsid w:val="00207A50"/>
    <w:rsid w:val="00207B68"/>
    <w:rsid w:val="00210402"/>
    <w:rsid w:val="00210684"/>
    <w:rsid w:val="002107C5"/>
    <w:rsid w:val="002108D9"/>
    <w:rsid w:val="00210A53"/>
    <w:rsid w:val="00211369"/>
    <w:rsid w:val="00212FA4"/>
    <w:rsid w:val="00213EDE"/>
    <w:rsid w:val="00214194"/>
    <w:rsid w:val="00214982"/>
    <w:rsid w:val="002149A4"/>
    <w:rsid w:val="00215091"/>
    <w:rsid w:val="00215966"/>
    <w:rsid w:val="0021618B"/>
    <w:rsid w:val="0021750E"/>
    <w:rsid w:val="002178F7"/>
    <w:rsid w:val="00220C98"/>
    <w:rsid w:val="00220EFA"/>
    <w:rsid w:val="0022169A"/>
    <w:rsid w:val="00221BF1"/>
    <w:rsid w:val="00222244"/>
    <w:rsid w:val="00222896"/>
    <w:rsid w:val="00223FD2"/>
    <w:rsid w:val="0022414E"/>
    <w:rsid w:val="002242BE"/>
    <w:rsid w:val="00225323"/>
    <w:rsid w:val="00227313"/>
    <w:rsid w:val="00230359"/>
    <w:rsid w:val="002313CC"/>
    <w:rsid w:val="002316DC"/>
    <w:rsid w:val="002322AC"/>
    <w:rsid w:val="002332AE"/>
    <w:rsid w:val="002362EA"/>
    <w:rsid w:val="0023660C"/>
    <w:rsid w:val="00236F57"/>
    <w:rsid w:val="00237121"/>
    <w:rsid w:val="00237A7A"/>
    <w:rsid w:val="00237A7D"/>
    <w:rsid w:val="00237FA4"/>
    <w:rsid w:val="0024027C"/>
    <w:rsid w:val="0024383B"/>
    <w:rsid w:val="00243FBA"/>
    <w:rsid w:val="0024435B"/>
    <w:rsid w:val="0024619E"/>
    <w:rsid w:val="002469FC"/>
    <w:rsid w:val="00253264"/>
    <w:rsid w:val="00255A7C"/>
    <w:rsid w:val="00256031"/>
    <w:rsid w:val="00260273"/>
    <w:rsid w:val="00261151"/>
    <w:rsid w:val="0026419B"/>
    <w:rsid w:val="0026446B"/>
    <w:rsid w:val="00264AA5"/>
    <w:rsid w:val="0026536E"/>
    <w:rsid w:val="002674ED"/>
    <w:rsid w:val="002678AA"/>
    <w:rsid w:val="00267A51"/>
    <w:rsid w:val="00271897"/>
    <w:rsid w:val="00272018"/>
    <w:rsid w:val="00272C66"/>
    <w:rsid w:val="00273DBB"/>
    <w:rsid w:val="0027473F"/>
    <w:rsid w:val="0027477E"/>
    <w:rsid w:val="002748B6"/>
    <w:rsid w:val="00274FF6"/>
    <w:rsid w:val="00276D80"/>
    <w:rsid w:val="00277088"/>
    <w:rsid w:val="002800AB"/>
    <w:rsid w:val="002822F2"/>
    <w:rsid w:val="00283121"/>
    <w:rsid w:val="00283B51"/>
    <w:rsid w:val="002841C0"/>
    <w:rsid w:val="00284965"/>
    <w:rsid w:val="00286576"/>
    <w:rsid w:val="002867B1"/>
    <w:rsid w:val="002869D7"/>
    <w:rsid w:val="0028728F"/>
    <w:rsid w:val="00287713"/>
    <w:rsid w:val="0028798D"/>
    <w:rsid w:val="00287B6F"/>
    <w:rsid w:val="00291211"/>
    <w:rsid w:val="00291EFF"/>
    <w:rsid w:val="00292111"/>
    <w:rsid w:val="00292C12"/>
    <w:rsid w:val="00293071"/>
    <w:rsid w:val="00293F0A"/>
    <w:rsid w:val="00294E02"/>
    <w:rsid w:val="00294EB3"/>
    <w:rsid w:val="00294F3F"/>
    <w:rsid w:val="002970CA"/>
    <w:rsid w:val="002A29C4"/>
    <w:rsid w:val="002A35EC"/>
    <w:rsid w:val="002A3C12"/>
    <w:rsid w:val="002A49B2"/>
    <w:rsid w:val="002A4D10"/>
    <w:rsid w:val="002A57A6"/>
    <w:rsid w:val="002A5ACA"/>
    <w:rsid w:val="002A65F8"/>
    <w:rsid w:val="002A76A5"/>
    <w:rsid w:val="002A7A94"/>
    <w:rsid w:val="002B1CA9"/>
    <w:rsid w:val="002B2B6D"/>
    <w:rsid w:val="002B3D84"/>
    <w:rsid w:val="002B3DCF"/>
    <w:rsid w:val="002B5713"/>
    <w:rsid w:val="002B6720"/>
    <w:rsid w:val="002B67E4"/>
    <w:rsid w:val="002B7787"/>
    <w:rsid w:val="002B7D4A"/>
    <w:rsid w:val="002C0B5A"/>
    <w:rsid w:val="002C116C"/>
    <w:rsid w:val="002C43B0"/>
    <w:rsid w:val="002C4D75"/>
    <w:rsid w:val="002C4DC9"/>
    <w:rsid w:val="002C5412"/>
    <w:rsid w:val="002C69AD"/>
    <w:rsid w:val="002C6B5A"/>
    <w:rsid w:val="002D0296"/>
    <w:rsid w:val="002D0CC1"/>
    <w:rsid w:val="002D1053"/>
    <w:rsid w:val="002D1B38"/>
    <w:rsid w:val="002D3026"/>
    <w:rsid w:val="002D38F1"/>
    <w:rsid w:val="002D3D8C"/>
    <w:rsid w:val="002D40C1"/>
    <w:rsid w:val="002D5C96"/>
    <w:rsid w:val="002D64D6"/>
    <w:rsid w:val="002D6E65"/>
    <w:rsid w:val="002D757D"/>
    <w:rsid w:val="002D7779"/>
    <w:rsid w:val="002D793E"/>
    <w:rsid w:val="002E141D"/>
    <w:rsid w:val="002E19EB"/>
    <w:rsid w:val="002E26CC"/>
    <w:rsid w:val="002E4718"/>
    <w:rsid w:val="002E4AE0"/>
    <w:rsid w:val="002E5298"/>
    <w:rsid w:val="002E531E"/>
    <w:rsid w:val="002E6579"/>
    <w:rsid w:val="002E69DD"/>
    <w:rsid w:val="002E6E9A"/>
    <w:rsid w:val="002E747A"/>
    <w:rsid w:val="002E77E9"/>
    <w:rsid w:val="002E7808"/>
    <w:rsid w:val="002E7AE6"/>
    <w:rsid w:val="002E7CBE"/>
    <w:rsid w:val="002F0225"/>
    <w:rsid w:val="002F136B"/>
    <w:rsid w:val="002F14AF"/>
    <w:rsid w:val="002F2DEE"/>
    <w:rsid w:val="002F453D"/>
    <w:rsid w:val="002F5705"/>
    <w:rsid w:val="002F71E5"/>
    <w:rsid w:val="002F7849"/>
    <w:rsid w:val="002F7BFD"/>
    <w:rsid w:val="002F7FBA"/>
    <w:rsid w:val="0030042D"/>
    <w:rsid w:val="00301A03"/>
    <w:rsid w:val="00301E2C"/>
    <w:rsid w:val="00304A3C"/>
    <w:rsid w:val="003056FB"/>
    <w:rsid w:val="00305FC1"/>
    <w:rsid w:val="00306239"/>
    <w:rsid w:val="0030722B"/>
    <w:rsid w:val="00310C0B"/>
    <w:rsid w:val="0031101E"/>
    <w:rsid w:val="00313345"/>
    <w:rsid w:val="003139CC"/>
    <w:rsid w:val="00314EF7"/>
    <w:rsid w:val="003153A9"/>
    <w:rsid w:val="003169E5"/>
    <w:rsid w:val="00316DA3"/>
    <w:rsid w:val="00316E4A"/>
    <w:rsid w:val="00317799"/>
    <w:rsid w:val="00320372"/>
    <w:rsid w:val="003205C7"/>
    <w:rsid w:val="00321198"/>
    <w:rsid w:val="00321A70"/>
    <w:rsid w:val="003220D2"/>
    <w:rsid w:val="0032247B"/>
    <w:rsid w:val="003224BC"/>
    <w:rsid w:val="003224BD"/>
    <w:rsid w:val="00323A2B"/>
    <w:rsid w:val="00323AE1"/>
    <w:rsid w:val="00324B49"/>
    <w:rsid w:val="003268B1"/>
    <w:rsid w:val="003274DC"/>
    <w:rsid w:val="0032764C"/>
    <w:rsid w:val="003306BB"/>
    <w:rsid w:val="003312D8"/>
    <w:rsid w:val="00332064"/>
    <w:rsid w:val="00332EB8"/>
    <w:rsid w:val="00332F63"/>
    <w:rsid w:val="00333407"/>
    <w:rsid w:val="00334F90"/>
    <w:rsid w:val="00336ECE"/>
    <w:rsid w:val="003377EC"/>
    <w:rsid w:val="00341556"/>
    <w:rsid w:val="00342683"/>
    <w:rsid w:val="00344801"/>
    <w:rsid w:val="00344C37"/>
    <w:rsid w:val="00345246"/>
    <w:rsid w:val="0034587E"/>
    <w:rsid w:val="00345B9B"/>
    <w:rsid w:val="003462B3"/>
    <w:rsid w:val="00346F50"/>
    <w:rsid w:val="003470EB"/>
    <w:rsid w:val="00347EEA"/>
    <w:rsid w:val="00350BA3"/>
    <w:rsid w:val="003514A6"/>
    <w:rsid w:val="00352421"/>
    <w:rsid w:val="00352BF7"/>
    <w:rsid w:val="00352CB3"/>
    <w:rsid w:val="003531E2"/>
    <w:rsid w:val="00353223"/>
    <w:rsid w:val="00354540"/>
    <w:rsid w:val="003555F8"/>
    <w:rsid w:val="003579DB"/>
    <w:rsid w:val="00357D93"/>
    <w:rsid w:val="003606CA"/>
    <w:rsid w:val="00360A28"/>
    <w:rsid w:val="00361295"/>
    <w:rsid w:val="003617E3"/>
    <w:rsid w:val="00361B27"/>
    <w:rsid w:val="00362037"/>
    <w:rsid w:val="003634BE"/>
    <w:rsid w:val="00363836"/>
    <w:rsid w:val="00363862"/>
    <w:rsid w:val="0036471F"/>
    <w:rsid w:val="003647BA"/>
    <w:rsid w:val="00365F36"/>
    <w:rsid w:val="0036643B"/>
    <w:rsid w:val="00372634"/>
    <w:rsid w:val="0037272F"/>
    <w:rsid w:val="00373134"/>
    <w:rsid w:val="003739E8"/>
    <w:rsid w:val="003741CF"/>
    <w:rsid w:val="003742EF"/>
    <w:rsid w:val="00374C21"/>
    <w:rsid w:val="00375B0A"/>
    <w:rsid w:val="00382210"/>
    <w:rsid w:val="003824A7"/>
    <w:rsid w:val="00383890"/>
    <w:rsid w:val="00383A25"/>
    <w:rsid w:val="0038514B"/>
    <w:rsid w:val="0038622A"/>
    <w:rsid w:val="003863F5"/>
    <w:rsid w:val="00386DE2"/>
    <w:rsid w:val="003876D5"/>
    <w:rsid w:val="00387DB3"/>
    <w:rsid w:val="0039072E"/>
    <w:rsid w:val="003921F1"/>
    <w:rsid w:val="00392F26"/>
    <w:rsid w:val="0039373C"/>
    <w:rsid w:val="00394EB6"/>
    <w:rsid w:val="0039566F"/>
    <w:rsid w:val="00395A86"/>
    <w:rsid w:val="00395DBE"/>
    <w:rsid w:val="003967D5"/>
    <w:rsid w:val="00397149"/>
    <w:rsid w:val="003A12CA"/>
    <w:rsid w:val="003A15FB"/>
    <w:rsid w:val="003A2088"/>
    <w:rsid w:val="003A319D"/>
    <w:rsid w:val="003A34DB"/>
    <w:rsid w:val="003A4D6A"/>
    <w:rsid w:val="003A55B1"/>
    <w:rsid w:val="003A6DDD"/>
    <w:rsid w:val="003A7688"/>
    <w:rsid w:val="003B06A1"/>
    <w:rsid w:val="003B0719"/>
    <w:rsid w:val="003B19C4"/>
    <w:rsid w:val="003B1E0B"/>
    <w:rsid w:val="003B2EE0"/>
    <w:rsid w:val="003B419B"/>
    <w:rsid w:val="003B55DE"/>
    <w:rsid w:val="003B5CC1"/>
    <w:rsid w:val="003C10D4"/>
    <w:rsid w:val="003C1B3A"/>
    <w:rsid w:val="003C2163"/>
    <w:rsid w:val="003C353E"/>
    <w:rsid w:val="003C50D0"/>
    <w:rsid w:val="003C5884"/>
    <w:rsid w:val="003C5F23"/>
    <w:rsid w:val="003C5FFB"/>
    <w:rsid w:val="003C6288"/>
    <w:rsid w:val="003C6757"/>
    <w:rsid w:val="003C7232"/>
    <w:rsid w:val="003C771D"/>
    <w:rsid w:val="003C7A82"/>
    <w:rsid w:val="003D01C4"/>
    <w:rsid w:val="003D025A"/>
    <w:rsid w:val="003D19C5"/>
    <w:rsid w:val="003D19F1"/>
    <w:rsid w:val="003D1B7F"/>
    <w:rsid w:val="003D2374"/>
    <w:rsid w:val="003D3056"/>
    <w:rsid w:val="003D48C1"/>
    <w:rsid w:val="003D50A4"/>
    <w:rsid w:val="003D5163"/>
    <w:rsid w:val="003D54CF"/>
    <w:rsid w:val="003D5752"/>
    <w:rsid w:val="003D6307"/>
    <w:rsid w:val="003D6847"/>
    <w:rsid w:val="003D6C16"/>
    <w:rsid w:val="003E30C0"/>
    <w:rsid w:val="003E37BE"/>
    <w:rsid w:val="003E4CA0"/>
    <w:rsid w:val="003E4FF0"/>
    <w:rsid w:val="003E63BF"/>
    <w:rsid w:val="003E7403"/>
    <w:rsid w:val="003F05E4"/>
    <w:rsid w:val="003F0CA4"/>
    <w:rsid w:val="003F0E4C"/>
    <w:rsid w:val="003F16FE"/>
    <w:rsid w:val="003F1CAA"/>
    <w:rsid w:val="003F1D9F"/>
    <w:rsid w:val="003F22D7"/>
    <w:rsid w:val="003F26D0"/>
    <w:rsid w:val="003F284F"/>
    <w:rsid w:val="003F3351"/>
    <w:rsid w:val="003F37E6"/>
    <w:rsid w:val="004002CD"/>
    <w:rsid w:val="004013A6"/>
    <w:rsid w:val="004020BD"/>
    <w:rsid w:val="00402146"/>
    <w:rsid w:val="00402DF6"/>
    <w:rsid w:val="00402F0F"/>
    <w:rsid w:val="004034BA"/>
    <w:rsid w:val="00404F2E"/>
    <w:rsid w:val="00405103"/>
    <w:rsid w:val="0040539F"/>
    <w:rsid w:val="00405FF7"/>
    <w:rsid w:val="004063AD"/>
    <w:rsid w:val="004075B7"/>
    <w:rsid w:val="00407DC0"/>
    <w:rsid w:val="0041100A"/>
    <w:rsid w:val="00411160"/>
    <w:rsid w:val="004114B3"/>
    <w:rsid w:val="00413E47"/>
    <w:rsid w:val="004147E4"/>
    <w:rsid w:val="0041485E"/>
    <w:rsid w:val="0041487B"/>
    <w:rsid w:val="004151E3"/>
    <w:rsid w:val="004157F7"/>
    <w:rsid w:val="004159E2"/>
    <w:rsid w:val="004170AA"/>
    <w:rsid w:val="0042005F"/>
    <w:rsid w:val="0042106F"/>
    <w:rsid w:val="00422159"/>
    <w:rsid w:val="0042234E"/>
    <w:rsid w:val="004241C6"/>
    <w:rsid w:val="00424511"/>
    <w:rsid w:val="0042495B"/>
    <w:rsid w:val="004249EC"/>
    <w:rsid w:val="00425205"/>
    <w:rsid w:val="00425501"/>
    <w:rsid w:val="004262CC"/>
    <w:rsid w:val="004278D6"/>
    <w:rsid w:val="00427B60"/>
    <w:rsid w:val="00430547"/>
    <w:rsid w:val="00431A11"/>
    <w:rsid w:val="00431EED"/>
    <w:rsid w:val="0043263A"/>
    <w:rsid w:val="0043301B"/>
    <w:rsid w:val="00434343"/>
    <w:rsid w:val="00435D74"/>
    <w:rsid w:val="00435E95"/>
    <w:rsid w:val="00436909"/>
    <w:rsid w:val="00436F17"/>
    <w:rsid w:val="00437448"/>
    <w:rsid w:val="004403A5"/>
    <w:rsid w:val="004407F8"/>
    <w:rsid w:val="00440C96"/>
    <w:rsid w:val="00440D02"/>
    <w:rsid w:val="00440DE1"/>
    <w:rsid w:val="00440FC9"/>
    <w:rsid w:val="0044154E"/>
    <w:rsid w:val="0044192C"/>
    <w:rsid w:val="0044208A"/>
    <w:rsid w:val="0044230B"/>
    <w:rsid w:val="00442C28"/>
    <w:rsid w:val="00442C9B"/>
    <w:rsid w:val="00442F85"/>
    <w:rsid w:val="004441CD"/>
    <w:rsid w:val="00445421"/>
    <w:rsid w:val="004460E6"/>
    <w:rsid w:val="0044641B"/>
    <w:rsid w:val="004468B5"/>
    <w:rsid w:val="0044725C"/>
    <w:rsid w:val="00447F0A"/>
    <w:rsid w:val="004512EE"/>
    <w:rsid w:val="00451E79"/>
    <w:rsid w:val="004536B8"/>
    <w:rsid w:val="00453818"/>
    <w:rsid w:val="00453A95"/>
    <w:rsid w:val="004543DC"/>
    <w:rsid w:val="00454F39"/>
    <w:rsid w:val="00455186"/>
    <w:rsid w:val="0045577A"/>
    <w:rsid w:val="004559A7"/>
    <w:rsid w:val="00455A93"/>
    <w:rsid w:val="00455C7B"/>
    <w:rsid w:val="00456E28"/>
    <w:rsid w:val="00457192"/>
    <w:rsid w:val="00457A12"/>
    <w:rsid w:val="00460883"/>
    <w:rsid w:val="00461185"/>
    <w:rsid w:val="00461A8D"/>
    <w:rsid w:val="00462624"/>
    <w:rsid w:val="0046336A"/>
    <w:rsid w:val="00464145"/>
    <w:rsid w:val="0046443D"/>
    <w:rsid w:val="0046597D"/>
    <w:rsid w:val="00465A0E"/>
    <w:rsid w:val="004662E5"/>
    <w:rsid w:val="004672FE"/>
    <w:rsid w:val="004712F6"/>
    <w:rsid w:val="00471802"/>
    <w:rsid w:val="00473AD7"/>
    <w:rsid w:val="00474B22"/>
    <w:rsid w:val="00474C7B"/>
    <w:rsid w:val="00474D67"/>
    <w:rsid w:val="00474DBD"/>
    <w:rsid w:val="00474F30"/>
    <w:rsid w:val="00476A1C"/>
    <w:rsid w:val="00476EF8"/>
    <w:rsid w:val="004772A9"/>
    <w:rsid w:val="00477F86"/>
    <w:rsid w:val="00481624"/>
    <w:rsid w:val="00481E7D"/>
    <w:rsid w:val="0048250E"/>
    <w:rsid w:val="00483161"/>
    <w:rsid w:val="00484362"/>
    <w:rsid w:val="00484B73"/>
    <w:rsid w:val="004850D2"/>
    <w:rsid w:val="00485473"/>
    <w:rsid w:val="004858D3"/>
    <w:rsid w:val="00486477"/>
    <w:rsid w:val="00486E5A"/>
    <w:rsid w:val="0048746B"/>
    <w:rsid w:val="00487733"/>
    <w:rsid w:val="00487E6E"/>
    <w:rsid w:val="00492D41"/>
    <w:rsid w:val="004938B4"/>
    <w:rsid w:val="00493A21"/>
    <w:rsid w:val="00494763"/>
    <w:rsid w:val="00494DD7"/>
    <w:rsid w:val="004965E2"/>
    <w:rsid w:val="00496969"/>
    <w:rsid w:val="00496C18"/>
    <w:rsid w:val="00497908"/>
    <w:rsid w:val="00497B4B"/>
    <w:rsid w:val="004A076F"/>
    <w:rsid w:val="004A0B1C"/>
    <w:rsid w:val="004A0E2B"/>
    <w:rsid w:val="004A1CF9"/>
    <w:rsid w:val="004A27A6"/>
    <w:rsid w:val="004A29EB"/>
    <w:rsid w:val="004A44D9"/>
    <w:rsid w:val="004A6F45"/>
    <w:rsid w:val="004A76B7"/>
    <w:rsid w:val="004B17C9"/>
    <w:rsid w:val="004B2717"/>
    <w:rsid w:val="004B3638"/>
    <w:rsid w:val="004B42D0"/>
    <w:rsid w:val="004B44A3"/>
    <w:rsid w:val="004B4702"/>
    <w:rsid w:val="004B589E"/>
    <w:rsid w:val="004B610E"/>
    <w:rsid w:val="004B7A5A"/>
    <w:rsid w:val="004B7D27"/>
    <w:rsid w:val="004C0035"/>
    <w:rsid w:val="004C0C0F"/>
    <w:rsid w:val="004C2B56"/>
    <w:rsid w:val="004C3EFC"/>
    <w:rsid w:val="004C4555"/>
    <w:rsid w:val="004C4669"/>
    <w:rsid w:val="004C4E1E"/>
    <w:rsid w:val="004C6CEA"/>
    <w:rsid w:val="004C75E2"/>
    <w:rsid w:val="004C7FCD"/>
    <w:rsid w:val="004D02B5"/>
    <w:rsid w:val="004D121D"/>
    <w:rsid w:val="004D1462"/>
    <w:rsid w:val="004D1F30"/>
    <w:rsid w:val="004D20C0"/>
    <w:rsid w:val="004D3A0E"/>
    <w:rsid w:val="004D4209"/>
    <w:rsid w:val="004D4515"/>
    <w:rsid w:val="004D752F"/>
    <w:rsid w:val="004D7DD8"/>
    <w:rsid w:val="004E0012"/>
    <w:rsid w:val="004E0153"/>
    <w:rsid w:val="004E0547"/>
    <w:rsid w:val="004E1589"/>
    <w:rsid w:val="004E1912"/>
    <w:rsid w:val="004E1A84"/>
    <w:rsid w:val="004E3933"/>
    <w:rsid w:val="004E63C0"/>
    <w:rsid w:val="004E6B51"/>
    <w:rsid w:val="004E75CC"/>
    <w:rsid w:val="004F0217"/>
    <w:rsid w:val="004F07E9"/>
    <w:rsid w:val="004F17BC"/>
    <w:rsid w:val="004F30C7"/>
    <w:rsid w:val="004F36DF"/>
    <w:rsid w:val="004F4425"/>
    <w:rsid w:val="004F483F"/>
    <w:rsid w:val="004F4C1A"/>
    <w:rsid w:val="004F4FEF"/>
    <w:rsid w:val="004F5C03"/>
    <w:rsid w:val="004F642A"/>
    <w:rsid w:val="004F6671"/>
    <w:rsid w:val="004F6D86"/>
    <w:rsid w:val="004F74C9"/>
    <w:rsid w:val="005004B2"/>
    <w:rsid w:val="00500AAD"/>
    <w:rsid w:val="00502F5F"/>
    <w:rsid w:val="00505634"/>
    <w:rsid w:val="00505844"/>
    <w:rsid w:val="005061F8"/>
    <w:rsid w:val="005065E7"/>
    <w:rsid w:val="0050665B"/>
    <w:rsid w:val="00507150"/>
    <w:rsid w:val="0051094C"/>
    <w:rsid w:val="00511867"/>
    <w:rsid w:val="00512364"/>
    <w:rsid w:val="0051390E"/>
    <w:rsid w:val="005144B0"/>
    <w:rsid w:val="005145CA"/>
    <w:rsid w:val="0051571B"/>
    <w:rsid w:val="005217BB"/>
    <w:rsid w:val="00521C9E"/>
    <w:rsid w:val="00521D42"/>
    <w:rsid w:val="00523072"/>
    <w:rsid w:val="00523289"/>
    <w:rsid w:val="005235A5"/>
    <w:rsid w:val="00524BAF"/>
    <w:rsid w:val="005257CE"/>
    <w:rsid w:val="00525EB1"/>
    <w:rsid w:val="00525EBD"/>
    <w:rsid w:val="00526099"/>
    <w:rsid w:val="00530486"/>
    <w:rsid w:val="005305D1"/>
    <w:rsid w:val="0053136C"/>
    <w:rsid w:val="0053153C"/>
    <w:rsid w:val="005319CE"/>
    <w:rsid w:val="00531A9B"/>
    <w:rsid w:val="005320A8"/>
    <w:rsid w:val="0053217E"/>
    <w:rsid w:val="005322F5"/>
    <w:rsid w:val="00533731"/>
    <w:rsid w:val="005337EB"/>
    <w:rsid w:val="00534CE2"/>
    <w:rsid w:val="0053521B"/>
    <w:rsid w:val="00535C28"/>
    <w:rsid w:val="00537B3A"/>
    <w:rsid w:val="00540070"/>
    <w:rsid w:val="00540C10"/>
    <w:rsid w:val="00541259"/>
    <w:rsid w:val="00541528"/>
    <w:rsid w:val="0054247C"/>
    <w:rsid w:val="00542718"/>
    <w:rsid w:val="00543EE5"/>
    <w:rsid w:val="0054557E"/>
    <w:rsid w:val="00545868"/>
    <w:rsid w:val="005458E8"/>
    <w:rsid w:val="00545C0C"/>
    <w:rsid w:val="00546299"/>
    <w:rsid w:val="005463C2"/>
    <w:rsid w:val="00546547"/>
    <w:rsid w:val="0054792D"/>
    <w:rsid w:val="00547FA0"/>
    <w:rsid w:val="0055019A"/>
    <w:rsid w:val="00550834"/>
    <w:rsid w:val="00553A21"/>
    <w:rsid w:val="00553CBE"/>
    <w:rsid w:val="0055468E"/>
    <w:rsid w:val="005555B9"/>
    <w:rsid w:val="00555FDF"/>
    <w:rsid w:val="005562BA"/>
    <w:rsid w:val="0055701F"/>
    <w:rsid w:val="005612C7"/>
    <w:rsid w:val="00561EA5"/>
    <w:rsid w:val="0056274B"/>
    <w:rsid w:val="00563697"/>
    <w:rsid w:val="00564776"/>
    <w:rsid w:val="00564E86"/>
    <w:rsid w:val="005656D5"/>
    <w:rsid w:val="0056683A"/>
    <w:rsid w:val="00566E9C"/>
    <w:rsid w:val="00567505"/>
    <w:rsid w:val="00567A50"/>
    <w:rsid w:val="005703F3"/>
    <w:rsid w:val="00571BC4"/>
    <w:rsid w:val="0057302F"/>
    <w:rsid w:val="005748FD"/>
    <w:rsid w:val="005752B7"/>
    <w:rsid w:val="00580235"/>
    <w:rsid w:val="00580B5F"/>
    <w:rsid w:val="00581A9D"/>
    <w:rsid w:val="005836DD"/>
    <w:rsid w:val="00583A58"/>
    <w:rsid w:val="00583AF3"/>
    <w:rsid w:val="005849D6"/>
    <w:rsid w:val="00585B30"/>
    <w:rsid w:val="00586F41"/>
    <w:rsid w:val="0058714A"/>
    <w:rsid w:val="00587242"/>
    <w:rsid w:val="005876B3"/>
    <w:rsid w:val="005929EE"/>
    <w:rsid w:val="00594446"/>
    <w:rsid w:val="0059450B"/>
    <w:rsid w:val="00594F02"/>
    <w:rsid w:val="00596620"/>
    <w:rsid w:val="00596D61"/>
    <w:rsid w:val="00596DBA"/>
    <w:rsid w:val="005A2D97"/>
    <w:rsid w:val="005A3FB2"/>
    <w:rsid w:val="005A3FCE"/>
    <w:rsid w:val="005A43E5"/>
    <w:rsid w:val="005A711B"/>
    <w:rsid w:val="005A7B10"/>
    <w:rsid w:val="005A7F35"/>
    <w:rsid w:val="005B3082"/>
    <w:rsid w:val="005B3737"/>
    <w:rsid w:val="005B3FF9"/>
    <w:rsid w:val="005B430E"/>
    <w:rsid w:val="005B490A"/>
    <w:rsid w:val="005B6578"/>
    <w:rsid w:val="005B6D30"/>
    <w:rsid w:val="005B729D"/>
    <w:rsid w:val="005C07D0"/>
    <w:rsid w:val="005C0B3B"/>
    <w:rsid w:val="005C0D04"/>
    <w:rsid w:val="005C1051"/>
    <w:rsid w:val="005C3C89"/>
    <w:rsid w:val="005C42E4"/>
    <w:rsid w:val="005C714F"/>
    <w:rsid w:val="005D0079"/>
    <w:rsid w:val="005D00CA"/>
    <w:rsid w:val="005D012A"/>
    <w:rsid w:val="005D0427"/>
    <w:rsid w:val="005D0FCE"/>
    <w:rsid w:val="005D1B51"/>
    <w:rsid w:val="005D1CAD"/>
    <w:rsid w:val="005D44A6"/>
    <w:rsid w:val="005D45DB"/>
    <w:rsid w:val="005D471E"/>
    <w:rsid w:val="005D5008"/>
    <w:rsid w:val="005D5B61"/>
    <w:rsid w:val="005D71CB"/>
    <w:rsid w:val="005D75AA"/>
    <w:rsid w:val="005E0155"/>
    <w:rsid w:val="005E08E4"/>
    <w:rsid w:val="005E0A98"/>
    <w:rsid w:val="005E0D20"/>
    <w:rsid w:val="005E0F41"/>
    <w:rsid w:val="005E16F7"/>
    <w:rsid w:val="005E217A"/>
    <w:rsid w:val="005E23CD"/>
    <w:rsid w:val="005E3527"/>
    <w:rsid w:val="005E3AD1"/>
    <w:rsid w:val="005E5863"/>
    <w:rsid w:val="005E626D"/>
    <w:rsid w:val="005E6293"/>
    <w:rsid w:val="005E6311"/>
    <w:rsid w:val="005E6DBB"/>
    <w:rsid w:val="005E707E"/>
    <w:rsid w:val="005E77EF"/>
    <w:rsid w:val="005E7D06"/>
    <w:rsid w:val="005F019A"/>
    <w:rsid w:val="005F0A60"/>
    <w:rsid w:val="005F1801"/>
    <w:rsid w:val="005F4236"/>
    <w:rsid w:val="005F44A9"/>
    <w:rsid w:val="005F4CD1"/>
    <w:rsid w:val="005F5A29"/>
    <w:rsid w:val="005F6094"/>
    <w:rsid w:val="005F6C1F"/>
    <w:rsid w:val="005F6CA2"/>
    <w:rsid w:val="005F6F42"/>
    <w:rsid w:val="00600295"/>
    <w:rsid w:val="00601209"/>
    <w:rsid w:val="00603E80"/>
    <w:rsid w:val="00610563"/>
    <w:rsid w:val="00611B02"/>
    <w:rsid w:val="00612DB1"/>
    <w:rsid w:val="0061337B"/>
    <w:rsid w:val="00613BA0"/>
    <w:rsid w:val="0061411C"/>
    <w:rsid w:val="0061420F"/>
    <w:rsid w:val="006149A2"/>
    <w:rsid w:val="00614D67"/>
    <w:rsid w:val="00615916"/>
    <w:rsid w:val="00616C4A"/>
    <w:rsid w:val="006171EC"/>
    <w:rsid w:val="00617EC5"/>
    <w:rsid w:val="0062041E"/>
    <w:rsid w:val="006207DB"/>
    <w:rsid w:val="00620E90"/>
    <w:rsid w:val="00621B8E"/>
    <w:rsid w:val="00621C58"/>
    <w:rsid w:val="00622012"/>
    <w:rsid w:val="00624982"/>
    <w:rsid w:val="00625FEC"/>
    <w:rsid w:val="0062671C"/>
    <w:rsid w:val="0063007A"/>
    <w:rsid w:val="00631A51"/>
    <w:rsid w:val="006321B7"/>
    <w:rsid w:val="00632588"/>
    <w:rsid w:val="00632708"/>
    <w:rsid w:val="006328EA"/>
    <w:rsid w:val="00633F51"/>
    <w:rsid w:val="006349DE"/>
    <w:rsid w:val="00634E78"/>
    <w:rsid w:val="0063627C"/>
    <w:rsid w:val="00640407"/>
    <w:rsid w:val="00640946"/>
    <w:rsid w:val="0064108B"/>
    <w:rsid w:val="006414AF"/>
    <w:rsid w:val="00641C24"/>
    <w:rsid w:val="00642013"/>
    <w:rsid w:val="00642D0A"/>
    <w:rsid w:val="00642E27"/>
    <w:rsid w:val="00643183"/>
    <w:rsid w:val="0064341F"/>
    <w:rsid w:val="006455C6"/>
    <w:rsid w:val="00646272"/>
    <w:rsid w:val="006465B0"/>
    <w:rsid w:val="00646A45"/>
    <w:rsid w:val="00647292"/>
    <w:rsid w:val="00651C94"/>
    <w:rsid w:val="00651F7A"/>
    <w:rsid w:val="00652434"/>
    <w:rsid w:val="00652F7A"/>
    <w:rsid w:val="00653367"/>
    <w:rsid w:val="00654024"/>
    <w:rsid w:val="006545C9"/>
    <w:rsid w:val="00654D05"/>
    <w:rsid w:val="00654ED2"/>
    <w:rsid w:val="006554AB"/>
    <w:rsid w:val="00655C8C"/>
    <w:rsid w:val="00655F03"/>
    <w:rsid w:val="0066188B"/>
    <w:rsid w:val="00662CAD"/>
    <w:rsid w:val="00665A11"/>
    <w:rsid w:val="006676F3"/>
    <w:rsid w:val="00670861"/>
    <w:rsid w:val="00671D7A"/>
    <w:rsid w:val="00671EB8"/>
    <w:rsid w:val="00672E77"/>
    <w:rsid w:val="006734F6"/>
    <w:rsid w:val="0067527C"/>
    <w:rsid w:val="006758F4"/>
    <w:rsid w:val="006764F6"/>
    <w:rsid w:val="00676736"/>
    <w:rsid w:val="00677648"/>
    <w:rsid w:val="006777A2"/>
    <w:rsid w:val="006801B8"/>
    <w:rsid w:val="006809E4"/>
    <w:rsid w:val="00681608"/>
    <w:rsid w:val="00681E12"/>
    <w:rsid w:val="0068255A"/>
    <w:rsid w:val="00682640"/>
    <w:rsid w:val="00682EB2"/>
    <w:rsid w:val="00683253"/>
    <w:rsid w:val="006845B3"/>
    <w:rsid w:val="00684BB9"/>
    <w:rsid w:val="00685AF3"/>
    <w:rsid w:val="00685E0F"/>
    <w:rsid w:val="00685E43"/>
    <w:rsid w:val="006867D8"/>
    <w:rsid w:val="00687107"/>
    <w:rsid w:val="0068733B"/>
    <w:rsid w:val="0069115F"/>
    <w:rsid w:val="006915F2"/>
    <w:rsid w:val="00691868"/>
    <w:rsid w:val="006939E7"/>
    <w:rsid w:val="006946DC"/>
    <w:rsid w:val="006961A2"/>
    <w:rsid w:val="006961CB"/>
    <w:rsid w:val="00696AF5"/>
    <w:rsid w:val="00696E25"/>
    <w:rsid w:val="006970FB"/>
    <w:rsid w:val="00697D12"/>
    <w:rsid w:val="006A00ED"/>
    <w:rsid w:val="006A0961"/>
    <w:rsid w:val="006A2319"/>
    <w:rsid w:val="006A23B1"/>
    <w:rsid w:val="006A27FE"/>
    <w:rsid w:val="006A4230"/>
    <w:rsid w:val="006A4FC4"/>
    <w:rsid w:val="006A5C90"/>
    <w:rsid w:val="006A7084"/>
    <w:rsid w:val="006B062A"/>
    <w:rsid w:val="006B0E36"/>
    <w:rsid w:val="006B2431"/>
    <w:rsid w:val="006B2ADC"/>
    <w:rsid w:val="006B2FBC"/>
    <w:rsid w:val="006B4165"/>
    <w:rsid w:val="006B41DE"/>
    <w:rsid w:val="006B43B1"/>
    <w:rsid w:val="006B5120"/>
    <w:rsid w:val="006B562F"/>
    <w:rsid w:val="006B5F78"/>
    <w:rsid w:val="006B7078"/>
    <w:rsid w:val="006B7B7A"/>
    <w:rsid w:val="006B7EBA"/>
    <w:rsid w:val="006C0AD6"/>
    <w:rsid w:val="006C25BC"/>
    <w:rsid w:val="006C2718"/>
    <w:rsid w:val="006C2EED"/>
    <w:rsid w:val="006C3961"/>
    <w:rsid w:val="006C3CD5"/>
    <w:rsid w:val="006C5BAF"/>
    <w:rsid w:val="006C5E5D"/>
    <w:rsid w:val="006C65C7"/>
    <w:rsid w:val="006C6ADC"/>
    <w:rsid w:val="006C6DE1"/>
    <w:rsid w:val="006C6FDC"/>
    <w:rsid w:val="006C7728"/>
    <w:rsid w:val="006D0F6E"/>
    <w:rsid w:val="006D1458"/>
    <w:rsid w:val="006D1692"/>
    <w:rsid w:val="006D25A8"/>
    <w:rsid w:val="006D37E3"/>
    <w:rsid w:val="006D3E07"/>
    <w:rsid w:val="006D4661"/>
    <w:rsid w:val="006D4D45"/>
    <w:rsid w:val="006D5054"/>
    <w:rsid w:val="006D531D"/>
    <w:rsid w:val="006D546D"/>
    <w:rsid w:val="006D5B07"/>
    <w:rsid w:val="006D6298"/>
    <w:rsid w:val="006D6B9C"/>
    <w:rsid w:val="006D6BD5"/>
    <w:rsid w:val="006D7A14"/>
    <w:rsid w:val="006D7AFE"/>
    <w:rsid w:val="006E1862"/>
    <w:rsid w:val="006E2839"/>
    <w:rsid w:val="006E28C8"/>
    <w:rsid w:val="006E2E0B"/>
    <w:rsid w:val="006E3A41"/>
    <w:rsid w:val="006E3DA8"/>
    <w:rsid w:val="006E577C"/>
    <w:rsid w:val="006F05BC"/>
    <w:rsid w:val="006F06DB"/>
    <w:rsid w:val="006F1441"/>
    <w:rsid w:val="006F2A23"/>
    <w:rsid w:val="006F361F"/>
    <w:rsid w:val="006F4658"/>
    <w:rsid w:val="006F536C"/>
    <w:rsid w:val="006F5EB7"/>
    <w:rsid w:val="006F63A3"/>
    <w:rsid w:val="006F6D6C"/>
    <w:rsid w:val="006F6E60"/>
    <w:rsid w:val="006F7EB2"/>
    <w:rsid w:val="007001A7"/>
    <w:rsid w:val="00700AB9"/>
    <w:rsid w:val="00701EC2"/>
    <w:rsid w:val="00703612"/>
    <w:rsid w:val="007047B5"/>
    <w:rsid w:val="00705713"/>
    <w:rsid w:val="007057E5"/>
    <w:rsid w:val="00705912"/>
    <w:rsid w:val="00706355"/>
    <w:rsid w:val="00710075"/>
    <w:rsid w:val="00711543"/>
    <w:rsid w:val="00711D26"/>
    <w:rsid w:val="007121BB"/>
    <w:rsid w:val="00712209"/>
    <w:rsid w:val="0071438D"/>
    <w:rsid w:val="007150D7"/>
    <w:rsid w:val="00715CCF"/>
    <w:rsid w:val="007168DB"/>
    <w:rsid w:val="00717E0B"/>
    <w:rsid w:val="00720A83"/>
    <w:rsid w:val="00720DD6"/>
    <w:rsid w:val="00721C79"/>
    <w:rsid w:val="00721D11"/>
    <w:rsid w:val="00722791"/>
    <w:rsid w:val="00723620"/>
    <w:rsid w:val="00724BEE"/>
    <w:rsid w:val="00724E5C"/>
    <w:rsid w:val="0072756A"/>
    <w:rsid w:val="00730B63"/>
    <w:rsid w:val="00731078"/>
    <w:rsid w:val="007326F2"/>
    <w:rsid w:val="00732751"/>
    <w:rsid w:val="00732C75"/>
    <w:rsid w:val="00733384"/>
    <w:rsid w:val="007336D9"/>
    <w:rsid w:val="007340FA"/>
    <w:rsid w:val="00734A2E"/>
    <w:rsid w:val="00735CC1"/>
    <w:rsid w:val="00736FBC"/>
    <w:rsid w:val="007373C3"/>
    <w:rsid w:val="00737F25"/>
    <w:rsid w:val="00740AE6"/>
    <w:rsid w:val="00741088"/>
    <w:rsid w:val="00741E0D"/>
    <w:rsid w:val="007420A5"/>
    <w:rsid w:val="00742A13"/>
    <w:rsid w:val="00743F7C"/>
    <w:rsid w:val="00743FC3"/>
    <w:rsid w:val="00744BEA"/>
    <w:rsid w:val="00744C0E"/>
    <w:rsid w:val="0074500D"/>
    <w:rsid w:val="00745890"/>
    <w:rsid w:val="00746419"/>
    <w:rsid w:val="007469F7"/>
    <w:rsid w:val="00746F30"/>
    <w:rsid w:val="0074779A"/>
    <w:rsid w:val="00747F09"/>
    <w:rsid w:val="007501B9"/>
    <w:rsid w:val="00752353"/>
    <w:rsid w:val="00752B09"/>
    <w:rsid w:val="00753206"/>
    <w:rsid w:val="00755EE8"/>
    <w:rsid w:val="00760A3F"/>
    <w:rsid w:val="00760EC4"/>
    <w:rsid w:val="007611F2"/>
    <w:rsid w:val="00762B8D"/>
    <w:rsid w:val="00762D58"/>
    <w:rsid w:val="00762F2F"/>
    <w:rsid w:val="00763AFF"/>
    <w:rsid w:val="00764732"/>
    <w:rsid w:val="007649CD"/>
    <w:rsid w:val="00765169"/>
    <w:rsid w:val="00766037"/>
    <w:rsid w:val="007662AA"/>
    <w:rsid w:val="00766539"/>
    <w:rsid w:val="00771936"/>
    <w:rsid w:val="0077301B"/>
    <w:rsid w:val="007755AC"/>
    <w:rsid w:val="0077658A"/>
    <w:rsid w:val="007765F3"/>
    <w:rsid w:val="00777FBA"/>
    <w:rsid w:val="00780269"/>
    <w:rsid w:val="00782739"/>
    <w:rsid w:val="0078302D"/>
    <w:rsid w:val="00785074"/>
    <w:rsid w:val="00785468"/>
    <w:rsid w:val="007858F2"/>
    <w:rsid w:val="00786593"/>
    <w:rsid w:val="00790390"/>
    <w:rsid w:val="00791B20"/>
    <w:rsid w:val="00791B80"/>
    <w:rsid w:val="00791D0B"/>
    <w:rsid w:val="00792077"/>
    <w:rsid w:val="007935C8"/>
    <w:rsid w:val="007939B1"/>
    <w:rsid w:val="00793DCE"/>
    <w:rsid w:val="007944B0"/>
    <w:rsid w:val="0079549F"/>
    <w:rsid w:val="00796047"/>
    <w:rsid w:val="007968DA"/>
    <w:rsid w:val="00797CA6"/>
    <w:rsid w:val="00797F5D"/>
    <w:rsid w:val="007A129C"/>
    <w:rsid w:val="007A294E"/>
    <w:rsid w:val="007A2A6B"/>
    <w:rsid w:val="007A2F19"/>
    <w:rsid w:val="007A4554"/>
    <w:rsid w:val="007A45A2"/>
    <w:rsid w:val="007A46F6"/>
    <w:rsid w:val="007A5258"/>
    <w:rsid w:val="007A621B"/>
    <w:rsid w:val="007A7B00"/>
    <w:rsid w:val="007B0355"/>
    <w:rsid w:val="007B0410"/>
    <w:rsid w:val="007B0C59"/>
    <w:rsid w:val="007B2051"/>
    <w:rsid w:val="007B2613"/>
    <w:rsid w:val="007B2D91"/>
    <w:rsid w:val="007B34CE"/>
    <w:rsid w:val="007B396B"/>
    <w:rsid w:val="007B562C"/>
    <w:rsid w:val="007B5A03"/>
    <w:rsid w:val="007B6F3A"/>
    <w:rsid w:val="007B6F46"/>
    <w:rsid w:val="007B7347"/>
    <w:rsid w:val="007B764F"/>
    <w:rsid w:val="007B7E35"/>
    <w:rsid w:val="007C1207"/>
    <w:rsid w:val="007C1A03"/>
    <w:rsid w:val="007C3414"/>
    <w:rsid w:val="007C3428"/>
    <w:rsid w:val="007C3664"/>
    <w:rsid w:val="007C3E5A"/>
    <w:rsid w:val="007C4C07"/>
    <w:rsid w:val="007C4CD3"/>
    <w:rsid w:val="007C60ED"/>
    <w:rsid w:val="007C6A93"/>
    <w:rsid w:val="007C6C05"/>
    <w:rsid w:val="007C7B72"/>
    <w:rsid w:val="007D0AC5"/>
    <w:rsid w:val="007D1137"/>
    <w:rsid w:val="007D25CA"/>
    <w:rsid w:val="007D35AE"/>
    <w:rsid w:val="007D5698"/>
    <w:rsid w:val="007D5DE9"/>
    <w:rsid w:val="007D6245"/>
    <w:rsid w:val="007D7900"/>
    <w:rsid w:val="007D79E3"/>
    <w:rsid w:val="007E0D31"/>
    <w:rsid w:val="007E1A3B"/>
    <w:rsid w:val="007E2FFF"/>
    <w:rsid w:val="007E55C3"/>
    <w:rsid w:val="007E58F5"/>
    <w:rsid w:val="007E5D97"/>
    <w:rsid w:val="007E67AF"/>
    <w:rsid w:val="007E6C31"/>
    <w:rsid w:val="007E7798"/>
    <w:rsid w:val="007E7C8B"/>
    <w:rsid w:val="007F02FF"/>
    <w:rsid w:val="007F08CF"/>
    <w:rsid w:val="007F2F51"/>
    <w:rsid w:val="007F36DA"/>
    <w:rsid w:val="007F3C75"/>
    <w:rsid w:val="007F54A3"/>
    <w:rsid w:val="007F75C5"/>
    <w:rsid w:val="007F7838"/>
    <w:rsid w:val="00800880"/>
    <w:rsid w:val="008015E1"/>
    <w:rsid w:val="00804E2C"/>
    <w:rsid w:val="0080502F"/>
    <w:rsid w:val="0080566B"/>
    <w:rsid w:val="008065C3"/>
    <w:rsid w:val="00810CE2"/>
    <w:rsid w:val="00810FEC"/>
    <w:rsid w:val="008115D6"/>
    <w:rsid w:val="00811E90"/>
    <w:rsid w:val="00812D50"/>
    <w:rsid w:val="00813044"/>
    <w:rsid w:val="00813525"/>
    <w:rsid w:val="00814287"/>
    <w:rsid w:val="008145FD"/>
    <w:rsid w:val="0081461A"/>
    <w:rsid w:val="00814FC7"/>
    <w:rsid w:val="00815870"/>
    <w:rsid w:val="0081588F"/>
    <w:rsid w:val="00815C11"/>
    <w:rsid w:val="0081630D"/>
    <w:rsid w:val="0081723F"/>
    <w:rsid w:val="008172AF"/>
    <w:rsid w:val="00817C65"/>
    <w:rsid w:val="008208A6"/>
    <w:rsid w:val="00823125"/>
    <w:rsid w:val="008239A9"/>
    <w:rsid w:val="00823B41"/>
    <w:rsid w:val="00826B1C"/>
    <w:rsid w:val="00826BB3"/>
    <w:rsid w:val="008278C7"/>
    <w:rsid w:val="00830871"/>
    <w:rsid w:val="0083157B"/>
    <w:rsid w:val="00832497"/>
    <w:rsid w:val="00832CCA"/>
    <w:rsid w:val="00833AA1"/>
    <w:rsid w:val="008349BA"/>
    <w:rsid w:val="00834C53"/>
    <w:rsid w:val="00835FCE"/>
    <w:rsid w:val="008411A5"/>
    <w:rsid w:val="00842428"/>
    <w:rsid w:val="00843228"/>
    <w:rsid w:val="00843DF7"/>
    <w:rsid w:val="00843EC1"/>
    <w:rsid w:val="008447A1"/>
    <w:rsid w:val="00845A94"/>
    <w:rsid w:val="00845FD9"/>
    <w:rsid w:val="00846193"/>
    <w:rsid w:val="00846354"/>
    <w:rsid w:val="00847CE6"/>
    <w:rsid w:val="00850182"/>
    <w:rsid w:val="00850E67"/>
    <w:rsid w:val="008512F9"/>
    <w:rsid w:val="008515F6"/>
    <w:rsid w:val="008517DA"/>
    <w:rsid w:val="00851C45"/>
    <w:rsid w:val="008531EE"/>
    <w:rsid w:val="008545E5"/>
    <w:rsid w:val="008563EB"/>
    <w:rsid w:val="00856815"/>
    <w:rsid w:val="00856DC0"/>
    <w:rsid w:val="008572D9"/>
    <w:rsid w:val="0085763E"/>
    <w:rsid w:val="00862278"/>
    <w:rsid w:val="0086260F"/>
    <w:rsid w:val="00864718"/>
    <w:rsid w:val="008649EC"/>
    <w:rsid w:val="00865406"/>
    <w:rsid w:val="00865D1F"/>
    <w:rsid w:val="00867D36"/>
    <w:rsid w:val="008718EC"/>
    <w:rsid w:val="0087225E"/>
    <w:rsid w:val="00872C44"/>
    <w:rsid w:val="00873B49"/>
    <w:rsid w:val="008744AE"/>
    <w:rsid w:val="0087490E"/>
    <w:rsid w:val="00874B34"/>
    <w:rsid w:val="00874E47"/>
    <w:rsid w:val="0087599A"/>
    <w:rsid w:val="00875D67"/>
    <w:rsid w:val="00876EBA"/>
    <w:rsid w:val="008806A2"/>
    <w:rsid w:val="008808BA"/>
    <w:rsid w:val="00881C91"/>
    <w:rsid w:val="00881D6A"/>
    <w:rsid w:val="00881DF4"/>
    <w:rsid w:val="00881FC7"/>
    <w:rsid w:val="00883128"/>
    <w:rsid w:val="00884D97"/>
    <w:rsid w:val="0088545F"/>
    <w:rsid w:val="0088563B"/>
    <w:rsid w:val="00885671"/>
    <w:rsid w:val="0088596F"/>
    <w:rsid w:val="00890194"/>
    <w:rsid w:val="00891CDD"/>
    <w:rsid w:val="0089298E"/>
    <w:rsid w:val="00892D5B"/>
    <w:rsid w:val="008930BE"/>
    <w:rsid w:val="00893190"/>
    <w:rsid w:val="00895564"/>
    <w:rsid w:val="0089574C"/>
    <w:rsid w:val="00896B64"/>
    <w:rsid w:val="00896E6F"/>
    <w:rsid w:val="00897289"/>
    <w:rsid w:val="0089747F"/>
    <w:rsid w:val="008A2982"/>
    <w:rsid w:val="008A3237"/>
    <w:rsid w:val="008A3447"/>
    <w:rsid w:val="008A3963"/>
    <w:rsid w:val="008A398C"/>
    <w:rsid w:val="008A4588"/>
    <w:rsid w:val="008A46F6"/>
    <w:rsid w:val="008A479C"/>
    <w:rsid w:val="008A545D"/>
    <w:rsid w:val="008A61AF"/>
    <w:rsid w:val="008A798D"/>
    <w:rsid w:val="008B0765"/>
    <w:rsid w:val="008B0A84"/>
    <w:rsid w:val="008B1DB2"/>
    <w:rsid w:val="008B273E"/>
    <w:rsid w:val="008B2A01"/>
    <w:rsid w:val="008B38E6"/>
    <w:rsid w:val="008B3BE9"/>
    <w:rsid w:val="008B56E4"/>
    <w:rsid w:val="008B5B78"/>
    <w:rsid w:val="008B618C"/>
    <w:rsid w:val="008B6528"/>
    <w:rsid w:val="008C11BF"/>
    <w:rsid w:val="008C1E89"/>
    <w:rsid w:val="008C1FFC"/>
    <w:rsid w:val="008C2588"/>
    <w:rsid w:val="008C3420"/>
    <w:rsid w:val="008C4B7C"/>
    <w:rsid w:val="008C5598"/>
    <w:rsid w:val="008C5661"/>
    <w:rsid w:val="008C5E23"/>
    <w:rsid w:val="008C6360"/>
    <w:rsid w:val="008C6409"/>
    <w:rsid w:val="008C6649"/>
    <w:rsid w:val="008C79FE"/>
    <w:rsid w:val="008C7D26"/>
    <w:rsid w:val="008D1A46"/>
    <w:rsid w:val="008D1E09"/>
    <w:rsid w:val="008D3433"/>
    <w:rsid w:val="008D357A"/>
    <w:rsid w:val="008D3CA9"/>
    <w:rsid w:val="008D5471"/>
    <w:rsid w:val="008D7E5D"/>
    <w:rsid w:val="008E1F8C"/>
    <w:rsid w:val="008E1FBC"/>
    <w:rsid w:val="008E2294"/>
    <w:rsid w:val="008E23C5"/>
    <w:rsid w:val="008E2779"/>
    <w:rsid w:val="008E2E73"/>
    <w:rsid w:val="008E3542"/>
    <w:rsid w:val="008E3A3C"/>
    <w:rsid w:val="008E4936"/>
    <w:rsid w:val="008E5364"/>
    <w:rsid w:val="008E60DB"/>
    <w:rsid w:val="008E6114"/>
    <w:rsid w:val="008E6919"/>
    <w:rsid w:val="008E6FF9"/>
    <w:rsid w:val="008F0948"/>
    <w:rsid w:val="008F162C"/>
    <w:rsid w:val="008F20D4"/>
    <w:rsid w:val="008F2F64"/>
    <w:rsid w:val="008F332E"/>
    <w:rsid w:val="008F4EA3"/>
    <w:rsid w:val="008F5347"/>
    <w:rsid w:val="008F5730"/>
    <w:rsid w:val="008F67E6"/>
    <w:rsid w:val="008F6D3F"/>
    <w:rsid w:val="008F6DDB"/>
    <w:rsid w:val="008F7C2D"/>
    <w:rsid w:val="00900C5F"/>
    <w:rsid w:val="00900F28"/>
    <w:rsid w:val="009024CC"/>
    <w:rsid w:val="00903A52"/>
    <w:rsid w:val="009049C4"/>
    <w:rsid w:val="00905A94"/>
    <w:rsid w:val="00906000"/>
    <w:rsid w:val="0090695F"/>
    <w:rsid w:val="00906AB2"/>
    <w:rsid w:val="00906AB4"/>
    <w:rsid w:val="009104D8"/>
    <w:rsid w:val="009116AD"/>
    <w:rsid w:val="009120B6"/>
    <w:rsid w:val="009122B9"/>
    <w:rsid w:val="00912C48"/>
    <w:rsid w:val="0091375A"/>
    <w:rsid w:val="00914359"/>
    <w:rsid w:val="00914493"/>
    <w:rsid w:val="00914971"/>
    <w:rsid w:val="009152C7"/>
    <w:rsid w:val="00915588"/>
    <w:rsid w:val="00915917"/>
    <w:rsid w:val="00915E51"/>
    <w:rsid w:val="00916168"/>
    <w:rsid w:val="00916639"/>
    <w:rsid w:val="00916C6B"/>
    <w:rsid w:val="00916E93"/>
    <w:rsid w:val="00920268"/>
    <w:rsid w:val="00921196"/>
    <w:rsid w:val="0092147B"/>
    <w:rsid w:val="009233ED"/>
    <w:rsid w:val="00923777"/>
    <w:rsid w:val="00925EC9"/>
    <w:rsid w:val="00926461"/>
    <w:rsid w:val="00927F38"/>
    <w:rsid w:val="00930D23"/>
    <w:rsid w:val="00931C42"/>
    <w:rsid w:val="00933906"/>
    <w:rsid w:val="009345E4"/>
    <w:rsid w:val="00934ADB"/>
    <w:rsid w:val="00935430"/>
    <w:rsid w:val="00935937"/>
    <w:rsid w:val="00935F54"/>
    <w:rsid w:val="00936477"/>
    <w:rsid w:val="00936661"/>
    <w:rsid w:val="00937035"/>
    <w:rsid w:val="009371B3"/>
    <w:rsid w:val="00937434"/>
    <w:rsid w:val="00937724"/>
    <w:rsid w:val="00937C83"/>
    <w:rsid w:val="00937C93"/>
    <w:rsid w:val="009402D1"/>
    <w:rsid w:val="009411C8"/>
    <w:rsid w:val="009432A4"/>
    <w:rsid w:val="00943C62"/>
    <w:rsid w:val="00944087"/>
    <w:rsid w:val="00944921"/>
    <w:rsid w:val="009457F9"/>
    <w:rsid w:val="00945997"/>
    <w:rsid w:val="00946025"/>
    <w:rsid w:val="00947339"/>
    <w:rsid w:val="009474C0"/>
    <w:rsid w:val="00950CF5"/>
    <w:rsid w:val="0095101B"/>
    <w:rsid w:val="00952CF9"/>
    <w:rsid w:val="00953763"/>
    <w:rsid w:val="0095385A"/>
    <w:rsid w:val="0095385B"/>
    <w:rsid w:val="009538D8"/>
    <w:rsid w:val="0095745D"/>
    <w:rsid w:val="009576F8"/>
    <w:rsid w:val="00957B92"/>
    <w:rsid w:val="00957BE2"/>
    <w:rsid w:val="009610B1"/>
    <w:rsid w:val="0096148D"/>
    <w:rsid w:val="00961766"/>
    <w:rsid w:val="00961A57"/>
    <w:rsid w:val="00962130"/>
    <w:rsid w:val="00962462"/>
    <w:rsid w:val="0096277C"/>
    <w:rsid w:val="0096298C"/>
    <w:rsid w:val="00962AF3"/>
    <w:rsid w:val="00966C6B"/>
    <w:rsid w:val="00967654"/>
    <w:rsid w:val="00967C4D"/>
    <w:rsid w:val="0097046E"/>
    <w:rsid w:val="00970772"/>
    <w:rsid w:val="00970AC7"/>
    <w:rsid w:val="00972FC4"/>
    <w:rsid w:val="009734E0"/>
    <w:rsid w:val="00974004"/>
    <w:rsid w:val="00974824"/>
    <w:rsid w:val="00975452"/>
    <w:rsid w:val="009757AC"/>
    <w:rsid w:val="00975889"/>
    <w:rsid w:val="00976B0B"/>
    <w:rsid w:val="00977184"/>
    <w:rsid w:val="00980F04"/>
    <w:rsid w:val="009812EA"/>
    <w:rsid w:val="009825AF"/>
    <w:rsid w:val="00982B7D"/>
    <w:rsid w:val="009831B9"/>
    <w:rsid w:val="00984023"/>
    <w:rsid w:val="00984BE8"/>
    <w:rsid w:val="009858D0"/>
    <w:rsid w:val="00985C2F"/>
    <w:rsid w:val="00986804"/>
    <w:rsid w:val="00987107"/>
    <w:rsid w:val="009876B6"/>
    <w:rsid w:val="009878E6"/>
    <w:rsid w:val="00991277"/>
    <w:rsid w:val="0099309B"/>
    <w:rsid w:val="009932BF"/>
    <w:rsid w:val="00994547"/>
    <w:rsid w:val="0099460C"/>
    <w:rsid w:val="0099469A"/>
    <w:rsid w:val="009958B9"/>
    <w:rsid w:val="00995BE7"/>
    <w:rsid w:val="00996583"/>
    <w:rsid w:val="009A00BC"/>
    <w:rsid w:val="009A132F"/>
    <w:rsid w:val="009A14A8"/>
    <w:rsid w:val="009A1C0F"/>
    <w:rsid w:val="009A4EFB"/>
    <w:rsid w:val="009A500B"/>
    <w:rsid w:val="009A6D46"/>
    <w:rsid w:val="009B080F"/>
    <w:rsid w:val="009B1062"/>
    <w:rsid w:val="009B1129"/>
    <w:rsid w:val="009B1A49"/>
    <w:rsid w:val="009B290E"/>
    <w:rsid w:val="009B3606"/>
    <w:rsid w:val="009B4516"/>
    <w:rsid w:val="009B4537"/>
    <w:rsid w:val="009B4D0C"/>
    <w:rsid w:val="009B4D38"/>
    <w:rsid w:val="009B58A2"/>
    <w:rsid w:val="009B70D9"/>
    <w:rsid w:val="009B7FD7"/>
    <w:rsid w:val="009C008C"/>
    <w:rsid w:val="009C1871"/>
    <w:rsid w:val="009C1F60"/>
    <w:rsid w:val="009C239B"/>
    <w:rsid w:val="009C2796"/>
    <w:rsid w:val="009C2BE4"/>
    <w:rsid w:val="009C2FA5"/>
    <w:rsid w:val="009C3108"/>
    <w:rsid w:val="009C41E1"/>
    <w:rsid w:val="009C4458"/>
    <w:rsid w:val="009C4ABB"/>
    <w:rsid w:val="009C5444"/>
    <w:rsid w:val="009C5651"/>
    <w:rsid w:val="009C59CC"/>
    <w:rsid w:val="009C5EFF"/>
    <w:rsid w:val="009C65CA"/>
    <w:rsid w:val="009C7FF3"/>
    <w:rsid w:val="009D082C"/>
    <w:rsid w:val="009D30C6"/>
    <w:rsid w:val="009D446E"/>
    <w:rsid w:val="009D44A9"/>
    <w:rsid w:val="009D4F83"/>
    <w:rsid w:val="009D50ED"/>
    <w:rsid w:val="009D5FFF"/>
    <w:rsid w:val="009D63D4"/>
    <w:rsid w:val="009D6DAA"/>
    <w:rsid w:val="009D775F"/>
    <w:rsid w:val="009E197F"/>
    <w:rsid w:val="009E1B82"/>
    <w:rsid w:val="009E1DA6"/>
    <w:rsid w:val="009E2D5C"/>
    <w:rsid w:val="009E4D91"/>
    <w:rsid w:val="009E7457"/>
    <w:rsid w:val="009E7EB8"/>
    <w:rsid w:val="009F0EC4"/>
    <w:rsid w:val="009F10E0"/>
    <w:rsid w:val="009F1260"/>
    <w:rsid w:val="009F157B"/>
    <w:rsid w:val="009F15CA"/>
    <w:rsid w:val="009F48FD"/>
    <w:rsid w:val="009F567F"/>
    <w:rsid w:val="009F6246"/>
    <w:rsid w:val="009F6664"/>
    <w:rsid w:val="009F67CF"/>
    <w:rsid w:val="009F753D"/>
    <w:rsid w:val="009F7F5B"/>
    <w:rsid w:val="00A00096"/>
    <w:rsid w:val="00A0073E"/>
    <w:rsid w:val="00A0095B"/>
    <w:rsid w:val="00A00EA1"/>
    <w:rsid w:val="00A01524"/>
    <w:rsid w:val="00A02B69"/>
    <w:rsid w:val="00A02CC2"/>
    <w:rsid w:val="00A035C9"/>
    <w:rsid w:val="00A0374E"/>
    <w:rsid w:val="00A05222"/>
    <w:rsid w:val="00A052E3"/>
    <w:rsid w:val="00A063B4"/>
    <w:rsid w:val="00A070F6"/>
    <w:rsid w:val="00A076EE"/>
    <w:rsid w:val="00A104E4"/>
    <w:rsid w:val="00A10773"/>
    <w:rsid w:val="00A115EC"/>
    <w:rsid w:val="00A12947"/>
    <w:rsid w:val="00A12A37"/>
    <w:rsid w:val="00A13D8B"/>
    <w:rsid w:val="00A1566E"/>
    <w:rsid w:val="00A16013"/>
    <w:rsid w:val="00A16E92"/>
    <w:rsid w:val="00A16F7E"/>
    <w:rsid w:val="00A179BE"/>
    <w:rsid w:val="00A224E7"/>
    <w:rsid w:val="00A226B0"/>
    <w:rsid w:val="00A22BCF"/>
    <w:rsid w:val="00A22ECA"/>
    <w:rsid w:val="00A2300B"/>
    <w:rsid w:val="00A235E0"/>
    <w:rsid w:val="00A23FA5"/>
    <w:rsid w:val="00A245C3"/>
    <w:rsid w:val="00A2489F"/>
    <w:rsid w:val="00A25925"/>
    <w:rsid w:val="00A25C20"/>
    <w:rsid w:val="00A25EBE"/>
    <w:rsid w:val="00A260AC"/>
    <w:rsid w:val="00A2627D"/>
    <w:rsid w:val="00A277B6"/>
    <w:rsid w:val="00A27DC5"/>
    <w:rsid w:val="00A27F22"/>
    <w:rsid w:val="00A302BF"/>
    <w:rsid w:val="00A311FF"/>
    <w:rsid w:val="00A3128B"/>
    <w:rsid w:val="00A312D7"/>
    <w:rsid w:val="00A31E3D"/>
    <w:rsid w:val="00A32425"/>
    <w:rsid w:val="00A32686"/>
    <w:rsid w:val="00A34FDF"/>
    <w:rsid w:val="00A35D0E"/>
    <w:rsid w:val="00A360F5"/>
    <w:rsid w:val="00A378D4"/>
    <w:rsid w:val="00A37B1E"/>
    <w:rsid w:val="00A37B2F"/>
    <w:rsid w:val="00A405D0"/>
    <w:rsid w:val="00A41C1F"/>
    <w:rsid w:val="00A4200A"/>
    <w:rsid w:val="00A4300E"/>
    <w:rsid w:val="00A44E6F"/>
    <w:rsid w:val="00A45019"/>
    <w:rsid w:val="00A46020"/>
    <w:rsid w:val="00A46520"/>
    <w:rsid w:val="00A50E2D"/>
    <w:rsid w:val="00A5134A"/>
    <w:rsid w:val="00A52470"/>
    <w:rsid w:val="00A53886"/>
    <w:rsid w:val="00A540E0"/>
    <w:rsid w:val="00A55456"/>
    <w:rsid w:val="00A5651E"/>
    <w:rsid w:val="00A56E91"/>
    <w:rsid w:val="00A56F37"/>
    <w:rsid w:val="00A60842"/>
    <w:rsid w:val="00A609C0"/>
    <w:rsid w:val="00A616AC"/>
    <w:rsid w:val="00A6179C"/>
    <w:rsid w:val="00A61920"/>
    <w:rsid w:val="00A62808"/>
    <w:rsid w:val="00A631FD"/>
    <w:rsid w:val="00A64CE4"/>
    <w:rsid w:val="00A65415"/>
    <w:rsid w:val="00A65AB9"/>
    <w:rsid w:val="00A6605A"/>
    <w:rsid w:val="00A66754"/>
    <w:rsid w:val="00A67EE1"/>
    <w:rsid w:val="00A704D0"/>
    <w:rsid w:val="00A7061E"/>
    <w:rsid w:val="00A70B5C"/>
    <w:rsid w:val="00A70BCF"/>
    <w:rsid w:val="00A71311"/>
    <w:rsid w:val="00A7140E"/>
    <w:rsid w:val="00A715A0"/>
    <w:rsid w:val="00A718DB"/>
    <w:rsid w:val="00A72702"/>
    <w:rsid w:val="00A73641"/>
    <w:rsid w:val="00A73C28"/>
    <w:rsid w:val="00A73EA6"/>
    <w:rsid w:val="00A748AE"/>
    <w:rsid w:val="00A74C76"/>
    <w:rsid w:val="00A76106"/>
    <w:rsid w:val="00A76512"/>
    <w:rsid w:val="00A76AF0"/>
    <w:rsid w:val="00A76B6C"/>
    <w:rsid w:val="00A7787E"/>
    <w:rsid w:val="00A80110"/>
    <w:rsid w:val="00A80F4D"/>
    <w:rsid w:val="00A81EE4"/>
    <w:rsid w:val="00A822CF"/>
    <w:rsid w:val="00A84068"/>
    <w:rsid w:val="00A86B00"/>
    <w:rsid w:val="00A93370"/>
    <w:rsid w:val="00A93E77"/>
    <w:rsid w:val="00A945E4"/>
    <w:rsid w:val="00A95767"/>
    <w:rsid w:val="00A96B68"/>
    <w:rsid w:val="00A97FEA"/>
    <w:rsid w:val="00AA08DB"/>
    <w:rsid w:val="00AA1814"/>
    <w:rsid w:val="00AA263D"/>
    <w:rsid w:val="00AA37DA"/>
    <w:rsid w:val="00AA4998"/>
    <w:rsid w:val="00AA5F3F"/>
    <w:rsid w:val="00AA754F"/>
    <w:rsid w:val="00AA7674"/>
    <w:rsid w:val="00AA797E"/>
    <w:rsid w:val="00AB0118"/>
    <w:rsid w:val="00AB14B3"/>
    <w:rsid w:val="00AB18EC"/>
    <w:rsid w:val="00AB2BF4"/>
    <w:rsid w:val="00AB2EA7"/>
    <w:rsid w:val="00AB307B"/>
    <w:rsid w:val="00AB35B1"/>
    <w:rsid w:val="00AB5E4A"/>
    <w:rsid w:val="00AB6502"/>
    <w:rsid w:val="00AB6F2E"/>
    <w:rsid w:val="00AB6FE3"/>
    <w:rsid w:val="00AB7BDA"/>
    <w:rsid w:val="00AB7E9F"/>
    <w:rsid w:val="00AC036F"/>
    <w:rsid w:val="00AC1291"/>
    <w:rsid w:val="00AC16FA"/>
    <w:rsid w:val="00AC1875"/>
    <w:rsid w:val="00AC2BDB"/>
    <w:rsid w:val="00AC33D3"/>
    <w:rsid w:val="00AC4815"/>
    <w:rsid w:val="00AC4BFC"/>
    <w:rsid w:val="00AC4FA5"/>
    <w:rsid w:val="00AC5456"/>
    <w:rsid w:val="00AC555F"/>
    <w:rsid w:val="00AC5CC1"/>
    <w:rsid w:val="00AC6139"/>
    <w:rsid w:val="00AC6763"/>
    <w:rsid w:val="00AC73A9"/>
    <w:rsid w:val="00AD0734"/>
    <w:rsid w:val="00AD0ABB"/>
    <w:rsid w:val="00AD1072"/>
    <w:rsid w:val="00AD11DE"/>
    <w:rsid w:val="00AD172B"/>
    <w:rsid w:val="00AD1949"/>
    <w:rsid w:val="00AD1A56"/>
    <w:rsid w:val="00AD2A2B"/>
    <w:rsid w:val="00AD411C"/>
    <w:rsid w:val="00AD421C"/>
    <w:rsid w:val="00AD4829"/>
    <w:rsid w:val="00AD496C"/>
    <w:rsid w:val="00AD7120"/>
    <w:rsid w:val="00AE290A"/>
    <w:rsid w:val="00AE2FF8"/>
    <w:rsid w:val="00AE5E07"/>
    <w:rsid w:val="00AE6424"/>
    <w:rsid w:val="00AE6950"/>
    <w:rsid w:val="00AE6AA0"/>
    <w:rsid w:val="00AE6BF7"/>
    <w:rsid w:val="00AE6C78"/>
    <w:rsid w:val="00AF08F7"/>
    <w:rsid w:val="00AF0A6E"/>
    <w:rsid w:val="00AF11B2"/>
    <w:rsid w:val="00AF16AD"/>
    <w:rsid w:val="00AF19F5"/>
    <w:rsid w:val="00AF24DD"/>
    <w:rsid w:val="00AF47BC"/>
    <w:rsid w:val="00AF4A69"/>
    <w:rsid w:val="00AF5A4F"/>
    <w:rsid w:val="00AF5DD8"/>
    <w:rsid w:val="00AF747C"/>
    <w:rsid w:val="00AF79ED"/>
    <w:rsid w:val="00AF7FF3"/>
    <w:rsid w:val="00B009B6"/>
    <w:rsid w:val="00B016B3"/>
    <w:rsid w:val="00B01780"/>
    <w:rsid w:val="00B01992"/>
    <w:rsid w:val="00B01ABA"/>
    <w:rsid w:val="00B0296A"/>
    <w:rsid w:val="00B02B9A"/>
    <w:rsid w:val="00B03DCA"/>
    <w:rsid w:val="00B06006"/>
    <w:rsid w:val="00B0612C"/>
    <w:rsid w:val="00B10174"/>
    <w:rsid w:val="00B10322"/>
    <w:rsid w:val="00B107AD"/>
    <w:rsid w:val="00B10901"/>
    <w:rsid w:val="00B10BF5"/>
    <w:rsid w:val="00B11875"/>
    <w:rsid w:val="00B12633"/>
    <w:rsid w:val="00B12994"/>
    <w:rsid w:val="00B13B04"/>
    <w:rsid w:val="00B14C3F"/>
    <w:rsid w:val="00B15FDB"/>
    <w:rsid w:val="00B164FC"/>
    <w:rsid w:val="00B16DFD"/>
    <w:rsid w:val="00B16EA5"/>
    <w:rsid w:val="00B200BE"/>
    <w:rsid w:val="00B2065E"/>
    <w:rsid w:val="00B20684"/>
    <w:rsid w:val="00B21621"/>
    <w:rsid w:val="00B22A24"/>
    <w:rsid w:val="00B22BD7"/>
    <w:rsid w:val="00B22BE1"/>
    <w:rsid w:val="00B22F47"/>
    <w:rsid w:val="00B22F6F"/>
    <w:rsid w:val="00B2334D"/>
    <w:rsid w:val="00B26F71"/>
    <w:rsid w:val="00B2751E"/>
    <w:rsid w:val="00B30218"/>
    <w:rsid w:val="00B3165E"/>
    <w:rsid w:val="00B32A88"/>
    <w:rsid w:val="00B32F79"/>
    <w:rsid w:val="00B331BB"/>
    <w:rsid w:val="00B33DF3"/>
    <w:rsid w:val="00B34031"/>
    <w:rsid w:val="00B3412A"/>
    <w:rsid w:val="00B344E0"/>
    <w:rsid w:val="00B34603"/>
    <w:rsid w:val="00B3483D"/>
    <w:rsid w:val="00B34E36"/>
    <w:rsid w:val="00B36CD4"/>
    <w:rsid w:val="00B37456"/>
    <w:rsid w:val="00B37756"/>
    <w:rsid w:val="00B37898"/>
    <w:rsid w:val="00B379FB"/>
    <w:rsid w:val="00B37B9A"/>
    <w:rsid w:val="00B37DA5"/>
    <w:rsid w:val="00B37DD2"/>
    <w:rsid w:val="00B40095"/>
    <w:rsid w:val="00B40285"/>
    <w:rsid w:val="00B40BEA"/>
    <w:rsid w:val="00B410C8"/>
    <w:rsid w:val="00B41B82"/>
    <w:rsid w:val="00B41DF7"/>
    <w:rsid w:val="00B42D4F"/>
    <w:rsid w:val="00B4347C"/>
    <w:rsid w:val="00B43790"/>
    <w:rsid w:val="00B4548D"/>
    <w:rsid w:val="00B46676"/>
    <w:rsid w:val="00B46CB9"/>
    <w:rsid w:val="00B474B7"/>
    <w:rsid w:val="00B47B60"/>
    <w:rsid w:val="00B50BE5"/>
    <w:rsid w:val="00B50DDE"/>
    <w:rsid w:val="00B512F7"/>
    <w:rsid w:val="00B521F4"/>
    <w:rsid w:val="00B54AFA"/>
    <w:rsid w:val="00B552D4"/>
    <w:rsid w:val="00B55F12"/>
    <w:rsid w:val="00B5611F"/>
    <w:rsid w:val="00B56147"/>
    <w:rsid w:val="00B563EA"/>
    <w:rsid w:val="00B57FA4"/>
    <w:rsid w:val="00B602EE"/>
    <w:rsid w:val="00B6077A"/>
    <w:rsid w:val="00B609B4"/>
    <w:rsid w:val="00B60FD1"/>
    <w:rsid w:val="00B6112B"/>
    <w:rsid w:val="00B61330"/>
    <w:rsid w:val="00B625D4"/>
    <w:rsid w:val="00B628FA"/>
    <w:rsid w:val="00B62E64"/>
    <w:rsid w:val="00B631D1"/>
    <w:rsid w:val="00B645D4"/>
    <w:rsid w:val="00B653B6"/>
    <w:rsid w:val="00B66441"/>
    <w:rsid w:val="00B6649D"/>
    <w:rsid w:val="00B6654D"/>
    <w:rsid w:val="00B701BB"/>
    <w:rsid w:val="00B70AF4"/>
    <w:rsid w:val="00B70CDB"/>
    <w:rsid w:val="00B71B0C"/>
    <w:rsid w:val="00B720F1"/>
    <w:rsid w:val="00B723F2"/>
    <w:rsid w:val="00B723FC"/>
    <w:rsid w:val="00B72485"/>
    <w:rsid w:val="00B730E2"/>
    <w:rsid w:val="00B733D2"/>
    <w:rsid w:val="00B7741E"/>
    <w:rsid w:val="00B77BFC"/>
    <w:rsid w:val="00B831F8"/>
    <w:rsid w:val="00B841C3"/>
    <w:rsid w:val="00B8550B"/>
    <w:rsid w:val="00B85838"/>
    <w:rsid w:val="00B85C56"/>
    <w:rsid w:val="00B85F84"/>
    <w:rsid w:val="00B8667E"/>
    <w:rsid w:val="00B87D92"/>
    <w:rsid w:val="00B902A1"/>
    <w:rsid w:val="00B913B2"/>
    <w:rsid w:val="00B91EFA"/>
    <w:rsid w:val="00B92517"/>
    <w:rsid w:val="00B9290F"/>
    <w:rsid w:val="00B93435"/>
    <w:rsid w:val="00B93C39"/>
    <w:rsid w:val="00B9450C"/>
    <w:rsid w:val="00B95420"/>
    <w:rsid w:val="00B963A9"/>
    <w:rsid w:val="00B963D8"/>
    <w:rsid w:val="00B97E0A"/>
    <w:rsid w:val="00BA04AD"/>
    <w:rsid w:val="00BA28CE"/>
    <w:rsid w:val="00BA3EF9"/>
    <w:rsid w:val="00BA5FAB"/>
    <w:rsid w:val="00BA62CC"/>
    <w:rsid w:val="00BA69A2"/>
    <w:rsid w:val="00BA7F8A"/>
    <w:rsid w:val="00BB0D3C"/>
    <w:rsid w:val="00BB1D2D"/>
    <w:rsid w:val="00BB2E94"/>
    <w:rsid w:val="00BB56F7"/>
    <w:rsid w:val="00BB6216"/>
    <w:rsid w:val="00BB66AB"/>
    <w:rsid w:val="00BB6CE5"/>
    <w:rsid w:val="00BB7172"/>
    <w:rsid w:val="00BC0100"/>
    <w:rsid w:val="00BC1A97"/>
    <w:rsid w:val="00BC25A6"/>
    <w:rsid w:val="00BC281C"/>
    <w:rsid w:val="00BC3358"/>
    <w:rsid w:val="00BC43EB"/>
    <w:rsid w:val="00BC4968"/>
    <w:rsid w:val="00BC4A48"/>
    <w:rsid w:val="00BC652E"/>
    <w:rsid w:val="00BC691E"/>
    <w:rsid w:val="00BC6A28"/>
    <w:rsid w:val="00BD018F"/>
    <w:rsid w:val="00BD07FE"/>
    <w:rsid w:val="00BD0A15"/>
    <w:rsid w:val="00BD0B7D"/>
    <w:rsid w:val="00BD0CD3"/>
    <w:rsid w:val="00BD0CD9"/>
    <w:rsid w:val="00BD10C8"/>
    <w:rsid w:val="00BD1D74"/>
    <w:rsid w:val="00BD4047"/>
    <w:rsid w:val="00BD5B01"/>
    <w:rsid w:val="00BD5E5E"/>
    <w:rsid w:val="00BD6296"/>
    <w:rsid w:val="00BD696E"/>
    <w:rsid w:val="00BD717D"/>
    <w:rsid w:val="00BD734B"/>
    <w:rsid w:val="00BD7707"/>
    <w:rsid w:val="00BE00D9"/>
    <w:rsid w:val="00BE0C29"/>
    <w:rsid w:val="00BE10A2"/>
    <w:rsid w:val="00BE1E04"/>
    <w:rsid w:val="00BE1F04"/>
    <w:rsid w:val="00BE312C"/>
    <w:rsid w:val="00BE3862"/>
    <w:rsid w:val="00BE447D"/>
    <w:rsid w:val="00BE52C6"/>
    <w:rsid w:val="00BE52CF"/>
    <w:rsid w:val="00BE551F"/>
    <w:rsid w:val="00BE6D33"/>
    <w:rsid w:val="00BE6EB1"/>
    <w:rsid w:val="00BE7803"/>
    <w:rsid w:val="00BF0454"/>
    <w:rsid w:val="00BF0985"/>
    <w:rsid w:val="00BF0F26"/>
    <w:rsid w:val="00BF5DE0"/>
    <w:rsid w:val="00BF6B97"/>
    <w:rsid w:val="00BF75AB"/>
    <w:rsid w:val="00BF7646"/>
    <w:rsid w:val="00C005F0"/>
    <w:rsid w:val="00C00C7D"/>
    <w:rsid w:val="00C01676"/>
    <w:rsid w:val="00C0264D"/>
    <w:rsid w:val="00C038BE"/>
    <w:rsid w:val="00C03945"/>
    <w:rsid w:val="00C040D4"/>
    <w:rsid w:val="00C041DF"/>
    <w:rsid w:val="00C0444E"/>
    <w:rsid w:val="00C05BC9"/>
    <w:rsid w:val="00C072F7"/>
    <w:rsid w:val="00C07416"/>
    <w:rsid w:val="00C112A9"/>
    <w:rsid w:val="00C11AA7"/>
    <w:rsid w:val="00C123A6"/>
    <w:rsid w:val="00C128B2"/>
    <w:rsid w:val="00C12A89"/>
    <w:rsid w:val="00C1340A"/>
    <w:rsid w:val="00C14142"/>
    <w:rsid w:val="00C15BD7"/>
    <w:rsid w:val="00C15C3F"/>
    <w:rsid w:val="00C166C3"/>
    <w:rsid w:val="00C16FB0"/>
    <w:rsid w:val="00C175B5"/>
    <w:rsid w:val="00C20124"/>
    <w:rsid w:val="00C20FF0"/>
    <w:rsid w:val="00C21EDB"/>
    <w:rsid w:val="00C22092"/>
    <w:rsid w:val="00C229F8"/>
    <w:rsid w:val="00C22C9E"/>
    <w:rsid w:val="00C23289"/>
    <w:rsid w:val="00C266A5"/>
    <w:rsid w:val="00C30197"/>
    <w:rsid w:val="00C31113"/>
    <w:rsid w:val="00C31E7C"/>
    <w:rsid w:val="00C333C5"/>
    <w:rsid w:val="00C3420E"/>
    <w:rsid w:val="00C35C60"/>
    <w:rsid w:val="00C364F4"/>
    <w:rsid w:val="00C36DC2"/>
    <w:rsid w:val="00C36DC8"/>
    <w:rsid w:val="00C3783C"/>
    <w:rsid w:val="00C37865"/>
    <w:rsid w:val="00C415A6"/>
    <w:rsid w:val="00C41959"/>
    <w:rsid w:val="00C41E6E"/>
    <w:rsid w:val="00C42116"/>
    <w:rsid w:val="00C42DC3"/>
    <w:rsid w:val="00C42FDA"/>
    <w:rsid w:val="00C44810"/>
    <w:rsid w:val="00C45AAD"/>
    <w:rsid w:val="00C474F0"/>
    <w:rsid w:val="00C478D7"/>
    <w:rsid w:val="00C50B64"/>
    <w:rsid w:val="00C51258"/>
    <w:rsid w:val="00C52788"/>
    <w:rsid w:val="00C52845"/>
    <w:rsid w:val="00C57C65"/>
    <w:rsid w:val="00C6077E"/>
    <w:rsid w:val="00C60AA6"/>
    <w:rsid w:val="00C62914"/>
    <w:rsid w:val="00C6389D"/>
    <w:rsid w:val="00C64426"/>
    <w:rsid w:val="00C650B7"/>
    <w:rsid w:val="00C678DE"/>
    <w:rsid w:val="00C67DA4"/>
    <w:rsid w:val="00C67FE4"/>
    <w:rsid w:val="00C70CDB"/>
    <w:rsid w:val="00C72C04"/>
    <w:rsid w:val="00C72E3C"/>
    <w:rsid w:val="00C73BE5"/>
    <w:rsid w:val="00C74B3A"/>
    <w:rsid w:val="00C751E5"/>
    <w:rsid w:val="00C75898"/>
    <w:rsid w:val="00C765E1"/>
    <w:rsid w:val="00C76670"/>
    <w:rsid w:val="00C76BE3"/>
    <w:rsid w:val="00C76E94"/>
    <w:rsid w:val="00C77C79"/>
    <w:rsid w:val="00C77D51"/>
    <w:rsid w:val="00C81AEB"/>
    <w:rsid w:val="00C82BBE"/>
    <w:rsid w:val="00C82D39"/>
    <w:rsid w:val="00C82F5D"/>
    <w:rsid w:val="00C83687"/>
    <w:rsid w:val="00C8530E"/>
    <w:rsid w:val="00C866E1"/>
    <w:rsid w:val="00C86792"/>
    <w:rsid w:val="00C911C2"/>
    <w:rsid w:val="00C911CA"/>
    <w:rsid w:val="00C92A25"/>
    <w:rsid w:val="00C932C6"/>
    <w:rsid w:val="00C9361D"/>
    <w:rsid w:val="00C951B9"/>
    <w:rsid w:val="00C9686E"/>
    <w:rsid w:val="00C97261"/>
    <w:rsid w:val="00CA0408"/>
    <w:rsid w:val="00CA096D"/>
    <w:rsid w:val="00CA0E84"/>
    <w:rsid w:val="00CA17F5"/>
    <w:rsid w:val="00CA1B13"/>
    <w:rsid w:val="00CA1C77"/>
    <w:rsid w:val="00CA23E2"/>
    <w:rsid w:val="00CA36C1"/>
    <w:rsid w:val="00CA3978"/>
    <w:rsid w:val="00CA4805"/>
    <w:rsid w:val="00CA53DE"/>
    <w:rsid w:val="00CA5B8C"/>
    <w:rsid w:val="00CA646F"/>
    <w:rsid w:val="00CA6A93"/>
    <w:rsid w:val="00CA6B4A"/>
    <w:rsid w:val="00CA7FF8"/>
    <w:rsid w:val="00CB0014"/>
    <w:rsid w:val="00CB069D"/>
    <w:rsid w:val="00CB0868"/>
    <w:rsid w:val="00CB23E1"/>
    <w:rsid w:val="00CB28E7"/>
    <w:rsid w:val="00CB3419"/>
    <w:rsid w:val="00CB39BD"/>
    <w:rsid w:val="00CB40C7"/>
    <w:rsid w:val="00CB4A08"/>
    <w:rsid w:val="00CB4CFE"/>
    <w:rsid w:val="00CB51C2"/>
    <w:rsid w:val="00CB5873"/>
    <w:rsid w:val="00CB61BB"/>
    <w:rsid w:val="00CB6853"/>
    <w:rsid w:val="00CB687A"/>
    <w:rsid w:val="00CB75EF"/>
    <w:rsid w:val="00CB76E9"/>
    <w:rsid w:val="00CB774D"/>
    <w:rsid w:val="00CB78D2"/>
    <w:rsid w:val="00CB7AB9"/>
    <w:rsid w:val="00CC0102"/>
    <w:rsid w:val="00CC01A3"/>
    <w:rsid w:val="00CC15C9"/>
    <w:rsid w:val="00CC2B90"/>
    <w:rsid w:val="00CC2CC9"/>
    <w:rsid w:val="00CC3A4E"/>
    <w:rsid w:val="00CC3C4A"/>
    <w:rsid w:val="00CC4618"/>
    <w:rsid w:val="00CC5DA3"/>
    <w:rsid w:val="00CC674F"/>
    <w:rsid w:val="00CC6BB7"/>
    <w:rsid w:val="00CC7222"/>
    <w:rsid w:val="00CD00FD"/>
    <w:rsid w:val="00CD0A8F"/>
    <w:rsid w:val="00CD123B"/>
    <w:rsid w:val="00CD178F"/>
    <w:rsid w:val="00CD1EEC"/>
    <w:rsid w:val="00CD3C07"/>
    <w:rsid w:val="00CD3D4E"/>
    <w:rsid w:val="00CD402C"/>
    <w:rsid w:val="00CD4350"/>
    <w:rsid w:val="00CD4B58"/>
    <w:rsid w:val="00CD5809"/>
    <w:rsid w:val="00CD6032"/>
    <w:rsid w:val="00CD6B3C"/>
    <w:rsid w:val="00CD6F50"/>
    <w:rsid w:val="00CD7728"/>
    <w:rsid w:val="00CE2D66"/>
    <w:rsid w:val="00CE2DBC"/>
    <w:rsid w:val="00CE3D22"/>
    <w:rsid w:val="00CE4D81"/>
    <w:rsid w:val="00CE51A1"/>
    <w:rsid w:val="00CE5D1F"/>
    <w:rsid w:val="00CE6141"/>
    <w:rsid w:val="00CE68A2"/>
    <w:rsid w:val="00CE7D66"/>
    <w:rsid w:val="00CF0BF3"/>
    <w:rsid w:val="00CF0E50"/>
    <w:rsid w:val="00CF10D0"/>
    <w:rsid w:val="00CF1A6F"/>
    <w:rsid w:val="00CF1E47"/>
    <w:rsid w:val="00CF2D34"/>
    <w:rsid w:val="00CF4A10"/>
    <w:rsid w:val="00CF6AEB"/>
    <w:rsid w:val="00CF6E1E"/>
    <w:rsid w:val="00CF7404"/>
    <w:rsid w:val="00CF7471"/>
    <w:rsid w:val="00CF76A2"/>
    <w:rsid w:val="00CF7701"/>
    <w:rsid w:val="00CF7AF9"/>
    <w:rsid w:val="00D00D46"/>
    <w:rsid w:val="00D03DF9"/>
    <w:rsid w:val="00D043C5"/>
    <w:rsid w:val="00D0499D"/>
    <w:rsid w:val="00D05451"/>
    <w:rsid w:val="00D05F77"/>
    <w:rsid w:val="00D07719"/>
    <w:rsid w:val="00D10FA7"/>
    <w:rsid w:val="00D11D64"/>
    <w:rsid w:val="00D11F51"/>
    <w:rsid w:val="00D12512"/>
    <w:rsid w:val="00D13C3C"/>
    <w:rsid w:val="00D141C3"/>
    <w:rsid w:val="00D144FD"/>
    <w:rsid w:val="00D14A53"/>
    <w:rsid w:val="00D14DB2"/>
    <w:rsid w:val="00D14FB0"/>
    <w:rsid w:val="00D160A6"/>
    <w:rsid w:val="00D16288"/>
    <w:rsid w:val="00D166BD"/>
    <w:rsid w:val="00D16DAC"/>
    <w:rsid w:val="00D1746B"/>
    <w:rsid w:val="00D21DF6"/>
    <w:rsid w:val="00D21DF9"/>
    <w:rsid w:val="00D22A1B"/>
    <w:rsid w:val="00D22CE5"/>
    <w:rsid w:val="00D2372D"/>
    <w:rsid w:val="00D23859"/>
    <w:rsid w:val="00D24024"/>
    <w:rsid w:val="00D24501"/>
    <w:rsid w:val="00D24B99"/>
    <w:rsid w:val="00D2597D"/>
    <w:rsid w:val="00D25F1C"/>
    <w:rsid w:val="00D315C4"/>
    <w:rsid w:val="00D31C31"/>
    <w:rsid w:val="00D326A3"/>
    <w:rsid w:val="00D334EF"/>
    <w:rsid w:val="00D33AF6"/>
    <w:rsid w:val="00D34313"/>
    <w:rsid w:val="00D3541C"/>
    <w:rsid w:val="00D36493"/>
    <w:rsid w:val="00D37302"/>
    <w:rsid w:val="00D4077A"/>
    <w:rsid w:val="00D40F8A"/>
    <w:rsid w:val="00D4129C"/>
    <w:rsid w:val="00D4215D"/>
    <w:rsid w:val="00D46CDA"/>
    <w:rsid w:val="00D46D15"/>
    <w:rsid w:val="00D5098D"/>
    <w:rsid w:val="00D5139F"/>
    <w:rsid w:val="00D53EE2"/>
    <w:rsid w:val="00D54368"/>
    <w:rsid w:val="00D54549"/>
    <w:rsid w:val="00D5454E"/>
    <w:rsid w:val="00D545D7"/>
    <w:rsid w:val="00D55222"/>
    <w:rsid w:val="00D554D3"/>
    <w:rsid w:val="00D572C9"/>
    <w:rsid w:val="00D575DD"/>
    <w:rsid w:val="00D60B49"/>
    <w:rsid w:val="00D61655"/>
    <w:rsid w:val="00D61681"/>
    <w:rsid w:val="00D6499B"/>
    <w:rsid w:val="00D65162"/>
    <w:rsid w:val="00D654BF"/>
    <w:rsid w:val="00D65660"/>
    <w:rsid w:val="00D66234"/>
    <w:rsid w:val="00D6626C"/>
    <w:rsid w:val="00D669AC"/>
    <w:rsid w:val="00D66E3B"/>
    <w:rsid w:val="00D672EB"/>
    <w:rsid w:val="00D678F6"/>
    <w:rsid w:val="00D67F75"/>
    <w:rsid w:val="00D70452"/>
    <w:rsid w:val="00D70C5F"/>
    <w:rsid w:val="00D70F46"/>
    <w:rsid w:val="00D711FF"/>
    <w:rsid w:val="00D71268"/>
    <w:rsid w:val="00D7128A"/>
    <w:rsid w:val="00D72FAF"/>
    <w:rsid w:val="00D74436"/>
    <w:rsid w:val="00D75097"/>
    <w:rsid w:val="00D75F48"/>
    <w:rsid w:val="00D77EF6"/>
    <w:rsid w:val="00D81713"/>
    <w:rsid w:val="00D81C3A"/>
    <w:rsid w:val="00D82886"/>
    <w:rsid w:val="00D84AA0"/>
    <w:rsid w:val="00D85694"/>
    <w:rsid w:val="00D85D6C"/>
    <w:rsid w:val="00D877C3"/>
    <w:rsid w:val="00D902EB"/>
    <w:rsid w:val="00D9221A"/>
    <w:rsid w:val="00D924C1"/>
    <w:rsid w:val="00D92F99"/>
    <w:rsid w:val="00D93045"/>
    <w:rsid w:val="00D93086"/>
    <w:rsid w:val="00D93ED5"/>
    <w:rsid w:val="00D94F21"/>
    <w:rsid w:val="00D954E0"/>
    <w:rsid w:val="00D95AE1"/>
    <w:rsid w:val="00D96F40"/>
    <w:rsid w:val="00D9717A"/>
    <w:rsid w:val="00D974E6"/>
    <w:rsid w:val="00D975B4"/>
    <w:rsid w:val="00D97C38"/>
    <w:rsid w:val="00DA00A0"/>
    <w:rsid w:val="00DA04AE"/>
    <w:rsid w:val="00DA0796"/>
    <w:rsid w:val="00DA238D"/>
    <w:rsid w:val="00DA2D65"/>
    <w:rsid w:val="00DA380C"/>
    <w:rsid w:val="00DA3CC8"/>
    <w:rsid w:val="00DA41D5"/>
    <w:rsid w:val="00DA478D"/>
    <w:rsid w:val="00DA6C55"/>
    <w:rsid w:val="00DB15E3"/>
    <w:rsid w:val="00DB173B"/>
    <w:rsid w:val="00DB3BC0"/>
    <w:rsid w:val="00DB41B4"/>
    <w:rsid w:val="00DB494C"/>
    <w:rsid w:val="00DB49D8"/>
    <w:rsid w:val="00DB4E71"/>
    <w:rsid w:val="00DB5679"/>
    <w:rsid w:val="00DB578E"/>
    <w:rsid w:val="00DB6271"/>
    <w:rsid w:val="00DB6B32"/>
    <w:rsid w:val="00DB708E"/>
    <w:rsid w:val="00DB70D4"/>
    <w:rsid w:val="00DB74E3"/>
    <w:rsid w:val="00DB7723"/>
    <w:rsid w:val="00DC06B8"/>
    <w:rsid w:val="00DC1FFB"/>
    <w:rsid w:val="00DC24B8"/>
    <w:rsid w:val="00DC26C7"/>
    <w:rsid w:val="00DC29F9"/>
    <w:rsid w:val="00DC400D"/>
    <w:rsid w:val="00DC401C"/>
    <w:rsid w:val="00DC4638"/>
    <w:rsid w:val="00DC51AB"/>
    <w:rsid w:val="00DC52C3"/>
    <w:rsid w:val="00DC5541"/>
    <w:rsid w:val="00DC6460"/>
    <w:rsid w:val="00DC6F3D"/>
    <w:rsid w:val="00DC7EB1"/>
    <w:rsid w:val="00DD1983"/>
    <w:rsid w:val="00DD1A0E"/>
    <w:rsid w:val="00DD1E40"/>
    <w:rsid w:val="00DD42FF"/>
    <w:rsid w:val="00DD4360"/>
    <w:rsid w:val="00DD46AA"/>
    <w:rsid w:val="00DD5AF5"/>
    <w:rsid w:val="00DD68F1"/>
    <w:rsid w:val="00DD7831"/>
    <w:rsid w:val="00DD7DC7"/>
    <w:rsid w:val="00DE0E9A"/>
    <w:rsid w:val="00DE1CD0"/>
    <w:rsid w:val="00DE2044"/>
    <w:rsid w:val="00DE235D"/>
    <w:rsid w:val="00DE2472"/>
    <w:rsid w:val="00DE2B9E"/>
    <w:rsid w:val="00DE2F41"/>
    <w:rsid w:val="00DE370C"/>
    <w:rsid w:val="00DE3BE2"/>
    <w:rsid w:val="00DE4215"/>
    <w:rsid w:val="00DE56AC"/>
    <w:rsid w:val="00DE6380"/>
    <w:rsid w:val="00DE675C"/>
    <w:rsid w:val="00DE68F2"/>
    <w:rsid w:val="00DE7246"/>
    <w:rsid w:val="00DE7CF7"/>
    <w:rsid w:val="00DE7DEC"/>
    <w:rsid w:val="00DF0AED"/>
    <w:rsid w:val="00DF1A00"/>
    <w:rsid w:val="00DF3900"/>
    <w:rsid w:val="00DF3E92"/>
    <w:rsid w:val="00DF40F6"/>
    <w:rsid w:val="00DF4389"/>
    <w:rsid w:val="00DF460E"/>
    <w:rsid w:val="00DF4D56"/>
    <w:rsid w:val="00DF5CFC"/>
    <w:rsid w:val="00DF600E"/>
    <w:rsid w:val="00DF65B8"/>
    <w:rsid w:val="00DF6FAF"/>
    <w:rsid w:val="00DF7B69"/>
    <w:rsid w:val="00E002BD"/>
    <w:rsid w:val="00E00F59"/>
    <w:rsid w:val="00E0160D"/>
    <w:rsid w:val="00E01DD7"/>
    <w:rsid w:val="00E0217D"/>
    <w:rsid w:val="00E03581"/>
    <w:rsid w:val="00E036F1"/>
    <w:rsid w:val="00E03F83"/>
    <w:rsid w:val="00E07434"/>
    <w:rsid w:val="00E1019E"/>
    <w:rsid w:val="00E11064"/>
    <w:rsid w:val="00E11228"/>
    <w:rsid w:val="00E11B01"/>
    <w:rsid w:val="00E12117"/>
    <w:rsid w:val="00E1240F"/>
    <w:rsid w:val="00E13251"/>
    <w:rsid w:val="00E1454A"/>
    <w:rsid w:val="00E14FAF"/>
    <w:rsid w:val="00E159F7"/>
    <w:rsid w:val="00E15FDA"/>
    <w:rsid w:val="00E16121"/>
    <w:rsid w:val="00E16332"/>
    <w:rsid w:val="00E16923"/>
    <w:rsid w:val="00E17105"/>
    <w:rsid w:val="00E178D0"/>
    <w:rsid w:val="00E214BA"/>
    <w:rsid w:val="00E21BEF"/>
    <w:rsid w:val="00E2349C"/>
    <w:rsid w:val="00E23724"/>
    <w:rsid w:val="00E240D0"/>
    <w:rsid w:val="00E24339"/>
    <w:rsid w:val="00E2498C"/>
    <w:rsid w:val="00E254E7"/>
    <w:rsid w:val="00E254FD"/>
    <w:rsid w:val="00E264C2"/>
    <w:rsid w:val="00E265C1"/>
    <w:rsid w:val="00E26F87"/>
    <w:rsid w:val="00E27397"/>
    <w:rsid w:val="00E30264"/>
    <w:rsid w:val="00E30946"/>
    <w:rsid w:val="00E30C82"/>
    <w:rsid w:val="00E30D61"/>
    <w:rsid w:val="00E32029"/>
    <w:rsid w:val="00E32042"/>
    <w:rsid w:val="00E32082"/>
    <w:rsid w:val="00E32152"/>
    <w:rsid w:val="00E326DE"/>
    <w:rsid w:val="00E32E93"/>
    <w:rsid w:val="00E33354"/>
    <w:rsid w:val="00E3472E"/>
    <w:rsid w:val="00E34C38"/>
    <w:rsid w:val="00E366CF"/>
    <w:rsid w:val="00E3683E"/>
    <w:rsid w:val="00E37554"/>
    <w:rsid w:val="00E376DD"/>
    <w:rsid w:val="00E408F1"/>
    <w:rsid w:val="00E40D71"/>
    <w:rsid w:val="00E441EB"/>
    <w:rsid w:val="00E445CD"/>
    <w:rsid w:val="00E45678"/>
    <w:rsid w:val="00E45834"/>
    <w:rsid w:val="00E45BC2"/>
    <w:rsid w:val="00E50999"/>
    <w:rsid w:val="00E52B9D"/>
    <w:rsid w:val="00E52C74"/>
    <w:rsid w:val="00E53157"/>
    <w:rsid w:val="00E5361C"/>
    <w:rsid w:val="00E53DBB"/>
    <w:rsid w:val="00E548B6"/>
    <w:rsid w:val="00E561DD"/>
    <w:rsid w:val="00E56B32"/>
    <w:rsid w:val="00E56E7A"/>
    <w:rsid w:val="00E57896"/>
    <w:rsid w:val="00E608F5"/>
    <w:rsid w:val="00E60CC4"/>
    <w:rsid w:val="00E61091"/>
    <w:rsid w:val="00E63405"/>
    <w:rsid w:val="00E653F6"/>
    <w:rsid w:val="00E65BB6"/>
    <w:rsid w:val="00E65D34"/>
    <w:rsid w:val="00E709DD"/>
    <w:rsid w:val="00E70CB5"/>
    <w:rsid w:val="00E7164F"/>
    <w:rsid w:val="00E73252"/>
    <w:rsid w:val="00E7330F"/>
    <w:rsid w:val="00E74689"/>
    <w:rsid w:val="00E74B9C"/>
    <w:rsid w:val="00E763E6"/>
    <w:rsid w:val="00E76714"/>
    <w:rsid w:val="00E76EAD"/>
    <w:rsid w:val="00E7724B"/>
    <w:rsid w:val="00E81329"/>
    <w:rsid w:val="00E8155E"/>
    <w:rsid w:val="00E823B5"/>
    <w:rsid w:val="00E82BB0"/>
    <w:rsid w:val="00E84BF9"/>
    <w:rsid w:val="00E84D4F"/>
    <w:rsid w:val="00E87499"/>
    <w:rsid w:val="00E904E1"/>
    <w:rsid w:val="00E94BB3"/>
    <w:rsid w:val="00E962C9"/>
    <w:rsid w:val="00E97183"/>
    <w:rsid w:val="00EA003D"/>
    <w:rsid w:val="00EA027E"/>
    <w:rsid w:val="00EA0A75"/>
    <w:rsid w:val="00EA3C01"/>
    <w:rsid w:val="00EA3F5B"/>
    <w:rsid w:val="00EA4663"/>
    <w:rsid w:val="00EA4A74"/>
    <w:rsid w:val="00EA759F"/>
    <w:rsid w:val="00EA78E4"/>
    <w:rsid w:val="00EA7A9C"/>
    <w:rsid w:val="00EB13AB"/>
    <w:rsid w:val="00EB1C70"/>
    <w:rsid w:val="00EB2075"/>
    <w:rsid w:val="00EB2373"/>
    <w:rsid w:val="00EB2D9A"/>
    <w:rsid w:val="00EB31C8"/>
    <w:rsid w:val="00EB4D58"/>
    <w:rsid w:val="00EB57A8"/>
    <w:rsid w:val="00EB5AFC"/>
    <w:rsid w:val="00EB5E50"/>
    <w:rsid w:val="00EB60A2"/>
    <w:rsid w:val="00EB762A"/>
    <w:rsid w:val="00EC03A4"/>
    <w:rsid w:val="00EC03F2"/>
    <w:rsid w:val="00EC0FF4"/>
    <w:rsid w:val="00EC286D"/>
    <w:rsid w:val="00EC2A23"/>
    <w:rsid w:val="00EC2D11"/>
    <w:rsid w:val="00EC348F"/>
    <w:rsid w:val="00EC4BA6"/>
    <w:rsid w:val="00EC4E6A"/>
    <w:rsid w:val="00EC535F"/>
    <w:rsid w:val="00EC59A6"/>
    <w:rsid w:val="00EC617D"/>
    <w:rsid w:val="00EC63EA"/>
    <w:rsid w:val="00EC689E"/>
    <w:rsid w:val="00EC6BE5"/>
    <w:rsid w:val="00EC7080"/>
    <w:rsid w:val="00EC7DD8"/>
    <w:rsid w:val="00ED0452"/>
    <w:rsid w:val="00ED0553"/>
    <w:rsid w:val="00ED0CAB"/>
    <w:rsid w:val="00ED1D7C"/>
    <w:rsid w:val="00ED2D82"/>
    <w:rsid w:val="00ED3F49"/>
    <w:rsid w:val="00ED7031"/>
    <w:rsid w:val="00ED7289"/>
    <w:rsid w:val="00EE1549"/>
    <w:rsid w:val="00EE26DB"/>
    <w:rsid w:val="00EE2A07"/>
    <w:rsid w:val="00EE4C70"/>
    <w:rsid w:val="00EE5471"/>
    <w:rsid w:val="00EE5622"/>
    <w:rsid w:val="00EE60D7"/>
    <w:rsid w:val="00EE6A39"/>
    <w:rsid w:val="00EE7349"/>
    <w:rsid w:val="00EE74AF"/>
    <w:rsid w:val="00EE7889"/>
    <w:rsid w:val="00EF0130"/>
    <w:rsid w:val="00EF01DB"/>
    <w:rsid w:val="00EF14C0"/>
    <w:rsid w:val="00EF1FF8"/>
    <w:rsid w:val="00EF2602"/>
    <w:rsid w:val="00EF44BB"/>
    <w:rsid w:val="00EF4F3A"/>
    <w:rsid w:val="00EF5559"/>
    <w:rsid w:val="00EF6661"/>
    <w:rsid w:val="00EF6949"/>
    <w:rsid w:val="00EF6DD2"/>
    <w:rsid w:val="00EF7214"/>
    <w:rsid w:val="00EF7233"/>
    <w:rsid w:val="00EF7501"/>
    <w:rsid w:val="00EF766B"/>
    <w:rsid w:val="00F02808"/>
    <w:rsid w:val="00F02815"/>
    <w:rsid w:val="00F03733"/>
    <w:rsid w:val="00F03C0B"/>
    <w:rsid w:val="00F05A61"/>
    <w:rsid w:val="00F06D38"/>
    <w:rsid w:val="00F07750"/>
    <w:rsid w:val="00F07B91"/>
    <w:rsid w:val="00F1089A"/>
    <w:rsid w:val="00F1114B"/>
    <w:rsid w:val="00F117E7"/>
    <w:rsid w:val="00F11F7C"/>
    <w:rsid w:val="00F129B8"/>
    <w:rsid w:val="00F149B0"/>
    <w:rsid w:val="00F15694"/>
    <w:rsid w:val="00F1574C"/>
    <w:rsid w:val="00F15898"/>
    <w:rsid w:val="00F15ABA"/>
    <w:rsid w:val="00F16DD6"/>
    <w:rsid w:val="00F17022"/>
    <w:rsid w:val="00F17352"/>
    <w:rsid w:val="00F174AD"/>
    <w:rsid w:val="00F178EF"/>
    <w:rsid w:val="00F20876"/>
    <w:rsid w:val="00F208B7"/>
    <w:rsid w:val="00F20B3F"/>
    <w:rsid w:val="00F2143D"/>
    <w:rsid w:val="00F216AD"/>
    <w:rsid w:val="00F2281C"/>
    <w:rsid w:val="00F23E29"/>
    <w:rsid w:val="00F2674F"/>
    <w:rsid w:val="00F272DC"/>
    <w:rsid w:val="00F304C6"/>
    <w:rsid w:val="00F305A3"/>
    <w:rsid w:val="00F306F8"/>
    <w:rsid w:val="00F31BF1"/>
    <w:rsid w:val="00F31DA4"/>
    <w:rsid w:val="00F33563"/>
    <w:rsid w:val="00F33628"/>
    <w:rsid w:val="00F33E16"/>
    <w:rsid w:val="00F34899"/>
    <w:rsid w:val="00F34C25"/>
    <w:rsid w:val="00F35BB5"/>
    <w:rsid w:val="00F369AC"/>
    <w:rsid w:val="00F375E8"/>
    <w:rsid w:val="00F41271"/>
    <w:rsid w:val="00F415F4"/>
    <w:rsid w:val="00F42CF0"/>
    <w:rsid w:val="00F42FF5"/>
    <w:rsid w:val="00F43D59"/>
    <w:rsid w:val="00F444A3"/>
    <w:rsid w:val="00F4501F"/>
    <w:rsid w:val="00F463F8"/>
    <w:rsid w:val="00F46B0C"/>
    <w:rsid w:val="00F475FA"/>
    <w:rsid w:val="00F478A6"/>
    <w:rsid w:val="00F47A87"/>
    <w:rsid w:val="00F47D48"/>
    <w:rsid w:val="00F50114"/>
    <w:rsid w:val="00F51381"/>
    <w:rsid w:val="00F5313D"/>
    <w:rsid w:val="00F548F8"/>
    <w:rsid w:val="00F54E9D"/>
    <w:rsid w:val="00F555FA"/>
    <w:rsid w:val="00F55733"/>
    <w:rsid w:val="00F55903"/>
    <w:rsid w:val="00F55966"/>
    <w:rsid w:val="00F574BE"/>
    <w:rsid w:val="00F601ED"/>
    <w:rsid w:val="00F60CAD"/>
    <w:rsid w:val="00F60D30"/>
    <w:rsid w:val="00F60FFC"/>
    <w:rsid w:val="00F61276"/>
    <w:rsid w:val="00F620F8"/>
    <w:rsid w:val="00F624EA"/>
    <w:rsid w:val="00F6276B"/>
    <w:rsid w:val="00F63DAC"/>
    <w:rsid w:val="00F63E68"/>
    <w:rsid w:val="00F64082"/>
    <w:rsid w:val="00F64BEC"/>
    <w:rsid w:val="00F66765"/>
    <w:rsid w:val="00F66B4B"/>
    <w:rsid w:val="00F675CA"/>
    <w:rsid w:val="00F712CE"/>
    <w:rsid w:val="00F7316B"/>
    <w:rsid w:val="00F73CC8"/>
    <w:rsid w:val="00F7479E"/>
    <w:rsid w:val="00F76612"/>
    <w:rsid w:val="00F76A5C"/>
    <w:rsid w:val="00F76EF7"/>
    <w:rsid w:val="00F80A33"/>
    <w:rsid w:val="00F819F9"/>
    <w:rsid w:val="00F83114"/>
    <w:rsid w:val="00F85411"/>
    <w:rsid w:val="00F85A9D"/>
    <w:rsid w:val="00F879D6"/>
    <w:rsid w:val="00F90916"/>
    <w:rsid w:val="00F9102D"/>
    <w:rsid w:val="00F91651"/>
    <w:rsid w:val="00F927AB"/>
    <w:rsid w:val="00F92A2C"/>
    <w:rsid w:val="00F92A8C"/>
    <w:rsid w:val="00F92AA1"/>
    <w:rsid w:val="00F930E2"/>
    <w:rsid w:val="00F9417E"/>
    <w:rsid w:val="00F943B1"/>
    <w:rsid w:val="00F94672"/>
    <w:rsid w:val="00F94940"/>
    <w:rsid w:val="00F95399"/>
    <w:rsid w:val="00F96AE2"/>
    <w:rsid w:val="00F96EF1"/>
    <w:rsid w:val="00F970F4"/>
    <w:rsid w:val="00F97C96"/>
    <w:rsid w:val="00FA03BA"/>
    <w:rsid w:val="00FA0592"/>
    <w:rsid w:val="00FA2638"/>
    <w:rsid w:val="00FA2AD7"/>
    <w:rsid w:val="00FA40B5"/>
    <w:rsid w:val="00FA5314"/>
    <w:rsid w:val="00FA5441"/>
    <w:rsid w:val="00FA611F"/>
    <w:rsid w:val="00FA726C"/>
    <w:rsid w:val="00FA72D0"/>
    <w:rsid w:val="00FA7676"/>
    <w:rsid w:val="00FA7D6A"/>
    <w:rsid w:val="00FB057B"/>
    <w:rsid w:val="00FB0FD3"/>
    <w:rsid w:val="00FB2095"/>
    <w:rsid w:val="00FB3A46"/>
    <w:rsid w:val="00FB4030"/>
    <w:rsid w:val="00FB70EC"/>
    <w:rsid w:val="00FB7D10"/>
    <w:rsid w:val="00FC000A"/>
    <w:rsid w:val="00FC095F"/>
    <w:rsid w:val="00FC0A7F"/>
    <w:rsid w:val="00FC0E11"/>
    <w:rsid w:val="00FC1984"/>
    <w:rsid w:val="00FC1B3A"/>
    <w:rsid w:val="00FC28C7"/>
    <w:rsid w:val="00FC501B"/>
    <w:rsid w:val="00FC50E9"/>
    <w:rsid w:val="00FC538E"/>
    <w:rsid w:val="00FC596D"/>
    <w:rsid w:val="00FC6514"/>
    <w:rsid w:val="00FC6FA2"/>
    <w:rsid w:val="00FC775E"/>
    <w:rsid w:val="00FC7C56"/>
    <w:rsid w:val="00FD02E1"/>
    <w:rsid w:val="00FD1ED8"/>
    <w:rsid w:val="00FD2FE5"/>
    <w:rsid w:val="00FD38A5"/>
    <w:rsid w:val="00FD4647"/>
    <w:rsid w:val="00FD4752"/>
    <w:rsid w:val="00FD57CC"/>
    <w:rsid w:val="00FD5DAF"/>
    <w:rsid w:val="00FD6313"/>
    <w:rsid w:val="00FD786B"/>
    <w:rsid w:val="00FD7BA3"/>
    <w:rsid w:val="00FE094B"/>
    <w:rsid w:val="00FE1081"/>
    <w:rsid w:val="00FE186F"/>
    <w:rsid w:val="00FE1890"/>
    <w:rsid w:val="00FE1A9E"/>
    <w:rsid w:val="00FE2A50"/>
    <w:rsid w:val="00FE3110"/>
    <w:rsid w:val="00FE35DE"/>
    <w:rsid w:val="00FE5A78"/>
    <w:rsid w:val="00FE6A86"/>
    <w:rsid w:val="00FF02D2"/>
    <w:rsid w:val="00FF0456"/>
    <w:rsid w:val="00FF084F"/>
    <w:rsid w:val="00FF08D0"/>
    <w:rsid w:val="00FF163F"/>
    <w:rsid w:val="00FF1E13"/>
    <w:rsid w:val="00FF2018"/>
    <w:rsid w:val="00FF2550"/>
    <w:rsid w:val="00FF2A01"/>
    <w:rsid w:val="00FF38D8"/>
    <w:rsid w:val="00FF3E53"/>
    <w:rsid w:val="00FF4081"/>
    <w:rsid w:val="00FF52D7"/>
    <w:rsid w:val="00FF5FCE"/>
    <w:rsid w:val="00FF7D2A"/>
    <w:rsid w:val="00FF7F2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EE5C3"/>
  <w15:docId w15:val="{62690C08-5951-4873-870A-672FE5142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DF9"/>
    <w:rPr>
      <w:rFonts w:eastAsiaTheme="minorEastAsia" w:cs="Times New Roman"/>
      <w:lang w:val="en-US"/>
    </w:rPr>
  </w:style>
  <w:style w:type="paragraph" w:styleId="1">
    <w:name w:val="heading 1"/>
    <w:basedOn w:val="a"/>
    <w:next w:val="a"/>
    <w:link w:val="10"/>
    <w:uiPriority w:val="9"/>
    <w:qFormat/>
    <w:rsid w:val="002316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AF11B2"/>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B55F12"/>
    <w:pPr>
      <w:keepNext/>
      <w:spacing w:before="240" w:after="60" w:line="240" w:lineRule="auto"/>
      <w:outlineLvl w:val="2"/>
    </w:pPr>
    <w:rPr>
      <w:rFonts w:ascii="Cambria" w:eastAsia="Times New Roman" w:hAnsi="Cambria"/>
      <w:b/>
      <w:bCs/>
      <w:sz w:val="26"/>
      <w:szCs w:val="26"/>
      <w:lang w:val="bg-BG"/>
    </w:rPr>
  </w:style>
  <w:style w:type="paragraph" w:styleId="4">
    <w:name w:val="heading 4"/>
    <w:basedOn w:val="a"/>
    <w:next w:val="a"/>
    <w:link w:val="40"/>
    <w:qFormat/>
    <w:rsid w:val="00C6077E"/>
    <w:pPr>
      <w:keepNext/>
      <w:spacing w:before="240" w:after="60" w:line="240" w:lineRule="auto"/>
      <w:outlineLvl w:val="3"/>
    </w:pPr>
    <w:rPr>
      <w:rFonts w:ascii="Calibri" w:eastAsia="Times New Roman" w:hAnsi="Calibri"/>
      <w:b/>
      <w:bCs/>
      <w:sz w:val="28"/>
      <w:szCs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9B0"/>
    <w:pPr>
      <w:ind w:left="720"/>
      <w:contextualSpacing/>
    </w:pPr>
  </w:style>
  <w:style w:type="paragraph" w:styleId="a4">
    <w:name w:val="List"/>
    <w:aliases w:val="Paragraph1"/>
    <w:basedOn w:val="a"/>
    <w:uiPriority w:val="99"/>
    <w:unhideWhenUsed/>
    <w:rsid w:val="0000677F"/>
    <w:pPr>
      <w:ind w:left="720"/>
      <w:contextualSpacing/>
    </w:pPr>
    <w:rPr>
      <w:rFonts w:ascii="Calibri" w:eastAsia="Calibri" w:hAnsi="Calibri"/>
      <w:lang w:val="bg-BG"/>
    </w:rPr>
  </w:style>
  <w:style w:type="character" w:styleId="a5">
    <w:name w:val="Hyperlink"/>
    <w:basedOn w:val="a0"/>
    <w:uiPriority w:val="99"/>
    <w:unhideWhenUsed/>
    <w:rsid w:val="0000677F"/>
    <w:rPr>
      <w:rFonts w:ascii="Times New Roman" w:hAnsi="Times New Roman" w:cs="Times New Roman" w:hint="default"/>
      <w:color w:val="0000FF"/>
      <w:u w:val="single"/>
    </w:rPr>
  </w:style>
  <w:style w:type="table" w:styleId="a6">
    <w:name w:val="Table Grid"/>
    <w:basedOn w:val="a1"/>
    <w:rsid w:val="00CA6A93"/>
    <w:pPr>
      <w:spacing w:after="0" w:line="240" w:lineRule="auto"/>
    </w:pPr>
    <w:rPr>
      <w:rFonts w:ascii="Calibri" w:eastAsia="Calibri" w:hAnsi="Calibri" w:cs="Times New Roman"/>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ен текст Знак1"/>
    <w:basedOn w:val="a0"/>
    <w:uiPriority w:val="99"/>
    <w:locked/>
    <w:rsid w:val="00045C70"/>
    <w:rPr>
      <w:rFonts w:ascii="Arial" w:hAnsi="Arial" w:cs="Arial" w:hint="default"/>
      <w:spacing w:val="2"/>
      <w:sz w:val="21"/>
      <w:szCs w:val="21"/>
      <w:shd w:val="clear" w:color="auto" w:fill="FFFFFF"/>
    </w:rPr>
  </w:style>
  <w:style w:type="character" w:customStyle="1" w:styleId="20">
    <w:name w:val="Заглавие 2 Знак"/>
    <w:basedOn w:val="a0"/>
    <w:link w:val="2"/>
    <w:rsid w:val="00AF11B2"/>
    <w:rPr>
      <w:rFonts w:ascii="Cambria" w:eastAsia="Times New Roman" w:hAnsi="Cambria" w:cs="Times New Roman"/>
      <w:b/>
      <w:bCs/>
      <w:i/>
      <w:iCs/>
      <w:sz w:val="28"/>
      <w:szCs w:val="28"/>
      <w:lang w:val="en-US"/>
    </w:rPr>
  </w:style>
  <w:style w:type="character" w:customStyle="1" w:styleId="Body3">
    <w:name w:val="Body3"/>
    <w:aliases w:val="Text3,Indent1,Char3"/>
    <w:basedOn w:val="a0"/>
    <w:link w:val="Body4"/>
    <w:uiPriority w:val="99"/>
    <w:locked/>
    <w:rsid w:val="0043263A"/>
  </w:style>
  <w:style w:type="paragraph" w:customStyle="1" w:styleId="Body4">
    <w:name w:val="Body4"/>
    <w:aliases w:val="Text4,Indent2"/>
    <w:basedOn w:val="a"/>
    <w:link w:val="Body3"/>
    <w:uiPriority w:val="99"/>
    <w:rsid w:val="0043263A"/>
    <w:pPr>
      <w:spacing w:after="120"/>
      <w:ind w:left="283"/>
    </w:pPr>
    <w:rPr>
      <w:rFonts w:eastAsiaTheme="minorHAnsi" w:cstheme="minorBidi"/>
      <w:lang w:val="bg-BG"/>
    </w:rPr>
  </w:style>
  <w:style w:type="paragraph" w:styleId="31">
    <w:name w:val="Body Text Indent 3"/>
    <w:basedOn w:val="a"/>
    <w:link w:val="32"/>
    <w:rsid w:val="00E14FAF"/>
    <w:pPr>
      <w:spacing w:after="120" w:line="240" w:lineRule="auto"/>
      <w:ind w:left="360"/>
    </w:pPr>
    <w:rPr>
      <w:rFonts w:ascii="Times New Roman" w:eastAsia="Times New Roman" w:hAnsi="Times New Roman"/>
      <w:sz w:val="16"/>
      <w:szCs w:val="16"/>
      <w:lang w:eastAsia="bg-BG"/>
    </w:rPr>
  </w:style>
  <w:style w:type="character" w:customStyle="1" w:styleId="32">
    <w:name w:val="Основен текст с отстъп 3 Знак"/>
    <w:basedOn w:val="a0"/>
    <w:link w:val="31"/>
    <w:rsid w:val="00E14FAF"/>
    <w:rPr>
      <w:rFonts w:ascii="Times New Roman" w:eastAsia="Times New Roman" w:hAnsi="Times New Roman" w:cs="Times New Roman"/>
      <w:sz w:val="16"/>
      <w:szCs w:val="16"/>
      <w:lang w:val="en-US" w:eastAsia="bg-BG"/>
    </w:rPr>
  </w:style>
  <w:style w:type="paragraph" w:styleId="a7">
    <w:name w:val="Body Text"/>
    <w:basedOn w:val="a"/>
    <w:link w:val="a8"/>
    <w:uiPriority w:val="99"/>
    <w:semiHidden/>
    <w:unhideWhenUsed/>
    <w:rsid w:val="008F5730"/>
    <w:pPr>
      <w:spacing w:after="120"/>
    </w:pPr>
  </w:style>
  <w:style w:type="character" w:customStyle="1" w:styleId="a8">
    <w:name w:val="Основен текст Знак"/>
    <w:basedOn w:val="a0"/>
    <w:link w:val="a7"/>
    <w:uiPriority w:val="99"/>
    <w:semiHidden/>
    <w:rsid w:val="008F5730"/>
    <w:rPr>
      <w:rFonts w:eastAsiaTheme="minorEastAsia" w:cs="Times New Roman"/>
      <w:lang w:val="en-US"/>
    </w:rPr>
  </w:style>
  <w:style w:type="paragraph" w:styleId="a9">
    <w:name w:val="Normal (Web)"/>
    <w:aliases w:val="Char Char Char"/>
    <w:basedOn w:val="a"/>
    <w:link w:val="aa"/>
    <w:uiPriority w:val="99"/>
    <w:rsid w:val="00F46B0C"/>
    <w:pPr>
      <w:spacing w:before="100" w:beforeAutospacing="1" w:after="100" w:afterAutospacing="1" w:line="240" w:lineRule="auto"/>
    </w:pPr>
    <w:rPr>
      <w:rFonts w:ascii="Times New Roman" w:eastAsia="Times New Roman" w:hAnsi="Times New Roman"/>
      <w:sz w:val="24"/>
      <w:szCs w:val="24"/>
      <w:lang w:val="bg-BG" w:eastAsia="bg-BG"/>
    </w:rPr>
  </w:style>
  <w:style w:type="character" w:customStyle="1" w:styleId="aa">
    <w:name w:val="Нормален (уеб) Знак"/>
    <w:aliases w:val="Char Char Char Знак"/>
    <w:link w:val="a9"/>
    <w:locked/>
    <w:rsid w:val="00F46B0C"/>
    <w:rPr>
      <w:rFonts w:ascii="Times New Roman" w:eastAsia="Times New Roman" w:hAnsi="Times New Roman" w:cs="Times New Roman"/>
      <w:sz w:val="24"/>
      <w:szCs w:val="24"/>
      <w:lang w:eastAsia="bg-BG"/>
    </w:rPr>
  </w:style>
  <w:style w:type="character" w:customStyle="1" w:styleId="12">
    <w:name w:val="Подзаглавие1"/>
    <w:rsid w:val="00F46B0C"/>
    <w:rPr>
      <w:rFonts w:cs="Times New Roman"/>
    </w:rPr>
  </w:style>
  <w:style w:type="character" w:customStyle="1" w:styleId="Default1">
    <w:name w:val="Default1"/>
    <w:aliases w:val="Paragraph2,Font1"/>
    <w:uiPriority w:val="99"/>
    <w:semiHidden/>
    <w:rsid w:val="00DF6FAF"/>
  </w:style>
  <w:style w:type="paragraph" w:styleId="ab">
    <w:name w:val="annotation text"/>
    <w:basedOn w:val="a"/>
    <w:link w:val="ac"/>
    <w:semiHidden/>
    <w:rsid w:val="001E09BA"/>
    <w:pPr>
      <w:spacing w:after="0" w:line="240" w:lineRule="auto"/>
    </w:pPr>
    <w:rPr>
      <w:rFonts w:ascii="Times New Roman" w:eastAsia="Times New Roman" w:hAnsi="Times New Roman"/>
      <w:sz w:val="20"/>
      <w:szCs w:val="20"/>
      <w:lang w:eastAsia="bg-BG"/>
    </w:rPr>
  </w:style>
  <w:style w:type="character" w:customStyle="1" w:styleId="ac">
    <w:name w:val="Текст на коментар Знак"/>
    <w:basedOn w:val="a0"/>
    <w:link w:val="ab"/>
    <w:semiHidden/>
    <w:rsid w:val="001E09BA"/>
    <w:rPr>
      <w:rFonts w:ascii="Times New Roman" w:eastAsia="Times New Roman" w:hAnsi="Times New Roman" w:cs="Times New Roman"/>
      <w:sz w:val="20"/>
      <w:szCs w:val="20"/>
      <w:lang w:val="en-US" w:eastAsia="bg-BG"/>
    </w:rPr>
  </w:style>
  <w:style w:type="character" w:customStyle="1" w:styleId="FontStyle98">
    <w:name w:val="Font Style98"/>
    <w:rsid w:val="00564776"/>
    <w:rPr>
      <w:rFonts w:ascii="Times New Roman" w:hAnsi="Times New Roman" w:cs="Times New Roman"/>
      <w:sz w:val="26"/>
      <w:szCs w:val="26"/>
    </w:rPr>
  </w:style>
  <w:style w:type="paragraph" w:styleId="33">
    <w:name w:val="Body Text 3"/>
    <w:basedOn w:val="a"/>
    <w:link w:val="34"/>
    <w:rsid w:val="00B902A1"/>
    <w:pPr>
      <w:spacing w:after="120" w:line="240" w:lineRule="auto"/>
    </w:pPr>
    <w:rPr>
      <w:rFonts w:ascii="Times New Roman" w:eastAsia="Times New Roman" w:hAnsi="Times New Roman"/>
      <w:sz w:val="16"/>
      <w:szCs w:val="16"/>
    </w:rPr>
  </w:style>
  <w:style w:type="character" w:customStyle="1" w:styleId="34">
    <w:name w:val="Основен текст 3 Знак"/>
    <w:basedOn w:val="a0"/>
    <w:link w:val="33"/>
    <w:rsid w:val="00B902A1"/>
    <w:rPr>
      <w:rFonts w:ascii="Times New Roman" w:eastAsia="Times New Roman" w:hAnsi="Times New Roman" w:cs="Times New Roman"/>
      <w:sz w:val="16"/>
      <w:szCs w:val="16"/>
      <w:lang w:val="en-US"/>
    </w:rPr>
  </w:style>
  <w:style w:type="paragraph" w:styleId="ad">
    <w:name w:val="Balloon Text"/>
    <w:basedOn w:val="a"/>
    <w:link w:val="ae"/>
    <w:uiPriority w:val="99"/>
    <w:semiHidden/>
    <w:unhideWhenUsed/>
    <w:rsid w:val="009B4D38"/>
    <w:pPr>
      <w:spacing w:after="0" w:line="240" w:lineRule="auto"/>
    </w:pPr>
    <w:rPr>
      <w:rFonts w:ascii="Tahoma" w:hAnsi="Tahoma" w:cs="Tahoma"/>
      <w:sz w:val="16"/>
      <w:szCs w:val="16"/>
    </w:rPr>
  </w:style>
  <w:style w:type="character" w:customStyle="1" w:styleId="ae">
    <w:name w:val="Изнесен текст Знак"/>
    <w:basedOn w:val="a0"/>
    <w:link w:val="ad"/>
    <w:uiPriority w:val="99"/>
    <w:semiHidden/>
    <w:rsid w:val="009B4D38"/>
    <w:rPr>
      <w:rFonts w:ascii="Tahoma" w:eastAsiaTheme="minorEastAsia" w:hAnsi="Tahoma" w:cs="Tahoma"/>
      <w:sz w:val="16"/>
      <w:szCs w:val="16"/>
      <w:lang w:val="en-US"/>
    </w:rPr>
  </w:style>
  <w:style w:type="paragraph" w:styleId="af">
    <w:name w:val="Body Text Indent"/>
    <w:basedOn w:val="a"/>
    <w:link w:val="af0"/>
    <w:uiPriority w:val="99"/>
    <w:semiHidden/>
    <w:unhideWhenUsed/>
    <w:rsid w:val="00896E6F"/>
    <w:pPr>
      <w:spacing w:after="120"/>
      <w:ind w:left="283"/>
    </w:pPr>
  </w:style>
  <w:style w:type="character" w:customStyle="1" w:styleId="af0">
    <w:name w:val="Основен текст с отстъп Знак"/>
    <w:basedOn w:val="a0"/>
    <w:link w:val="af"/>
    <w:uiPriority w:val="99"/>
    <w:semiHidden/>
    <w:rsid w:val="00896E6F"/>
    <w:rPr>
      <w:rFonts w:eastAsiaTheme="minorEastAsia" w:cs="Times New Roman"/>
      <w:lang w:val="en-US"/>
    </w:rPr>
  </w:style>
  <w:style w:type="character" w:customStyle="1" w:styleId="Default">
    <w:name w:val="Default"/>
    <w:aliases w:val="Paragraph,Font"/>
    <w:uiPriority w:val="99"/>
    <w:semiHidden/>
    <w:rsid w:val="007340FA"/>
  </w:style>
  <w:style w:type="character" w:customStyle="1" w:styleId="FontStyle13">
    <w:name w:val="Font Style13"/>
    <w:rsid w:val="00892D5B"/>
    <w:rPr>
      <w:rFonts w:ascii="Times New Roman" w:hAnsi="Times New Roman" w:cs="Times New Roman" w:hint="default"/>
      <w:b/>
      <w:bCs/>
      <w:i/>
      <w:iCs/>
      <w:sz w:val="22"/>
      <w:szCs w:val="22"/>
    </w:rPr>
  </w:style>
  <w:style w:type="character" w:styleId="af1">
    <w:name w:val="Emphasis"/>
    <w:uiPriority w:val="20"/>
    <w:qFormat/>
    <w:rsid w:val="007D79E3"/>
    <w:rPr>
      <w:i/>
      <w:iCs/>
    </w:rPr>
  </w:style>
  <w:style w:type="paragraph" w:styleId="21">
    <w:name w:val="Body Text Indent 2"/>
    <w:basedOn w:val="a"/>
    <w:link w:val="22"/>
    <w:uiPriority w:val="99"/>
    <w:semiHidden/>
    <w:unhideWhenUsed/>
    <w:rsid w:val="00FF38D8"/>
    <w:pPr>
      <w:spacing w:after="120" w:line="480" w:lineRule="auto"/>
      <w:ind w:left="283"/>
    </w:pPr>
  </w:style>
  <w:style w:type="character" w:customStyle="1" w:styleId="22">
    <w:name w:val="Основен текст с отстъп 2 Знак"/>
    <w:basedOn w:val="a0"/>
    <w:link w:val="21"/>
    <w:uiPriority w:val="99"/>
    <w:semiHidden/>
    <w:rsid w:val="00FF38D8"/>
    <w:rPr>
      <w:rFonts w:eastAsiaTheme="minorEastAsia" w:cs="Times New Roman"/>
      <w:lang w:val="en-US"/>
    </w:rPr>
  </w:style>
  <w:style w:type="paragraph" w:styleId="af2">
    <w:name w:val="header"/>
    <w:basedOn w:val="a"/>
    <w:link w:val="af3"/>
    <w:uiPriority w:val="99"/>
    <w:unhideWhenUsed/>
    <w:rsid w:val="0057302F"/>
    <w:pPr>
      <w:tabs>
        <w:tab w:val="center" w:pos="4536"/>
        <w:tab w:val="right" w:pos="9072"/>
      </w:tabs>
      <w:spacing w:after="0" w:line="240" w:lineRule="auto"/>
    </w:pPr>
  </w:style>
  <w:style w:type="character" w:customStyle="1" w:styleId="af3">
    <w:name w:val="Горен колонтитул Знак"/>
    <w:basedOn w:val="a0"/>
    <w:link w:val="af2"/>
    <w:uiPriority w:val="99"/>
    <w:rsid w:val="0057302F"/>
    <w:rPr>
      <w:rFonts w:eastAsiaTheme="minorEastAsia" w:cs="Times New Roman"/>
      <w:lang w:val="en-US"/>
    </w:rPr>
  </w:style>
  <w:style w:type="paragraph" w:styleId="af4">
    <w:name w:val="footer"/>
    <w:basedOn w:val="a"/>
    <w:link w:val="af5"/>
    <w:uiPriority w:val="99"/>
    <w:unhideWhenUsed/>
    <w:rsid w:val="0057302F"/>
    <w:pPr>
      <w:tabs>
        <w:tab w:val="center" w:pos="4536"/>
        <w:tab w:val="right" w:pos="9072"/>
      </w:tabs>
      <w:spacing w:after="0" w:line="240" w:lineRule="auto"/>
    </w:pPr>
  </w:style>
  <w:style w:type="character" w:customStyle="1" w:styleId="af5">
    <w:name w:val="Долен колонтитул Знак"/>
    <w:basedOn w:val="a0"/>
    <w:link w:val="af4"/>
    <w:uiPriority w:val="99"/>
    <w:rsid w:val="0057302F"/>
    <w:rPr>
      <w:rFonts w:eastAsiaTheme="minorEastAsia" w:cs="Times New Roman"/>
      <w:lang w:val="en-US"/>
    </w:rPr>
  </w:style>
  <w:style w:type="character" w:customStyle="1" w:styleId="Default7">
    <w:name w:val="Default7"/>
    <w:aliases w:val="Paragraph8,Font7"/>
    <w:uiPriority w:val="99"/>
    <w:semiHidden/>
    <w:rsid w:val="00F31BF1"/>
  </w:style>
  <w:style w:type="character" w:styleId="af6">
    <w:name w:val="Strong"/>
    <w:basedOn w:val="a0"/>
    <w:uiPriority w:val="22"/>
    <w:qFormat/>
    <w:rsid w:val="004B7D27"/>
    <w:rPr>
      <w:b/>
      <w:bCs/>
    </w:rPr>
  </w:style>
  <w:style w:type="paragraph" w:customStyle="1" w:styleId="heading">
    <w:name w:val="heading"/>
    <w:aliases w:val="1"/>
    <w:basedOn w:val="a"/>
    <w:link w:val="Heading0"/>
    <w:uiPriority w:val="99"/>
    <w:rsid w:val="00445421"/>
    <w:pPr>
      <w:spacing w:before="100" w:beforeAutospacing="1" w:after="100" w:afterAutospacing="1" w:line="240" w:lineRule="auto"/>
      <w:outlineLvl w:val="0"/>
    </w:pPr>
    <w:rPr>
      <w:rFonts w:ascii="Times New Roman" w:eastAsia="Times New Roman" w:hAnsi="Times New Roman"/>
      <w:b/>
      <w:bCs/>
      <w:kern w:val="36"/>
      <w:sz w:val="48"/>
      <w:szCs w:val="48"/>
      <w:lang w:val="bg-BG" w:eastAsia="bg-BG"/>
    </w:rPr>
  </w:style>
  <w:style w:type="character" w:customStyle="1" w:styleId="Heading0">
    <w:name w:val="Heading"/>
    <w:aliases w:val="11,Char1"/>
    <w:basedOn w:val="Default1"/>
    <w:link w:val="heading"/>
    <w:uiPriority w:val="99"/>
    <w:locked/>
    <w:rsid w:val="00445421"/>
    <w:rPr>
      <w:rFonts w:ascii="Times New Roman" w:eastAsia="Times New Roman" w:hAnsi="Times New Roman" w:cs="Times New Roman"/>
      <w:b/>
      <w:bCs/>
      <w:kern w:val="36"/>
      <w:sz w:val="48"/>
      <w:szCs w:val="48"/>
      <w:lang w:eastAsia="bg-BG"/>
    </w:rPr>
  </w:style>
  <w:style w:type="character" w:customStyle="1" w:styleId="10">
    <w:name w:val="Заглавие 1 Знак"/>
    <w:basedOn w:val="a0"/>
    <w:link w:val="1"/>
    <w:uiPriority w:val="9"/>
    <w:rsid w:val="002316DC"/>
    <w:rPr>
      <w:rFonts w:asciiTheme="majorHAnsi" w:eastAsiaTheme="majorEastAsia" w:hAnsiTheme="majorHAnsi" w:cstheme="majorBidi"/>
      <w:b/>
      <w:bCs/>
      <w:color w:val="365F91" w:themeColor="accent1" w:themeShade="BF"/>
      <w:sz w:val="28"/>
      <w:szCs w:val="28"/>
      <w:lang w:val="en-US"/>
    </w:rPr>
  </w:style>
  <w:style w:type="paragraph" w:styleId="af7">
    <w:name w:val="Title"/>
    <w:basedOn w:val="a"/>
    <w:link w:val="af8"/>
    <w:qFormat/>
    <w:rsid w:val="002316DC"/>
    <w:pPr>
      <w:spacing w:after="0" w:line="240" w:lineRule="auto"/>
      <w:jc w:val="center"/>
    </w:pPr>
    <w:rPr>
      <w:rFonts w:ascii="Arial Black" w:eastAsia="Times New Roman" w:hAnsi="Arial Black"/>
      <w:sz w:val="36"/>
      <w:szCs w:val="20"/>
      <w:lang w:val="bg-BG" w:eastAsia="bg-BG"/>
    </w:rPr>
  </w:style>
  <w:style w:type="character" w:customStyle="1" w:styleId="af8">
    <w:name w:val="Заглавие Знак"/>
    <w:basedOn w:val="a0"/>
    <w:link w:val="af7"/>
    <w:rsid w:val="002316DC"/>
    <w:rPr>
      <w:rFonts w:ascii="Arial Black" w:eastAsia="Times New Roman" w:hAnsi="Arial Black" w:cs="Times New Roman"/>
      <w:sz w:val="36"/>
      <w:szCs w:val="20"/>
      <w:lang w:eastAsia="bg-BG"/>
    </w:rPr>
  </w:style>
  <w:style w:type="paragraph" w:styleId="af9">
    <w:name w:val="Subtitle"/>
    <w:basedOn w:val="a"/>
    <w:link w:val="afa"/>
    <w:qFormat/>
    <w:rsid w:val="002316DC"/>
    <w:pPr>
      <w:spacing w:after="0" w:line="240" w:lineRule="auto"/>
      <w:jc w:val="center"/>
    </w:pPr>
    <w:rPr>
      <w:rFonts w:ascii="Arial Narrow" w:eastAsia="Times New Roman" w:hAnsi="Arial Narrow"/>
      <w:b/>
      <w:sz w:val="32"/>
      <w:szCs w:val="20"/>
      <w:lang w:val="bg-BG" w:eastAsia="bg-BG"/>
    </w:rPr>
  </w:style>
  <w:style w:type="character" w:customStyle="1" w:styleId="afa">
    <w:name w:val="Подзаглавие Знак"/>
    <w:basedOn w:val="a0"/>
    <w:link w:val="af9"/>
    <w:rsid w:val="002316DC"/>
    <w:rPr>
      <w:rFonts w:ascii="Arial Narrow" w:eastAsia="Times New Roman" w:hAnsi="Arial Narrow" w:cs="Times New Roman"/>
      <w:b/>
      <w:sz w:val="32"/>
      <w:szCs w:val="20"/>
      <w:lang w:eastAsia="bg-BG"/>
    </w:rPr>
  </w:style>
  <w:style w:type="character" w:customStyle="1" w:styleId="30">
    <w:name w:val="Заглавие 3 Знак"/>
    <w:basedOn w:val="a0"/>
    <w:link w:val="3"/>
    <w:rsid w:val="00B55F12"/>
    <w:rPr>
      <w:rFonts w:ascii="Cambria" w:eastAsia="Times New Roman" w:hAnsi="Cambria" w:cs="Times New Roman"/>
      <w:b/>
      <w:bCs/>
      <w:sz w:val="26"/>
      <w:szCs w:val="26"/>
    </w:rPr>
  </w:style>
  <w:style w:type="character" w:customStyle="1" w:styleId="40">
    <w:name w:val="Заглавие 4 Знак"/>
    <w:basedOn w:val="a0"/>
    <w:link w:val="4"/>
    <w:rsid w:val="00C6077E"/>
    <w:rPr>
      <w:rFonts w:ascii="Calibri" w:eastAsia="Times New Roman" w:hAnsi="Calibri" w:cs="Times New Roman"/>
      <w:b/>
      <w:bCs/>
      <w:sz w:val="28"/>
      <w:szCs w:val="28"/>
    </w:rPr>
  </w:style>
  <w:style w:type="paragraph" w:styleId="afb">
    <w:name w:val="caption"/>
    <w:basedOn w:val="a"/>
    <w:next w:val="a"/>
    <w:qFormat/>
    <w:rsid w:val="00851C45"/>
    <w:pPr>
      <w:spacing w:before="120" w:after="0" w:line="240" w:lineRule="auto"/>
      <w:ind w:firstLine="720"/>
      <w:jc w:val="center"/>
    </w:pPr>
    <w:rPr>
      <w:rFonts w:ascii="Times New Roman" w:eastAsia="Times New Roman" w:hAnsi="Times New Roman"/>
      <w:sz w:val="28"/>
      <w:szCs w:val="24"/>
      <w:lang w:val="bg-BG"/>
    </w:rPr>
  </w:style>
  <w:style w:type="character" w:customStyle="1" w:styleId="samedocreference">
    <w:name w:val="samedocreference"/>
    <w:basedOn w:val="a0"/>
    <w:rsid w:val="00B36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3005">
      <w:bodyDiv w:val="1"/>
      <w:marLeft w:val="0"/>
      <w:marRight w:val="0"/>
      <w:marTop w:val="0"/>
      <w:marBottom w:val="0"/>
      <w:divBdr>
        <w:top w:val="none" w:sz="0" w:space="0" w:color="auto"/>
        <w:left w:val="none" w:sz="0" w:space="0" w:color="auto"/>
        <w:bottom w:val="none" w:sz="0" w:space="0" w:color="auto"/>
        <w:right w:val="none" w:sz="0" w:space="0" w:color="auto"/>
      </w:divBdr>
    </w:div>
    <w:div w:id="54469633">
      <w:bodyDiv w:val="1"/>
      <w:marLeft w:val="0"/>
      <w:marRight w:val="0"/>
      <w:marTop w:val="0"/>
      <w:marBottom w:val="0"/>
      <w:divBdr>
        <w:top w:val="none" w:sz="0" w:space="0" w:color="auto"/>
        <w:left w:val="none" w:sz="0" w:space="0" w:color="auto"/>
        <w:bottom w:val="none" w:sz="0" w:space="0" w:color="auto"/>
        <w:right w:val="none" w:sz="0" w:space="0" w:color="auto"/>
      </w:divBdr>
    </w:div>
    <w:div w:id="78721689">
      <w:bodyDiv w:val="1"/>
      <w:marLeft w:val="0"/>
      <w:marRight w:val="0"/>
      <w:marTop w:val="0"/>
      <w:marBottom w:val="0"/>
      <w:divBdr>
        <w:top w:val="none" w:sz="0" w:space="0" w:color="auto"/>
        <w:left w:val="none" w:sz="0" w:space="0" w:color="auto"/>
        <w:bottom w:val="none" w:sz="0" w:space="0" w:color="auto"/>
        <w:right w:val="none" w:sz="0" w:space="0" w:color="auto"/>
      </w:divBdr>
    </w:div>
    <w:div w:id="89082379">
      <w:bodyDiv w:val="1"/>
      <w:marLeft w:val="0"/>
      <w:marRight w:val="0"/>
      <w:marTop w:val="0"/>
      <w:marBottom w:val="0"/>
      <w:divBdr>
        <w:top w:val="none" w:sz="0" w:space="0" w:color="auto"/>
        <w:left w:val="none" w:sz="0" w:space="0" w:color="auto"/>
        <w:bottom w:val="none" w:sz="0" w:space="0" w:color="auto"/>
        <w:right w:val="none" w:sz="0" w:space="0" w:color="auto"/>
      </w:divBdr>
    </w:div>
    <w:div w:id="117797549">
      <w:bodyDiv w:val="1"/>
      <w:marLeft w:val="0"/>
      <w:marRight w:val="0"/>
      <w:marTop w:val="0"/>
      <w:marBottom w:val="0"/>
      <w:divBdr>
        <w:top w:val="none" w:sz="0" w:space="0" w:color="auto"/>
        <w:left w:val="none" w:sz="0" w:space="0" w:color="auto"/>
        <w:bottom w:val="none" w:sz="0" w:space="0" w:color="auto"/>
        <w:right w:val="none" w:sz="0" w:space="0" w:color="auto"/>
      </w:divBdr>
    </w:div>
    <w:div w:id="200631073">
      <w:bodyDiv w:val="1"/>
      <w:marLeft w:val="0"/>
      <w:marRight w:val="0"/>
      <w:marTop w:val="0"/>
      <w:marBottom w:val="0"/>
      <w:divBdr>
        <w:top w:val="none" w:sz="0" w:space="0" w:color="auto"/>
        <w:left w:val="none" w:sz="0" w:space="0" w:color="auto"/>
        <w:bottom w:val="none" w:sz="0" w:space="0" w:color="auto"/>
        <w:right w:val="none" w:sz="0" w:space="0" w:color="auto"/>
      </w:divBdr>
    </w:div>
    <w:div w:id="227423824">
      <w:bodyDiv w:val="1"/>
      <w:marLeft w:val="0"/>
      <w:marRight w:val="0"/>
      <w:marTop w:val="0"/>
      <w:marBottom w:val="0"/>
      <w:divBdr>
        <w:top w:val="none" w:sz="0" w:space="0" w:color="auto"/>
        <w:left w:val="none" w:sz="0" w:space="0" w:color="auto"/>
        <w:bottom w:val="none" w:sz="0" w:space="0" w:color="auto"/>
        <w:right w:val="none" w:sz="0" w:space="0" w:color="auto"/>
      </w:divBdr>
    </w:div>
    <w:div w:id="237832372">
      <w:bodyDiv w:val="1"/>
      <w:marLeft w:val="0"/>
      <w:marRight w:val="0"/>
      <w:marTop w:val="0"/>
      <w:marBottom w:val="0"/>
      <w:divBdr>
        <w:top w:val="none" w:sz="0" w:space="0" w:color="auto"/>
        <w:left w:val="none" w:sz="0" w:space="0" w:color="auto"/>
        <w:bottom w:val="none" w:sz="0" w:space="0" w:color="auto"/>
        <w:right w:val="none" w:sz="0" w:space="0" w:color="auto"/>
      </w:divBdr>
    </w:div>
    <w:div w:id="243338123">
      <w:bodyDiv w:val="1"/>
      <w:marLeft w:val="0"/>
      <w:marRight w:val="0"/>
      <w:marTop w:val="0"/>
      <w:marBottom w:val="0"/>
      <w:divBdr>
        <w:top w:val="none" w:sz="0" w:space="0" w:color="auto"/>
        <w:left w:val="none" w:sz="0" w:space="0" w:color="auto"/>
        <w:bottom w:val="none" w:sz="0" w:space="0" w:color="auto"/>
        <w:right w:val="none" w:sz="0" w:space="0" w:color="auto"/>
      </w:divBdr>
    </w:div>
    <w:div w:id="254098082">
      <w:bodyDiv w:val="1"/>
      <w:marLeft w:val="0"/>
      <w:marRight w:val="0"/>
      <w:marTop w:val="0"/>
      <w:marBottom w:val="0"/>
      <w:divBdr>
        <w:top w:val="none" w:sz="0" w:space="0" w:color="auto"/>
        <w:left w:val="none" w:sz="0" w:space="0" w:color="auto"/>
        <w:bottom w:val="none" w:sz="0" w:space="0" w:color="auto"/>
        <w:right w:val="none" w:sz="0" w:space="0" w:color="auto"/>
      </w:divBdr>
      <w:divsChild>
        <w:div w:id="458301696">
          <w:marLeft w:val="0"/>
          <w:marRight w:val="0"/>
          <w:marTop w:val="0"/>
          <w:marBottom w:val="0"/>
          <w:divBdr>
            <w:top w:val="none" w:sz="0" w:space="0" w:color="auto"/>
            <w:left w:val="none" w:sz="0" w:space="0" w:color="auto"/>
            <w:bottom w:val="none" w:sz="0" w:space="0" w:color="auto"/>
            <w:right w:val="none" w:sz="0" w:space="0" w:color="auto"/>
          </w:divBdr>
          <w:divsChild>
            <w:div w:id="1196236226">
              <w:marLeft w:val="0"/>
              <w:marRight w:val="0"/>
              <w:marTop w:val="0"/>
              <w:marBottom w:val="0"/>
              <w:divBdr>
                <w:top w:val="none" w:sz="0" w:space="0" w:color="auto"/>
                <w:left w:val="none" w:sz="0" w:space="0" w:color="auto"/>
                <w:bottom w:val="none" w:sz="0" w:space="0" w:color="auto"/>
                <w:right w:val="none" w:sz="0" w:space="0" w:color="auto"/>
              </w:divBdr>
              <w:divsChild>
                <w:div w:id="305747682">
                  <w:marLeft w:val="0"/>
                  <w:marRight w:val="0"/>
                  <w:marTop w:val="0"/>
                  <w:marBottom w:val="0"/>
                  <w:divBdr>
                    <w:top w:val="none" w:sz="0" w:space="0" w:color="auto"/>
                    <w:left w:val="none" w:sz="0" w:space="0" w:color="auto"/>
                    <w:bottom w:val="none" w:sz="0" w:space="0" w:color="auto"/>
                    <w:right w:val="none" w:sz="0" w:space="0" w:color="auto"/>
                  </w:divBdr>
                  <w:divsChild>
                    <w:div w:id="36779069">
                      <w:marLeft w:val="0"/>
                      <w:marRight w:val="0"/>
                      <w:marTop w:val="0"/>
                      <w:marBottom w:val="0"/>
                      <w:divBdr>
                        <w:top w:val="none" w:sz="0" w:space="0" w:color="auto"/>
                        <w:left w:val="none" w:sz="0" w:space="0" w:color="auto"/>
                        <w:bottom w:val="none" w:sz="0" w:space="0" w:color="auto"/>
                        <w:right w:val="none" w:sz="0" w:space="0" w:color="auto"/>
                      </w:divBdr>
                      <w:divsChild>
                        <w:div w:id="1747873873">
                          <w:marLeft w:val="0"/>
                          <w:marRight w:val="0"/>
                          <w:marTop w:val="0"/>
                          <w:marBottom w:val="0"/>
                          <w:divBdr>
                            <w:top w:val="none" w:sz="0" w:space="0" w:color="auto"/>
                            <w:left w:val="none" w:sz="0" w:space="0" w:color="auto"/>
                            <w:bottom w:val="none" w:sz="0" w:space="0" w:color="auto"/>
                            <w:right w:val="none" w:sz="0" w:space="0" w:color="auto"/>
                          </w:divBdr>
                          <w:divsChild>
                            <w:div w:id="459110318">
                              <w:marLeft w:val="0"/>
                              <w:marRight w:val="0"/>
                              <w:marTop w:val="0"/>
                              <w:marBottom w:val="0"/>
                              <w:divBdr>
                                <w:top w:val="none" w:sz="0" w:space="0" w:color="auto"/>
                                <w:left w:val="none" w:sz="0" w:space="0" w:color="auto"/>
                                <w:bottom w:val="none" w:sz="0" w:space="0" w:color="auto"/>
                                <w:right w:val="none" w:sz="0" w:space="0" w:color="auto"/>
                              </w:divBdr>
                              <w:divsChild>
                                <w:div w:id="1783264592">
                                  <w:marLeft w:val="75"/>
                                  <w:marRight w:val="75"/>
                                  <w:marTop w:val="0"/>
                                  <w:marBottom w:val="0"/>
                                  <w:divBdr>
                                    <w:top w:val="none" w:sz="0" w:space="0" w:color="auto"/>
                                    <w:left w:val="none" w:sz="0" w:space="0" w:color="auto"/>
                                    <w:bottom w:val="none" w:sz="0" w:space="0" w:color="auto"/>
                                    <w:right w:val="none" w:sz="0" w:space="0" w:color="auto"/>
                                  </w:divBdr>
                                  <w:divsChild>
                                    <w:div w:id="2107996451">
                                      <w:marLeft w:val="0"/>
                                      <w:marRight w:val="0"/>
                                      <w:marTop w:val="0"/>
                                      <w:marBottom w:val="0"/>
                                      <w:divBdr>
                                        <w:top w:val="none" w:sz="0" w:space="0" w:color="auto"/>
                                        <w:left w:val="none" w:sz="0" w:space="0" w:color="auto"/>
                                        <w:bottom w:val="none" w:sz="0" w:space="0" w:color="auto"/>
                                        <w:right w:val="none" w:sz="0" w:space="0" w:color="auto"/>
                                      </w:divBdr>
                                      <w:divsChild>
                                        <w:div w:id="147478364">
                                          <w:marLeft w:val="0"/>
                                          <w:marRight w:val="0"/>
                                          <w:marTop w:val="0"/>
                                          <w:marBottom w:val="315"/>
                                          <w:divBdr>
                                            <w:top w:val="none" w:sz="0" w:space="0" w:color="auto"/>
                                            <w:left w:val="none" w:sz="0" w:space="0" w:color="auto"/>
                                            <w:bottom w:val="none" w:sz="0" w:space="0" w:color="auto"/>
                                            <w:right w:val="none" w:sz="0" w:space="0" w:color="auto"/>
                                          </w:divBdr>
                                          <w:divsChild>
                                            <w:div w:id="125438079">
                                              <w:marLeft w:val="0"/>
                                              <w:marRight w:val="0"/>
                                              <w:marTop w:val="0"/>
                                              <w:marBottom w:val="0"/>
                                              <w:divBdr>
                                                <w:top w:val="single" w:sz="6" w:space="0" w:color="E9E9E9"/>
                                                <w:left w:val="single" w:sz="6" w:space="0" w:color="E9E9E9"/>
                                                <w:bottom w:val="single" w:sz="6" w:space="0" w:color="E9E9E9"/>
                                                <w:right w:val="single" w:sz="6" w:space="0" w:color="E9E9E9"/>
                                              </w:divBdr>
                                              <w:divsChild>
                                                <w:div w:id="447700305">
                                                  <w:marLeft w:val="0"/>
                                                  <w:marRight w:val="0"/>
                                                  <w:marTop w:val="0"/>
                                                  <w:marBottom w:val="0"/>
                                                  <w:divBdr>
                                                    <w:top w:val="none" w:sz="0" w:space="0" w:color="auto"/>
                                                    <w:left w:val="none" w:sz="0" w:space="0" w:color="auto"/>
                                                    <w:bottom w:val="none" w:sz="0" w:space="0" w:color="auto"/>
                                                    <w:right w:val="none" w:sz="0" w:space="0" w:color="auto"/>
                                                  </w:divBdr>
                                                  <w:divsChild>
                                                    <w:div w:id="7515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4460533">
      <w:bodyDiv w:val="1"/>
      <w:marLeft w:val="0"/>
      <w:marRight w:val="0"/>
      <w:marTop w:val="0"/>
      <w:marBottom w:val="0"/>
      <w:divBdr>
        <w:top w:val="none" w:sz="0" w:space="0" w:color="auto"/>
        <w:left w:val="none" w:sz="0" w:space="0" w:color="auto"/>
        <w:bottom w:val="none" w:sz="0" w:space="0" w:color="auto"/>
        <w:right w:val="none" w:sz="0" w:space="0" w:color="auto"/>
      </w:divBdr>
    </w:div>
    <w:div w:id="405417471">
      <w:bodyDiv w:val="1"/>
      <w:marLeft w:val="0"/>
      <w:marRight w:val="0"/>
      <w:marTop w:val="0"/>
      <w:marBottom w:val="0"/>
      <w:divBdr>
        <w:top w:val="none" w:sz="0" w:space="0" w:color="auto"/>
        <w:left w:val="none" w:sz="0" w:space="0" w:color="auto"/>
        <w:bottom w:val="none" w:sz="0" w:space="0" w:color="auto"/>
        <w:right w:val="none" w:sz="0" w:space="0" w:color="auto"/>
      </w:divBdr>
    </w:div>
    <w:div w:id="413474566">
      <w:bodyDiv w:val="1"/>
      <w:marLeft w:val="0"/>
      <w:marRight w:val="0"/>
      <w:marTop w:val="0"/>
      <w:marBottom w:val="0"/>
      <w:divBdr>
        <w:top w:val="none" w:sz="0" w:space="0" w:color="auto"/>
        <w:left w:val="none" w:sz="0" w:space="0" w:color="auto"/>
        <w:bottom w:val="none" w:sz="0" w:space="0" w:color="auto"/>
        <w:right w:val="none" w:sz="0" w:space="0" w:color="auto"/>
      </w:divBdr>
    </w:div>
    <w:div w:id="601493471">
      <w:bodyDiv w:val="1"/>
      <w:marLeft w:val="0"/>
      <w:marRight w:val="0"/>
      <w:marTop w:val="0"/>
      <w:marBottom w:val="0"/>
      <w:divBdr>
        <w:top w:val="none" w:sz="0" w:space="0" w:color="auto"/>
        <w:left w:val="none" w:sz="0" w:space="0" w:color="auto"/>
        <w:bottom w:val="none" w:sz="0" w:space="0" w:color="auto"/>
        <w:right w:val="none" w:sz="0" w:space="0" w:color="auto"/>
      </w:divBdr>
    </w:div>
    <w:div w:id="614486749">
      <w:bodyDiv w:val="1"/>
      <w:marLeft w:val="0"/>
      <w:marRight w:val="0"/>
      <w:marTop w:val="0"/>
      <w:marBottom w:val="0"/>
      <w:divBdr>
        <w:top w:val="none" w:sz="0" w:space="0" w:color="auto"/>
        <w:left w:val="none" w:sz="0" w:space="0" w:color="auto"/>
        <w:bottom w:val="none" w:sz="0" w:space="0" w:color="auto"/>
        <w:right w:val="none" w:sz="0" w:space="0" w:color="auto"/>
      </w:divBdr>
    </w:div>
    <w:div w:id="705329009">
      <w:bodyDiv w:val="1"/>
      <w:marLeft w:val="0"/>
      <w:marRight w:val="0"/>
      <w:marTop w:val="0"/>
      <w:marBottom w:val="0"/>
      <w:divBdr>
        <w:top w:val="none" w:sz="0" w:space="0" w:color="auto"/>
        <w:left w:val="none" w:sz="0" w:space="0" w:color="auto"/>
        <w:bottom w:val="none" w:sz="0" w:space="0" w:color="auto"/>
        <w:right w:val="none" w:sz="0" w:space="0" w:color="auto"/>
      </w:divBdr>
    </w:div>
    <w:div w:id="831718248">
      <w:bodyDiv w:val="1"/>
      <w:marLeft w:val="0"/>
      <w:marRight w:val="0"/>
      <w:marTop w:val="0"/>
      <w:marBottom w:val="0"/>
      <w:divBdr>
        <w:top w:val="none" w:sz="0" w:space="0" w:color="auto"/>
        <w:left w:val="none" w:sz="0" w:space="0" w:color="auto"/>
        <w:bottom w:val="none" w:sz="0" w:space="0" w:color="auto"/>
        <w:right w:val="none" w:sz="0" w:space="0" w:color="auto"/>
      </w:divBdr>
    </w:div>
    <w:div w:id="880902034">
      <w:bodyDiv w:val="1"/>
      <w:marLeft w:val="0"/>
      <w:marRight w:val="0"/>
      <w:marTop w:val="0"/>
      <w:marBottom w:val="0"/>
      <w:divBdr>
        <w:top w:val="none" w:sz="0" w:space="0" w:color="auto"/>
        <w:left w:val="none" w:sz="0" w:space="0" w:color="auto"/>
        <w:bottom w:val="none" w:sz="0" w:space="0" w:color="auto"/>
        <w:right w:val="none" w:sz="0" w:space="0" w:color="auto"/>
      </w:divBdr>
    </w:div>
    <w:div w:id="903761247">
      <w:bodyDiv w:val="1"/>
      <w:marLeft w:val="0"/>
      <w:marRight w:val="0"/>
      <w:marTop w:val="0"/>
      <w:marBottom w:val="0"/>
      <w:divBdr>
        <w:top w:val="none" w:sz="0" w:space="0" w:color="auto"/>
        <w:left w:val="none" w:sz="0" w:space="0" w:color="auto"/>
        <w:bottom w:val="none" w:sz="0" w:space="0" w:color="auto"/>
        <w:right w:val="none" w:sz="0" w:space="0" w:color="auto"/>
      </w:divBdr>
    </w:div>
    <w:div w:id="1014578218">
      <w:bodyDiv w:val="1"/>
      <w:marLeft w:val="0"/>
      <w:marRight w:val="0"/>
      <w:marTop w:val="0"/>
      <w:marBottom w:val="0"/>
      <w:divBdr>
        <w:top w:val="none" w:sz="0" w:space="0" w:color="auto"/>
        <w:left w:val="none" w:sz="0" w:space="0" w:color="auto"/>
        <w:bottom w:val="none" w:sz="0" w:space="0" w:color="auto"/>
        <w:right w:val="none" w:sz="0" w:space="0" w:color="auto"/>
      </w:divBdr>
    </w:div>
    <w:div w:id="1077439989">
      <w:bodyDiv w:val="1"/>
      <w:marLeft w:val="0"/>
      <w:marRight w:val="0"/>
      <w:marTop w:val="0"/>
      <w:marBottom w:val="0"/>
      <w:divBdr>
        <w:top w:val="none" w:sz="0" w:space="0" w:color="auto"/>
        <w:left w:val="none" w:sz="0" w:space="0" w:color="auto"/>
        <w:bottom w:val="none" w:sz="0" w:space="0" w:color="auto"/>
        <w:right w:val="none" w:sz="0" w:space="0" w:color="auto"/>
      </w:divBdr>
    </w:div>
    <w:div w:id="1116602786">
      <w:bodyDiv w:val="1"/>
      <w:marLeft w:val="0"/>
      <w:marRight w:val="0"/>
      <w:marTop w:val="0"/>
      <w:marBottom w:val="0"/>
      <w:divBdr>
        <w:top w:val="none" w:sz="0" w:space="0" w:color="auto"/>
        <w:left w:val="none" w:sz="0" w:space="0" w:color="auto"/>
        <w:bottom w:val="none" w:sz="0" w:space="0" w:color="auto"/>
        <w:right w:val="none" w:sz="0" w:space="0" w:color="auto"/>
      </w:divBdr>
    </w:div>
    <w:div w:id="1249729411">
      <w:bodyDiv w:val="1"/>
      <w:marLeft w:val="0"/>
      <w:marRight w:val="0"/>
      <w:marTop w:val="0"/>
      <w:marBottom w:val="0"/>
      <w:divBdr>
        <w:top w:val="none" w:sz="0" w:space="0" w:color="auto"/>
        <w:left w:val="none" w:sz="0" w:space="0" w:color="auto"/>
        <w:bottom w:val="none" w:sz="0" w:space="0" w:color="auto"/>
        <w:right w:val="none" w:sz="0" w:space="0" w:color="auto"/>
      </w:divBdr>
    </w:div>
    <w:div w:id="1277713149">
      <w:bodyDiv w:val="1"/>
      <w:marLeft w:val="0"/>
      <w:marRight w:val="0"/>
      <w:marTop w:val="0"/>
      <w:marBottom w:val="0"/>
      <w:divBdr>
        <w:top w:val="none" w:sz="0" w:space="0" w:color="auto"/>
        <w:left w:val="none" w:sz="0" w:space="0" w:color="auto"/>
        <w:bottom w:val="none" w:sz="0" w:space="0" w:color="auto"/>
        <w:right w:val="none" w:sz="0" w:space="0" w:color="auto"/>
      </w:divBdr>
    </w:div>
    <w:div w:id="1402287321">
      <w:bodyDiv w:val="1"/>
      <w:marLeft w:val="0"/>
      <w:marRight w:val="0"/>
      <w:marTop w:val="0"/>
      <w:marBottom w:val="0"/>
      <w:divBdr>
        <w:top w:val="none" w:sz="0" w:space="0" w:color="auto"/>
        <w:left w:val="none" w:sz="0" w:space="0" w:color="auto"/>
        <w:bottom w:val="none" w:sz="0" w:space="0" w:color="auto"/>
        <w:right w:val="none" w:sz="0" w:space="0" w:color="auto"/>
      </w:divBdr>
    </w:div>
    <w:div w:id="1440560333">
      <w:bodyDiv w:val="1"/>
      <w:marLeft w:val="0"/>
      <w:marRight w:val="0"/>
      <w:marTop w:val="0"/>
      <w:marBottom w:val="0"/>
      <w:divBdr>
        <w:top w:val="none" w:sz="0" w:space="0" w:color="auto"/>
        <w:left w:val="none" w:sz="0" w:space="0" w:color="auto"/>
        <w:bottom w:val="none" w:sz="0" w:space="0" w:color="auto"/>
        <w:right w:val="none" w:sz="0" w:space="0" w:color="auto"/>
      </w:divBdr>
    </w:div>
    <w:div w:id="1448770844">
      <w:bodyDiv w:val="1"/>
      <w:marLeft w:val="0"/>
      <w:marRight w:val="0"/>
      <w:marTop w:val="0"/>
      <w:marBottom w:val="0"/>
      <w:divBdr>
        <w:top w:val="none" w:sz="0" w:space="0" w:color="auto"/>
        <w:left w:val="none" w:sz="0" w:space="0" w:color="auto"/>
        <w:bottom w:val="none" w:sz="0" w:space="0" w:color="auto"/>
        <w:right w:val="none" w:sz="0" w:space="0" w:color="auto"/>
      </w:divBdr>
    </w:div>
    <w:div w:id="1559634895">
      <w:bodyDiv w:val="1"/>
      <w:marLeft w:val="0"/>
      <w:marRight w:val="0"/>
      <w:marTop w:val="0"/>
      <w:marBottom w:val="0"/>
      <w:divBdr>
        <w:top w:val="none" w:sz="0" w:space="0" w:color="auto"/>
        <w:left w:val="none" w:sz="0" w:space="0" w:color="auto"/>
        <w:bottom w:val="none" w:sz="0" w:space="0" w:color="auto"/>
        <w:right w:val="none" w:sz="0" w:space="0" w:color="auto"/>
      </w:divBdr>
    </w:div>
    <w:div w:id="1572420072">
      <w:bodyDiv w:val="1"/>
      <w:marLeft w:val="0"/>
      <w:marRight w:val="0"/>
      <w:marTop w:val="0"/>
      <w:marBottom w:val="0"/>
      <w:divBdr>
        <w:top w:val="none" w:sz="0" w:space="0" w:color="auto"/>
        <w:left w:val="none" w:sz="0" w:space="0" w:color="auto"/>
        <w:bottom w:val="none" w:sz="0" w:space="0" w:color="auto"/>
        <w:right w:val="none" w:sz="0" w:space="0" w:color="auto"/>
      </w:divBdr>
    </w:div>
    <w:div w:id="1577125492">
      <w:bodyDiv w:val="1"/>
      <w:marLeft w:val="0"/>
      <w:marRight w:val="0"/>
      <w:marTop w:val="0"/>
      <w:marBottom w:val="0"/>
      <w:divBdr>
        <w:top w:val="none" w:sz="0" w:space="0" w:color="auto"/>
        <w:left w:val="none" w:sz="0" w:space="0" w:color="auto"/>
        <w:bottom w:val="none" w:sz="0" w:space="0" w:color="auto"/>
        <w:right w:val="none" w:sz="0" w:space="0" w:color="auto"/>
      </w:divBdr>
    </w:div>
    <w:div w:id="1699353143">
      <w:bodyDiv w:val="1"/>
      <w:marLeft w:val="0"/>
      <w:marRight w:val="0"/>
      <w:marTop w:val="0"/>
      <w:marBottom w:val="0"/>
      <w:divBdr>
        <w:top w:val="none" w:sz="0" w:space="0" w:color="auto"/>
        <w:left w:val="none" w:sz="0" w:space="0" w:color="auto"/>
        <w:bottom w:val="none" w:sz="0" w:space="0" w:color="auto"/>
        <w:right w:val="none" w:sz="0" w:space="0" w:color="auto"/>
      </w:divBdr>
    </w:div>
    <w:div w:id="1709836553">
      <w:bodyDiv w:val="1"/>
      <w:marLeft w:val="0"/>
      <w:marRight w:val="0"/>
      <w:marTop w:val="0"/>
      <w:marBottom w:val="0"/>
      <w:divBdr>
        <w:top w:val="none" w:sz="0" w:space="0" w:color="auto"/>
        <w:left w:val="none" w:sz="0" w:space="0" w:color="auto"/>
        <w:bottom w:val="none" w:sz="0" w:space="0" w:color="auto"/>
        <w:right w:val="none" w:sz="0" w:space="0" w:color="auto"/>
      </w:divBdr>
    </w:div>
    <w:div w:id="1718772924">
      <w:bodyDiv w:val="1"/>
      <w:marLeft w:val="0"/>
      <w:marRight w:val="0"/>
      <w:marTop w:val="0"/>
      <w:marBottom w:val="0"/>
      <w:divBdr>
        <w:top w:val="none" w:sz="0" w:space="0" w:color="auto"/>
        <w:left w:val="none" w:sz="0" w:space="0" w:color="auto"/>
        <w:bottom w:val="none" w:sz="0" w:space="0" w:color="auto"/>
        <w:right w:val="none" w:sz="0" w:space="0" w:color="auto"/>
      </w:divBdr>
    </w:div>
    <w:div w:id="1750926142">
      <w:bodyDiv w:val="1"/>
      <w:marLeft w:val="0"/>
      <w:marRight w:val="0"/>
      <w:marTop w:val="0"/>
      <w:marBottom w:val="0"/>
      <w:divBdr>
        <w:top w:val="none" w:sz="0" w:space="0" w:color="auto"/>
        <w:left w:val="none" w:sz="0" w:space="0" w:color="auto"/>
        <w:bottom w:val="none" w:sz="0" w:space="0" w:color="auto"/>
        <w:right w:val="none" w:sz="0" w:space="0" w:color="auto"/>
      </w:divBdr>
    </w:div>
    <w:div w:id="1821381937">
      <w:bodyDiv w:val="1"/>
      <w:marLeft w:val="0"/>
      <w:marRight w:val="0"/>
      <w:marTop w:val="0"/>
      <w:marBottom w:val="0"/>
      <w:divBdr>
        <w:top w:val="none" w:sz="0" w:space="0" w:color="auto"/>
        <w:left w:val="none" w:sz="0" w:space="0" w:color="auto"/>
        <w:bottom w:val="none" w:sz="0" w:space="0" w:color="auto"/>
        <w:right w:val="none" w:sz="0" w:space="0" w:color="auto"/>
      </w:divBdr>
    </w:div>
    <w:div w:id="1890189736">
      <w:bodyDiv w:val="1"/>
      <w:marLeft w:val="0"/>
      <w:marRight w:val="0"/>
      <w:marTop w:val="0"/>
      <w:marBottom w:val="0"/>
      <w:divBdr>
        <w:top w:val="none" w:sz="0" w:space="0" w:color="auto"/>
        <w:left w:val="none" w:sz="0" w:space="0" w:color="auto"/>
        <w:bottom w:val="none" w:sz="0" w:space="0" w:color="auto"/>
        <w:right w:val="none" w:sz="0" w:space="0" w:color="auto"/>
      </w:divBdr>
    </w:div>
    <w:div w:id="1894072272">
      <w:bodyDiv w:val="1"/>
      <w:marLeft w:val="0"/>
      <w:marRight w:val="0"/>
      <w:marTop w:val="0"/>
      <w:marBottom w:val="0"/>
      <w:divBdr>
        <w:top w:val="none" w:sz="0" w:space="0" w:color="auto"/>
        <w:left w:val="none" w:sz="0" w:space="0" w:color="auto"/>
        <w:bottom w:val="none" w:sz="0" w:space="0" w:color="auto"/>
        <w:right w:val="none" w:sz="0" w:space="0" w:color="auto"/>
      </w:divBdr>
    </w:div>
    <w:div w:id="1921139251">
      <w:bodyDiv w:val="1"/>
      <w:marLeft w:val="0"/>
      <w:marRight w:val="0"/>
      <w:marTop w:val="0"/>
      <w:marBottom w:val="0"/>
      <w:divBdr>
        <w:top w:val="none" w:sz="0" w:space="0" w:color="auto"/>
        <w:left w:val="none" w:sz="0" w:space="0" w:color="auto"/>
        <w:bottom w:val="none" w:sz="0" w:space="0" w:color="auto"/>
        <w:right w:val="none" w:sz="0" w:space="0" w:color="auto"/>
      </w:divBdr>
    </w:div>
    <w:div w:id="1966736468">
      <w:bodyDiv w:val="1"/>
      <w:marLeft w:val="0"/>
      <w:marRight w:val="0"/>
      <w:marTop w:val="0"/>
      <w:marBottom w:val="0"/>
      <w:divBdr>
        <w:top w:val="none" w:sz="0" w:space="0" w:color="auto"/>
        <w:left w:val="none" w:sz="0" w:space="0" w:color="auto"/>
        <w:bottom w:val="none" w:sz="0" w:space="0" w:color="auto"/>
        <w:right w:val="none" w:sz="0" w:space="0" w:color="auto"/>
      </w:divBdr>
    </w:div>
    <w:div w:id="2023239347">
      <w:bodyDiv w:val="1"/>
      <w:marLeft w:val="0"/>
      <w:marRight w:val="0"/>
      <w:marTop w:val="0"/>
      <w:marBottom w:val="0"/>
      <w:divBdr>
        <w:top w:val="none" w:sz="0" w:space="0" w:color="auto"/>
        <w:left w:val="none" w:sz="0" w:space="0" w:color="auto"/>
        <w:bottom w:val="none" w:sz="0" w:space="0" w:color="auto"/>
        <w:right w:val="none" w:sz="0" w:space="0" w:color="auto"/>
      </w:divBdr>
    </w:div>
    <w:div w:id="2056539627">
      <w:bodyDiv w:val="1"/>
      <w:marLeft w:val="0"/>
      <w:marRight w:val="0"/>
      <w:marTop w:val="0"/>
      <w:marBottom w:val="0"/>
      <w:divBdr>
        <w:top w:val="none" w:sz="0" w:space="0" w:color="auto"/>
        <w:left w:val="none" w:sz="0" w:space="0" w:color="auto"/>
        <w:bottom w:val="none" w:sz="0" w:space="0" w:color="auto"/>
        <w:right w:val="none" w:sz="0" w:space="0" w:color="auto"/>
      </w:divBdr>
    </w:div>
    <w:div w:id="2061320320">
      <w:bodyDiv w:val="1"/>
      <w:marLeft w:val="0"/>
      <w:marRight w:val="0"/>
      <w:marTop w:val="0"/>
      <w:marBottom w:val="0"/>
      <w:divBdr>
        <w:top w:val="none" w:sz="0" w:space="0" w:color="auto"/>
        <w:left w:val="none" w:sz="0" w:space="0" w:color="auto"/>
        <w:bottom w:val="none" w:sz="0" w:space="0" w:color="auto"/>
        <w:right w:val="none" w:sz="0" w:space="0" w:color="auto"/>
      </w:divBdr>
    </w:div>
    <w:div w:id="212726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62CF8-D173-47E8-882A-4F5DF77E2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52</Pages>
  <Words>15993</Words>
  <Characters>91161</Characters>
  <Application>Microsoft Office Word</Application>
  <DocSecurity>0</DocSecurity>
  <Lines>759</Lines>
  <Paragraphs>213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Nevena Petkova</dc:creator>
  <cp:lastModifiedBy>Vera Katsarova</cp:lastModifiedBy>
  <cp:revision>243</cp:revision>
  <cp:lastPrinted>2026-07-03T07:24:00Z</cp:lastPrinted>
  <dcterms:created xsi:type="dcterms:W3CDTF">2026-06-28T11:27:00Z</dcterms:created>
  <dcterms:modified xsi:type="dcterms:W3CDTF">2026-07-21T14:14:00Z</dcterms:modified>
</cp:coreProperties>
</file>