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5C" w:rsidRPr="007C265C" w:rsidRDefault="007C265C" w:rsidP="00F019DA">
      <w:pPr>
        <w:shd w:val="clear" w:color="auto" w:fill="FFFFFF"/>
        <w:spacing w:after="0" w:line="240" w:lineRule="auto"/>
        <w:ind w:firstLine="567"/>
        <w:jc w:val="right"/>
        <w:rPr>
          <w:rFonts w:ascii="Times New Roman" w:eastAsia="Times New Roman" w:hAnsi="Times New Roman"/>
          <w:color w:val="222222"/>
          <w:sz w:val="24"/>
          <w:szCs w:val="24"/>
          <w:lang w:eastAsia="bg-BG"/>
        </w:rPr>
      </w:pPr>
      <w:r w:rsidRPr="007C265C">
        <w:rPr>
          <w:rFonts w:ascii="Times New Roman" w:eastAsia="Times New Roman" w:hAnsi="Times New Roman"/>
          <w:color w:val="222222"/>
          <w:sz w:val="24"/>
          <w:szCs w:val="24"/>
          <w:lang w:eastAsia="bg-BG"/>
        </w:rPr>
        <w:t>Приложение № 2 към </w:t>
      </w:r>
      <w:r w:rsidRPr="00601BBF">
        <w:rPr>
          <w:rFonts w:ascii="Times New Roman" w:eastAsia="Times New Roman" w:hAnsi="Times New Roman"/>
          <w:color w:val="222222"/>
          <w:sz w:val="24"/>
          <w:szCs w:val="24"/>
          <w:lang w:eastAsia="bg-BG"/>
        </w:rPr>
        <w:t>чл. 6</w:t>
      </w:r>
    </w:p>
    <w:p w:rsidR="00E942BB" w:rsidRPr="00E942BB" w:rsidRDefault="00E942BB" w:rsidP="00F019DA">
      <w:pPr>
        <w:spacing w:after="0" w:line="240" w:lineRule="auto"/>
        <w:ind w:firstLine="567"/>
        <w:rPr>
          <w:rFonts w:ascii="Verdana" w:hAnsi="Verdana"/>
        </w:rPr>
      </w:pPr>
      <w:r>
        <w:rPr>
          <w:rFonts w:ascii="Verdana" w:hAnsi="Verdana"/>
          <w:i/>
        </w:rPr>
        <w:t>Наредбата за условията и реда за извършване на оценка на въздействието върху околната среда</w:t>
      </w:r>
      <w:r>
        <w:rPr>
          <w:rFonts w:ascii="Verdana" w:hAnsi="Verdana"/>
        </w:rPr>
        <w:t xml:space="preserve"> (Наредба за ОВОС)</w:t>
      </w:r>
    </w:p>
    <w:p w:rsidR="007C265C" w:rsidRPr="007C265C" w:rsidRDefault="007C265C"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7C265C">
        <w:rPr>
          <w:rFonts w:ascii="Times New Roman" w:eastAsia="Times New Roman" w:hAnsi="Times New Roman"/>
          <w:color w:val="222222"/>
          <w:sz w:val="24"/>
          <w:szCs w:val="24"/>
          <w:lang w:eastAsia="bg-BG"/>
        </w:rPr>
        <w:t xml:space="preserve">(Изм. - ДВ, бр. 3 от 2006 г., изм. и доп. - ДВ, бр. 3 от 2011 г., изм. и доп. - ДВ, бр. 12 от 2016 г., в сила от 12.02.2016 г., изм. - ДВ, бр. 3 от 2018 г., изм. - ДВ, бр. 31 от 2019 г., в сила от </w:t>
      </w:r>
      <w:r w:rsidRPr="00601BBF">
        <w:rPr>
          <w:rFonts w:ascii="Times New Roman" w:eastAsia="Times New Roman" w:hAnsi="Times New Roman"/>
          <w:b/>
          <w:color w:val="222222"/>
          <w:sz w:val="24"/>
          <w:szCs w:val="24"/>
          <w:lang w:eastAsia="bg-BG"/>
        </w:rPr>
        <w:t>12.04.2019 г.)</w:t>
      </w:r>
    </w:p>
    <w:p w:rsidR="007C265C" w:rsidRPr="007C265C" w:rsidRDefault="007C265C"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51333E"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1333E">
        <w:rPr>
          <w:rFonts w:ascii="Times New Roman" w:eastAsia="Times New Roman" w:hAnsi="Times New Roman"/>
          <w:b/>
          <w:color w:val="222222"/>
          <w:sz w:val="24"/>
          <w:szCs w:val="24"/>
          <w:lang w:eastAsia="bg-BG"/>
        </w:rPr>
        <w:t>Информация за преценяване на необходимостта от ОВОС</w:t>
      </w:r>
    </w:p>
    <w:p w:rsidR="007C265C" w:rsidRPr="007C265C" w:rsidRDefault="007C265C"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1333E">
        <w:rPr>
          <w:rFonts w:ascii="Times New Roman" w:eastAsia="Times New Roman" w:hAnsi="Times New Roman"/>
          <w:b/>
          <w:color w:val="222222"/>
          <w:sz w:val="24"/>
          <w:szCs w:val="24"/>
          <w:lang w:eastAsia="bg-BG"/>
        </w:rPr>
        <w:t>I. Информация за контакт с възложителя:</w:t>
      </w:r>
    </w:p>
    <w:p w:rsidR="0051333E" w:rsidRPr="0051333E" w:rsidRDefault="0051333E"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p>
    <w:p w:rsidR="007C265C" w:rsidRPr="0051333E"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1333E">
        <w:rPr>
          <w:rFonts w:ascii="Times New Roman" w:eastAsia="Times New Roman" w:hAnsi="Times New Roman"/>
          <w:b/>
          <w:color w:val="222222"/>
          <w:sz w:val="24"/>
          <w:szCs w:val="24"/>
          <w:lang w:eastAsia="bg-BG"/>
        </w:rPr>
        <w:t>1. Име, постоянен адрес, търговско наименование и седалище.</w:t>
      </w:r>
    </w:p>
    <w:p w:rsidR="0051333E" w:rsidRDefault="0051333E" w:rsidP="007767ED">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D60BB9">
        <w:rPr>
          <w:rFonts w:ascii="Times New Roman" w:hAnsi="Times New Roman"/>
          <w:b/>
          <w:bCs/>
          <w:kern w:val="36"/>
          <w:sz w:val="24"/>
          <w:szCs w:val="24"/>
          <w:lang w:eastAsia="bg-BG"/>
        </w:rPr>
        <w:t>"ПОЛИДЕР" ЕООД</w:t>
      </w:r>
      <w:r w:rsidRPr="00D60BB9">
        <w:rPr>
          <w:rFonts w:ascii="Times New Roman" w:hAnsi="Times New Roman"/>
          <w:sz w:val="24"/>
          <w:szCs w:val="24"/>
        </w:rPr>
        <w:t xml:space="preserve">, </w:t>
      </w:r>
      <w:bookmarkStart w:id="0" w:name="_GoBack"/>
      <w:bookmarkEnd w:id="0"/>
    </w:p>
    <w:p w:rsidR="0051333E" w:rsidRPr="007C265C" w:rsidRDefault="0051333E"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51333E" w:rsidRPr="0051333E"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1333E">
        <w:rPr>
          <w:rFonts w:ascii="Times New Roman" w:eastAsia="Times New Roman" w:hAnsi="Times New Roman"/>
          <w:b/>
          <w:color w:val="222222"/>
          <w:sz w:val="24"/>
          <w:szCs w:val="24"/>
          <w:lang w:eastAsia="bg-BG"/>
        </w:rPr>
        <w:t>II. Резюме на инвестиционното предложение:</w:t>
      </w:r>
    </w:p>
    <w:p w:rsidR="00F350D8" w:rsidRDefault="00F350D8"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1333E">
        <w:rPr>
          <w:rFonts w:ascii="Times New Roman" w:eastAsia="Times New Roman" w:hAnsi="Times New Roman"/>
          <w:color w:val="222222"/>
          <w:sz w:val="24"/>
          <w:szCs w:val="24"/>
          <w:lang w:eastAsia="bg-BG"/>
        </w:rPr>
        <w:t>Инвестиционното предложение е за съществуващ обект с</w:t>
      </w:r>
      <w:r>
        <w:rPr>
          <w:rFonts w:ascii="Times New Roman" w:eastAsia="Times New Roman" w:hAnsi="Times New Roman"/>
          <w:color w:val="222222"/>
          <w:sz w:val="24"/>
          <w:szCs w:val="24"/>
          <w:lang w:eastAsia="bg-BG"/>
        </w:rPr>
        <w:t xml:space="preserve"> обществено обслужваща дейност.</w:t>
      </w:r>
    </w:p>
    <w:p w:rsid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1333E">
        <w:rPr>
          <w:rFonts w:ascii="Times New Roman" w:eastAsia="Times New Roman" w:hAnsi="Times New Roman"/>
          <w:color w:val="222222"/>
          <w:sz w:val="24"/>
          <w:szCs w:val="24"/>
          <w:lang w:eastAsia="bg-BG"/>
        </w:rPr>
        <w:t>"ПОЛИДЕР" ЕООД възнамерява да започне нова дейност - рецик</w:t>
      </w:r>
      <w:r>
        <w:rPr>
          <w:rFonts w:ascii="Times New Roman" w:eastAsia="Times New Roman" w:hAnsi="Times New Roman"/>
          <w:color w:val="222222"/>
          <w:sz w:val="24"/>
          <w:szCs w:val="24"/>
          <w:lang w:eastAsia="bg-BG"/>
        </w:rPr>
        <w:t>лиране на пластмасови отпадъци.</w:t>
      </w:r>
    </w:p>
    <w:p w:rsid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1333E">
        <w:rPr>
          <w:rFonts w:ascii="Times New Roman" w:eastAsia="Times New Roman" w:hAnsi="Times New Roman"/>
          <w:color w:val="222222"/>
          <w:sz w:val="24"/>
          <w:szCs w:val="24"/>
          <w:lang w:eastAsia="bg-BG"/>
        </w:rPr>
        <w:t>Площадката е съществуваща, находяща се в УПИ XV-770-производствени и складови дейности, квартал 96, по плана на гр. Стамболийски, община Стамболийски, област Пловдив, в сграда, производствено хале, с площ 2352,24 кв.м., собственост на инвеститора.</w:t>
      </w:r>
    </w:p>
    <w:p w:rsidR="0051333E" w:rsidRP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1333E">
        <w:rPr>
          <w:rFonts w:ascii="Times New Roman" w:eastAsia="Times New Roman" w:hAnsi="Times New Roman"/>
          <w:color w:val="222222"/>
          <w:sz w:val="24"/>
          <w:szCs w:val="24"/>
          <w:lang w:eastAsia="bg-BG"/>
        </w:rPr>
        <w:t>„ПОЛИДЕР“ ЕООД притежава Регистрационен документ за извършване на дейности по третиране на отпадъци № 09-РД-916-00 от 31.05.2023г. издаден от Директора на РИОСВ Пловдив.</w:t>
      </w:r>
    </w:p>
    <w:p w:rsidR="0051333E" w:rsidRP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51333E" w:rsidRPr="0051333E" w:rsidRDefault="0051333E" w:rsidP="00F019DA">
      <w:pPr>
        <w:shd w:val="clear" w:color="auto" w:fill="FFFFFF"/>
        <w:spacing w:after="0" w:line="240" w:lineRule="auto"/>
        <w:ind w:firstLine="567"/>
        <w:rPr>
          <w:rFonts w:ascii="Times New Roman" w:eastAsia="Times New Roman" w:hAnsi="Times New Roman"/>
          <w:color w:val="222222"/>
          <w:sz w:val="24"/>
          <w:szCs w:val="24"/>
          <w:u w:val="single"/>
          <w:lang w:eastAsia="bg-BG"/>
        </w:rPr>
      </w:pPr>
      <w:r w:rsidRPr="0051333E">
        <w:rPr>
          <w:rFonts w:ascii="Times New Roman" w:eastAsia="Times New Roman" w:hAnsi="Times New Roman"/>
          <w:color w:val="222222"/>
          <w:sz w:val="24"/>
          <w:szCs w:val="24"/>
          <w:u w:val="single"/>
          <w:lang w:eastAsia="bg-BG"/>
        </w:rPr>
        <w:t>На територията на площадката щ</w:t>
      </w:r>
      <w:r>
        <w:rPr>
          <w:rFonts w:ascii="Times New Roman" w:eastAsia="Times New Roman" w:hAnsi="Times New Roman"/>
          <w:color w:val="222222"/>
          <w:sz w:val="24"/>
          <w:szCs w:val="24"/>
          <w:u w:val="single"/>
          <w:lang w:eastAsia="bg-BG"/>
        </w:rPr>
        <w:t xml:space="preserve">е се извършват дейности с код: </w:t>
      </w:r>
    </w:p>
    <w:p w:rsid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1333E">
        <w:rPr>
          <w:rFonts w:ascii="Times New Roman" w:eastAsia="Times New Roman" w:hAnsi="Times New Roman"/>
          <w:b/>
          <w:color w:val="222222"/>
          <w:sz w:val="24"/>
          <w:szCs w:val="24"/>
          <w:lang w:eastAsia="bg-BG"/>
        </w:rPr>
        <w:t>R13</w:t>
      </w:r>
      <w:r w:rsidRPr="0051333E">
        <w:rPr>
          <w:rFonts w:ascii="Times New Roman" w:eastAsia="Times New Roman" w:hAnsi="Times New Roman"/>
          <w:color w:val="222222"/>
          <w:sz w:val="24"/>
          <w:szCs w:val="24"/>
          <w:lang w:eastAsia="bg-BG"/>
        </w:rPr>
        <w:t xml:space="preserve"> –  Съхраняване на отпадъци до извършване на някоя от дейностите с кодове R1-R12, с изключение на временното съхраняване на отпадъците на площадката </w:t>
      </w:r>
      <w:r>
        <w:rPr>
          <w:rFonts w:ascii="Times New Roman" w:eastAsia="Times New Roman" w:hAnsi="Times New Roman"/>
          <w:color w:val="222222"/>
          <w:sz w:val="24"/>
          <w:szCs w:val="24"/>
          <w:lang w:eastAsia="bg-BG"/>
        </w:rPr>
        <w:t>на образуване до събирането им.</w:t>
      </w:r>
    </w:p>
    <w:p w:rsid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1333E">
        <w:rPr>
          <w:rFonts w:ascii="Times New Roman" w:eastAsia="Times New Roman" w:hAnsi="Times New Roman"/>
          <w:b/>
          <w:color w:val="222222"/>
          <w:sz w:val="24"/>
          <w:szCs w:val="24"/>
          <w:lang w:eastAsia="bg-BG"/>
        </w:rPr>
        <w:t>R12</w:t>
      </w:r>
      <w:r w:rsidRPr="0051333E">
        <w:rPr>
          <w:rFonts w:ascii="Times New Roman" w:eastAsia="Times New Roman" w:hAnsi="Times New Roman"/>
          <w:color w:val="222222"/>
          <w:sz w:val="24"/>
          <w:szCs w:val="24"/>
          <w:lang w:eastAsia="bg-BG"/>
        </w:rPr>
        <w:t xml:space="preserve"> - Размяна на отпадъци за подлагане на някоя от дейностите с кодове R 1 - R 11 </w:t>
      </w:r>
      <w:r w:rsidRPr="0051333E">
        <w:rPr>
          <w:rFonts w:ascii="Times New Roman" w:eastAsia="Times New Roman" w:hAnsi="Times New Roman"/>
          <w:i/>
          <w:color w:val="222222"/>
          <w:sz w:val="24"/>
          <w:szCs w:val="24"/>
          <w:lang w:eastAsia="bg-BG"/>
        </w:rPr>
        <w:t>-/предв. обр. – сортиране; разделяне; прегрупиране; преопаковане; смилане/</w:t>
      </w:r>
    </w:p>
    <w:p w:rsid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1333E">
        <w:rPr>
          <w:rFonts w:ascii="Times New Roman" w:eastAsia="Times New Roman" w:hAnsi="Times New Roman"/>
          <w:b/>
          <w:color w:val="222222"/>
          <w:sz w:val="24"/>
          <w:szCs w:val="24"/>
          <w:lang w:eastAsia="bg-BG"/>
        </w:rPr>
        <w:t>R3</w:t>
      </w:r>
      <w:r w:rsidRPr="0051333E">
        <w:rPr>
          <w:rFonts w:ascii="Times New Roman" w:eastAsia="Times New Roman" w:hAnsi="Times New Roman"/>
          <w:color w:val="222222"/>
          <w:sz w:val="24"/>
          <w:szCs w:val="24"/>
          <w:lang w:eastAsia="bg-BG"/>
        </w:rPr>
        <w:t xml:space="preserve"> - Рециклиране/възстановяване на органични вещества, които не са използвани като разтворители</w:t>
      </w:r>
    </w:p>
    <w:p w:rsidR="0051333E" w:rsidRPr="007C265C" w:rsidRDefault="0051333E"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51333E"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1333E">
        <w:rPr>
          <w:rFonts w:ascii="Times New Roman" w:eastAsia="Times New Roman" w:hAnsi="Times New Roman"/>
          <w:b/>
          <w:color w:val="222222"/>
          <w:sz w:val="24"/>
          <w:szCs w:val="24"/>
          <w:lang w:eastAsia="bg-BG"/>
        </w:rPr>
        <w:t>1. Характеристики на инвестиционното предложение:</w:t>
      </w:r>
    </w:p>
    <w:p w:rsidR="0051333E"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1333E">
        <w:rPr>
          <w:rFonts w:ascii="Times New Roman" w:eastAsia="Times New Roman" w:hAnsi="Times New Roman"/>
          <w:b/>
          <w:color w:val="222222"/>
          <w:sz w:val="24"/>
          <w:szCs w:val="24"/>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rsidR="00F350D8" w:rsidRDefault="00F350D8"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51333E" w:rsidRPr="0051333E" w:rsidRDefault="0051333E" w:rsidP="00F019DA">
      <w:pPr>
        <w:shd w:val="clear" w:color="auto" w:fill="FFFFFF"/>
        <w:spacing w:after="0" w:line="240" w:lineRule="auto"/>
        <w:ind w:firstLine="567"/>
        <w:rPr>
          <w:rFonts w:ascii="Times New Roman" w:eastAsia="Times New Roman" w:hAnsi="Times New Roman"/>
          <w:b/>
          <w:color w:val="222222"/>
          <w:sz w:val="24"/>
          <w:szCs w:val="24"/>
          <w:lang w:eastAsia="bg-BG"/>
        </w:rPr>
      </w:pPr>
      <w:r w:rsidRPr="0051333E">
        <w:rPr>
          <w:rFonts w:ascii="Times New Roman" w:eastAsia="Times New Roman" w:hAnsi="Times New Roman"/>
          <w:color w:val="222222"/>
          <w:sz w:val="24"/>
          <w:szCs w:val="24"/>
          <w:lang w:eastAsia="bg-BG"/>
        </w:rPr>
        <w:t>Инвестиционното предложение е за съществуващ обект с обществено обслужваща дейност – Площадка за събиране, временно съхранение и търговска дейност с отпадъци от пластмаса в УПИ XV-770-производствени и складови дейности, квартал 96, по плана на гр. Стамболийски, община Стамболийски, област Пловдив.</w:t>
      </w:r>
    </w:p>
    <w:p w:rsidR="0051333E" w:rsidRP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1333E">
        <w:rPr>
          <w:rFonts w:ascii="Times New Roman" w:eastAsia="Times New Roman" w:hAnsi="Times New Roman"/>
          <w:color w:val="222222"/>
          <w:sz w:val="24"/>
          <w:szCs w:val="24"/>
          <w:lang w:eastAsia="bg-BG"/>
        </w:rPr>
        <w:t>"ПОЛИДЕР" ЕООД възнамерява да започне нова дейност - рециклиране на пластмасови отпадъци.</w:t>
      </w:r>
    </w:p>
    <w:p w:rsidR="0051333E" w:rsidRP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1333E">
        <w:rPr>
          <w:rFonts w:ascii="Times New Roman" w:eastAsia="Times New Roman" w:hAnsi="Times New Roman"/>
          <w:color w:val="222222"/>
          <w:sz w:val="24"/>
          <w:szCs w:val="24"/>
          <w:lang w:eastAsia="bg-BG"/>
        </w:rPr>
        <w:t>Площадката е обособена в УПИ XV-770-производствени и складови дейности, квартал 96, по плана на гр. Стамболийски, община Стамболийски, област Пловдив, в сграда, производствено хале, с площ 2352,24 кв.м., собственост на инвеститора.</w:t>
      </w:r>
    </w:p>
    <w:p w:rsidR="0051333E" w:rsidRP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1333E">
        <w:rPr>
          <w:rFonts w:ascii="Times New Roman" w:eastAsia="Times New Roman" w:hAnsi="Times New Roman"/>
          <w:color w:val="222222"/>
          <w:sz w:val="24"/>
          <w:szCs w:val="24"/>
          <w:lang w:eastAsia="bg-BG"/>
        </w:rPr>
        <w:t>Площадката отговаря на изискванията заложени в чл. 38, ал. 1 на Закона за управление на отпадъците.</w:t>
      </w:r>
    </w:p>
    <w:p w:rsidR="0051333E" w:rsidRP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1333E">
        <w:rPr>
          <w:rFonts w:ascii="Times New Roman" w:eastAsia="Times New Roman" w:hAnsi="Times New Roman"/>
          <w:color w:val="222222"/>
          <w:sz w:val="24"/>
          <w:szCs w:val="24"/>
          <w:lang w:eastAsia="bg-BG"/>
        </w:rPr>
        <w:lastRenderedPageBreak/>
        <w:t>Площадката е бетонирана и оградена с плътна ограда, като за реализацията и последващата експлоатация на ИП не е нужно изграждане на нова инфраструктура.</w:t>
      </w:r>
    </w:p>
    <w:p w:rsidR="0051333E" w:rsidRDefault="0051333E"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51333E" w:rsidRPr="0051333E" w:rsidRDefault="0051333E" w:rsidP="00F019DA">
      <w:pPr>
        <w:shd w:val="clear" w:color="auto" w:fill="FFFFFF"/>
        <w:spacing w:after="0" w:line="240" w:lineRule="auto"/>
        <w:ind w:firstLine="567"/>
        <w:rPr>
          <w:rFonts w:ascii="Times New Roman" w:eastAsia="Times New Roman" w:hAnsi="Times New Roman"/>
          <w:b/>
          <w:color w:val="222222"/>
          <w:sz w:val="24"/>
          <w:szCs w:val="24"/>
          <w:u w:val="single"/>
          <w:lang w:eastAsia="bg-BG"/>
        </w:rPr>
      </w:pPr>
      <w:r w:rsidRPr="0051333E">
        <w:rPr>
          <w:rFonts w:ascii="Times New Roman" w:eastAsia="Times New Roman" w:hAnsi="Times New Roman"/>
          <w:b/>
          <w:color w:val="222222"/>
          <w:sz w:val="24"/>
          <w:szCs w:val="24"/>
          <w:u w:val="single"/>
          <w:lang w:eastAsia="bg-BG"/>
        </w:rPr>
        <w:t>Ще бъдат обособени следните зони:</w:t>
      </w:r>
    </w:p>
    <w:p w:rsidR="0051333E" w:rsidRPr="0051333E" w:rsidRDefault="0051333E" w:rsidP="00F019DA">
      <w:pPr>
        <w:shd w:val="clear" w:color="auto" w:fill="FFFFFF"/>
        <w:spacing w:after="0" w:line="240" w:lineRule="auto"/>
        <w:ind w:firstLine="567"/>
        <w:rPr>
          <w:rFonts w:ascii="Times New Roman" w:eastAsia="Times New Roman" w:hAnsi="Times New Roman"/>
          <w:color w:val="222222"/>
          <w:sz w:val="24"/>
          <w:szCs w:val="24"/>
          <w:u w:val="single"/>
          <w:lang w:eastAsia="bg-BG"/>
        </w:rPr>
      </w:pPr>
      <w:r w:rsidRPr="0051333E">
        <w:rPr>
          <w:rFonts w:ascii="Times New Roman" w:eastAsia="Times New Roman" w:hAnsi="Times New Roman"/>
          <w:color w:val="222222"/>
          <w:sz w:val="24"/>
          <w:szCs w:val="24"/>
          <w:lang w:eastAsia="bg-BG"/>
        </w:rPr>
        <w:tab/>
      </w:r>
      <w:r w:rsidRPr="0051333E">
        <w:rPr>
          <w:rFonts w:ascii="Times New Roman" w:eastAsia="Times New Roman" w:hAnsi="Times New Roman"/>
          <w:b/>
          <w:color w:val="222222"/>
          <w:sz w:val="24"/>
          <w:szCs w:val="24"/>
          <w:u w:val="single"/>
          <w:lang w:eastAsia="bg-BG"/>
        </w:rPr>
        <w:t>- Приемна зона</w:t>
      </w:r>
      <w:r w:rsidRPr="0051333E">
        <w:rPr>
          <w:rFonts w:ascii="Times New Roman" w:eastAsia="Times New Roman" w:hAnsi="Times New Roman"/>
          <w:color w:val="222222"/>
          <w:sz w:val="24"/>
          <w:szCs w:val="24"/>
          <w:lang w:eastAsia="bg-BG"/>
        </w:rPr>
        <w:t xml:space="preserve"> -</w:t>
      </w:r>
      <w:r>
        <w:rPr>
          <w:rFonts w:ascii="Times New Roman" w:eastAsia="Times New Roman" w:hAnsi="Times New Roman"/>
          <w:color w:val="222222"/>
          <w:sz w:val="24"/>
          <w:szCs w:val="24"/>
          <w:u w:val="single"/>
          <w:lang w:eastAsia="bg-BG"/>
        </w:rPr>
        <w:t xml:space="preserve"> </w:t>
      </w:r>
      <w:r w:rsidRPr="0051333E">
        <w:rPr>
          <w:rFonts w:ascii="Times New Roman" w:eastAsia="Times New Roman" w:hAnsi="Times New Roman"/>
          <w:color w:val="222222"/>
          <w:sz w:val="24"/>
          <w:szCs w:val="24"/>
          <w:lang w:eastAsia="bg-BG"/>
        </w:rPr>
        <w:t>Зона за товаро-разтоварни дейности, преглед на получените отпадъци, претегляне и оформяне на приемо-предавателни документи.</w:t>
      </w:r>
    </w:p>
    <w:p w:rsidR="0051333E" w:rsidRP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ab/>
      </w:r>
      <w:r w:rsidRPr="0051333E">
        <w:rPr>
          <w:rFonts w:ascii="Times New Roman" w:eastAsia="Times New Roman" w:hAnsi="Times New Roman"/>
          <w:b/>
          <w:color w:val="222222"/>
          <w:sz w:val="24"/>
          <w:szCs w:val="24"/>
          <w:u w:val="single"/>
          <w:lang w:eastAsia="bg-BG"/>
        </w:rPr>
        <w:t>- Зона за съхранение</w:t>
      </w:r>
      <w:r>
        <w:rPr>
          <w:rFonts w:ascii="Times New Roman" w:eastAsia="Times New Roman" w:hAnsi="Times New Roman"/>
          <w:color w:val="222222"/>
          <w:sz w:val="24"/>
          <w:szCs w:val="24"/>
          <w:lang w:eastAsia="bg-BG"/>
        </w:rPr>
        <w:t xml:space="preserve"> - </w:t>
      </w:r>
      <w:r w:rsidRPr="0051333E">
        <w:rPr>
          <w:rFonts w:ascii="Times New Roman" w:eastAsia="Times New Roman" w:hAnsi="Times New Roman"/>
          <w:color w:val="222222"/>
          <w:sz w:val="24"/>
          <w:szCs w:val="24"/>
          <w:lang w:eastAsia="bg-BG"/>
        </w:rPr>
        <w:t>Зона, в която отпадъците ще бъдат съхранявани разделно, по вид, код и състав на материалите, до последващо предаване на лица притежаващи нужните документи по чл. 35 ЗУО.</w:t>
      </w:r>
    </w:p>
    <w:p w:rsidR="0051333E" w:rsidRP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ab/>
      </w:r>
      <w:r w:rsidRPr="0051333E">
        <w:rPr>
          <w:rFonts w:ascii="Times New Roman" w:eastAsia="Times New Roman" w:hAnsi="Times New Roman"/>
          <w:b/>
          <w:color w:val="222222"/>
          <w:sz w:val="24"/>
          <w:szCs w:val="24"/>
          <w:u w:val="single"/>
          <w:lang w:eastAsia="bg-BG"/>
        </w:rPr>
        <w:t>- Зона за третиране</w:t>
      </w:r>
      <w:r>
        <w:rPr>
          <w:rFonts w:ascii="Times New Roman" w:eastAsia="Times New Roman" w:hAnsi="Times New Roman"/>
          <w:color w:val="222222"/>
          <w:sz w:val="24"/>
          <w:szCs w:val="24"/>
          <w:lang w:eastAsia="bg-BG"/>
        </w:rPr>
        <w:t xml:space="preserve"> - </w:t>
      </w:r>
      <w:r w:rsidRPr="0051333E">
        <w:rPr>
          <w:rFonts w:ascii="Times New Roman" w:eastAsia="Times New Roman" w:hAnsi="Times New Roman"/>
          <w:color w:val="222222"/>
          <w:sz w:val="24"/>
          <w:szCs w:val="24"/>
          <w:lang w:eastAsia="bg-BG"/>
        </w:rPr>
        <w:t>Зона, където ще бъдат монтирани съоръженията необходими за извършване на заявената дейност.</w:t>
      </w:r>
    </w:p>
    <w:p w:rsid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1333E">
        <w:rPr>
          <w:rFonts w:ascii="Times New Roman" w:eastAsia="Times New Roman" w:hAnsi="Times New Roman"/>
          <w:color w:val="222222"/>
          <w:sz w:val="24"/>
          <w:szCs w:val="24"/>
          <w:lang w:eastAsia="bg-BG"/>
        </w:rPr>
        <w:tab/>
      </w:r>
    </w:p>
    <w:p w:rsidR="0051333E" w:rsidRPr="0051333E" w:rsidRDefault="0051333E" w:rsidP="00F019DA">
      <w:pPr>
        <w:shd w:val="clear" w:color="auto" w:fill="FFFFFF"/>
        <w:spacing w:after="0" w:line="240" w:lineRule="auto"/>
        <w:ind w:firstLine="567"/>
        <w:jc w:val="both"/>
        <w:rPr>
          <w:rFonts w:ascii="Times New Roman" w:eastAsia="Times New Roman" w:hAnsi="Times New Roman"/>
          <w:b/>
          <w:color w:val="222222"/>
          <w:sz w:val="24"/>
          <w:szCs w:val="24"/>
          <w:u w:val="single"/>
          <w:lang w:eastAsia="bg-BG"/>
        </w:rPr>
      </w:pPr>
      <w:r w:rsidRPr="0051333E">
        <w:rPr>
          <w:rFonts w:ascii="Times New Roman" w:eastAsia="Times New Roman" w:hAnsi="Times New Roman"/>
          <w:b/>
          <w:color w:val="222222"/>
          <w:sz w:val="24"/>
          <w:szCs w:val="24"/>
          <w:u w:val="single"/>
          <w:lang w:eastAsia="bg-BG"/>
        </w:rPr>
        <w:t xml:space="preserve">На територията на площадката ще се извършват дейности с код: </w:t>
      </w:r>
    </w:p>
    <w:p w:rsidR="0051333E" w:rsidRPr="0051333E" w:rsidRDefault="0051333E"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51333E" w:rsidRP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1333E">
        <w:rPr>
          <w:rFonts w:ascii="Times New Roman" w:eastAsia="Times New Roman" w:hAnsi="Times New Roman"/>
          <w:b/>
          <w:color w:val="222222"/>
          <w:sz w:val="24"/>
          <w:szCs w:val="24"/>
          <w:lang w:eastAsia="bg-BG"/>
        </w:rPr>
        <w:t>R13</w:t>
      </w:r>
      <w:r w:rsidRPr="0051333E">
        <w:rPr>
          <w:rFonts w:ascii="Times New Roman" w:eastAsia="Times New Roman" w:hAnsi="Times New Roman"/>
          <w:color w:val="222222"/>
          <w:sz w:val="24"/>
          <w:szCs w:val="24"/>
          <w:lang w:eastAsia="bg-BG"/>
        </w:rPr>
        <w:t xml:space="preserve"> –  Съхраняване на отпадъци до извършване на някоя от дейностите с кодове R1-R12, с изключение на временното съхраняване на отпадъците на площадката на образуване до събирането им.</w:t>
      </w:r>
    </w:p>
    <w:p w:rsidR="0051333E" w:rsidRP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1333E">
        <w:rPr>
          <w:rFonts w:ascii="Times New Roman" w:eastAsia="Times New Roman" w:hAnsi="Times New Roman"/>
          <w:b/>
          <w:color w:val="222222"/>
          <w:sz w:val="24"/>
          <w:szCs w:val="24"/>
          <w:lang w:eastAsia="bg-BG"/>
        </w:rPr>
        <w:t>R12</w:t>
      </w:r>
      <w:r w:rsidRPr="0051333E">
        <w:rPr>
          <w:rFonts w:ascii="Times New Roman" w:eastAsia="Times New Roman" w:hAnsi="Times New Roman"/>
          <w:color w:val="222222"/>
          <w:sz w:val="24"/>
          <w:szCs w:val="24"/>
          <w:lang w:eastAsia="bg-BG"/>
        </w:rPr>
        <w:t xml:space="preserve"> - Размяна на отпадъци за подлагане на някоя от дейностите с кодове R 1 - R 11 -/</w:t>
      </w:r>
      <w:r w:rsidRPr="00F350D8">
        <w:rPr>
          <w:rFonts w:ascii="Times New Roman" w:eastAsia="Times New Roman" w:hAnsi="Times New Roman"/>
          <w:i/>
          <w:color w:val="222222"/>
          <w:sz w:val="24"/>
          <w:szCs w:val="24"/>
          <w:lang w:eastAsia="bg-BG"/>
        </w:rPr>
        <w:t>предв. обр. – сортиране; разделяне; прегрупиране; преопаковане; смилане</w:t>
      </w:r>
      <w:r w:rsidRPr="0051333E">
        <w:rPr>
          <w:rFonts w:ascii="Times New Roman" w:eastAsia="Times New Roman" w:hAnsi="Times New Roman"/>
          <w:color w:val="222222"/>
          <w:sz w:val="24"/>
          <w:szCs w:val="24"/>
          <w:lang w:eastAsia="bg-BG"/>
        </w:rPr>
        <w:t>/</w:t>
      </w:r>
    </w:p>
    <w:p w:rsidR="0051333E" w:rsidRP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1333E">
        <w:rPr>
          <w:rFonts w:ascii="Times New Roman" w:eastAsia="Times New Roman" w:hAnsi="Times New Roman"/>
          <w:b/>
          <w:color w:val="222222"/>
          <w:sz w:val="24"/>
          <w:szCs w:val="24"/>
          <w:lang w:eastAsia="bg-BG"/>
        </w:rPr>
        <w:t>R3</w:t>
      </w:r>
      <w:r w:rsidRPr="0051333E">
        <w:rPr>
          <w:rFonts w:ascii="Times New Roman" w:eastAsia="Times New Roman" w:hAnsi="Times New Roman"/>
          <w:color w:val="222222"/>
          <w:sz w:val="24"/>
          <w:szCs w:val="24"/>
          <w:lang w:eastAsia="bg-BG"/>
        </w:rPr>
        <w:t xml:space="preserve"> - Рециклиране/възстановяване на органични вещества, които не са използвани като разтворители,</w:t>
      </w:r>
    </w:p>
    <w:p w:rsidR="0051333E" w:rsidRDefault="0051333E"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1333E">
        <w:rPr>
          <w:rFonts w:ascii="Times New Roman" w:eastAsia="Times New Roman" w:hAnsi="Times New Roman"/>
          <w:color w:val="222222"/>
          <w:sz w:val="24"/>
          <w:szCs w:val="24"/>
          <w:lang w:eastAsia="bg-BG"/>
        </w:rPr>
        <w:tab/>
        <w:t>със следните видове отпадъци:</w:t>
      </w:r>
    </w:p>
    <w:p w:rsidR="0051333E" w:rsidRDefault="0051333E"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8"/>
        <w:gridCol w:w="2154"/>
        <w:gridCol w:w="4536"/>
        <w:gridCol w:w="1418"/>
      </w:tblGrid>
      <w:tr w:rsidR="0051333E" w:rsidRPr="00D60BB9" w:rsidTr="00262854">
        <w:trPr>
          <w:trHeight w:val="1028"/>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333E" w:rsidRPr="00300CAE" w:rsidRDefault="0051333E" w:rsidP="00E62CD9">
            <w:pPr>
              <w:spacing w:after="0" w:line="240" w:lineRule="auto"/>
              <w:rPr>
                <w:rFonts w:ascii="Times New Roman" w:eastAsia="Times New Roman" w:hAnsi="Times New Roman"/>
                <w:b/>
                <w:sz w:val="24"/>
                <w:szCs w:val="24"/>
                <w:lang w:eastAsia="bg-BG"/>
              </w:rPr>
            </w:pPr>
            <w:r w:rsidRPr="00300CAE">
              <w:rPr>
                <w:rFonts w:ascii="Times New Roman" w:eastAsia="Times New Roman" w:hAnsi="Times New Roman"/>
                <w:b/>
                <w:sz w:val="24"/>
                <w:szCs w:val="24"/>
                <w:lang w:eastAsia="bg-BG"/>
              </w:rPr>
              <w:t>Код на отпадъка</w:t>
            </w:r>
          </w:p>
          <w:p w:rsidR="0051333E" w:rsidRPr="00300CAE" w:rsidRDefault="0051333E" w:rsidP="00E62CD9">
            <w:pPr>
              <w:spacing w:after="0" w:line="240" w:lineRule="auto"/>
              <w:rPr>
                <w:rFonts w:ascii="Times New Roman" w:eastAsia="Times New Roman" w:hAnsi="Times New Roman"/>
                <w:b/>
                <w:sz w:val="24"/>
                <w:szCs w:val="24"/>
                <w:lang w:eastAsia="bg-BG"/>
              </w:rPr>
            </w:pPr>
          </w:p>
        </w:tc>
        <w:tc>
          <w:tcPr>
            <w:tcW w:w="21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300CAE" w:rsidRDefault="0051333E" w:rsidP="00E62CD9">
            <w:pPr>
              <w:spacing w:after="0" w:line="240" w:lineRule="auto"/>
              <w:rPr>
                <w:rFonts w:ascii="Times New Roman" w:eastAsia="Times New Roman" w:hAnsi="Times New Roman"/>
                <w:b/>
                <w:sz w:val="24"/>
                <w:szCs w:val="24"/>
                <w:lang w:eastAsia="bg-BG"/>
              </w:rPr>
            </w:pPr>
            <w:r w:rsidRPr="00300CAE">
              <w:rPr>
                <w:rFonts w:ascii="Times New Roman" w:eastAsia="Times New Roman" w:hAnsi="Times New Roman"/>
                <w:b/>
                <w:sz w:val="24"/>
                <w:szCs w:val="24"/>
                <w:lang w:eastAsia="bg-BG"/>
              </w:rPr>
              <w:t>Наименование на отпадъка</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300CAE" w:rsidRDefault="0051333E" w:rsidP="00E62CD9">
            <w:pPr>
              <w:spacing w:after="0" w:line="240" w:lineRule="auto"/>
              <w:rPr>
                <w:rFonts w:ascii="Times New Roman" w:eastAsia="Times New Roman" w:hAnsi="Times New Roman"/>
                <w:b/>
                <w:sz w:val="24"/>
                <w:szCs w:val="24"/>
                <w:lang w:eastAsia="bg-BG"/>
              </w:rPr>
            </w:pPr>
            <w:r w:rsidRPr="00300CAE">
              <w:rPr>
                <w:rFonts w:ascii="Times New Roman" w:eastAsia="Times New Roman" w:hAnsi="Times New Roman"/>
                <w:b/>
                <w:sz w:val="24"/>
                <w:szCs w:val="24"/>
                <w:lang w:eastAsia="bg-BG"/>
              </w:rPr>
              <w:t xml:space="preserve">Дейности </w:t>
            </w:r>
          </w:p>
        </w:tc>
        <w:tc>
          <w:tcPr>
            <w:tcW w:w="1418" w:type="dxa"/>
            <w:tcBorders>
              <w:top w:val="single" w:sz="4" w:space="0" w:color="auto"/>
              <w:left w:val="single" w:sz="4" w:space="0" w:color="auto"/>
              <w:bottom w:val="single" w:sz="4" w:space="0" w:color="auto"/>
              <w:right w:val="single" w:sz="4" w:space="0" w:color="auto"/>
            </w:tcBorders>
            <w:hideMark/>
          </w:tcPr>
          <w:p w:rsidR="0051333E" w:rsidRPr="00300CAE" w:rsidRDefault="0051333E" w:rsidP="00E62CD9">
            <w:pPr>
              <w:spacing w:line="240" w:lineRule="auto"/>
              <w:rPr>
                <w:rFonts w:ascii="Times New Roman" w:hAnsi="Times New Roman"/>
                <w:b/>
                <w:bCs/>
                <w:sz w:val="24"/>
                <w:szCs w:val="24"/>
              </w:rPr>
            </w:pPr>
            <w:r w:rsidRPr="00300CAE">
              <w:rPr>
                <w:rFonts w:ascii="Times New Roman" w:hAnsi="Times New Roman"/>
                <w:b/>
                <w:bCs/>
                <w:sz w:val="24"/>
                <w:szCs w:val="24"/>
              </w:rPr>
              <w:t>Прогнозни количества</w:t>
            </w:r>
            <w:r w:rsidRPr="00300CAE">
              <w:rPr>
                <w:rFonts w:ascii="Times New Roman" w:hAnsi="Times New Roman"/>
                <w:b/>
                <w:bCs/>
                <w:sz w:val="24"/>
                <w:szCs w:val="24"/>
                <w:lang w:val="en-US"/>
              </w:rPr>
              <w:t xml:space="preserve"> </w:t>
            </w:r>
            <w:r w:rsidRPr="00300CAE">
              <w:rPr>
                <w:rFonts w:ascii="Times New Roman" w:hAnsi="Times New Roman"/>
                <w:b/>
                <w:bCs/>
                <w:sz w:val="24"/>
                <w:szCs w:val="24"/>
              </w:rPr>
              <w:t>(тон/год.)</w:t>
            </w:r>
          </w:p>
        </w:tc>
      </w:tr>
      <w:tr w:rsidR="0051333E" w:rsidRPr="00D60BB9" w:rsidTr="00262854">
        <w:trPr>
          <w:trHeight w:val="165"/>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D60BB9" w:rsidRDefault="0051333E" w:rsidP="00E62CD9">
            <w:pPr>
              <w:pStyle w:val="a4"/>
              <w:rPr>
                <w:rFonts w:ascii="Times New Roman" w:hAnsi="Times New Roman"/>
                <w:sz w:val="24"/>
                <w:szCs w:val="24"/>
              </w:rPr>
            </w:pPr>
            <w:r w:rsidRPr="00D60BB9">
              <w:rPr>
                <w:rFonts w:ascii="Times New Roman" w:hAnsi="Times New Roman"/>
                <w:sz w:val="24"/>
                <w:szCs w:val="24"/>
              </w:rPr>
              <w:t>02 01 04</w:t>
            </w:r>
          </w:p>
        </w:tc>
        <w:tc>
          <w:tcPr>
            <w:tcW w:w="21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D60BB9" w:rsidRDefault="0051333E" w:rsidP="00E62CD9">
            <w:pPr>
              <w:pStyle w:val="a4"/>
              <w:rPr>
                <w:rFonts w:ascii="Times New Roman" w:hAnsi="Times New Roman"/>
                <w:sz w:val="24"/>
                <w:szCs w:val="24"/>
              </w:rPr>
            </w:pPr>
            <w:r w:rsidRPr="00D60BB9">
              <w:rPr>
                <w:rFonts w:ascii="Times New Roman" w:hAnsi="Times New Roman"/>
                <w:sz w:val="24"/>
                <w:szCs w:val="24"/>
              </w:rPr>
              <w:t>Отпадъци от пластмаси</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B15726" w:rsidRDefault="0051333E" w:rsidP="00E62CD9">
            <w:pPr>
              <w:pStyle w:val="a4"/>
              <w:rPr>
                <w:rFonts w:ascii="Times New Roman" w:hAnsi="Times New Roman"/>
                <w:sz w:val="24"/>
                <w:szCs w:val="24"/>
                <w:lang w:val="ru-RU"/>
              </w:rPr>
            </w:pPr>
            <w:r w:rsidRPr="00654691">
              <w:rPr>
                <w:rFonts w:ascii="Times New Roman" w:hAnsi="Times New Roman"/>
                <w:b/>
                <w:sz w:val="24"/>
                <w:szCs w:val="24"/>
                <w:lang w:val="en-GB"/>
              </w:rPr>
              <w:t>R</w:t>
            </w:r>
            <w:r w:rsidRPr="00654691">
              <w:rPr>
                <w:rFonts w:ascii="Times New Roman" w:hAnsi="Times New Roman"/>
                <w:b/>
                <w:sz w:val="24"/>
                <w:szCs w:val="24"/>
                <w:lang w:val="ru-RU"/>
              </w:rPr>
              <w:t>3</w:t>
            </w:r>
            <w:r w:rsidRPr="00654691">
              <w:rPr>
                <w:rFonts w:ascii="Times New Roman" w:hAnsi="Times New Roman"/>
                <w:sz w:val="24"/>
                <w:szCs w:val="24"/>
                <w:lang w:val="ru-RU"/>
              </w:rPr>
              <w:t xml:space="preserve"> –</w:t>
            </w:r>
            <w:r w:rsidRPr="00654691">
              <w:rPr>
                <w:rFonts w:ascii="Times New Roman" w:hAnsi="Times New Roman"/>
                <w:sz w:val="24"/>
                <w:szCs w:val="24"/>
                <w:shd w:val="clear" w:color="auto" w:fill="FEFEFE"/>
              </w:rPr>
              <w:t>Рециклиране/възстановяване на органични вещества, които не са използвани като разтворители;</w:t>
            </w:r>
          </w:p>
          <w:p w:rsidR="0051333E" w:rsidRPr="00A54B7A" w:rsidRDefault="0051333E" w:rsidP="00E62CD9">
            <w:pPr>
              <w:pStyle w:val="a4"/>
              <w:rPr>
                <w:rFonts w:ascii="Times New Roman" w:hAnsi="Times New Roman"/>
                <w:shd w:val="clear" w:color="auto" w:fill="FEFEFE"/>
              </w:rPr>
            </w:pPr>
            <w:r w:rsidRPr="00A54B7A">
              <w:rPr>
                <w:rFonts w:ascii="Times New Roman" w:hAnsi="Times New Roman"/>
                <w:b/>
                <w:lang w:val="en-GB"/>
              </w:rPr>
              <w:t>R</w:t>
            </w:r>
            <w:r w:rsidRPr="00A54B7A">
              <w:rPr>
                <w:rFonts w:ascii="Times New Roman" w:hAnsi="Times New Roman"/>
                <w:b/>
                <w:lang w:val="ru-RU"/>
              </w:rPr>
              <w:t>12</w:t>
            </w:r>
            <w:r w:rsidRPr="00A54B7A">
              <w:rPr>
                <w:rFonts w:ascii="Times New Roman" w:hAnsi="Times New Roman"/>
                <w:lang w:val="ru-RU"/>
              </w:rPr>
              <w:t xml:space="preserve"> – </w:t>
            </w:r>
            <w:r w:rsidRPr="00A54B7A">
              <w:rPr>
                <w:rFonts w:ascii="Times New Roman" w:hAnsi="Times New Roman"/>
                <w:shd w:val="clear" w:color="auto" w:fill="FEFEFE"/>
              </w:rPr>
              <w:t>Размяна на отпадъци за подлагане на някоя от дейностите с кодове R 1 - R 11</w:t>
            </w:r>
          </w:p>
          <w:p w:rsidR="0051333E" w:rsidRPr="00A54B7A" w:rsidRDefault="0051333E" w:rsidP="00E62CD9">
            <w:pPr>
              <w:pStyle w:val="a4"/>
              <w:rPr>
                <w:rFonts w:ascii="Times New Roman" w:hAnsi="Times New Roman"/>
                <w:lang w:val="ru-RU"/>
              </w:rPr>
            </w:pPr>
            <w:r w:rsidRPr="00A54B7A">
              <w:rPr>
                <w:rFonts w:ascii="Times New Roman" w:hAnsi="Times New Roman"/>
                <w:shd w:val="clear" w:color="auto" w:fill="FEFEFE"/>
              </w:rPr>
              <w:t>/</w:t>
            </w:r>
            <w:r w:rsidRPr="00A54B7A">
              <w:rPr>
                <w:rFonts w:ascii="Times New Roman" w:hAnsi="Times New Roman"/>
                <w:lang w:val="ru-RU"/>
              </w:rPr>
              <w:t xml:space="preserve">предв. обр. – </w:t>
            </w:r>
            <w:r w:rsidRPr="00A54B7A">
              <w:rPr>
                <w:rFonts w:ascii="Times New Roman" w:hAnsi="Times New Roman"/>
              </w:rPr>
              <w:t>сортиране; разделяне; прегрупиране; преопаковане; смилане</w:t>
            </w:r>
            <w:r w:rsidRPr="00A54B7A">
              <w:rPr>
                <w:rFonts w:ascii="Times New Roman" w:hAnsi="Times New Roman"/>
                <w:lang w:val="ru-RU"/>
              </w:rPr>
              <w:t xml:space="preserve"> /;</w:t>
            </w:r>
          </w:p>
          <w:p w:rsidR="0051333E" w:rsidRPr="00D60BB9" w:rsidRDefault="0051333E" w:rsidP="00E62CD9">
            <w:pPr>
              <w:pStyle w:val="a4"/>
              <w:rPr>
                <w:rFonts w:ascii="Times New Roman" w:hAnsi="Times New Roman"/>
                <w:sz w:val="24"/>
                <w:szCs w:val="24"/>
                <w:lang w:val="ru-RU"/>
              </w:rPr>
            </w:pPr>
            <w:r w:rsidRPr="00A54B7A">
              <w:rPr>
                <w:rFonts w:ascii="Times New Roman" w:hAnsi="Times New Roman"/>
                <w:b/>
                <w:lang w:val="en-GB"/>
              </w:rPr>
              <w:t>R</w:t>
            </w:r>
            <w:r w:rsidRPr="00A54B7A">
              <w:rPr>
                <w:rFonts w:ascii="Times New Roman" w:hAnsi="Times New Roman"/>
                <w:b/>
                <w:lang w:val="ru-RU"/>
              </w:rPr>
              <w:t>13</w:t>
            </w:r>
            <w:r w:rsidRPr="00A54B7A">
              <w:rPr>
                <w:rFonts w:ascii="Times New Roman" w:hAnsi="Times New Roman"/>
                <w:lang w:val="ru-RU"/>
              </w:rPr>
              <w:t xml:space="preserve">- </w:t>
            </w:r>
            <w:r w:rsidRPr="00A54B7A">
              <w:rPr>
                <w:rFonts w:ascii="Times New Roman" w:hAnsi="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418" w:type="dxa"/>
            <w:tcBorders>
              <w:top w:val="single" w:sz="4" w:space="0" w:color="auto"/>
              <w:left w:val="single" w:sz="4" w:space="0" w:color="auto"/>
              <w:bottom w:val="single" w:sz="4" w:space="0" w:color="auto"/>
              <w:right w:val="single" w:sz="4" w:space="0" w:color="auto"/>
            </w:tcBorders>
            <w:hideMark/>
          </w:tcPr>
          <w:p w:rsidR="0051333E" w:rsidRPr="00D60BB9" w:rsidRDefault="0051333E" w:rsidP="00E62CD9">
            <w:pPr>
              <w:pStyle w:val="a4"/>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2</w:t>
            </w:r>
            <w:r w:rsidRPr="00D60BB9">
              <w:rPr>
                <w:rFonts w:ascii="Times New Roman" w:eastAsia="Times New Roman" w:hAnsi="Times New Roman"/>
                <w:b/>
                <w:bCs/>
                <w:sz w:val="24"/>
                <w:szCs w:val="24"/>
                <w:lang w:eastAsia="bg-BG"/>
              </w:rPr>
              <w:t>00</w:t>
            </w:r>
          </w:p>
        </w:tc>
      </w:tr>
      <w:tr w:rsidR="0051333E" w:rsidRPr="00D60BB9" w:rsidTr="00262854">
        <w:trPr>
          <w:trHeight w:val="165"/>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D60BB9" w:rsidRDefault="0051333E" w:rsidP="00E62CD9">
            <w:pPr>
              <w:pStyle w:val="a4"/>
              <w:rPr>
                <w:rFonts w:ascii="Times New Roman" w:hAnsi="Times New Roman"/>
                <w:sz w:val="24"/>
                <w:szCs w:val="24"/>
              </w:rPr>
            </w:pPr>
            <w:r w:rsidRPr="00D60BB9">
              <w:rPr>
                <w:rFonts w:ascii="Times New Roman" w:hAnsi="Times New Roman"/>
                <w:sz w:val="24"/>
                <w:szCs w:val="24"/>
              </w:rPr>
              <w:t>07 02 13</w:t>
            </w:r>
          </w:p>
        </w:tc>
        <w:tc>
          <w:tcPr>
            <w:tcW w:w="21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D60BB9" w:rsidRDefault="0051333E" w:rsidP="00E62CD9">
            <w:pPr>
              <w:pStyle w:val="a4"/>
              <w:rPr>
                <w:rFonts w:ascii="Times New Roman" w:hAnsi="Times New Roman"/>
                <w:sz w:val="24"/>
                <w:szCs w:val="24"/>
              </w:rPr>
            </w:pPr>
            <w:r w:rsidRPr="00D60BB9">
              <w:rPr>
                <w:rFonts w:ascii="Times New Roman" w:hAnsi="Times New Roman"/>
                <w:sz w:val="24"/>
                <w:szCs w:val="24"/>
              </w:rPr>
              <w:t>Отпадъци от пластмаси</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B15726" w:rsidRDefault="0051333E" w:rsidP="00E62CD9">
            <w:pPr>
              <w:pStyle w:val="a4"/>
              <w:rPr>
                <w:rFonts w:ascii="Times New Roman" w:hAnsi="Times New Roman"/>
                <w:sz w:val="24"/>
                <w:szCs w:val="24"/>
                <w:lang w:val="ru-RU"/>
              </w:rPr>
            </w:pPr>
            <w:r w:rsidRPr="00654691">
              <w:rPr>
                <w:rFonts w:ascii="Times New Roman" w:hAnsi="Times New Roman"/>
                <w:b/>
                <w:sz w:val="24"/>
                <w:szCs w:val="24"/>
                <w:lang w:val="en-GB"/>
              </w:rPr>
              <w:t>R</w:t>
            </w:r>
            <w:r w:rsidRPr="00654691">
              <w:rPr>
                <w:rFonts w:ascii="Times New Roman" w:hAnsi="Times New Roman"/>
                <w:b/>
                <w:sz w:val="24"/>
                <w:szCs w:val="24"/>
                <w:lang w:val="ru-RU"/>
              </w:rPr>
              <w:t>3</w:t>
            </w:r>
            <w:r w:rsidRPr="00654691">
              <w:rPr>
                <w:rFonts w:ascii="Times New Roman" w:hAnsi="Times New Roman"/>
                <w:sz w:val="24"/>
                <w:szCs w:val="24"/>
                <w:lang w:val="ru-RU"/>
              </w:rPr>
              <w:t xml:space="preserve"> –</w:t>
            </w:r>
            <w:r w:rsidRPr="00654691">
              <w:rPr>
                <w:rFonts w:ascii="Times New Roman" w:hAnsi="Times New Roman"/>
                <w:sz w:val="24"/>
                <w:szCs w:val="24"/>
                <w:shd w:val="clear" w:color="auto" w:fill="FEFEFE"/>
              </w:rPr>
              <w:t>Рециклиране/възстановяване на органични вещества, които не са използвани като разтворители;</w:t>
            </w:r>
          </w:p>
          <w:p w:rsidR="0051333E" w:rsidRPr="00A54B7A" w:rsidRDefault="0051333E" w:rsidP="00E62CD9">
            <w:pPr>
              <w:pStyle w:val="a4"/>
              <w:rPr>
                <w:rFonts w:ascii="Times New Roman" w:hAnsi="Times New Roman"/>
                <w:shd w:val="clear" w:color="auto" w:fill="FEFEFE"/>
              </w:rPr>
            </w:pPr>
            <w:r w:rsidRPr="00A54B7A">
              <w:rPr>
                <w:rFonts w:ascii="Times New Roman" w:hAnsi="Times New Roman"/>
                <w:b/>
                <w:lang w:val="en-GB"/>
              </w:rPr>
              <w:t>R</w:t>
            </w:r>
            <w:r w:rsidRPr="00A54B7A">
              <w:rPr>
                <w:rFonts w:ascii="Times New Roman" w:hAnsi="Times New Roman"/>
                <w:b/>
                <w:lang w:val="ru-RU"/>
              </w:rPr>
              <w:t>12</w:t>
            </w:r>
            <w:r w:rsidRPr="00A54B7A">
              <w:rPr>
                <w:rFonts w:ascii="Times New Roman" w:hAnsi="Times New Roman"/>
                <w:lang w:val="ru-RU"/>
              </w:rPr>
              <w:t xml:space="preserve"> – </w:t>
            </w:r>
            <w:r w:rsidRPr="00A54B7A">
              <w:rPr>
                <w:rFonts w:ascii="Times New Roman" w:hAnsi="Times New Roman"/>
                <w:shd w:val="clear" w:color="auto" w:fill="FEFEFE"/>
              </w:rPr>
              <w:t>Размяна на отпадъци за подлагане на някоя от дейностите с кодове R 1 - R 11</w:t>
            </w:r>
          </w:p>
          <w:p w:rsidR="0051333E" w:rsidRPr="00A54B7A" w:rsidRDefault="0051333E" w:rsidP="00E62CD9">
            <w:pPr>
              <w:pStyle w:val="a4"/>
              <w:rPr>
                <w:rFonts w:ascii="Times New Roman" w:hAnsi="Times New Roman"/>
                <w:lang w:val="ru-RU"/>
              </w:rPr>
            </w:pPr>
            <w:r w:rsidRPr="00A54B7A">
              <w:rPr>
                <w:rFonts w:ascii="Times New Roman" w:hAnsi="Times New Roman"/>
                <w:shd w:val="clear" w:color="auto" w:fill="FEFEFE"/>
              </w:rPr>
              <w:t>/</w:t>
            </w:r>
            <w:r w:rsidRPr="00A54B7A">
              <w:rPr>
                <w:rFonts w:ascii="Times New Roman" w:hAnsi="Times New Roman"/>
                <w:lang w:val="ru-RU"/>
              </w:rPr>
              <w:t xml:space="preserve">предв. обр. – </w:t>
            </w:r>
            <w:r w:rsidRPr="00A54B7A">
              <w:rPr>
                <w:rFonts w:ascii="Times New Roman" w:hAnsi="Times New Roman"/>
              </w:rPr>
              <w:t>сортиране; разделяне; прегрупиране; преопаковане; смилане</w:t>
            </w:r>
            <w:r w:rsidRPr="00A54B7A">
              <w:rPr>
                <w:rFonts w:ascii="Times New Roman" w:hAnsi="Times New Roman"/>
                <w:lang w:val="ru-RU"/>
              </w:rPr>
              <w:t xml:space="preserve"> /;</w:t>
            </w:r>
          </w:p>
          <w:p w:rsidR="0051333E" w:rsidRPr="00D60BB9" w:rsidRDefault="0051333E" w:rsidP="00E62CD9">
            <w:pPr>
              <w:pStyle w:val="a4"/>
              <w:rPr>
                <w:rFonts w:ascii="Times New Roman" w:hAnsi="Times New Roman"/>
                <w:sz w:val="24"/>
                <w:szCs w:val="24"/>
                <w:lang w:val="ru-RU"/>
              </w:rPr>
            </w:pPr>
            <w:r w:rsidRPr="00A54B7A">
              <w:rPr>
                <w:rFonts w:ascii="Times New Roman" w:hAnsi="Times New Roman"/>
                <w:b/>
                <w:lang w:val="en-GB"/>
              </w:rPr>
              <w:t>R</w:t>
            </w:r>
            <w:r w:rsidRPr="00A54B7A">
              <w:rPr>
                <w:rFonts w:ascii="Times New Roman" w:hAnsi="Times New Roman"/>
                <w:b/>
                <w:lang w:val="ru-RU"/>
              </w:rPr>
              <w:t>13</w:t>
            </w:r>
            <w:r w:rsidRPr="00A54B7A">
              <w:rPr>
                <w:rFonts w:ascii="Times New Roman" w:hAnsi="Times New Roman"/>
                <w:lang w:val="ru-RU"/>
              </w:rPr>
              <w:t xml:space="preserve">- </w:t>
            </w:r>
            <w:r w:rsidRPr="00A54B7A">
              <w:rPr>
                <w:rFonts w:ascii="Times New Roman" w:hAnsi="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418" w:type="dxa"/>
            <w:tcBorders>
              <w:top w:val="single" w:sz="4" w:space="0" w:color="auto"/>
              <w:left w:val="single" w:sz="4" w:space="0" w:color="auto"/>
              <w:bottom w:val="single" w:sz="4" w:space="0" w:color="auto"/>
              <w:right w:val="single" w:sz="4" w:space="0" w:color="auto"/>
            </w:tcBorders>
            <w:hideMark/>
          </w:tcPr>
          <w:p w:rsidR="0051333E" w:rsidRPr="00D60BB9" w:rsidRDefault="0051333E" w:rsidP="00E62CD9">
            <w:pPr>
              <w:rPr>
                <w:rFonts w:ascii="Times New Roman" w:hAnsi="Times New Roman"/>
                <w:sz w:val="24"/>
                <w:szCs w:val="24"/>
              </w:rPr>
            </w:pPr>
            <w:r>
              <w:rPr>
                <w:rFonts w:ascii="Times New Roman" w:eastAsia="Times New Roman" w:hAnsi="Times New Roman"/>
                <w:b/>
                <w:bCs/>
                <w:sz w:val="24"/>
                <w:szCs w:val="24"/>
                <w:lang w:eastAsia="bg-BG"/>
              </w:rPr>
              <w:t>500</w:t>
            </w:r>
          </w:p>
        </w:tc>
      </w:tr>
      <w:tr w:rsidR="0051333E" w:rsidRPr="00D60BB9" w:rsidTr="00262854">
        <w:trPr>
          <w:trHeight w:val="165"/>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D60BB9" w:rsidRDefault="0051333E" w:rsidP="00E62CD9">
            <w:pPr>
              <w:pStyle w:val="a4"/>
              <w:rPr>
                <w:rFonts w:ascii="Times New Roman" w:hAnsi="Times New Roman"/>
                <w:sz w:val="24"/>
                <w:szCs w:val="24"/>
              </w:rPr>
            </w:pPr>
            <w:r w:rsidRPr="00D60BB9">
              <w:rPr>
                <w:rFonts w:ascii="Times New Roman" w:hAnsi="Times New Roman"/>
                <w:sz w:val="24"/>
                <w:szCs w:val="24"/>
              </w:rPr>
              <w:t>12 01 05</w:t>
            </w:r>
          </w:p>
        </w:tc>
        <w:tc>
          <w:tcPr>
            <w:tcW w:w="21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D60BB9" w:rsidRDefault="0051333E" w:rsidP="00E62CD9">
            <w:pPr>
              <w:pStyle w:val="a4"/>
              <w:rPr>
                <w:rFonts w:ascii="Times New Roman" w:hAnsi="Times New Roman"/>
                <w:sz w:val="24"/>
                <w:szCs w:val="24"/>
              </w:rPr>
            </w:pPr>
            <w:r w:rsidRPr="00D60BB9">
              <w:rPr>
                <w:rFonts w:ascii="Times New Roman" w:hAnsi="Times New Roman"/>
                <w:sz w:val="24"/>
                <w:szCs w:val="24"/>
              </w:rPr>
              <w:t>Стърготини, стружки и изрезки от пластмаси</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B15726" w:rsidRDefault="0051333E" w:rsidP="00E62CD9">
            <w:pPr>
              <w:pStyle w:val="a4"/>
              <w:rPr>
                <w:rFonts w:ascii="Times New Roman" w:hAnsi="Times New Roman"/>
                <w:sz w:val="24"/>
                <w:szCs w:val="24"/>
                <w:lang w:val="ru-RU"/>
              </w:rPr>
            </w:pPr>
            <w:r w:rsidRPr="00654691">
              <w:rPr>
                <w:rFonts w:ascii="Times New Roman" w:hAnsi="Times New Roman"/>
                <w:b/>
                <w:sz w:val="24"/>
                <w:szCs w:val="24"/>
                <w:lang w:val="en-GB"/>
              </w:rPr>
              <w:t>R</w:t>
            </w:r>
            <w:r w:rsidRPr="00654691">
              <w:rPr>
                <w:rFonts w:ascii="Times New Roman" w:hAnsi="Times New Roman"/>
                <w:b/>
                <w:sz w:val="24"/>
                <w:szCs w:val="24"/>
                <w:lang w:val="ru-RU"/>
              </w:rPr>
              <w:t>3</w:t>
            </w:r>
            <w:r w:rsidRPr="00654691">
              <w:rPr>
                <w:rFonts w:ascii="Times New Roman" w:hAnsi="Times New Roman"/>
                <w:sz w:val="24"/>
                <w:szCs w:val="24"/>
                <w:lang w:val="ru-RU"/>
              </w:rPr>
              <w:t xml:space="preserve"> –</w:t>
            </w:r>
            <w:r w:rsidRPr="00654691">
              <w:rPr>
                <w:rFonts w:ascii="Times New Roman" w:hAnsi="Times New Roman"/>
                <w:sz w:val="24"/>
                <w:szCs w:val="24"/>
                <w:shd w:val="clear" w:color="auto" w:fill="FEFEFE"/>
              </w:rPr>
              <w:t>Рециклиране/възстановяване на органични вещества, които не са използвани като разтворители;</w:t>
            </w:r>
          </w:p>
          <w:p w:rsidR="0051333E" w:rsidRPr="00A54B7A" w:rsidRDefault="0051333E" w:rsidP="00E62CD9">
            <w:pPr>
              <w:pStyle w:val="a4"/>
              <w:rPr>
                <w:rFonts w:ascii="Times New Roman" w:hAnsi="Times New Roman"/>
                <w:shd w:val="clear" w:color="auto" w:fill="FEFEFE"/>
              </w:rPr>
            </w:pPr>
            <w:r w:rsidRPr="00A54B7A">
              <w:rPr>
                <w:rFonts w:ascii="Times New Roman" w:hAnsi="Times New Roman"/>
                <w:b/>
                <w:lang w:val="en-GB"/>
              </w:rPr>
              <w:lastRenderedPageBreak/>
              <w:t>R</w:t>
            </w:r>
            <w:r w:rsidRPr="00A54B7A">
              <w:rPr>
                <w:rFonts w:ascii="Times New Roman" w:hAnsi="Times New Roman"/>
                <w:b/>
                <w:lang w:val="ru-RU"/>
              </w:rPr>
              <w:t>12</w:t>
            </w:r>
            <w:r w:rsidRPr="00A54B7A">
              <w:rPr>
                <w:rFonts w:ascii="Times New Roman" w:hAnsi="Times New Roman"/>
                <w:lang w:val="ru-RU"/>
              </w:rPr>
              <w:t xml:space="preserve"> – </w:t>
            </w:r>
            <w:r w:rsidRPr="00A54B7A">
              <w:rPr>
                <w:rFonts w:ascii="Times New Roman" w:hAnsi="Times New Roman"/>
                <w:shd w:val="clear" w:color="auto" w:fill="FEFEFE"/>
              </w:rPr>
              <w:t>Размяна на отпадъци за подлагане на някоя от дейностите с кодове R 1 - R 11</w:t>
            </w:r>
          </w:p>
          <w:p w:rsidR="0051333E" w:rsidRPr="00A54B7A" w:rsidRDefault="0051333E" w:rsidP="00E62CD9">
            <w:pPr>
              <w:pStyle w:val="a4"/>
              <w:rPr>
                <w:rFonts w:ascii="Times New Roman" w:hAnsi="Times New Roman"/>
                <w:lang w:val="ru-RU"/>
              </w:rPr>
            </w:pPr>
            <w:r w:rsidRPr="00A54B7A">
              <w:rPr>
                <w:rFonts w:ascii="Times New Roman" w:hAnsi="Times New Roman"/>
                <w:shd w:val="clear" w:color="auto" w:fill="FEFEFE"/>
              </w:rPr>
              <w:t>/</w:t>
            </w:r>
            <w:r w:rsidRPr="00A54B7A">
              <w:rPr>
                <w:rFonts w:ascii="Times New Roman" w:hAnsi="Times New Roman"/>
                <w:lang w:val="ru-RU"/>
              </w:rPr>
              <w:t xml:space="preserve">предв. обр. – </w:t>
            </w:r>
            <w:r w:rsidRPr="00A54B7A">
              <w:rPr>
                <w:rFonts w:ascii="Times New Roman" w:hAnsi="Times New Roman"/>
              </w:rPr>
              <w:t>сортиране; разделяне; прегрупиране; преопаковане; смилане</w:t>
            </w:r>
            <w:r w:rsidRPr="00A54B7A">
              <w:rPr>
                <w:rFonts w:ascii="Times New Roman" w:hAnsi="Times New Roman"/>
                <w:lang w:val="ru-RU"/>
              </w:rPr>
              <w:t xml:space="preserve"> /;</w:t>
            </w:r>
          </w:p>
          <w:p w:rsidR="0051333E" w:rsidRPr="00D60BB9" w:rsidRDefault="0051333E" w:rsidP="00E62CD9">
            <w:pPr>
              <w:pStyle w:val="a4"/>
              <w:rPr>
                <w:rFonts w:ascii="Times New Roman" w:hAnsi="Times New Roman"/>
                <w:sz w:val="24"/>
                <w:szCs w:val="24"/>
                <w:lang w:val="ru-RU"/>
              </w:rPr>
            </w:pPr>
            <w:r w:rsidRPr="00A54B7A">
              <w:rPr>
                <w:rFonts w:ascii="Times New Roman" w:hAnsi="Times New Roman"/>
                <w:b/>
                <w:lang w:val="en-GB"/>
              </w:rPr>
              <w:t>R</w:t>
            </w:r>
            <w:r w:rsidRPr="00A54B7A">
              <w:rPr>
                <w:rFonts w:ascii="Times New Roman" w:hAnsi="Times New Roman"/>
                <w:b/>
                <w:lang w:val="ru-RU"/>
              </w:rPr>
              <w:t>13</w:t>
            </w:r>
            <w:r w:rsidRPr="00A54B7A">
              <w:rPr>
                <w:rFonts w:ascii="Times New Roman" w:hAnsi="Times New Roman"/>
                <w:lang w:val="ru-RU"/>
              </w:rPr>
              <w:t xml:space="preserve">- </w:t>
            </w:r>
            <w:r w:rsidRPr="00A54B7A">
              <w:rPr>
                <w:rFonts w:ascii="Times New Roman" w:hAnsi="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418" w:type="dxa"/>
            <w:tcBorders>
              <w:top w:val="single" w:sz="4" w:space="0" w:color="auto"/>
              <w:left w:val="single" w:sz="4" w:space="0" w:color="auto"/>
              <w:bottom w:val="single" w:sz="4" w:space="0" w:color="auto"/>
              <w:right w:val="single" w:sz="4" w:space="0" w:color="auto"/>
            </w:tcBorders>
            <w:hideMark/>
          </w:tcPr>
          <w:p w:rsidR="0051333E" w:rsidRPr="00D60BB9" w:rsidRDefault="0051333E" w:rsidP="00E62CD9">
            <w:pPr>
              <w:rPr>
                <w:rFonts w:ascii="Times New Roman" w:hAnsi="Times New Roman"/>
                <w:sz w:val="24"/>
                <w:szCs w:val="24"/>
              </w:rPr>
            </w:pPr>
            <w:r>
              <w:rPr>
                <w:rFonts w:ascii="Times New Roman" w:eastAsia="Times New Roman" w:hAnsi="Times New Roman"/>
                <w:b/>
                <w:bCs/>
                <w:sz w:val="24"/>
                <w:szCs w:val="24"/>
                <w:lang w:eastAsia="bg-BG"/>
              </w:rPr>
              <w:lastRenderedPageBreak/>
              <w:t>5000</w:t>
            </w:r>
          </w:p>
        </w:tc>
      </w:tr>
      <w:tr w:rsidR="0051333E" w:rsidRPr="00D60BB9" w:rsidTr="00262854">
        <w:trPr>
          <w:trHeight w:val="165"/>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D60BB9" w:rsidRDefault="0051333E" w:rsidP="00E62CD9">
            <w:pPr>
              <w:pStyle w:val="a4"/>
              <w:rPr>
                <w:rFonts w:ascii="Times New Roman" w:hAnsi="Times New Roman"/>
                <w:sz w:val="24"/>
                <w:szCs w:val="24"/>
              </w:rPr>
            </w:pPr>
            <w:r w:rsidRPr="00D60BB9">
              <w:rPr>
                <w:rFonts w:ascii="Times New Roman" w:hAnsi="Times New Roman"/>
                <w:sz w:val="24"/>
                <w:szCs w:val="24"/>
              </w:rPr>
              <w:lastRenderedPageBreak/>
              <w:t>15 01 02</w:t>
            </w:r>
          </w:p>
        </w:tc>
        <w:tc>
          <w:tcPr>
            <w:tcW w:w="21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D60BB9" w:rsidRDefault="0051333E" w:rsidP="00E62CD9">
            <w:pPr>
              <w:pStyle w:val="a4"/>
              <w:rPr>
                <w:rFonts w:ascii="Times New Roman" w:hAnsi="Times New Roman"/>
                <w:sz w:val="24"/>
                <w:szCs w:val="24"/>
              </w:rPr>
            </w:pPr>
            <w:r w:rsidRPr="00D60BB9">
              <w:rPr>
                <w:rFonts w:ascii="Times New Roman" w:hAnsi="Times New Roman"/>
                <w:sz w:val="24"/>
                <w:szCs w:val="24"/>
              </w:rPr>
              <w:t>Пластмасови опаковки</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B15726" w:rsidRDefault="0051333E" w:rsidP="00E62CD9">
            <w:pPr>
              <w:pStyle w:val="a4"/>
              <w:rPr>
                <w:rFonts w:ascii="Times New Roman" w:hAnsi="Times New Roman"/>
                <w:sz w:val="24"/>
                <w:szCs w:val="24"/>
                <w:lang w:val="ru-RU"/>
              </w:rPr>
            </w:pPr>
            <w:r w:rsidRPr="00654691">
              <w:rPr>
                <w:rFonts w:ascii="Times New Roman" w:hAnsi="Times New Roman"/>
                <w:b/>
                <w:sz w:val="24"/>
                <w:szCs w:val="24"/>
                <w:lang w:val="en-GB"/>
              </w:rPr>
              <w:t>R</w:t>
            </w:r>
            <w:r w:rsidRPr="00654691">
              <w:rPr>
                <w:rFonts w:ascii="Times New Roman" w:hAnsi="Times New Roman"/>
                <w:b/>
                <w:sz w:val="24"/>
                <w:szCs w:val="24"/>
                <w:lang w:val="ru-RU"/>
              </w:rPr>
              <w:t>3</w:t>
            </w:r>
            <w:r w:rsidRPr="00654691">
              <w:rPr>
                <w:rFonts w:ascii="Times New Roman" w:hAnsi="Times New Roman"/>
                <w:sz w:val="24"/>
                <w:szCs w:val="24"/>
                <w:lang w:val="ru-RU"/>
              </w:rPr>
              <w:t xml:space="preserve"> –</w:t>
            </w:r>
            <w:r w:rsidRPr="00654691">
              <w:rPr>
                <w:rFonts w:ascii="Times New Roman" w:hAnsi="Times New Roman"/>
                <w:sz w:val="24"/>
                <w:szCs w:val="24"/>
                <w:shd w:val="clear" w:color="auto" w:fill="FEFEFE"/>
              </w:rPr>
              <w:t>Рециклиране/възстановяване на органични вещества, които не са използвани като разтворители;</w:t>
            </w:r>
          </w:p>
          <w:p w:rsidR="0051333E" w:rsidRPr="00A54B7A" w:rsidRDefault="0051333E" w:rsidP="00E62CD9">
            <w:pPr>
              <w:pStyle w:val="a4"/>
              <w:rPr>
                <w:rFonts w:ascii="Times New Roman" w:hAnsi="Times New Roman"/>
                <w:shd w:val="clear" w:color="auto" w:fill="FEFEFE"/>
              </w:rPr>
            </w:pPr>
            <w:r w:rsidRPr="00A54B7A">
              <w:rPr>
                <w:rFonts w:ascii="Times New Roman" w:hAnsi="Times New Roman"/>
                <w:b/>
                <w:lang w:val="en-GB"/>
              </w:rPr>
              <w:t>R</w:t>
            </w:r>
            <w:r w:rsidRPr="00A54B7A">
              <w:rPr>
                <w:rFonts w:ascii="Times New Roman" w:hAnsi="Times New Roman"/>
                <w:b/>
                <w:lang w:val="ru-RU"/>
              </w:rPr>
              <w:t>12</w:t>
            </w:r>
            <w:r w:rsidRPr="00A54B7A">
              <w:rPr>
                <w:rFonts w:ascii="Times New Roman" w:hAnsi="Times New Roman"/>
                <w:lang w:val="ru-RU"/>
              </w:rPr>
              <w:t xml:space="preserve"> – </w:t>
            </w:r>
            <w:r w:rsidRPr="00A54B7A">
              <w:rPr>
                <w:rFonts w:ascii="Times New Roman" w:hAnsi="Times New Roman"/>
                <w:shd w:val="clear" w:color="auto" w:fill="FEFEFE"/>
              </w:rPr>
              <w:t>Размяна на отпадъци за подлагане на някоя от дейностите с кодове R 1 - R 11</w:t>
            </w:r>
          </w:p>
          <w:p w:rsidR="0051333E" w:rsidRPr="00A54B7A" w:rsidRDefault="0051333E" w:rsidP="00E62CD9">
            <w:pPr>
              <w:pStyle w:val="a4"/>
              <w:rPr>
                <w:rFonts w:ascii="Times New Roman" w:hAnsi="Times New Roman"/>
                <w:lang w:val="ru-RU"/>
              </w:rPr>
            </w:pPr>
            <w:r w:rsidRPr="00A54B7A">
              <w:rPr>
                <w:rFonts w:ascii="Times New Roman" w:hAnsi="Times New Roman"/>
                <w:shd w:val="clear" w:color="auto" w:fill="FEFEFE"/>
              </w:rPr>
              <w:t>/</w:t>
            </w:r>
            <w:r w:rsidRPr="00A54B7A">
              <w:rPr>
                <w:rFonts w:ascii="Times New Roman" w:hAnsi="Times New Roman"/>
                <w:lang w:val="ru-RU"/>
              </w:rPr>
              <w:t xml:space="preserve">предв. обр. – </w:t>
            </w:r>
            <w:r w:rsidRPr="00A54B7A">
              <w:rPr>
                <w:rFonts w:ascii="Times New Roman" w:hAnsi="Times New Roman"/>
              </w:rPr>
              <w:t>сортиране; разделяне; прегрупиране; преопаковане; смилане</w:t>
            </w:r>
            <w:r w:rsidRPr="00A54B7A">
              <w:rPr>
                <w:rFonts w:ascii="Times New Roman" w:hAnsi="Times New Roman"/>
                <w:lang w:val="ru-RU"/>
              </w:rPr>
              <w:t xml:space="preserve"> /;</w:t>
            </w:r>
          </w:p>
          <w:p w:rsidR="0051333E" w:rsidRPr="00D60BB9" w:rsidRDefault="0051333E" w:rsidP="00E62CD9">
            <w:pPr>
              <w:pStyle w:val="a4"/>
              <w:rPr>
                <w:rFonts w:ascii="Times New Roman" w:hAnsi="Times New Roman"/>
                <w:sz w:val="24"/>
                <w:szCs w:val="24"/>
                <w:lang w:val="ru-RU"/>
              </w:rPr>
            </w:pPr>
            <w:r w:rsidRPr="00A54B7A">
              <w:rPr>
                <w:rFonts w:ascii="Times New Roman" w:hAnsi="Times New Roman"/>
                <w:b/>
                <w:lang w:val="en-GB"/>
              </w:rPr>
              <w:t>R</w:t>
            </w:r>
            <w:r w:rsidRPr="00A54B7A">
              <w:rPr>
                <w:rFonts w:ascii="Times New Roman" w:hAnsi="Times New Roman"/>
                <w:b/>
                <w:lang w:val="ru-RU"/>
              </w:rPr>
              <w:t>13</w:t>
            </w:r>
            <w:r w:rsidRPr="00A54B7A">
              <w:rPr>
                <w:rFonts w:ascii="Times New Roman" w:hAnsi="Times New Roman"/>
                <w:lang w:val="ru-RU"/>
              </w:rPr>
              <w:t xml:space="preserve">- </w:t>
            </w:r>
            <w:r w:rsidRPr="00A54B7A">
              <w:rPr>
                <w:rFonts w:ascii="Times New Roman" w:hAnsi="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418" w:type="dxa"/>
            <w:tcBorders>
              <w:top w:val="single" w:sz="4" w:space="0" w:color="auto"/>
              <w:left w:val="single" w:sz="4" w:space="0" w:color="auto"/>
              <w:bottom w:val="single" w:sz="4" w:space="0" w:color="auto"/>
              <w:right w:val="single" w:sz="4" w:space="0" w:color="auto"/>
            </w:tcBorders>
            <w:hideMark/>
          </w:tcPr>
          <w:p w:rsidR="0051333E" w:rsidRPr="00B13CAD" w:rsidRDefault="0051333E" w:rsidP="00E62CD9">
            <w:pPr>
              <w:rPr>
                <w:rFonts w:ascii="Times New Roman" w:hAnsi="Times New Roman"/>
                <w:sz w:val="24"/>
                <w:szCs w:val="24"/>
                <w:lang w:val="en-US"/>
              </w:rPr>
            </w:pPr>
            <w:r>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0</w:t>
            </w:r>
            <w:r>
              <w:rPr>
                <w:rFonts w:ascii="Times New Roman" w:eastAsia="Times New Roman" w:hAnsi="Times New Roman"/>
                <w:b/>
                <w:bCs/>
                <w:sz w:val="24"/>
                <w:szCs w:val="24"/>
                <w:lang w:val="en-US" w:eastAsia="bg-BG"/>
              </w:rPr>
              <w:t>000</w:t>
            </w:r>
          </w:p>
        </w:tc>
      </w:tr>
      <w:tr w:rsidR="0051333E" w:rsidRPr="00D60BB9" w:rsidTr="00262854">
        <w:trPr>
          <w:trHeight w:val="165"/>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D60BB9" w:rsidRDefault="0051333E" w:rsidP="00E62CD9">
            <w:pPr>
              <w:pStyle w:val="a4"/>
              <w:rPr>
                <w:rFonts w:ascii="Times New Roman" w:hAnsi="Times New Roman"/>
                <w:sz w:val="24"/>
                <w:szCs w:val="24"/>
              </w:rPr>
            </w:pPr>
          </w:p>
          <w:p w:rsidR="0051333E" w:rsidRPr="00D60BB9" w:rsidRDefault="0051333E" w:rsidP="00E62CD9">
            <w:pPr>
              <w:pStyle w:val="a4"/>
              <w:rPr>
                <w:rFonts w:ascii="Times New Roman" w:hAnsi="Times New Roman"/>
                <w:sz w:val="24"/>
                <w:szCs w:val="24"/>
              </w:rPr>
            </w:pPr>
            <w:r w:rsidRPr="00D60BB9">
              <w:rPr>
                <w:rFonts w:ascii="Times New Roman" w:hAnsi="Times New Roman"/>
                <w:sz w:val="24"/>
                <w:szCs w:val="24"/>
              </w:rPr>
              <w:t>16 01 19</w:t>
            </w:r>
          </w:p>
        </w:tc>
        <w:tc>
          <w:tcPr>
            <w:tcW w:w="21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D60BB9" w:rsidRDefault="0051333E" w:rsidP="00E62CD9">
            <w:pPr>
              <w:pStyle w:val="a4"/>
              <w:rPr>
                <w:rFonts w:ascii="Times New Roman" w:hAnsi="Times New Roman"/>
                <w:sz w:val="24"/>
                <w:szCs w:val="24"/>
              </w:rPr>
            </w:pPr>
          </w:p>
          <w:p w:rsidR="0051333E" w:rsidRPr="00D60BB9" w:rsidRDefault="0051333E" w:rsidP="00E62CD9">
            <w:pPr>
              <w:pStyle w:val="a4"/>
              <w:rPr>
                <w:rFonts w:ascii="Times New Roman" w:hAnsi="Times New Roman"/>
                <w:sz w:val="24"/>
                <w:szCs w:val="24"/>
              </w:rPr>
            </w:pPr>
            <w:r w:rsidRPr="00D60BB9">
              <w:rPr>
                <w:rFonts w:ascii="Times New Roman" w:hAnsi="Times New Roman"/>
                <w:sz w:val="24"/>
                <w:szCs w:val="24"/>
              </w:rPr>
              <w:t>Пластмаси</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B15726" w:rsidRDefault="0051333E" w:rsidP="00E62CD9">
            <w:pPr>
              <w:pStyle w:val="a4"/>
              <w:rPr>
                <w:rFonts w:ascii="Times New Roman" w:hAnsi="Times New Roman"/>
                <w:sz w:val="24"/>
                <w:szCs w:val="24"/>
                <w:lang w:val="ru-RU"/>
              </w:rPr>
            </w:pPr>
            <w:r w:rsidRPr="00654691">
              <w:rPr>
                <w:rFonts w:ascii="Times New Roman" w:hAnsi="Times New Roman"/>
                <w:b/>
                <w:sz w:val="24"/>
                <w:szCs w:val="24"/>
                <w:lang w:val="en-GB"/>
              </w:rPr>
              <w:t>R</w:t>
            </w:r>
            <w:r w:rsidRPr="00654691">
              <w:rPr>
                <w:rFonts w:ascii="Times New Roman" w:hAnsi="Times New Roman"/>
                <w:b/>
                <w:sz w:val="24"/>
                <w:szCs w:val="24"/>
                <w:lang w:val="ru-RU"/>
              </w:rPr>
              <w:t>3</w:t>
            </w:r>
            <w:r w:rsidRPr="00654691">
              <w:rPr>
                <w:rFonts w:ascii="Times New Roman" w:hAnsi="Times New Roman"/>
                <w:sz w:val="24"/>
                <w:szCs w:val="24"/>
                <w:lang w:val="ru-RU"/>
              </w:rPr>
              <w:t xml:space="preserve"> –</w:t>
            </w:r>
            <w:r w:rsidRPr="00654691">
              <w:rPr>
                <w:rFonts w:ascii="Times New Roman" w:hAnsi="Times New Roman"/>
                <w:sz w:val="24"/>
                <w:szCs w:val="24"/>
                <w:shd w:val="clear" w:color="auto" w:fill="FEFEFE"/>
              </w:rPr>
              <w:t>Рециклиране/възстановяване на органични вещества, които не са използвани като разтворители;</w:t>
            </w:r>
          </w:p>
          <w:p w:rsidR="0051333E" w:rsidRPr="00A54B7A" w:rsidRDefault="0051333E" w:rsidP="00E62CD9">
            <w:pPr>
              <w:pStyle w:val="a4"/>
              <w:rPr>
                <w:rFonts w:ascii="Times New Roman" w:hAnsi="Times New Roman"/>
                <w:shd w:val="clear" w:color="auto" w:fill="FEFEFE"/>
              </w:rPr>
            </w:pPr>
            <w:r w:rsidRPr="00A54B7A">
              <w:rPr>
                <w:rFonts w:ascii="Times New Roman" w:hAnsi="Times New Roman"/>
                <w:b/>
                <w:lang w:val="en-GB"/>
              </w:rPr>
              <w:t>R</w:t>
            </w:r>
            <w:r w:rsidRPr="00A54B7A">
              <w:rPr>
                <w:rFonts w:ascii="Times New Roman" w:hAnsi="Times New Roman"/>
                <w:b/>
                <w:lang w:val="ru-RU"/>
              </w:rPr>
              <w:t>12</w:t>
            </w:r>
            <w:r w:rsidRPr="00A54B7A">
              <w:rPr>
                <w:rFonts w:ascii="Times New Roman" w:hAnsi="Times New Roman"/>
                <w:lang w:val="ru-RU"/>
              </w:rPr>
              <w:t xml:space="preserve"> – </w:t>
            </w:r>
            <w:r w:rsidRPr="00A54B7A">
              <w:rPr>
                <w:rFonts w:ascii="Times New Roman" w:hAnsi="Times New Roman"/>
                <w:shd w:val="clear" w:color="auto" w:fill="FEFEFE"/>
              </w:rPr>
              <w:t>Размяна на отпадъци за подлагане на някоя от дейностите с кодове R 1 - R 11</w:t>
            </w:r>
          </w:p>
          <w:p w:rsidR="0051333E" w:rsidRPr="00A54B7A" w:rsidRDefault="0051333E" w:rsidP="00E62CD9">
            <w:pPr>
              <w:pStyle w:val="a4"/>
              <w:rPr>
                <w:rFonts w:ascii="Times New Roman" w:hAnsi="Times New Roman"/>
                <w:lang w:val="ru-RU"/>
              </w:rPr>
            </w:pPr>
            <w:r w:rsidRPr="00A54B7A">
              <w:rPr>
                <w:rFonts w:ascii="Times New Roman" w:hAnsi="Times New Roman"/>
                <w:shd w:val="clear" w:color="auto" w:fill="FEFEFE"/>
              </w:rPr>
              <w:t>/</w:t>
            </w:r>
            <w:r w:rsidRPr="00A54B7A">
              <w:rPr>
                <w:rFonts w:ascii="Times New Roman" w:hAnsi="Times New Roman"/>
                <w:lang w:val="ru-RU"/>
              </w:rPr>
              <w:t xml:space="preserve">предв. обр. – </w:t>
            </w:r>
            <w:r w:rsidRPr="00A54B7A">
              <w:rPr>
                <w:rFonts w:ascii="Times New Roman" w:hAnsi="Times New Roman"/>
              </w:rPr>
              <w:t>сортиране; разделяне; прегрупиране; преопаковане; смилане</w:t>
            </w:r>
            <w:r w:rsidRPr="00A54B7A">
              <w:rPr>
                <w:rFonts w:ascii="Times New Roman" w:hAnsi="Times New Roman"/>
                <w:lang w:val="ru-RU"/>
              </w:rPr>
              <w:t xml:space="preserve"> /;</w:t>
            </w:r>
          </w:p>
          <w:p w:rsidR="0051333E" w:rsidRPr="00D60BB9" w:rsidRDefault="0051333E" w:rsidP="00E62CD9">
            <w:pPr>
              <w:pStyle w:val="a4"/>
              <w:rPr>
                <w:rFonts w:ascii="Times New Roman" w:hAnsi="Times New Roman"/>
                <w:sz w:val="24"/>
                <w:szCs w:val="24"/>
                <w:lang w:val="ru-RU"/>
              </w:rPr>
            </w:pPr>
            <w:r w:rsidRPr="00A54B7A">
              <w:rPr>
                <w:rFonts w:ascii="Times New Roman" w:hAnsi="Times New Roman"/>
                <w:b/>
                <w:lang w:val="en-GB"/>
              </w:rPr>
              <w:t>R</w:t>
            </w:r>
            <w:r w:rsidRPr="00A54B7A">
              <w:rPr>
                <w:rFonts w:ascii="Times New Roman" w:hAnsi="Times New Roman"/>
                <w:b/>
                <w:lang w:val="ru-RU"/>
              </w:rPr>
              <w:t>13</w:t>
            </w:r>
            <w:r w:rsidRPr="00A54B7A">
              <w:rPr>
                <w:rFonts w:ascii="Times New Roman" w:hAnsi="Times New Roman"/>
                <w:lang w:val="ru-RU"/>
              </w:rPr>
              <w:t xml:space="preserve">- </w:t>
            </w:r>
            <w:r w:rsidRPr="00A54B7A">
              <w:rPr>
                <w:rFonts w:ascii="Times New Roman" w:hAnsi="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418" w:type="dxa"/>
            <w:tcBorders>
              <w:top w:val="single" w:sz="4" w:space="0" w:color="auto"/>
              <w:left w:val="single" w:sz="4" w:space="0" w:color="auto"/>
              <w:bottom w:val="single" w:sz="4" w:space="0" w:color="auto"/>
              <w:right w:val="single" w:sz="4" w:space="0" w:color="auto"/>
            </w:tcBorders>
            <w:hideMark/>
          </w:tcPr>
          <w:p w:rsidR="0051333E" w:rsidRPr="00D60BB9" w:rsidRDefault="0051333E" w:rsidP="00E62CD9">
            <w:pPr>
              <w:rPr>
                <w:rFonts w:ascii="Times New Roman" w:hAnsi="Times New Roman"/>
                <w:sz w:val="24"/>
                <w:szCs w:val="24"/>
              </w:rPr>
            </w:pPr>
            <w:r w:rsidRPr="00D60BB9">
              <w:rPr>
                <w:rFonts w:ascii="Times New Roman" w:eastAsia="Times New Roman" w:hAnsi="Times New Roman"/>
                <w:b/>
                <w:bCs/>
                <w:sz w:val="24"/>
                <w:szCs w:val="24"/>
                <w:lang w:eastAsia="bg-BG"/>
              </w:rPr>
              <w:t>500</w:t>
            </w:r>
          </w:p>
        </w:tc>
      </w:tr>
      <w:tr w:rsidR="0051333E" w:rsidRPr="00D60BB9" w:rsidTr="00262854">
        <w:trPr>
          <w:trHeight w:val="165"/>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D60BB9" w:rsidRDefault="0051333E" w:rsidP="00E62CD9">
            <w:pPr>
              <w:pStyle w:val="a4"/>
              <w:rPr>
                <w:rFonts w:ascii="Times New Roman" w:hAnsi="Times New Roman"/>
                <w:sz w:val="24"/>
                <w:szCs w:val="24"/>
              </w:rPr>
            </w:pPr>
            <w:r w:rsidRPr="00D60BB9">
              <w:rPr>
                <w:rFonts w:ascii="Times New Roman" w:hAnsi="Times New Roman"/>
                <w:sz w:val="24"/>
                <w:szCs w:val="24"/>
              </w:rPr>
              <w:t>17 02 03</w:t>
            </w:r>
          </w:p>
        </w:tc>
        <w:tc>
          <w:tcPr>
            <w:tcW w:w="21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D60BB9" w:rsidRDefault="0051333E" w:rsidP="00E62CD9">
            <w:pPr>
              <w:pStyle w:val="a4"/>
              <w:rPr>
                <w:rFonts w:ascii="Times New Roman" w:hAnsi="Times New Roman"/>
                <w:sz w:val="24"/>
                <w:szCs w:val="24"/>
              </w:rPr>
            </w:pPr>
            <w:r w:rsidRPr="00D60BB9">
              <w:rPr>
                <w:rFonts w:ascii="Times New Roman" w:hAnsi="Times New Roman"/>
                <w:sz w:val="24"/>
                <w:szCs w:val="24"/>
              </w:rPr>
              <w:t>Пластмаса</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B15726" w:rsidRDefault="0051333E" w:rsidP="00E62CD9">
            <w:pPr>
              <w:pStyle w:val="a4"/>
              <w:rPr>
                <w:rFonts w:ascii="Times New Roman" w:hAnsi="Times New Roman"/>
                <w:sz w:val="24"/>
                <w:szCs w:val="24"/>
                <w:lang w:val="ru-RU"/>
              </w:rPr>
            </w:pPr>
            <w:r w:rsidRPr="00654691">
              <w:rPr>
                <w:rFonts w:ascii="Times New Roman" w:hAnsi="Times New Roman"/>
                <w:b/>
                <w:sz w:val="24"/>
                <w:szCs w:val="24"/>
                <w:lang w:val="en-GB"/>
              </w:rPr>
              <w:t>R</w:t>
            </w:r>
            <w:r w:rsidRPr="00654691">
              <w:rPr>
                <w:rFonts w:ascii="Times New Roman" w:hAnsi="Times New Roman"/>
                <w:b/>
                <w:sz w:val="24"/>
                <w:szCs w:val="24"/>
                <w:lang w:val="ru-RU"/>
              </w:rPr>
              <w:t>3</w:t>
            </w:r>
            <w:r w:rsidRPr="00654691">
              <w:rPr>
                <w:rFonts w:ascii="Times New Roman" w:hAnsi="Times New Roman"/>
                <w:sz w:val="24"/>
                <w:szCs w:val="24"/>
                <w:lang w:val="ru-RU"/>
              </w:rPr>
              <w:t xml:space="preserve"> –</w:t>
            </w:r>
            <w:r w:rsidRPr="00654691">
              <w:rPr>
                <w:rFonts w:ascii="Times New Roman" w:hAnsi="Times New Roman"/>
                <w:sz w:val="24"/>
                <w:szCs w:val="24"/>
                <w:shd w:val="clear" w:color="auto" w:fill="FEFEFE"/>
              </w:rPr>
              <w:t>Рециклиране/възстановяване на органични вещества, които не са използвани като разтворители;</w:t>
            </w:r>
          </w:p>
          <w:p w:rsidR="0051333E" w:rsidRPr="00A54B7A" w:rsidRDefault="0051333E" w:rsidP="00E62CD9">
            <w:pPr>
              <w:pStyle w:val="a4"/>
              <w:rPr>
                <w:rFonts w:ascii="Times New Roman" w:hAnsi="Times New Roman"/>
                <w:shd w:val="clear" w:color="auto" w:fill="FEFEFE"/>
              </w:rPr>
            </w:pPr>
            <w:r w:rsidRPr="00A54B7A">
              <w:rPr>
                <w:rFonts w:ascii="Times New Roman" w:hAnsi="Times New Roman"/>
                <w:b/>
                <w:lang w:val="en-GB"/>
              </w:rPr>
              <w:t>R</w:t>
            </w:r>
            <w:r w:rsidRPr="00A54B7A">
              <w:rPr>
                <w:rFonts w:ascii="Times New Roman" w:hAnsi="Times New Roman"/>
                <w:b/>
                <w:lang w:val="ru-RU"/>
              </w:rPr>
              <w:t>12</w:t>
            </w:r>
            <w:r w:rsidRPr="00A54B7A">
              <w:rPr>
                <w:rFonts w:ascii="Times New Roman" w:hAnsi="Times New Roman"/>
                <w:lang w:val="ru-RU"/>
              </w:rPr>
              <w:t xml:space="preserve"> – </w:t>
            </w:r>
            <w:r w:rsidRPr="00A54B7A">
              <w:rPr>
                <w:rFonts w:ascii="Times New Roman" w:hAnsi="Times New Roman"/>
                <w:shd w:val="clear" w:color="auto" w:fill="FEFEFE"/>
              </w:rPr>
              <w:t>Размяна на отпадъци за подлагане на някоя от дейностите с кодове R 1 - R 11</w:t>
            </w:r>
          </w:p>
          <w:p w:rsidR="0051333E" w:rsidRPr="00A54B7A" w:rsidRDefault="0051333E" w:rsidP="00E62CD9">
            <w:pPr>
              <w:pStyle w:val="a4"/>
              <w:rPr>
                <w:rFonts w:ascii="Times New Roman" w:hAnsi="Times New Roman"/>
                <w:lang w:val="ru-RU"/>
              </w:rPr>
            </w:pPr>
            <w:r w:rsidRPr="00A54B7A">
              <w:rPr>
                <w:rFonts w:ascii="Times New Roman" w:hAnsi="Times New Roman"/>
                <w:shd w:val="clear" w:color="auto" w:fill="FEFEFE"/>
              </w:rPr>
              <w:t>/</w:t>
            </w:r>
            <w:r w:rsidRPr="00A54B7A">
              <w:rPr>
                <w:rFonts w:ascii="Times New Roman" w:hAnsi="Times New Roman"/>
                <w:lang w:val="ru-RU"/>
              </w:rPr>
              <w:t xml:space="preserve">предв. обр. – </w:t>
            </w:r>
            <w:r w:rsidRPr="00A54B7A">
              <w:rPr>
                <w:rFonts w:ascii="Times New Roman" w:hAnsi="Times New Roman"/>
              </w:rPr>
              <w:t>сортиране; разделяне; прегрупиране; преопаковане; смилане</w:t>
            </w:r>
            <w:r w:rsidRPr="00A54B7A">
              <w:rPr>
                <w:rFonts w:ascii="Times New Roman" w:hAnsi="Times New Roman"/>
                <w:lang w:val="ru-RU"/>
              </w:rPr>
              <w:t xml:space="preserve"> /;</w:t>
            </w:r>
          </w:p>
          <w:p w:rsidR="0051333E" w:rsidRPr="00D60BB9" w:rsidRDefault="0051333E" w:rsidP="00E62CD9">
            <w:pPr>
              <w:pStyle w:val="a4"/>
              <w:rPr>
                <w:rFonts w:ascii="Times New Roman" w:hAnsi="Times New Roman"/>
                <w:sz w:val="24"/>
                <w:szCs w:val="24"/>
                <w:lang w:val="ru-RU"/>
              </w:rPr>
            </w:pPr>
            <w:r w:rsidRPr="00A54B7A">
              <w:rPr>
                <w:rFonts w:ascii="Times New Roman" w:hAnsi="Times New Roman"/>
                <w:b/>
                <w:lang w:val="en-GB"/>
              </w:rPr>
              <w:t>R</w:t>
            </w:r>
            <w:r w:rsidRPr="00A54B7A">
              <w:rPr>
                <w:rFonts w:ascii="Times New Roman" w:hAnsi="Times New Roman"/>
                <w:b/>
                <w:lang w:val="ru-RU"/>
              </w:rPr>
              <w:t>13</w:t>
            </w:r>
            <w:r w:rsidRPr="00A54B7A">
              <w:rPr>
                <w:rFonts w:ascii="Times New Roman" w:hAnsi="Times New Roman"/>
                <w:lang w:val="ru-RU"/>
              </w:rPr>
              <w:t xml:space="preserve">- </w:t>
            </w:r>
            <w:r w:rsidRPr="00A54B7A">
              <w:rPr>
                <w:rFonts w:ascii="Times New Roman" w:hAnsi="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418" w:type="dxa"/>
            <w:tcBorders>
              <w:top w:val="single" w:sz="4" w:space="0" w:color="auto"/>
              <w:left w:val="single" w:sz="4" w:space="0" w:color="auto"/>
              <w:bottom w:val="single" w:sz="4" w:space="0" w:color="auto"/>
              <w:right w:val="single" w:sz="4" w:space="0" w:color="auto"/>
            </w:tcBorders>
            <w:hideMark/>
          </w:tcPr>
          <w:p w:rsidR="0051333E" w:rsidRPr="00D60BB9" w:rsidRDefault="0051333E" w:rsidP="00E62CD9">
            <w:pPr>
              <w:rPr>
                <w:rFonts w:ascii="Times New Roman" w:hAnsi="Times New Roman"/>
                <w:sz w:val="24"/>
                <w:szCs w:val="24"/>
              </w:rPr>
            </w:pPr>
            <w:r>
              <w:rPr>
                <w:rFonts w:ascii="Times New Roman" w:eastAsia="Times New Roman" w:hAnsi="Times New Roman"/>
                <w:b/>
                <w:bCs/>
                <w:sz w:val="24"/>
                <w:szCs w:val="24"/>
                <w:lang w:eastAsia="bg-BG"/>
              </w:rPr>
              <w:t>2</w:t>
            </w:r>
            <w:r w:rsidRPr="00D60BB9">
              <w:rPr>
                <w:rFonts w:ascii="Times New Roman" w:eastAsia="Times New Roman" w:hAnsi="Times New Roman"/>
                <w:b/>
                <w:bCs/>
                <w:sz w:val="24"/>
                <w:szCs w:val="24"/>
                <w:lang w:eastAsia="bg-BG"/>
              </w:rPr>
              <w:t>00</w:t>
            </w:r>
          </w:p>
        </w:tc>
      </w:tr>
      <w:tr w:rsidR="0051333E" w:rsidRPr="00D60BB9" w:rsidTr="00262854">
        <w:trPr>
          <w:trHeight w:val="165"/>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D60BB9" w:rsidRDefault="0051333E" w:rsidP="00E62CD9">
            <w:pPr>
              <w:pStyle w:val="a4"/>
              <w:rPr>
                <w:rFonts w:ascii="Times New Roman" w:hAnsi="Times New Roman"/>
                <w:sz w:val="24"/>
                <w:szCs w:val="24"/>
              </w:rPr>
            </w:pPr>
            <w:r w:rsidRPr="00D60BB9">
              <w:rPr>
                <w:rFonts w:ascii="Times New Roman" w:hAnsi="Times New Roman"/>
                <w:sz w:val="24"/>
                <w:szCs w:val="24"/>
              </w:rPr>
              <w:t>19 12 04</w:t>
            </w:r>
          </w:p>
        </w:tc>
        <w:tc>
          <w:tcPr>
            <w:tcW w:w="21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D60BB9" w:rsidRDefault="0051333E" w:rsidP="00E62CD9">
            <w:pPr>
              <w:pStyle w:val="a4"/>
              <w:rPr>
                <w:rFonts w:ascii="Times New Roman" w:hAnsi="Times New Roman"/>
                <w:sz w:val="24"/>
                <w:szCs w:val="24"/>
              </w:rPr>
            </w:pPr>
            <w:r w:rsidRPr="00D60BB9">
              <w:rPr>
                <w:rFonts w:ascii="Times New Roman" w:hAnsi="Times New Roman"/>
                <w:sz w:val="24"/>
                <w:szCs w:val="24"/>
              </w:rPr>
              <w:t>Пластмаса и каучук</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B15726" w:rsidRDefault="0051333E" w:rsidP="00E62CD9">
            <w:pPr>
              <w:pStyle w:val="a4"/>
              <w:rPr>
                <w:rFonts w:ascii="Times New Roman" w:hAnsi="Times New Roman"/>
                <w:sz w:val="24"/>
                <w:szCs w:val="24"/>
                <w:lang w:val="ru-RU"/>
              </w:rPr>
            </w:pPr>
            <w:r w:rsidRPr="00654691">
              <w:rPr>
                <w:rFonts w:ascii="Times New Roman" w:hAnsi="Times New Roman"/>
                <w:b/>
                <w:sz w:val="24"/>
                <w:szCs w:val="24"/>
                <w:lang w:val="en-GB"/>
              </w:rPr>
              <w:t>R</w:t>
            </w:r>
            <w:r w:rsidRPr="00654691">
              <w:rPr>
                <w:rFonts w:ascii="Times New Roman" w:hAnsi="Times New Roman"/>
                <w:b/>
                <w:sz w:val="24"/>
                <w:szCs w:val="24"/>
                <w:lang w:val="ru-RU"/>
              </w:rPr>
              <w:t>3</w:t>
            </w:r>
            <w:r w:rsidRPr="00654691">
              <w:rPr>
                <w:rFonts w:ascii="Times New Roman" w:hAnsi="Times New Roman"/>
                <w:sz w:val="24"/>
                <w:szCs w:val="24"/>
                <w:lang w:val="ru-RU"/>
              </w:rPr>
              <w:t xml:space="preserve"> –</w:t>
            </w:r>
            <w:r w:rsidRPr="00654691">
              <w:rPr>
                <w:rFonts w:ascii="Times New Roman" w:hAnsi="Times New Roman"/>
                <w:sz w:val="24"/>
                <w:szCs w:val="24"/>
                <w:shd w:val="clear" w:color="auto" w:fill="FEFEFE"/>
              </w:rPr>
              <w:t>Рециклиране/възстановяване на органични вещества, които не са използвани като разтворители;</w:t>
            </w:r>
          </w:p>
          <w:p w:rsidR="0051333E" w:rsidRPr="00A54B7A" w:rsidRDefault="0051333E" w:rsidP="00E62CD9">
            <w:pPr>
              <w:pStyle w:val="a4"/>
              <w:rPr>
                <w:rFonts w:ascii="Times New Roman" w:hAnsi="Times New Roman"/>
                <w:shd w:val="clear" w:color="auto" w:fill="FEFEFE"/>
              </w:rPr>
            </w:pPr>
            <w:r w:rsidRPr="00A54B7A">
              <w:rPr>
                <w:rFonts w:ascii="Times New Roman" w:hAnsi="Times New Roman"/>
                <w:b/>
                <w:lang w:val="en-GB"/>
              </w:rPr>
              <w:t>R</w:t>
            </w:r>
            <w:r w:rsidRPr="00A54B7A">
              <w:rPr>
                <w:rFonts w:ascii="Times New Roman" w:hAnsi="Times New Roman"/>
                <w:b/>
                <w:lang w:val="ru-RU"/>
              </w:rPr>
              <w:t>12</w:t>
            </w:r>
            <w:r w:rsidRPr="00A54B7A">
              <w:rPr>
                <w:rFonts w:ascii="Times New Roman" w:hAnsi="Times New Roman"/>
                <w:lang w:val="ru-RU"/>
              </w:rPr>
              <w:t xml:space="preserve"> – </w:t>
            </w:r>
            <w:r w:rsidRPr="00A54B7A">
              <w:rPr>
                <w:rFonts w:ascii="Times New Roman" w:hAnsi="Times New Roman"/>
                <w:shd w:val="clear" w:color="auto" w:fill="FEFEFE"/>
              </w:rPr>
              <w:t>Размяна на отпадъци за подлагане на някоя от дейностите с кодове R 1 - R 11</w:t>
            </w:r>
          </w:p>
          <w:p w:rsidR="0051333E" w:rsidRPr="00A54B7A" w:rsidRDefault="0051333E" w:rsidP="00E62CD9">
            <w:pPr>
              <w:pStyle w:val="a4"/>
              <w:rPr>
                <w:rFonts w:ascii="Times New Roman" w:hAnsi="Times New Roman"/>
                <w:lang w:val="ru-RU"/>
              </w:rPr>
            </w:pPr>
            <w:r w:rsidRPr="00A54B7A">
              <w:rPr>
                <w:rFonts w:ascii="Times New Roman" w:hAnsi="Times New Roman"/>
                <w:shd w:val="clear" w:color="auto" w:fill="FEFEFE"/>
              </w:rPr>
              <w:t>/</w:t>
            </w:r>
            <w:r w:rsidRPr="00A54B7A">
              <w:rPr>
                <w:rFonts w:ascii="Times New Roman" w:hAnsi="Times New Roman"/>
                <w:lang w:val="ru-RU"/>
              </w:rPr>
              <w:t xml:space="preserve">предв. обр. – </w:t>
            </w:r>
            <w:r w:rsidRPr="00A54B7A">
              <w:rPr>
                <w:rFonts w:ascii="Times New Roman" w:hAnsi="Times New Roman"/>
              </w:rPr>
              <w:t>сортиране; разделяне; прегрупиране; преопаковане; смилане</w:t>
            </w:r>
            <w:r w:rsidRPr="00A54B7A">
              <w:rPr>
                <w:rFonts w:ascii="Times New Roman" w:hAnsi="Times New Roman"/>
                <w:lang w:val="ru-RU"/>
              </w:rPr>
              <w:t xml:space="preserve"> /;</w:t>
            </w:r>
          </w:p>
          <w:p w:rsidR="0051333E" w:rsidRPr="00D60BB9" w:rsidRDefault="0051333E" w:rsidP="00E62CD9">
            <w:pPr>
              <w:pStyle w:val="a4"/>
              <w:rPr>
                <w:rFonts w:ascii="Times New Roman" w:hAnsi="Times New Roman"/>
                <w:sz w:val="24"/>
                <w:szCs w:val="24"/>
                <w:lang w:val="ru-RU"/>
              </w:rPr>
            </w:pPr>
            <w:r w:rsidRPr="00A54B7A">
              <w:rPr>
                <w:rFonts w:ascii="Times New Roman" w:hAnsi="Times New Roman"/>
                <w:b/>
                <w:lang w:val="en-GB"/>
              </w:rPr>
              <w:t>R</w:t>
            </w:r>
            <w:r w:rsidRPr="00A54B7A">
              <w:rPr>
                <w:rFonts w:ascii="Times New Roman" w:hAnsi="Times New Roman"/>
                <w:b/>
                <w:lang w:val="ru-RU"/>
              </w:rPr>
              <w:t>13</w:t>
            </w:r>
            <w:r w:rsidRPr="00A54B7A">
              <w:rPr>
                <w:rFonts w:ascii="Times New Roman" w:hAnsi="Times New Roman"/>
                <w:lang w:val="ru-RU"/>
              </w:rPr>
              <w:t xml:space="preserve">- </w:t>
            </w:r>
            <w:r w:rsidRPr="00A54B7A">
              <w:rPr>
                <w:rFonts w:ascii="Times New Roman" w:hAnsi="Times New Roman"/>
                <w:shd w:val="clear" w:color="auto" w:fill="FEFEFE"/>
              </w:rPr>
              <w:t xml:space="preserve">Съхраняване на отпадъци до извършването на някоя от дейностите с кодове R 1 - R 12 (с изключение на </w:t>
            </w:r>
            <w:r w:rsidRPr="00A54B7A">
              <w:rPr>
                <w:rFonts w:ascii="Times New Roman" w:hAnsi="Times New Roman"/>
                <w:shd w:val="clear" w:color="auto" w:fill="FEFEFE"/>
              </w:rPr>
              <w:lastRenderedPageBreak/>
              <w:t>временното съхраняване на отпадъците на площадката на образуване до събирането им)</w:t>
            </w:r>
          </w:p>
        </w:tc>
        <w:tc>
          <w:tcPr>
            <w:tcW w:w="1418" w:type="dxa"/>
            <w:tcBorders>
              <w:top w:val="single" w:sz="4" w:space="0" w:color="auto"/>
              <w:left w:val="single" w:sz="4" w:space="0" w:color="auto"/>
              <w:bottom w:val="single" w:sz="4" w:space="0" w:color="auto"/>
              <w:right w:val="single" w:sz="4" w:space="0" w:color="auto"/>
            </w:tcBorders>
            <w:hideMark/>
          </w:tcPr>
          <w:p w:rsidR="0051333E" w:rsidRPr="00B13CAD" w:rsidRDefault="0051333E" w:rsidP="00E62CD9">
            <w:pPr>
              <w:rPr>
                <w:rFonts w:ascii="Times New Roman" w:hAnsi="Times New Roman"/>
                <w:sz w:val="24"/>
                <w:szCs w:val="24"/>
                <w:lang w:val="en-US"/>
              </w:rPr>
            </w:pPr>
            <w:r>
              <w:rPr>
                <w:rFonts w:ascii="Times New Roman" w:eastAsia="Times New Roman" w:hAnsi="Times New Roman"/>
                <w:b/>
                <w:bCs/>
                <w:sz w:val="24"/>
                <w:szCs w:val="24"/>
                <w:lang w:val="en-US" w:eastAsia="bg-BG"/>
              </w:rPr>
              <w:lastRenderedPageBreak/>
              <w:t>10000</w:t>
            </w:r>
          </w:p>
        </w:tc>
      </w:tr>
      <w:tr w:rsidR="0051333E" w:rsidRPr="00D60BB9" w:rsidTr="00262854">
        <w:trPr>
          <w:trHeight w:val="165"/>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D60BB9" w:rsidRDefault="0051333E" w:rsidP="00E62CD9">
            <w:pPr>
              <w:pStyle w:val="a4"/>
              <w:rPr>
                <w:rFonts w:ascii="Times New Roman" w:hAnsi="Times New Roman"/>
                <w:sz w:val="24"/>
                <w:szCs w:val="24"/>
              </w:rPr>
            </w:pPr>
            <w:r w:rsidRPr="00D60BB9">
              <w:rPr>
                <w:rFonts w:ascii="Times New Roman" w:hAnsi="Times New Roman"/>
                <w:sz w:val="24"/>
                <w:szCs w:val="24"/>
              </w:rPr>
              <w:lastRenderedPageBreak/>
              <w:t>20 01 39</w:t>
            </w:r>
          </w:p>
        </w:tc>
        <w:tc>
          <w:tcPr>
            <w:tcW w:w="21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D60BB9" w:rsidRDefault="0051333E" w:rsidP="00E62CD9">
            <w:pPr>
              <w:pStyle w:val="a4"/>
              <w:rPr>
                <w:rFonts w:ascii="Times New Roman" w:hAnsi="Times New Roman"/>
                <w:sz w:val="24"/>
                <w:szCs w:val="24"/>
              </w:rPr>
            </w:pPr>
            <w:r w:rsidRPr="00D60BB9">
              <w:rPr>
                <w:rFonts w:ascii="Times New Roman" w:hAnsi="Times New Roman"/>
                <w:sz w:val="24"/>
                <w:szCs w:val="24"/>
              </w:rPr>
              <w:t>Пластмаси</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33E" w:rsidRPr="00B15726" w:rsidRDefault="0051333E" w:rsidP="00E62CD9">
            <w:pPr>
              <w:pStyle w:val="a4"/>
              <w:rPr>
                <w:rFonts w:ascii="Times New Roman" w:hAnsi="Times New Roman"/>
                <w:sz w:val="24"/>
                <w:szCs w:val="24"/>
                <w:lang w:val="ru-RU"/>
              </w:rPr>
            </w:pPr>
            <w:r w:rsidRPr="00654691">
              <w:rPr>
                <w:rFonts w:ascii="Times New Roman" w:hAnsi="Times New Roman"/>
                <w:b/>
                <w:sz w:val="24"/>
                <w:szCs w:val="24"/>
                <w:lang w:val="en-GB"/>
              </w:rPr>
              <w:t>R</w:t>
            </w:r>
            <w:r w:rsidRPr="00654691">
              <w:rPr>
                <w:rFonts w:ascii="Times New Roman" w:hAnsi="Times New Roman"/>
                <w:b/>
                <w:sz w:val="24"/>
                <w:szCs w:val="24"/>
                <w:lang w:val="ru-RU"/>
              </w:rPr>
              <w:t>3</w:t>
            </w:r>
            <w:r w:rsidRPr="00654691">
              <w:rPr>
                <w:rFonts w:ascii="Times New Roman" w:hAnsi="Times New Roman"/>
                <w:sz w:val="24"/>
                <w:szCs w:val="24"/>
                <w:lang w:val="ru-RU"/>
              </w:rPr>
              <w:t xml:space="preserve"> –</w:t>
            </w:r>
            <w:r w:rsidRPr="00654691">
              <w:rPr>
                <w:rFonts w:ascii="Times New Roman" w:hAnsi="Times New Roman"/>
                <w:sz w:val="24"/>
                <w:szCs w:val="24"/>
                <w:shd w:val="clear" w:color="auto" w:fill="FEFEFE"/>
              </w:rPr>
              <w:t>Рециклиране/възстановяване на органични вещества, които не са използвани като разтворители;</w:t>
            </w:r>
          </w:p>
          <w:p w:rsidR="0051333E" w:rsidRPr="00A54B7A" w:rsidRDefault="0051333E" w:rsidP="00E62CD9">
            <w:pPr>
              <w:pStyle w:val="a4"/>
              <w:rPr>
                <w:rFonts w:ascii="Times New Roman" w:hAnsi="Times New Roman"/>
                <w:shd w:val="clear" w:color="auto" w:fill="FEFEFE"/>
              </w:rPr>
            </w:pPr>
            <w:r w:rsidRPr="00A54B7A">
              <w:rPr>
                <w:rFonts w:ascii="Times New Roman" w:hAnsi="Times New Roman"/>
                <w:b/>
                <w:lang w:val="en-GB"/>
              </w:rPr>
              <w:t>R</w:t>
            </w:r>
            <w:r w:rsidRPr="00A54B7A">
              <w:rPr>
                <w:rFonts w:ascii="Times New Roman" w:hAnsi="Times New Roman"/>
                <w:b/>
                <w:lang w:val="ru-RU"/>
              </w:rPr>
              <w:t>12</w:t>
            </w:r>
            <w:r w:rsidRPr="00A54B7A">
              <w:rPr>
                <w:rFonts w:ascii="Times New Roman" w:hAnsi="Times New Roman"/>
                <w:lang w:val="ru-RU"/>
              </w:rPr>
              <w:t xml:space="preserve"> – </w:t>
            </w:r>
            <w:r w:rsidRPr="00A54B7A">
              <w:rPr>
                <w:rFonts w:ascii="Times New Roman" w:hAnsi="Times New Roman"/>
                <w:shd w:val="clear" w:color="auto" w:fill="FEFEFE"/>
              </w:rPr>
              <w:t>Размяна на отпадъци за подлагане на някоя от дейностите с кодове R 1 - R 11</w:t>
            </w:r>
          </w:p>
          <w:p w:rsidR="0051333E" w:rsidRPr="00A54B7A" w:rsidRDefault="0051333E" w:rsidP="00E62CD9">
            <w:pPr>
              <w:pStyle w:val="a4"/>
              <w:rPr>
                <w:rFonts w:ascii="Times New Roman" w:hAnsi="Times New Roman"/>
                <w:lang w:val="ru-RU"/>
              </w:rPr>
            </w:pPr>
            <w:r w:rsidRPr="00A54B7A">
              <w:rPr>
                <w:rFonts w:ascii="Times New Roman" w:hAnsi="Times New Roman"/>
                <w:shd w:val="clear" w:color="auto" w:fill="FEFEFE"/>
              </w:rPr>
              <w:t>/</w:t>
            </w:r>
            <w:r w:rsidRPr="00A54B7A">
              <w:rPr>
                <w:rFonts w:ascii="Times New Roman" w:hAnsi="Times New Roman"/>
                <w:lang w:val="ru-RU"/>
              </w:rPr>
              <w:t xml:space="preserve">предв. обр. – </w:t>
            </w:r>
            <w:r w:rsidRPr="00A54B7A">
              <w:rPr>
                <w:rFonts w:ascii="Times New Roman" w:hAnsi="Times New Roman"/>
              </w:rPr>
              <w:t>сортиране; разделяне; прегрупиране; преопаковане; смилане</w:t>
            </w:r>
            <w:r w:rsidRPr="00A54B7A">
              <w:rPr>
                <w:rFonts w:ascii="Times New Roman" w:hAnsi="Times New Roman"/>
                <w:lang w:val="ru-RU"/>
              </w:rPr>
              <w:t xml:space="preserve"> /;</w:t>
            </w:r>
          </w:p>
          <w:p w:rsidR="0051333E" w:rsidRPr="00D60BB9" w:rsidRDefault="0051333E" w:rsidP="00E62CD9">
            <w:pPr>
              <w:pStyle w:val="a4"/>
              <w:rPr>
                <w:rFonts w:ascii="Times New Roman" w:hAnsi="Times New Roman"/>
                <w:sz w:val="24"/>
                <w:szCs w:val="24"/>
                <w:lang w:val="ru-RU"/>
              </w:rPr>
            </w:pPr>
            <w:r w:rsidRPr="00A54B7A">
              <w:rPr>
                <w:rFonts w:ascii="Times New Roman" w:hAnsi="Times New Roman"/>
                <w:b/>
                <w:lang w:val="en-GB"/>
              </w:rPr>
              <w:t>R</w:t>
            </w:r>
            <w:r w:rsidRPr="00A54B7A">
              <w:rPr>
                <w:rFonts w:ascii="Times New Roman" w:hAnsi="Times New Roman"/>
                <w:b/>
                <w:lang w:val="ru-RU"/>
              </w:rPr>
              <w:t>13</w:t>
            </w:r>
            <w:r w:rsidRPr="00A54B7A">
              <w:rPr>
                <w:rFonts w:ascii="Times New Roman" w:hAnsi="Times New Roman"/>
                <w:lang w:val="ru-RU"/>
              </w:rPr>
              <w:t xml:space="preserve">- </w:t>
            </w:r>
            <w:r w:rsidRPr="00A54B7A">
              <w:rPr>
                <w:rFonts w:ascii="Times New Roman" w:hAnsi="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418" w:type="dxa"/>
            <w:tcBorders>
              <w:top w:val="single" w:sz="4" w:space="0" w:color="auto"/>
              <w:left w:val="single" w:sz="4" w:space="0" w:color="auto"/>
              <w:bottom w:val="single" w:sz="4" w:space="0" w:color="auto"/>
              <w:right w:val="single" w:sz="4" w:space="0" w:color="auto"/>
            </w:tcBorders>
            <w:hideMark/>
          </w:tcPr>
          <w:p w:rsidR="0051333E" w:rsidRPr="00D60BB9" w:rsidRDefault="0051333E" w:rsidP="00E62CD9">
            <w:pPr>
              <w:rPr>
                <w:rFonts w:ascii="Times New Roman" w:hAnsi="Times New Roman"/>
                <w:sz w:val="24"/>
                <w:szCs w:val="24"/>
              </w:rPr>
            </w:pPr>
            <w:r w:rsidRPr="00D60BB9">
              <w:rPr>
                <w:rFonts w:ascii="Times New Roman" w:eastAsia="Times New Roman" w:hAnsi="Times New Roman"/>
                <w:b/>
                <w:bCs/>
                <w:sz w:val="24"/>
                <w:szCs w:val="24"/>
                <w:lang w:eastAsia="bg-BG"/>
              </w:rPr>
              <w:t>500</w:t>
            </w:r>
          </w:p>
        </w:tc>
      </w:tr>
    </w:tbl>
    <w:p w:rsidR="0051333E" w:rsidRDefault="0051333E"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2958BE" w:rsidRDefault="002958BE" w:rsidP="00F350D8">
      <w:pPr>
        <w:autoSpaceDE w:val="0"/>
        <w:autoSpaceDN w:val="0"/>
        <w:adjustRightInd w:val="0"/>
        <w:spacing w:after="0" w:line="240" w:lineRule="auto"/>
        <w:ind w:firstLine="567"/>
        <w:rPr>
          <w:rFonts w:ascii="Times New Roman" w:eastAsia="Times New Roman" w:hAnsi="Times New Roman"/>
          <w:bCs/>
          <w:sz w:val="24"/>
          <w:szCs w:val="24"/>
          <w:lang w:eastAsia="bg-BG"/>
        </w:rPr>
      </w:pPr>
      <w:r>
        <w:rPr>
          <w:rFonts w:ascii="Times New Roman" w:eastAsia="Times New Roman" w:hAnsi="Times New Roman"/>
          <w:sz w:val="24"/>
          <w:szCs w:val="24"/>
        </w:rPr>
        <w:tab/>
      </w:r>
      <w:r w:rsidRPr="00D60BB9">
        <w:rPr>
          <w:rFonts w:ascii="Times New Roman" w:eastAsia="Times New Roman" w:hAnsi="Times New Roman"/>
          <w:sz w:val="24"/>
          <w:szCs w:val="24"/>
        </w:rPr>
        <w:t>Местата и съдовете</w:t>
      </w:r>
      <w:r>
        <w:rPr>
          <w:rFonts w:ascii="Times New Roman" w:eastAsia="Times New Roman" w:hAnsi="Times New Roman"/>
          <w:sz w:val="24"/>
          <w:szCs w:val="24"/>
        </w:rPr>
        <w:t>,</w:t>
      </w:r>
      <w:r w:rsidRPr="00D60BB9">
        <w:rPr>
          <w:rFonts w:ascii="Times New Roman" w:eastAsia="Times New Roman" w:hAnsi="Times New Roman"/>
          <w:sz w:val="24"/>
          <w:szCs w:val="24"/>
        </w:rPr>
        <w:t xml:space="preserve"> в които ще се съхраняват събраните от физически и юридически лица отпадъци</w:t>
      </w:r>
      <w:r>
        <w:rPr>
          <w:rFonts w:ascii="Times New Roman" w:eastAsia="Times New Roman" w:hAnsi="Times New Roman"/>
          <w:sz w:val="24"/>
          <w:szCs w:val="24"/>
        </w:rPr>
        <w:t>,</w:t>
      </w:r>
      <w:r w:rsidRPr="00D60BB9">
        <w:rPr>
          <w:rFonts w:ascii="Times New Roman" w:eastAsia="Times New Roman" w:hAnsi="Times New Roman"/>
          <w:sz w:val="24"/>
          <w:szCs w:val="24"/>
        </w:rPr>
        <w:t xml:space="preserve"> </w:t>
      </w:r>
      <w:r>
        <w:rPr>
          <w:rFonts w:ascii="Times New Roman" w:eastAsia="Times New Roman" w:hAnsi="Times New Roman"/>
          <w:sz w:val="24"/>
          <w:szCs w:val="24"/>
        </w:rPr>
        <w:t>са обозначени с табели</w:t>
      </w:r>
      <w:r w:rsidRPr="00D60BB9">
        <w:rPr>
          <w:rFonts w:ascii="Times New Roman" w:eastAsia="Times New Roman" w:hAnsi="Times New Roman"/>
          <w:sz w:val="24"/>
          <w:szCs w:val="24"/>
        </w:rPr>
        <w:t xml:space="preserve"> с код и наименование, съгласно </w:t>
      </w:r>
      <w:r w:rsidRPr="00D60BB9">
        <w:rPr>
          <w:rFonts w:ascii="Times New Roman" w:eastAsia="Times New Roman" w:hAnsi="Times New Roman"/>
          <w:bCs/>
          <w:sz w:val="24"/>
          <w:szCs w:val="24"/>
          <w:lang w:eastAsia="bg-BG"/>
        </w:rPr>
        <w:t>Наредба № 2</w:t>
      </w:r>
      <w:r>
        <w:rPr>
          <w:rFonts w:ascii="Times New Roman" w:eastAsia="Times New Roman" w:hAnsi="Times New Roman"/>
          <w:bCs/>
          <w:sz w:val="24"/>
          <w:szCs w:val="24"/>
          <w:lang w:eastAsia="bg-BG"/>
        </w:rPr>
        <w:t xml:space="preserve"> за Класификация на отпадъците.</w:t>
      </w:r>
    </w:p>
    <w:p w:rsidR="002958BE" w:rsidRDefault="002958BE" w:rsidP="00F350D8">
      <w:pPr>
        <w:autoSpaceDE w:val="0"/>
        <w:autoSpaceDN w:val="0"/>
        <w:adjustRightInd w:val="0"/>
        <w:spacing w:after="0" w:line="240" w:lineRule="auto"/>
        <w:ind w:firstLine="567"/>
        <w:rPr>
          <w:rFonts w:ascii="Times New Roman" w:eastAsia="Times New Roman" w:hAnsi="Times New Roman"/>
          <w:b/>
          <w:bCs/>
          <w:sz w:val="24"/>
          <w:szCs w:val="24"/>
          <w:lang w:eastAsia="bg-BG"/>
        </w:rPr>
      </w:pPr>
    </w:p>
    <w:p w:rsidR="002958BE" w:rsidRDefault="002958BE" w:rsidP="00F350D8">
      <w:pPr>
        <w:autoSpaceDE w:val="0"/>
        <w:autoSpaceDN w:val="0"/>
        <w:adjustRightInd w:val="0"/>
        <w:spacing w:after="0" w:line="240" w:lineRule="auto"/>
        <w:ind w:firstLine="567"/>
        <w:rPr>
          <w:rFonts w:ascii="Times New Roman" w:eastAsia="Times New Roman" w:hAnsi="Times New Roman"/>
          <w:sz w:val="24"/>
          <w:szCs w:val="24"/>
        </w:rPr>
      </w:pPr>
      <w:r>
        <w:rPr>
          <w:rFonts w:ascii="Times New Roman" w:eastAsia="Times New Roman" w:hAnsi="Times New Roman"/>
          <w:spacing w:val="2"/>
          <w:sz w:val="24"/>
          <w:szCs w:val="24"/>
        </w:rPr>
        <w:tab/>
      </w:r>
      <w:r w:rsidRPr="00D60BB9">
        <w:rPr>
          <w:rFonts w:ascii="Times New Roman" w:eastAsia="Times New Roman" w:hAnsi="Times New Roman"/>
          <w:spacing w:val="2"/>
          <w:sz w:val="24"/>
          <w:szCs w:val="24"/>
        </w:rPr>
        <w:t>Всички отпадъци, както постъпващи от физически и/или юридически лица, така и генерирани в резултат на дейността на площадката, ще се събират разделно и съхраняват по подходящ начин, съгласно техния произход, вид, състав и характерни свойства, по начин, който</w:t>
      </w:r>
      <w:r>
        <w:rPr>
          <w:rFonts w:ascii="Times New Roman" w:eastAsia="Times New Roman" w:hAnsi="Times New Roman"/>
          <w:spacing w:val="2"/>
          <w:sz w:val="24"/>
          <w:szCs w:val="24"/>
          <w:lang w:val="en-US"/>
        </w:rPr>
        <w:t xml:space="preserve"> </w:t>
      </w:r>
      <w:r w:rsidRPr="00D60BB9">
        <w:rPr>
          <w:rFonts w:ascii="Times New Roman" w:eastAsia="Times New Roman" w:hAnsi="Times New Roman"/>
          <w:sz w:val="24"/>
          <w:szCs w:val="24"/>
        </w:rPr>
        <w:t>не възпрепятства повторното им използване, рециклирането и оползотворяването им.</w:t>
      </w:r>
    </w:p>
    <w:p w:rsidR="002958BE" w:rsidRPr="006A1DA2" w:rsidRDefault="002958BE" w:rsidP="00F350D8">
      <w:pPr>
        <w:autoSpaceDE w:val="0"/>
        <w:autoSpaceDN w:val="0"/>
        <w:adjustRightInd w:val="0"/>
        <w:spacing w:after="0" w:line="240" w:lineRule="auto"/>
        <w:ind w:firstLine="567"/>
        <w:rPr>
          <w:rFonts w:ascii="Times New Roman" w:eastAsia="Times New Roman" w:hAnsi="Times New Roman"/>
          <w:sz w:val="24"/>
          <w:szCs w:val="24"/>
        </w:rPr>
      </w:pPr>
    </w:p>
    <w:p w:rsidR="002958BE" w:rsidRPr="00552130" w:rsidRDefault="002958BE" w:rsidP="00F350D8">
      <w:pPr>
        <w:spacing w:line="240" w:lineRule="auto"/>
        <w:ind w:firstLine="567"/>
        <w:rPr>
          <w:rFonts w:ascii="Times New Roman" w:hAnsi="Times New Roman"/>
          <w:i/>
          <w:sz w:val="24"/>
          <w:szCs w:val="24"/>
          <w:lang w:val="en-US"/>
        </w:rPr>
      </w:pPr>
      <w:r>
        <w:rPr>
          <w:rFonts w:ascii="Times New Roman" w:hAnsi="Times New Roman"/>
          <w:i/>
          <w:sz w:val="24"/>
          <w:szCs w:val="24"/>
        </w:rPr>
        <w:tab/>
      </w:r>
      <w:r w:rsidRPr="00552130">
        <w:rPr>
          <w:rFonts w:ascii="Times New Roman" w:hAnsi="Times New Roman"/>
          <w:i/>
          <w:sz w:val="24"/>
          <w:szCs w:val="24"/>
        </w:rPr>
        <w:t>Посочените дейности с отпадъци ще се извършват в следната технологична последователност:</w:t>
      </w:r>
    </w:p>
    <w:p w:rsidR="002958BE" w:rsidRPr="00761538" w:rsidRDefault="002958BE" w:rsidP="00F350D8">
      <w:pPr>
        <w:spacing w:line="240" w:lineRule="auto"/>
        <w:ind w:firstLine="567"/>
        <w:rPr>
          <w:rFonts w:ascii="Times New Roman" w:hAnsi="Times New Roman"/>
          <w:sz w:val="24"/>
          <w:szCs w:val="24"/>
        </w:rPr>
      </w:pPr>
      <w:r>
        <w:rPr>
          <w:rFonts w:ascii="Times New Roman" w:hAnsi="Times New Roman"/>
          <w:sz w:val="24"/>
          <w:szCs w:val="24"/>
        </w:rPr>
        <w:tab/>
        <w:t xml:space="preserve">Постъпилите </w:t>
      </w:r>
      <w:r w:rsidRPr="00A54B7A">
        <w:rPr>
          <w:rFonts w:ascii="Times New Roman" w:hAnsi="Times New Roman"/>
          <w:sz w:val="24"/>
          <w:szCs w:val="24"/>
        </w:rPr>
        <w:t xml:space="preserve">на площадката пластмасови отпадъци, в зависимост от вида им се складират разделно на достатъчно разстояние </w:t>
      </w:r>
      <w:r w:rsidRPr="00A54B7A">
        <w:rPr>
          <w:rFonts w:ascii="Times New Roman" w:hAnsi="Times New Roman"/>
          <w:sz w:val="24"/>
          <w:szCs w:val="24"/>
          <w:lang w:val="sq-AL"/>
        </w:rPr>
        <w:t>едни от други</w:t>
      </w:r>
      <w:r w:rsidRPr="00A54B7A">
        <w:rPr>
          <w:rFonts w:ascii="Times New Roman" w:hAnsi="Times New Roman"/>
          <w:sz w:val="24"/>
          <w:szCs w:val="24"/>
        </w:rPr>
        <w:t xml:space="preserve"> с цел недопускане на смесване по между им.</w:t>
      </w:r>
    </w:p>
    <w:p w:rsidR="002958BE" w:rsidRPr="006A1DA2" w:rsidRDefault="002958BE" w:rsidP="00F350D8">
      <w:pPr>
        <w:spacing w:line="240" w:lineRule="auto"/>
        <w:ind w:firstLine="567"/>
        <w:rPr>
          <w:rFonts w:ascii="Times New Roman" w:hAnsi="Times New Roman"/>
          <w:i/>
          <w:sz w:val="24"/>
          <w:szCs w:val="24"/>
        </w:rPr>
      </w:pPr>
      <w:r>
        <w:rPr>
          <w:rFonts w:ascii="Times New Roman" w:hAnsi="Times New Roman"/>
          <w:i/>
          <w:sz w:val="24"/>
          <w:szCs w:val="24"/>
        </w:rPr>
        <w:tab/>
      </w:r>
      <w:r w:rsidRPr="006A1DA2">
        <w:rPr>
          <w:rFonts w:ascii="Times New Roman" w:hAnsi="Times New Roman"/>
          <w:i/>
          <w:sz w:val="24"/>
          <w:szCs w:val="24"/>
        </w:rPr>
        <w:t>Обособена е зона за подготовка преди последваща преработка:</w:t>
      </w:r>
    </w:p>
    <w:p w:rsidR="002958BE" w:rsidRDefault="002958BE" w:rsidP="00F350D8">
      <w:pPr>
        <w:tabs>
          <w:tab w:val="num" w:pos="0"/>
        </w:tabs>
        <w:spacing w:line="240" w:lineRule="auto"/>
        <w:ind w:firstLine="567"/>
        <w:rPr>
          <w:rFonts w:ascii="Times New Roman" w:hAnsi="Times New Roman"/>
          <w:sz w:val="24"/>
          <w:szCs w:val="24"/>
        </w:rPr>
      </w:pPr>
      <w:r>
        <w:rPr>
          <w:rFonts w:ascii="Times New Roman" w:hAnsi="Times New Roman"/>
          <w:b/>
          <w:i/>
          <w:sz w:val="24"/>
          <w:szCs w:val="24"/>
        </w:rPr>
        <w:tab/>
      </w:r>
      <w:r w:rsidRPr="00A54B7A">
        <w:rPr>
          <w:rFonts w:ascii="Times New Roman" w:hAnsi="Times New Roman"/>
          <w:b/>
          <w:i/>
          <w:sz w:val="24"/>
          <w:szCs w:val="24"/>
        </w:rPr>
        <w:t>С</w:t>
      </w:r>
      <w:r>
        <w:rPr>
          <w:rFonts w:ascii="Times New Roman" w:hAnsi="Times New Roman"/>
          <w:b/>
          <w:i/>
          <w:sz w:val="24"/>
          <w:szCs w:val="24"/>
        </w:rPr>
        <w:t xml:space="preserve">ортиране, </w:t>
      </w:r>
      <w:r w:rsidRPr="00A54B7A">
        <w:rPr>
          <w:rFonts w:ascii="Times New Roman" w:hAnsi="Times New Roman"/>
          <w:b/>
          <w:i/>
          <w:sz w:val="24"/>
          <w:szCs w:val="24"/>
        </w:rPr>
        <w:t>разделяне, прегрупиране; преопаковане на отпадъчния материал</w:t>
      </w:r>
      <w:r>
        <w:rPr>
          <w:rFonts w:ascii="Times New Roman" w:hAnsi="Times New Roman"/>
          <w:sz w:val="24"/>
          <w:szCs w:val="24"/>
        </w:rPr>
        <w:t xml:space="preserve">: </w:t>
      </w:r>
      <w:r w:rsidRPr="00A54B7A">
        <w:rPr>
          <w:rFonts w:ascii="Times New Roman" w:hAnsi="Times New Roman"/>
          <w:sz w:val="24"/>
          <w:szCs w:val="24"/>
        </w:rPr>
        <w:t xml:space="preserve">Ще се извършват ръчно от квалифициран персонал и целят </w:t>
      </w:r>
      <w:r w:rsidRPr="00A54B7A">
        <w:rPr>
          <w:rFonts w:ascii="Times New Roman" w:hAnsi="Times New Roman"/>
          <w:noProof/>
          <w:sz w:val="24"/>
          <w:szCs w:val="24"/>
        </w:rPr>
        <w:t xml:space="preserve">разделянето им в зависимост от техния произход, вид, състав и свойства, което ще </w:t>
      </w:r>
      <w:r>
        <w:rPr>
          <w:rFonts w:ascii="Times New Roman" w:hAnsi="Times New Roman"/>
          <w:sz w:val="24"/>
          <w:szCs w:val="24"/>
        </w:rPr>
        <w:t xml:space="preserve">улесни </w:t>
      </w:r>
      <w:r w:rsidRPr="00A54B7A">
        <w:rPr>
          <w:rFonts w:ascii="Times New Roman" w:hAnsi="Times New Roman"/>
          <w:sz w:val="24"/>
          <w:szCs w:val="24"/>
        </w:rPr>
        <w:t>и подготовката им за понататъчно рец</w:t>
      </w:r>
      <w:r>
        <w:rPr>
          <w:rFonts w:ascii="Times New Roman" w:hAnsi="Times New Roman"/>
          <w:sz w:val="24"/>
          <w:szCs w:val="24"/>
        </w:rPr>
        <w:t>иклиране и/или оползотворяване.</w:t>
      </w:r>
    </w:p>
    <w:p w:rsidR="002958BE" w:rsidRDefault="002958BE" w:rsidP="00F350D8">
      <w:pPr>
        <w:tabs>
          <w:tab w:val="num" w:pos="0"/>
        </w:tabs>
        <w:spacing w:line="240" w:lineRule="auto"/>
        <w:ind w:firstLine="567"/>
        <w:rPr>
          <w:rFonts w:ascii="Times New Roman" w:hAnsi="Times New Roman"/>
          <w:sz w:val="24"/>
          <w:szCs w:val="24"/>
        </w:rPr>
      </w:pPr>
      <w:r>
        <w:rPr>
          <w:rFonts w:ascii="Times New Roman" w:hAnsi="Times New Roman"/>
          <w:sz w:val="24"/>
          <w:szCs w:val="24"/>
        </w:rPr>
        <w:tab/>
      </w:r>
      <w:r w:rsidRPr="00A54B7A">
        <w:rPr>
          <w:rFonts w:ascii="Times New Roman" w:hAnsi="Times New Roman"/>
          <w:b/>
          <w:i/>
          <w:sz w:val="24"/>
          <w:szCs w:val="24"/>
        </w:rPr>
        <w:t>Смилане на отпадъците</w:t>
      </w:r>
      <w:r>
        <w:rPr>
          <w:rFonts w:ascii="Times New Roman" w:hAnsi="Times New Roman"/>
          <w:sz w:val="24"/>
          <w:szCs w:val="24"/>
        </w:rPr>
        <w:t>:</w:t>
      </w:r>
      <w:r w:rsidRPr="00A54B7A">
        <w:rPr>
          <w:rFonts w:ascii="Times New Roman" w:hAnsi="Times New Roman"/>
          <w:sz w:val="24"/>
          <w:szCs w:val="24"/>
        </w:rPr>
        <w:t xml:space="preserve"> </w:t>
      </w:r>
    </w:p>
    <w:p w:rsidR="002958BE" w:rsidRDefault="002958BE" w:rsidP="00F350D8">
      <w:pPr>
        <w:tabs>
          <w:tab w:val="right" w:leader="dot" w:pos="0"/>
        </w:tabs>
        <w:spacing w:before="57" w:after="100" w:afterAutospacing="1" w:line="240" w:lineRule="auto"/>
        <w:ind w:firstLine="567"/>
        <w:textAlignment w:val="center"/>
        <w:rPr>
          <w:rFonts w:ascii="Times New Roman" w:hAnsi="Times New Roman"/>
          <w:sz w:val="24"/>
          <w:szCs w:val="24"/>
        </w:rPr>
      </w:pPr>
      <w:r>
        <w:rPr>
          <w:rFonts w:ascii="Times New Roman" w:hAnsi="Times New Roman"/>
          <w:sz w:val="24"/>
          <w:szCs w:val="24"/>
        </w:rPr>
        <w:tab/>
        <w:t>М</w:t>
      </w:r>
      <w:r w:rsidRPr="00A54B7A">
        <w:rPr>
          <w:rFonts w:ascii="Times New Roman" w:hAnsi="Times New Roman"/>
          <w:sz w:val="24"/>
          <w:szCs w:val="24"/>
        </w:rPr>
        <w:t>елница за сухо смилане -агломерат се извършва</w:t>
      </w:r>
      <w:r w:rsidRPr="00A54B7A">
        <w:rPr>
          <w:rFonts w:ascii="Times New Roman" w:hAnsi="Times New Roman"/>
          <w:sz w:val="24"/>
          <w:szCs w:val="24"/>
          <w:lang w:val="en-US"/>
        </w:rPr>
        <w:t xml:space="preserve"> </w:t>
      </w:r>
      <w:r w:rsidRPr="00A54B7A">
        <w:rPr>
          <w:rFonts w:ascii="Times New Roman" w:hAnsi="Times New Roman"/>
          <w:sz w:val="24"/>
          <w:szCs w:val="24"/>
        </w:rPr>
        <w:t xml:space="preserve">смилане на </w:t>
      </w:r>
      <w:r>
        <w:rPr>
          <w:rFonts w:ascii="Times New Roman" w:hAnsi="Times New Roman"/>
          <w:sz w:val="24"/>
          <w:szCs w:val="24"/>
        </w:rPr>
        <w:t>отпадъчния материал предназначен за рециклиране:</w:t>
      </w:r>
    </w:p>
    <w:p w:rsidR="002958BE" w:rsidRDefault="002958BE" w:rsidP="00F350D8">
      <w:pPr>
        <w:spacing w:before="57" w:after="100" w:afterAutospacing="1" w:line="240" w:lineRule="auto"/>
        <w:ind w:firstLine="567"/>
        <w:textAlignment w:val="center"/>
        <w:rPr>
          <w:rFonts w:ascii="Times New Roman" w:hAnsi="Times New Roman"/>
          <w:sz w:val="24"/>
          <w:szCs w:val="24"/>
        </w:rPr>
      </w:pPr>
      <w:r>
        <w:rPr>
          <w:rFonts w:ascii="Times New Roman" w:hAnsi="Times New Roman"/>
          <w:sz w:val="24"/>
          <w:szCs w:val="24"/>
        </w:rPr>
        <w:tab/>
      </w:r>
      <w:r w:rsidRPr="00A54B7A">
        <w:rPr>
          <w:rFonts w:ascii="Times New Roman" w:hAnsi="Times New Roman"/>
          <w:sz w:val="24"/>
          <w:szCs w:val="24"/>
        </w:rPr>
        <w:t>Агломераторът е оборудването на първата линия за обработка на пластмасови отпадъци –полиетиленови фолиа, полипропилен, полистирен, както и полиетилен с ниско и високо налягане и други видове полимери. Раздробяването на пластмаса в агломератора се дължи на бързото въртене на подвижните остриета. Формата и ъгълът на заточване на ножа могат да бъдат от голямо значение за ефективността на работата с различ</w:t>
      </w:r>
      <w:r>
        <w:rPr>
          <w:rFonts w:ascii="Times New Roman" w:hAnsi="Times New Roman"/>
          <w:sz w:val="24"/>
          <w:szCs w:val="24"/>
        </w:rPr>
        <w:t>ните видове отпадъци. П</w:t>
      </w:r>
      <w:r w:rsidRPr="00A54B7A">
        <w:rPr>
          <w:rFonts w:ascii="Times New Roman" w:hAnsi="Times New Roman"/>
          <w:sz w:val="24"/>
          <w:szCs w:val="24"/>
        </w:rPr>
        <w:t>оради триенето на насипната маса, материалът на агломератора и повърхността на подвижните и фиксирани лопатки се нагряват. Хомогенната нагрята маса се охлажда рязко и под действието на ножовете за рязане се търкаля в отделни неравномерни топки с различни форми, вариращи от 0,5 до 5</w:t>
      </w:r>
      <w:r>
        <w:rPr>
          <w:rFonts w:ascii="Times New Roman" w:hAnsi="Times New Roman"/>
          <w:sz w:val="24"/>
          <w:szCs w:val="24"/>
        </w:rPr>
        <w:t xml:space="preserve"> mm в зависимост от суровината. </w:t>
      </w:r>
      <w:r w:rsidRPr="00A54B7A">
        <w:rPr>
          <w:rFonts w:ascii="Times New Roman" w:hAnsi="Times New Roman"/>
          <w:sz w:val="24"/>
          <w:szCs w:val="24"/>
        </w:rPr>
        <w:t>Полученият агломерат може да бъде използван директно в автоматични машини за леене под налягане или изпратен за гранулиране</w:t>
      </w:r>
      <w:r>
        <w:rPr>
          <w:rFonts w:ascii="Times New Roman" w:hAnsi="Times New Roman"/>
          <w:sz w:val="24"/>
          <w:szCs w:val="24"/>
        </w:rPr>
        <w:t>.</w:t>
      </w:r>
    </w:p>
    <w:p w:rsidR="002958BE" w:rsidRDefault="002958BE" w:rsidP="00F350D8">
      <w:pPr>
        <w:spacing w:before="57" w:after="100" w:afterAutospacing="1" w:line="240" w:lineRule="auto"/>
        <w:ind w:firstLine="567"/>
        <w:textAlignment w:val="center"/>
        <w:rPr>
          <w:rFonts w:ascii="Times New Roman" w:hAnsi="Times New Roman"/>
          <w:sz w:val="24"/>
          <w:szCs w:val="24"/>
        </w:rPr>
      </w:pPr>
      <w:r>
        <w:rPr>
          <w:rFonts w:ascii="Times New Roman" w:hAnsi="Times New Roman"/>
          <w:sz w:val="24"/>
          <w:szCs w:val="24"/>
        </w:rPr>
        <w:lastRenderedPageBreak/>
        <w:tab/>
        <w:t>В зоната на мелницата ще бъде монтирана аспирация, която да пречиства и отвежда праховите емисии по време на работа на съоръжението.</w:t>
      </w:r>
    </w:p>
    <w:p w:rsidR="002958BE" w:rsidRPr="00512E74" w:rsidRDefault="002958BE" w:rsidP="00F350D8">
      <w:pPr>
        <w:spacing w:before="57" w:after="100" w:afterAutospacing="1" w:line="240" w:lineRule="auto"/>
        <w:ind w:firstLine="567"/>
        <w:textAlignment w:val="center"/>
        <w:rPr>
          <w:rFonts w:ascii="Times New Roman" w:hAnsi="Times New Roman"/>
          <w:sz w:val="24"/>
          <w:szCs w:val="24"/>
        </w:rPr>
      </w:pPr>
      <w:r>
        <w:rPr>
          <w:rFonts w:ascii="Times New Roman" w:hAnsi="Times New Roman"/>
          <w:sz w:val="24"/>
          <w:szCs w:val="24"/>
        </w:rPr>
        <w:tab/>
      </w:r>
      <w:r w:rsidRPr="00A54B7A">
        <w:rPr>
          <w:rFonts w:ascii="Times New Roman" w:hAnsi="Times New Roman"/>
          <w:sz w:val="24"/>
          <w:szCs w:val="24"/>
        </w:rPr>
        <w:t>Прогнозния</w:t>
      </w:r>
      <w:r>
        <w:rPr>
          <w:rFonts w:ascii="Times New Roman" w:hAnsi="Times New Roman"/>
          <w:sz w:val="24"/>
          <w:szCs w:val="24"/>
        </w:rPr>
        <w:t>т</w:t>
      </w:r>
      <w:r w:rsidRPr="00A54B7A">
        <w:rPr>
          <w:rFonts w:ascii="Times New Roman" w:hAnsi="Times New Roman"/>
          <w:sz w:val="24"/>
          <w:szCs w:val="24"/>
        </w:rPr>
        <w:t xml:space="preserve"> капацитет на </w:t>
      </w:r>
      <w:r>
        <w:rPr>
          <w:rFonts w:ascii="Times New Roman" w:hAnsi="Times New Roman"/>
          <w:sz w:val="24"/>
          <w:szCs w:val="24"/>
        </w:rPr>
        <w:t xml:space="preserve">агломераторът е </w:t>
      </w:r>
      <w:r w:rsidRPr="00512E74">
        <w:rPr>
          <w:rFonts w:ascii="Times New Roman" w:hAnsi="Times New Roman"/>
          <w:sz w:val="24"/>
          <w:szCs w:val="24"/>
        </w:rPr>
        <w:t>до 0.350 т/час, максимално 8.4 т/ 24 часа.</w:t>
      </w:r>
    </w:p>
    <w:p w:rsidR="002958BE" w:rsidRDefault="002958BE" w:rsidP="00F019DA">
      <w:pPr>
        <w:spacing w:after="0" w:line="240" w:lineRule="auto"/>
        <w:ind w:firstLine="567"/>
        <w:rPr>
          <w:rFonts w:ascii="Times New Roman" w:eastAsia="Times New Roman" w:hAnsi="Times New Roman"/>
          <w:spacing w:val="2"/>
          <w:sz w:val="24"/>
          <w:szCs w:val="24"/>
        </w:rPr>
      </w:pPr>
      <w:r>
        <w:rPr>
          <w:rFonts w:ascii="Times New Roman" w:eastAsia="Times New Roman" w:hAnsi="Times New Roman"/>
          <w:spacing w:val="2"/>
          <w:sz w:val="24"/>
          <w:szCs w:val="24"/>
        </w:rPr>
        <w:tab/>
      </w:r>
      <w:r w:rsidRPr="002958BE">
        <w:rPr>
          <w:rFonts w:ascii="Times New Roman" w:eastAsia="Times New Roman" w:hAnsi="Times New Roman"/>
          <w:b/>
          <w:spacing w:val="2"/>
          <w:sz w:val="24"/>
          <w:szCs w:val="24"/>
        </w:rPr>
        <w:t>Рециклиране на отпадъци от пластмаса до регранулат</w:t>
      </w:r>
      <w:r>
        <w:rPr>
          <w:rFonts w:ascii="Times New Roman" w:eastAsia="Times New Roman" w:hAnsi="Times New Roman"/>
          <w:spacing w:val="2"/>
          <w:sz w:val="24"/>
          <w:szCs w:val="24"/>
        </w:rPr>
        <w:t xml:space="preserve"> </w:t>
      </w:r>
      <w:r w:rsidRPr="00326621">
        <w:rPr>
          <w:rFonts w:ascii="Times New Roman" w:eastAsia="Times New Roman" w:hAnsi="Times New Roman"/>
          <w:spacing w:val="2"/>
          <w:sz w:val="24"/>
          <w:szCs w:val="24"/>
        </w:rPr>
        <w:t>ще с</w:t>
      </w:r>
      <w:r>
        <w:rPr>
          <w:rFonts w:ascii="Times New Roman" w:eastAsia="Times New Roman" w:hAnsi="Times New Roman"/>
          <w:spacing w:val="2"/>
          <w:sz w:val="24"/>
          <w:szCs w:val="24"/>
        </w:rPr>
        <w:t xml:space="preserve">е извършва в линия състояща се от: екструдер с охлаждаща вана и </w:t>
      </w:r>
      <w:r w:rsidRPr="00326621">
        <w:rPr>
          <w:rFonts w:ascii="Times New Roman" w:eastAsia="Times New Roman" w:hAnsi="Times New Roman"/>
          <w:spacing w:val="2"/>
          <w:sz w:val="24"/>
          <w:szCs w:val="24"/>
        </w:rPr>
        <w:t xml:space="preserve">машина за гранулиране. </w:t>
      </w:r>
    </w:p>
    <w:p w:rsidR="002958BE" w:rsidRDefault="002958BE" w:rsidP="00F019DA">
      <w:pPr>
        <w:spacing w:after="0" w:line="240" w:lineRule="auto"/>
        <w:ind w:firstLine="567"/>
        <w:rPr>
          <w:rFonts w:ascii="Times New Roman" w:eastAsia="Times New Roman" w:hAnsi="Times New Roman"/>
          <w:spacing w:val="2"/>
          <w:sz w:val="24"/>
          <w:szCs w:val="24"/>
        </w:rPr>
      </w:pPr>
      <w:r>
        <w:rPr>
          <w:rFonts w:ascii="Times New Roman" w:eastAsia="Times New Roman" w:hAnsi="Times New Roman"/>
          <w:spacing w:val="2"/>
          <w:sz w:val="24"/>
          <w:szCs w:val="24"/>
        </w:rPr>
        <w:tab/>
      </w:r>
      <w:r w:rsidRPr="00326621">
        <w:rPr>
          <w:rFonts w:ascii="Times New Roman" w:eastAsia="Times New Roman" w:hAnsi="Times New Roman"/>
          <w:spacing w:val="2"/>
          <w:sz w:val="24"/>
          <w:szCs w:val="24"/>
        </w:rPr>
        <w:t>Капацитет</w:t>
      </w:r>
      <w:r>
        <w:rPr>
          <w:rFonts w:ascii="Times New Roman" w:eastAsia="Times New Roman" w:hAnsi="Times New Roman"/>
          <w:spacing w:val="2"/>
          <w:sz w:val="24"/>
          <w:szCs w:val="24"/>
        </w:rPr>
        <w:t xml:space="preserve">ът </w:t>
      </w:r>
      <w:r w:rsidRPr="00326621">
        <w:rPr>
          <w:rFonts w:ascii="Times New Roman" w:eastAsia="Times New Roman" w:hAnsi="Times New Roman"/>
          <w:spacing w:val="2"/>
          <w:sz w:val="24"/>
          <w:szCs w:val="24"/>
        </w:rPr>
        <w:t>на екструдера е 0.5 т./час, като общия</w:t>
      </w:r>
      <w:r>
        <w:rPr>
          <w:rFonts w:ascii="Times New Roman" w:eastAsia="Times New Roman" w:hAnsi="Times New Roman"/>
          <w:spacing w:val="2"/>
          <w:sz w:val="24"/>
          <w:szCs w:val="24"/>
        </w:rPr>
        <w:t>т</w:t>
      </w:r>
      <w:r w:rsidRPr="0032662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прогнозен годишен капацитет е </w:t>
      </w:r>
      <w:r w:rsidRPr="00326621">
        <w:rPr>
          <w:rFonts w:ascii="Times New Roman" w:eastAsia="Times New Roman" w:hAnsi="Times New Roman"/>
          <w:spacing w:val="2"/>
          <w:sz w:val="24"/>
          <w:szCs w:val="24"/>
        </w:rPr>
        <w:t>от 1</w:t>
      </w:r>
      <w:r>
        <w:rPr>
          <w:rFonts w:ascii="Times New Roman" w:eastAsia="Times New Roman" w:hAnsi="Times New Roman"/>
          <w:spacing w:val="2"/>
          <w:sz w:val="24"/>
          <w:szCs w:val="24"/>
        </w:rPr>
        <w:t>000</w:t>
      </w:r>
      <w:r w:rsidRPr="00326621">
        <w:rPr>
          <w:rFonts w:ascii="Times New Roman" w:eastAsia="Times New Roman" w:hAnsi="Times New Roman"/>
          <w:spacing w:val="2"/>
          <w:sz w:val="24"/>
          <w:szCs w:val="24"/>
        </w:rPr>
        <w:t xml:space="preserve"> т./год. / при едносменен режим на ра</w:t>
      </w:r>
      <w:r>
        <w:rPr>
          <w:rFonts w:ascii="Times New Roman" w:eastAsia="Times New Roman" w:hAnsi="Times New Roman"/>
          <w:spacing w:val="2"/>
          <w:sz w:val="24"/>
          <w:szCs w:val="24"/>
        </w:rPr>
        <w:t>бота и осем часов работен ден, 250 работни дни/.</w:t>
      </w:r>
    </w:p>
    <w:p w:rsidR="002958BE" w:rsidRPr="00F350D8" w:rsidRDefault="002958BE" w:rsidP="00F019DA">
      <w:pPr>
        <w:spacing w:after="0" w:line="240" w:lineRule="auto"/>
        <w:ind w:firstLine="567"/>
        <w:rPr>
          <w:rFonts w:ascii="Times New Roman" w:eastAsia="Times New Roman" w:hAnsi="Times New Roman"/>
          <w:spacing w:val="2"/>
          <w:sz w:val="24"/>
          <w:szCs w:val="24"/>
          <w:lang w:val="en-US"/>
        </w:rPr>
      </w:pPr>
    </w:p>
    <w:p w:rsidR="002958BE" w:rsidRDefault="002958BE" w:rsidP="00F019DA">
      <w:pPr>
        <w:spacing w:after="0" w:line="240" w:lineRule="auto"/>
        <w:ind w:firstLine="567"/>
        <w:rPr>
          <w:rFonts w:ascii="Times New Roman" w:eastAsia="Times New Roman" w:hAnsi="Times New Roman"/>
          <w:spacing w:val="2"/>
          <w:sz w:val="24"/>
          <w:szCs w:val="24"/>
        </w:rPr>
      </w:pPr>
      <w:r>
        <w:rPr>
          <w:rFonts w:ascii="Times New Roman" w:eastAsia="Times New Roman" w:hAnsi="Times New Roman"/>
          <w:spacing w:val="2"/>
          <w:sz w:val="24"/>
          <w:szCs w:val="24"/>
        </w:rPr>
        <w:tab/>
      </w:r>
      <w:r w:rsidRPr="002958BE">
        <w:rPr>
          <w:rFonts w:ascii="Times New Roman" w:eastAsia="Times New Roman" w:hAnsi="Times New Roman"/>
          <w:spacing w:val="2"/>
          <w:sz w:val="24"/>
          <w:szCs w:val="24"/>
        </w:rPr>
        <w:t>Формираните газови емисии в зоната на екструдера, в частта за разтапяне и зоната за охлаждане, ще се улавят целенасочено и след преминаване през филтър улавящ летливи органични съединения, ще се отвеждат организирано чрез въздуховод в атмосферата.</w:t>
      </w:r>
    </w:p>
    <w:p w:rsidR="002958BE" w:rsidRDefault="002958BE"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2958BE" w:rsidRDefault="002958BE" w:rsidP="00F019DA">
      <w:pPr>
        <w:pStyle w:val="a5"/>
        <w:spacing w:before="0" w:beforeAutospacing="0" w:after="0"/>
        <w:ind w:firstLine="567"/>
        <w:contextualSpacing/>
      </w:pPr>
      <w:r>
        <w:tab/>
      </w:r>
      <w:r w:rsidRPr="00D60BB9">
        <w:t xml:space="preserve">За събраните и </w:t>
      </w:r>
      <w:r>
        <w:t>последващо третирани</w:t>
      </w:r>
      <w:r w:rsidRPr="00D60BB9">
        <w:t xml:space="preserve"> отпадъци ще се води отчетност и ще се предоставя информация, съгласно изискванията на ЗУО и № 1 за </w:t>
      </w:r>
      <w:r>
        <w:t xml:space="preserve">Реда и </w:t>
      </w:r>
      <w:r w:rsidRPr="00D60BB9">
        <w:t>образците, по които се предоставя информация за дейностите по отпадъците, както и реда</w:t>
      </w:r>
      <w:r>
        <w:t xml:space="preserve"> за водене на публични регистри.</w:t>
      </w:r>
    </w:p>
    <w:p w:rsidR="002958BE" w:rsidRDefault="002958BE" w:rsidP="00F019DA">
      <w:pPr>
        <w:spacing w:after="0" w:line="240" w:lineRule="auto"/>
        <w:ind w:firstLine="567"/>
        <w:rPr>
          <w:rFonts w:ascii="Times New Roman" w:eastAsia="Times New Roman" w:hAnsi="Times New Roman"/>
          <w:spacing w:val="2"/>
          <w:sz w:val="24"/>
          <w:szCs w:val="24"/>
        </w:rPr>
      </w:pPr>
      <w:r>
        <w:rPr>
          <w:rFonts w:ascii="Times New Roman" w:eastAsia="Times New Roman" w:hAnsi="Times New Roman"/>
          <w:sz w:val="24"/>
          <w:szCs w:val="24"/>
        </w:rPr>
        <w:tab/>
      </w:r>
      <w:r w:rsidRPr="00D60BB9">
        <w:rPr>
          <w:rFonts w:ascii="Times New Roman" w:eastAsia="Times New Roman" w:hAnsi="Times New Roman"/>
          <w:sz w:val="24"/>
          <w:szCs w:val="24"/>
        </w:rPr>
        <w:t xml:space="preserve">За да се избегне струпване на големи количества неопасни отпадъци на площадката,  ще се осигури ритмичното им предаване за </w:t>
      </w:r>
      <w:r w:rsidRPr="00D60BB9">
        <w:rPr>
          <w:rFonts w:ascii="Times New Roman" w:eastAsia="Times New Roman" w:hAnsi="Times New Roman"/>
          <w:spacing w:val="2"/>
          <w:sz w:val="24"/>
          <w:szCs w:val="24"/>
        </w:rPr>
        <w:t>последващо третиране, рециклиране, оползотворяване</w:t>
      </w:r>
      <w:r w:rsidRPr="00D60BB9">
        <w:rPr>
          <w:rFonts w:ascii="Times New Roman" w:eastAsia="Times New Roman" w:hAnsi="Times New Roman"/>
          <w:sz w:val="24"/>
          <w:szCs w:val="24"/>
        </w:rPr>
        <w:t xml:space="preserve"> </w:t>
      </w:r>
      <w:r>
        <w:rPr>
          <w:rFonts w:ascii="Times New Roman" w:eastAsia="Times New Roman" w:hAnsi="Times New Roman"/>
          <w:spacing w:val="2"/>
          <w:sz w:val="24"/>
          <w:szCs w:val="24"/>
        </w:rPr>
        <w:t>и/или обезвреждане.</w:t>
      </w:r>
    </w:p>
    <w:p w:rsidR="002958BE" w:rsidRDefault="002958BE" w:rsidP="00F019DA">
      <w:pPr>
        <w:spacing w:after="0" w:line="240" w:lineRule="auto"/>
        <w:ind w:firstLine="567"/>
        <w:rPr>
          <w:rFonts w:ascii="Times New Roman" w:hAnsi="Times New Roman"/>
          <w:sz w:val="24"/>
          <w:szCs w:val="24"/>
        </w:rPr>
      </w:pPr>
    </w:p>
    <w:p w:rsidR="002958BE" w:rsidRPr="00D60BB9" w:rsidRDefault="002958BE" w:rsidP="00F019DA">
      <w:pPr>
        <w:spacing w:after="0" w:line="240" w:lineRule="auto"/>
        <w:ind w:firstLine="567"/>
        <w:rPr>
          <w:rFonts w:ascii="Times New Roman" w:eastAsia="Times New Roman" w:hAnsi="Times New Roman"/>
          <w:sz w:val="24"/>
          <w:szCs w:val="24"/>
        </w:rPr>
      </w:pPr>
      <w:r>
        <w:rPr>
          <w:rFonts w:ascii="Times New Roman" w:hAnsi="Times New Roman"/>
          <w:sz w:val="24"/>
          <w:szCs w:val="24"/>
        </w:rPr>
        <w:tab/>
      </w:r>
      <w:r w:rsidRPr="00D60BB9">
        <w:rPr>
          <w:rFonts w:ascii="Times New Roman" w:hAnsi="Times New Roman"/>
          <w:sz w:val="24"/>
          <w:szCs w:val="24"/>
        </w:rPr>
        <w:t>Обектът</w:t>
      </w:r>
      <w:r>
        <w:rPr>
          <w:rFonts w:ascii="Times New Roman" w:hAnsi="Times New Roman"/>
          <w:sz w:val="24"/>
          <w:szCs w:val="24"/>
        </w:rPr>
        <w:t>,</w:t>
      </w:r>
      <w:r w:rsidRPr="00D60BB9">
        <w:rPr>
          <w:rFonts w:ascii="Times New Roman" w:hAnsi="Times New Roman"/>
          <w:sz w:val="24"/>
          <w:szCs w:val="24"/>
        </w:rPr>
        <w:t xml:space="preserve"> в който ще се реализира Инвестиционното предложение</w:t>
      </w:r>
      <w:r>
        <w:rPr>
          <w:rFonts w:ascii="Times New Roman" w:hAnsi="Times New Roman"/>
          <w:sz w:val="24"/>
          <w:szCs w:val="24"/>
        </w:rPr>
        <w:t>,</w:t>
      </w:r>
      <w:r w:rsidRPr="00D60BB9">
        <w:rPr>
          <w:rFonts w:ascii="Times New Roman" w:hAnsi="Times New Roman"/>
          <w:sz w:val="24"/>
          <w:szCs w:val="24"/>
        </w:rPr>
        <w:t xml:space="preserve"> е съществуваща постройка в имот с </w:t>
      </w:r>
      <w:r>
        <w:rPr>
          <w:rFonts w:ascii="Times New Roman" w:hAnsi="Times New Roman"/>
          <w:i/>
          <w:sz w:val="24"/>
          <w:szCs w:val="24"/>
        </w:rPr>
        <w:t xml:space="preserve">НТП- „Производствена и </w:t>
      </w:r>
      <w:r w:rsidRPr="00D60BB9">
        <w:rPr>
          <w:rFonts w:ascii="Times New Roman" w:hAnsi="Times New Roman"/>
          <w:i/>
          <w:sz w:val="24"/>
          <w:szCs w:val="24"/>
        </w:rPr>
        <w:t>складова дейност</w:t>
      </w:r>
      <w:r w:rsidRPr="00D60BB9">
        <w:rPr>
          <w:rFonts w:ascii="Times New Roman" w:hAnsi="Times New Roman"/>
          <w:sz w:val="24"/>
          <w:szCs w:val="24"/>
        </w:rPr>
        <w:t>”-разположен в Урбанизирана територия. Във връзка това не се налага да се извършват строителни работи. Не са предвидени изкопни дейности</w:t>
      </w:r>
      <w:r>
        <w:rPr>
          <w:rFonts w:ascii="Times New Roman" w:hAnsi="Times New Roman"/>
          <w:sz w:val="24"/>
          <w:szCs w:val="24"/>
        </w:rPr>
        <w:t>, нито позване на взрив</w:t>
      </w:r>
      <w:r w:rsidRPr="00D60BB9">
        <w:rPr>
          <w:rFonts w:ascii="Times New Roman" w:hAnsi="Times New Roman"/>
          <w:sz w:val="24"/>
          <w:szCs w:val="24"/>
        </w:rPr>
        <w:t>.</w:t>
      </w:r>
    </w:p>
    <w:p w:rsidR="002958BE" w:rsidRDefault="002958BE" w:rsidP="00F019DA">
      <w:pPr>
        <w:spacing w:after="0" w:line="240" w:lineRule="auto"/>
        <w:ind w:firstLine="567"/>
        <w:rPr>
          <w:rFonts w:ascii="Times New Roman" w:hAnsi="Times New Roman"/>
          <w:sz w:val="24"/>
          <w:szCs w:val="24"/>
        </w:rPr>
      </w:pPr>
    </w:p>
    <w:p w:rsidR="002958BE" w:rsidRPr="00D60BB9" w:rsidRDefault="002958BE" w:rsidP="00F019DA">
      <w:pPr>
        <w:spacing w:after="0" w:line="240" w:lineRule="auto"/>
        <w:ind w:firstLine="567"/>
        <w:rPr>
          <w:rFonts w:ascii="Times New Roman" w:eastAsia="Times New Roman" w:hAnsi="Times New Roman"/>
          <w:sz w:val="24"/>
          <w:szCs w:val="24"/>
        </w:rPr>
      </w:pPr>
      <w:r>
        <w:rPr>
          <w:rFonts w:ascii="Times New Roman" w:hAnsi="Times New Roman"/>
          <w:sz w:val="24"/>
          <w:szCs w:val="24"/>
        </w:rPr>
        <w:tab/>
      </w:r>
      <w:r w:rsidRPr="00D60BB9">
        <w:rPr>
          <w:rFonts w:ascii="Times New Roman" w:hAnsi="Times New Roman"/>
          <w:sz w:val="24"/>
          <w:szCs w:val="24"/>
        </w:rPr>
        <w:t>За осъществяване на инвестиционното предложение ще се използва съществуваща пътна инфраструктура, без нужда от промяна и без необходимост от изграждане на нова.</w:t>
      </w:r>
    </w:p>
    <w:p w:rsidR="002958BE" w:rsidRPr="00D60BB9" w:rsidRDefault="002958BE" w:rsidP="00F019DA">
      <w:pPr>
        <w:spacing w:after="0" w:line="240" w:lineRule="auto"/>
        <w:ind w:firstLine="567"/>
        <w:rPr>
          <w:rFonts w:ascii="Times New Roman" w:eastAsia="Times New Roman" w:hAnsi="Times New Roman"/>
          <w:sz w:val="24"/>
          <w:szCs w:val="24"/>
        </w:rPr>
      </w:pPr>
      <w:r>
        <w:rPr>
          <w:rFonts w:ascii="Times New Roman" w:hAnsi="Times New Roman"/>
          <w:sz w:val="24"/>
          <w:szCs w:val="24"/>
        </w:rPr>
        <w:tab/>
      </w:r>
      <w:r w:rsidRPr="00D60BB9">
        <w:rPr>
          <w:rFonts w:ascii="Times New Roman" w:hAnsi="Times New Roman"/>
          <w:sz w:val="24"/>
          <w:szCs w:val="24"/>
        </w:rPr>
        <w:t>Не се предвижда и изграждане на нов електопровод.</w:t>
      </w:r>
    </w:p>
    <w:p w:rsidR="002958BE" w:rsidRDefault="002958BE" w:rsidP="00F019DA">
      <w:pPr>
        <w:spacing w:after="0" w:line="240" w:lineRule="auto"/>
        <w:ind w:firstLine="567"/>
        <w:rPr>
          <w:rFonts w:ascii="Times New Roman" w:hAnsi="Times New Roman"/>
          <w:sz w:val="24"/>
          <w:szCs w:val="24"/>
        </w:rPr>
      </w:pPr>
      <w:r>
        <w:rPr>
          <w:rFonts w:ascii="Times New Roman" w:hAnsi="Times New Roman"/>
          <w:sz w:val="24"/>
          <w:szCs w:val="24"/>
        </w:rPr>
        <w:tab/>
        <w:t xml:space="preserve">В помещенията </w:t>
      </w:r>
      <w:r w:rsidRPr="00D60BB9">
        <w:rPr>
          <w:rFonts w:ascii="Times New Roman" w:hAnsi="Times New Roman"/>
          <w:sz w:val="24"/>
          <w:szCs w:val="24"/>
        </w:rPr>
        <w:t>няма да се съхран</w:t>
      </w:r>
      <w:r>
        <w:rPr>
          <w:rFonts w:ascii="Times New Roman" w:hAnsi="Times New Roman"/>
          <w:sz w:val="24"/>
          <w:szCs w:val="24"/>
        </w:rPr>
        <w:t xml:space="preserve">яват химични вещества включени </w:t>
      </w:r>
      <w:r w:rsidRPr="00D60BB9">
        <w:rPr>
          <w:rFonts w:ascii="Times New Roman" w:hAnsi="Times New Roman"/>
          <w:sz w:val="24"/>
          <w:szCs w:val="24"/>
        </w:rPr>
        <w:t>в п</w:t>
      </w:r>
      <w:r>
        <w:rPr>
          <w:rFonts w:ascii="Times New Roman" w:hAnsi="Times New Roman"/>
          <w:sz w:val="24"/>
          <w:szCs w:val="24"/>
        </w:rPr>
        <w:t xml:space="preserve">риложение 3 на ЗООС. Извън тях </w:t>
      </w:r>
      <w:r w:rsidRPr="00D60BB9">
        <w:rPr>
          <w:rFonts w:ascii="Times New Roman" w:hAnsi="Times New Roman"/>
          <w:sz w:val="24"/>
          <w:szCs w:val="24"/>
        </w:rPr>
        <w:t xml:space="preserve">няма да се съхраняват на </w:t>
      </w:r>
      <w:r>
        <w:rPr>
          <w:rFonts w:ascii="Times New Roman" w:hAnsi="Times New Roman"/>
          <w:sz w:val="24"/>
          <w:szCs w:val="24"/>
        </w:rPr>
        <w:t xml:space="preserve">открито опасни вещества и смеси. </w:t>
      </w:r>
    </w:p>
    <w:p w:rsidR="002958BE" w:rsidRDefault="002958BE" w:rsidP="00F019DA">
      <w:pPr>
        <w:spacing w:after="0" w:line="240" w:lineRule="auto"/>
        <w:ind w:firstLine="567"/>
        <w:rPr>
          <w:rFonts w:ascii="Times New Roman" w:hAnsi="Times New Roman"/>
          <w:sz w:val="24"/>
          <w:szCs w:val="24"/>
        </w:rPr>
      </w:pPr>
      <w:r>
        <w:rPr>
          <w:rFonts w:ascii="Times New Roman" w:hAnsi="Times New Roman"/>
          <w:sz w:val="24"/>
          <w:szCs w:val="24"/>
        </w:rPr>
        <w:tab/>
        <w:t>Н</w:t>
      </w:r>
      <w:r w:rsidRPr="00D60BB9">
        <w:rPr>
          <w:rFonts w:ascii="Times New Roman" w:hAnsi="Times New Roman"/>
          <w:sz w:val="24"/>
          <w:szCs w:val="24"/>
        </w:rPr>
        <w:t>е се очаква формиране на замърсени дъждовни води.</w:t>
      </w:r>
    </w:p>
    <w:p w:rsidR="0051333E" w:rsidRDefault="0051333E"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51333E" w:rsidRDefault="0051333E"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51333E" w:rsidRPr="007C265C" w:rsidRDefault="0051333E"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2958BE"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2958BE">
        <w:rPr>
          <w:rFonts w:ascii="Times New Roman" w:eastAsia="Times New Roman" w:hAnsi="Times New Roman"/>
          <w:b/>
          <w:color w:val="222222"/>
          <w:sz w:val="24"/>
          <w:szCs w:val="24"/>
          <w:lang w:eastAsia="bg-BG"/>
        </w:rPr>
        <w:t>б) взаимовръзка и кумулиране с други съществуващи и/или одобрени инвестиционни предложения;</w:t>
      </w:r>
    </w:p>
    <w:p w:rsidR="002958BE" w:rsidRDefault="002958BE"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2958BE" w:rsidRDefault="002958BE" w:rsidP="00F019DA">
      <w:pPr>
        <w:overflowPunct w:val="0"/>
        <w:autoSpaceDE w:val="0"/>
        <w:autoSpaceDN w:val="0"/>
        <w:adjustRightInd w:val="0"/>
        <w:spacing w:after="120" w:line="240" w:lineRule="auto"/>
        <w:ind w:firstLine="567"/>
        <w:textAlignment w:val="baseline"/>
        <w:rPr>
          <w:rFonts w:ascii="Times New Roman" w:eastAsia="Times New Roman" w:hAnsi="Times New Roman"/>
          <w:sz w:val="24"/>
          <w:szCs w:val="24"/>
          <w:lang w:eastAsia="bg-BG"/>
        </w:rPr>
      </w:pPr>
      <w:r w:rsidRPr="002958BE">
        <w:rPr>
          <w:rFonts w:ascii="Times New Roman" w:eastAsia="Times New Roman" w:hAnsi="Times New Roman"/>
          <w:sz w:val="24"/>
          <w:szCs w:val="24"/>
          <w:lang w:eastAsia="bg-BG"/>
        </w:rPr>
        <w:t xml:space="preserve">Обектът, в който ще се реализира Инвестиционното предложение, е съществуваща постройка в имот с НТП- „Производствена и складова дейност”-разположен в Урбанизирана територия. </w:t>
      </w:r>
    </w:p>
    <w:p w:rsidR="002958BE" w:rsidRDefault="002958BE" w:rsidP="00F019DA">
      <w:pPr>
        <w:overflowPunct w:val="0"/>
        <w:autoSpaceDE w:val="0"/>
        <w:autoSpaceDN w:val="0"/>
        <w:adjustRightInd w:val="0"/>
        <w:spacing w:after="120" w:line="240" w:lineRule="auto"/>
        <w:ind w:firstLine="567"/>
        <w:textAlignment w:val="baseline"/>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Настоящото инвестиционно предложение няма връзка с други </w:t>
      </w:r>
      <w:r w:rsidRPr="002958BE">
        <w:rPr>
          <w:rFonts w:ascii="Times New Roman" w:eastAsia="Times New Roman" w:hAnsi="Times New Roman"/>
          <w:sz w:val="24"/>
          <w:szCs w:val="24"/>
          <w:lang w:eastAsia="bg-BG"/>
        </w:rPr>
        <w:t>съществуващи и/или одобрени инвестиционни предложения</w:t>
      </w:r>
      <w:r>
        <w:rPr>
          <w:rFonts w:ascii="Times New Roman" w:eastAsia="Times New Roman" w:hAnsi="Times New Roman"/>
          <w:sz w:val="24"/>
          <w:szCs w:val="24"/>
          <w:lang w:eastAsia="bg-BG"/>
        </w:rPr>
        <w:t xml:space="preserve"> и няма потенциал за кумулативно въздействие.</w:t>
      </w:r>
    </w:p>
    <w:p w:rsidR="002958BE" w:rsidRDefault="002958BE" w:rsidP="00F019DA">
      <w:pPr>
        <w:overflowPunct w:val="0"/>
        <w:autoSpaceDE w:val="0"/>
        <w:autoSpaceDN w:val="0"/>
        <w:adjustRightInd w:val="0"/>
        <w:spacing w:after="120" w:line="240" w:lineRule="auto"/>
        <w:ind w:firstLine="567"/>
        <w:textAlignment w:val="baseline"/>
        <w:rPr>
          <w:rFonts w:ascii="Times New Roman" w:eastAsia="Times New Roman" w:hAnsi="Times New Roman"/>
          <w:sz w:val="24"/>
          <w:szCs w:val="24"/>
          <w:lang w:val="en-US" w:eastAsia="bg-BG"/>
        </w:rPr>
      </w:pPr>
      <w:r w:rsidRPr="003523B0">
        <w:rPr>
          <w:rFonts w:ascii="Times New Roman" w:eastAsia="Times New Roman" w:hAnsi="Times New Roman"/>
          <w:sz w:val="24"/>
          <w:szCs w:val="24"/>
          <w:lang w:val="ru-RU"/>
        </w:rPr>
        <w:t>За реализация на инвестиционното предложение е необходимо издаван</w:t>
      </w:r>
      <w:r w:rsidR="00B16B8A">
        <w:rPr>
          <w:rFonts w:ascii="Times New Roman" w:eastAsia="Times New Roman" w:hAnsi="Times New Roman"/>
          <w:sz w:val="24"/>
          <w:szCs w:val="24"/>
          <w:lang w:val="ru-RU"/>
        </w:rPr>
        <w:t>е на становище от РИОСВ-Пловдив</w:t>
      </w:r>
      <w:r w:rsidRPr="003523B0">
        <w:rPr>
          <w:rFonts w:ascii="Times New Roman" w:eastAsia="Times New Roman" w:hAnsi="Times New Roman"/>
          <w:sz w:val="24"/>
          <w:szCs w:val="24"/>
          <w:lang w:val="ru-RU"/>
        </w:rPr>
        <w:t>.</w:t>
      </w:r>
      <w:r w:rsidRPr="003523B0">
        <w:rPr>
          <w:rFonts w:ascii="Times New Roman" w:eastAsia="Times New Roman" w:hAnsi="Times New Roman"/>
          <w:sz w:val="24"/>
          <w:szCs w:val="24"/>
          <w:lang w:eastAsia="bg-BG"/>
        </w:rPr>
        <w:t xml:space="preserve"> </w:t>
      </w:r>
    </w:p>
    <w:p w:rsidR="002958BE" w:rsidRPr="002958BE" w:rsidRDefault="002958BE" w:rsidP="00F019DA">
      <w:pPr>
        <w:overflowPunct w:val="0"/>
        <w:autoSpaceDE w:val="0"/>
        <w:autoSpaceDN w:val="0"/>
        <w:adjustRightInd w:val="0"/>
        <w:spacing w:after="120" w:line="240" w:lineRule="auto"/>
        <w:ind w:firstLine="567"/>
        <w:textAlignment w:val="baseline"/>
        <w:rPr>
          <w:rFonts w:ascii="Times New Roman" w:eastAsia="Times New Roman" w:hAnsi="Times New Roman"/>
          <w:sz w:val="24"/>
          <w:szCs w:val="24"/>
          <w:lang w:val="en-US" w:eastAsia="bg-BG"/>
        </w:rPr>
      </w:pPr>
      <w:r w:rsidRPr="002958BE">
        <w:rPr>
          <w:rFonts w:ascii="Times New Roman" w:eastAsia="Times New Roman" w:hAnsi="Times New Roman"/>
          <w:color w:val="222222"/>
          <w:sz w:val="24"/>
          <w:szCs w:val="24"/>
          <w:lang w:eastAsia="bg-BG"/>
        </w:rPr>
        <w:t>За последващата експлоатация на ИП е необходимо дружеството да подаде чрез НИСО- Заявление за изменение и допълнен</w:t>
      </w:r>
      <w:r>
        <w:rPr>
          <w:rFonts w:ascii="Times New Roman" w:eastAsia="Times New Roman" w:hAnsi="Times New Roman"/>
          <w:color w:val="222222"/>
          <w:sz w:val="24"/>
          <w:szCs w:val="24"/>
          <w:lang w:eastAsia="bg-BG"/>
        </w:rPr>
        <w:t xml:space="preserve">ие на Регистрационен документ, </w:t>
      </w:r>
      <w:r w:rsidRPr="002958BE">
        <w:rPr>
          <w:rFonts w:ascii="Times New Roman" w:eastAsia="Times New Roman" w:hAnsi="Times New Roman"/>
          <w:color w:val="222222"/>
          <w:sz w:val="24"/>
          <w:szCs w:val="24"/>
          <w:lang w:eastAsia="bg-BG"/>
        </w:rPr>
        <w:t>съ</w:t>
      </w:r>
      <w:r>
        <w:rPr>
          <w:rFonts w:ascii="Times New Roman" w:eastAsia="Times New Roman" w:hAnsi="Times New Roman"/>
          <w:color w:val="222222"/>
          <w:sz w:val="24"/>
          <w:szCs w:val="24"/>
          <w:lang w:eastAsia="bg-BG"/>
        </w:rPr>
        <w:t xml:space="preserve">гласно чл. 73, ал. 1 от ЗУО до </w:t>
      </w:r>
      <w:r w:rsidRPr="002958BE">
        <w:rPr>
          <w:rFonts w:ascii="Times New Roman" w:eastAsia="Times New Roman" w:hAnsi="Times New Roman"/>
          <w:color w:val="222222"/>
          <w:sz w:val="24"/>
          <w:szCs w:val="24"/>
          <w:lang w:eastAsia="bg-BG"/>
        </w:rPr>
        <w:t>Директора на РИОСВ – Пловдив.</w:t>
      </w:r>
    </w:p>
    <w:p w:rsidR="002958BE" w:rsidRDefault="002958BE"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2958BE" w:rsidRPr="007C265C" w:rsidRDefault="002958BE"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B16B8A"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B16B8A">
        <w:rPr>
          <w:rFonts w:ascii="Times New Roman" w:eastAsia="Times New Roman" w:hAnsi="Times New Roman"/>
          <w:b/>
          <w:color w:val="222222"/>
          <w:sz w:val="24"/>
          <w:szCs w:val="24"/>
          <w:lang w:eastAsia="bg-BG"/>
        </w:rPr>
        <w:lastRenderedPageBreak/>
        <w:t>в) използване на природни ресурси по време на строителството и експлоатацията на земните недра, почвите, водите и на биологичното разнообразие;</w:t>
      </w:r>
    </w:p>
    <w:p w:rsidR="00B16B8A" w:rsidRDefault="00B16B8A"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 xml:space="preserve">Обектът, в който ще се реализира Инвестиционното предложение, е съществуваща постройка – производствено хале, в УПИ XV-770, квартал 96-производствени и складови дейности, по плана на гр. Стамболийски, община Стамболийски, област Пловдив, с площ 2352,24 кв.м., разположен в Урбанизирана територия. </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На този етап не се предвижда ново стоителство свързано с изграждане на нови промишлени сгради.</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В експлоатацията на мелницата не е необходимо изпиране и/или сушене на суровината по време на смилането.  За технологични нужди – охлаждане на екструдера – ще се използват оборотни количества вода. За целта ще бъдат осигурени 3 еднокубикови резервоара, които първоначално ще бъдат напълнени от външна фирма доставчик с водоноска и ще се ползват на ротационен принцип за подаване и приемане на вода от екструдера.</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 xml:space="preserve">Отпадните води, които ще се генерират са дъждовни и битово – фекални. Битово – фекалните отпадни води ще се заустват в градската канализационна система. Дъждовните отпадни води са условно чисти и се оттичат в зелените площи на площадката.  </w:t>
      </w:r>
    </w:p>
    <w:p w:rsidR="00B16B8A"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Не се предвижда използване на други природни ресурси по време на строителството и експлоатацията.</w:t>
      </w:r>
    </w:p>
    <w:p w:rsidR="00B16B8A" w:rsidRDefault="00B16B8A"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B16B8A" w:rsidRPr="007C265C" w:rsidRDefault="00B16B8A"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4F0689"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4F0689">
        <w:rPr>
          <w:rFonts w:ascii="Times New Roman" w:eastAsia="Times New Roman" w:hAnsi="Times New Roman"/>
          <w:b/>
          <w:color w:val="222222"/>
          <w:sz w:val="24"/>
          <w:szCs w:val="24"/>
          <w:lang w:eastAsia="bg-BG"/>
        </w:rPr>
        <w:t>г) генериране на отпадъци - видове, количества и начин на третиране, и отпадъчни води;</w:t>
      </w:r>
    </w:p>
    <w:p w:rsidR="004F0689" w:rsidRDefault="004F0689"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u w:val="single"/>
          <w:lang w:eastAsia="bg-BG"/>
        </w:rPr>
      </w:pPr>
      <w:r w:rsidRPr="004F0689">
        <w:rPr>
          <w:rFonts w:ascii="Times New Roman" w:eastAsia="Times New Roman" w:hAnsi="Times New Roman"/>
          <w:color w:val="222222"/>
          <w:sz w:val="24"/>
          <w:szCs w:val="24"/>
          <w:u w:val="single"/>
          <w:lang w:eastAsia="bg-BG"/>
        </w:rPr>
        <w:t>Очаква се от дейността на дружеството да се формират следните отпадъци:</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u w:val="single"/>
          <w:lang w:eastAsia="bg-BG"/>
        </w:rPr>
      </w:pPr>
      <w:r w:rsidRPr="004F0689">
        <w:rPr>
          <w:rFonts w:ascii="Times New Roman" w:eastAsia="Times New Roman" w:hAnsi="Times New Roman"/>
          <w:color w:val="222222"/>
          <w:sz w:val="24"/>
          <w:szCs w:val="24"/>
          <w:u w:val="single"/>
          <w:lang w:eastAsia="bg-BG"/>
        </w:rPr>
        <w:t>По време на реализиране на ИП извършване на СМР:</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 xml:space="preserve">Не се очаква генериране на строителни отпадъци, т.к няма да се ще се извършват мащабни строителни операции. Възможни са само монтажни дейности, свързани с оборудване на помещенията. </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u w:val="single"/>
          <w:lang w:eastAsia="bg-BG"/>
        </w:rPr>
      </w:pPr>
      <w:r w:rsidRPr="004F0689">
        <w:rPr>
          <w:rFonts w:ascii="Times New Roman" w:eastAsia="Times New Roman" w:hAnsi="Times New Roman"/>
          <w:color w:val="222222"/>
          <w:sz w:val="24"/>
          <w:szCs w:val="24"/>
          <w:u w:val="single"/>
          <w:lang w:eastAsia="bg-BG"/>
        </w:rPr>
        <w:t xml:space="preserve">При експлоатация на площадка за събиране; рециклиране и търговска дейност с отпадъци от пластмаса: </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Битови отпадъци от административно-битовата дейност на обслужваащия персонал- ще се събират на обособено за целта място и ще се предават на сметосъбиращата фирма, обслужваща района</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 xml:space="preserve">Отпадъци от опаковки от доставени материали и консумативи за обслужване на работния процес, както и разделно събрани от дейността на обслужващия площадката персонал, за които дружеството има утвърдени работни листа: </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15 01 01-хартиени и картонени опаковки</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15 01 02-пластмасови опаковки</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15 01 03-опаковки от дървесни материали</w:t>
      </w:r>
    </w:p>
    <w:p w:rsid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u w:val="single"/>
          <w:lang w:eastAsia="bg-BG"/>
        </w:rPr>
      </w:pPr>
      <w:r w:rsidRPr="004F0689">
        <w:rPr>
          <w:rFonts w:ascii="Times New Roman" w:eastAsia="Times New Roman" w:hAnsi="Times New Roman"/>
          <w:color w:val="222222"/>
          <w:sz w:val="24"/>
          <w:szCs w:val="24"/>
          <w:u w:val="single"/>
          <w:lang w:eastAsia="bg-BG"/>
        </w:rPr>
        <w:t>Отпадъци от производството:</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 xml:space="preserve">07 02 13-пластмаса -технологичен отпадък от екструдера </w:t>
      </w:r>
    </w:p>
    <w:p w:rsid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u w:val="single"/>
          <w:lang w:eastAsia="bg-BG"/>
        </w:rPr>
      </w:pPr>
      <w:r w:rsidRPr="004F0689">
        <w:rPr>
          <w:rFonts w:ascii="Times New Roman" w:eastAsia="Times New Roman" w:hAnsi="Times New Roman"/>
          <w:color w:val="222222"/>
          <w:sz w:val="24"/>
          <w:szCs w:val="24"/>
          <w:u w:val="single"/>
          <w:lang w:eastAsia="bg-BG"/>
        </w:rPr>
        <w:t>От дейност механично третиране –сортиране на пластмасови отпадъци:</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19 12 01-хартия и картон -по едри парчета, попаднали в  потока пластмасови отпадъци</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 xml:space="preserve">19 12 02-черни метали- дребни железни парчета отделени </w:t>
      </w:r>
      <w:r>
        <w:rPr>
          <w:rFonts w:ascii="Times New Roman" w:eastAsia="Times New Roman" w:hAnsi="Times New Roman"/>
          <w:color w:val="222222"/>
          <w:sz w:val="24"/>
          <w:szCs w:val="24"/>
          <w:lang w:eastAsia="bg-BG"/>
        </w:rPr>
        <w:t xml:space="preserve">от потока пластмасови отпадъци </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19 12 04-п</w:t>
      </w:r>
      <w:r w:rsidRPr="004F0689">
        <w:rPr>
          <w:rFonts w:ascii="Times New Roman" w:eastAsia="Times New Roman" w:hAnsi="Times New Roman"/>
          <w:color w:val="222222"/>
          <w:sz w:val="24"/>
          <w:szCs w:val="24"/>
          <w:lang w:eastAsia="bg-BG"/>
        </w:rPr>
        <w:t>ластмаса. Този отпадък се образува на площадката при механично третиране –сортиране на пластмасови отпадъци. Отпадъкът може да бъде и под формата на млянка, когато е преминал механично третиране-смилане на пластмасови отпадъци.</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 xml:space="preserve">19 12 12-други отпадъци (включително смеси от материали) от механично третиране на отпадъци, различни от упоменатите в 19 12 11. Този отпадък се образува на площадката на </w:t>
      </w:r>
      <w:r w:rsidRPr="004F0689">
        <w:rPr>
          <w:rFonts w:ascii="Times New Roman" w:eastAsia="Times New Roman" w:hAnsi="Times New Roman"/>
          <w:color w:val="222222"/>
          <w:sz w:val="24"/>
          <w:szCs w:val="24"/>
          <w:lang w:eastAsia="bg-BG"/>
        </w:rPr>
        <w:lastRenderedPageBreak/>
        <w:t>дружестовто  след механично третиране на пластмасови отпадъци-операции сортиране и смилане. В процеса на работа се образува отпъдък, който е негоден за последващо третиране и рециклиране, представляващ смес от материали с наясен произход, който не съдържа опсни вещества.</w:t>
      </w:r>
    </w:p>
    <w:p w:rsid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Формираните от дейността на дружеството отпадъци ще бъдат събирани и съхранявани на обособени места, в съдове с обозначени код и наименование, като ще се вземат  всички мерки за недопускане на смесването помежду им.</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Дружеството ще проведе процедура за</w:t>
      </w:r>
      <w:r w:rsidR="00F350D8">
        <w:rPr>
          <w:rFonts w:ascii="Times New Roman" w:eastAsia="Times New Roman" w:hAnsi="Times New Roman"/>
          <w:color w:val="222222"/>
          <w:sz w:val="24"/>
          <w:szCs w:val="24"/>
          <w:lang w:val="en-US" w:eastAsia="bg-BG"/>
        </w:rPr>
        <w:t xml:space="preserve"> </w:t>
      </w:r>
      <w:r w:rsidRPr="004F0689">
        <w:rPr>
          <w:rFonts w:ascii="Times New Roman" w:eastAsia="Times New Roman" w:hAnsi="Times New Roman"/>
          <w:color w:val="222222"/>
          <w:sz w:val="24"/>
          <w:szCs w:val="24"/>
          <w:lang w:eastAsia="bg-BG"/>
        </w:rPr>
        <w:t>класификация на отпадъците по реда на Наредба №2/23.07.2014 г. за класификация на отпадъците, чрез попълване от страна на притежателя на отпадъка на работен лист за класификация на отпадъците, по приложение № 5, към чл. 7, ал. 1, т.1 от цитираната наредба и съгласуването им от страна на директора на РИОСВ-Пловдив.</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Всички отпадъци се съхраняват разделно, в зависимост от техния вид, произход и състав, в съдове за съхранение на отпадъци, обозначени с табели, съдържащи съответния код и наименование на отпадъка, съгласно Наредба № 2 за класификация на отпадъците.</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След натрупване на определени количества, отпадъците се предават за последващо третиране, рециклиране, оползотворяване и/или обезвреждане на фирми, притежаващи съответните мощности и разрешение, съгласно Закон за управление на отпадъците.</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Предаването за последващо третиране на отпадъците, се извършва само въз основа на писмен договор, с лица притежаващи документ по чл. 35 от ЗУО за отпадъци със съответния код, съгласно наредбата по чл. 3 от ЗУО.</w:t>
      </w:r>
    </w:p>
    <w:p w:rsid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В експлоатацията на мелницата не е необходимо изпиране и/или сушене на сур</w:t>
      </w:r>
      <w:r w:rsidR="00F350D8">
        <w:rPr>
          <w:rFonts w:ascii="Times New Roman" w:eastAsia="Times New Roman" w:hAnsi="Times New Roman"/>
          <w:color w:val="222222"/>
          <w:sz w:val="24"/>
          <w:szCs w:val="24"/>
          <w:lang w:eastAsia="bg-BG"/>
        </w:rPr>
        <w:t xml:space="preserve">овината по време на смилането. </w:t>
      </w:r>
      <w:r w:rsidRPr="004F0689">
        <w:rPr>
          <w:rFonts w:ascii="Times New Roman" w:eastAsia="Times New Roman" w:hAnsi="Times New Roman"/>
          <w:color w:val="222222"/>
          <w:sz w:val="24"/>
          <w:szCs w:val="24"/>
          <w:lang w:eastAsia="bg-BG"/>
        </w:rPr>
        <w:t>За технологични нужди – охлаждане на екструдера – ще се използват оборотни количества вода. За целта ще бъдат осигурени 3 еднокубикови резервоара, които първоначално ще бъдат напълнени от външна фирма доставчик с водоноска и ще се ползват на ротационен принцип за подаване и приемане на вода от екструдера.</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 xml:space="preserve">Отпадните води, които ще се генерират са дъждовни и битово – фекални. Битово – фекалните отпадни води ще се заустват в градската канализационна система. Дъждовните отпадни води са условно чисти и се оттичат в зелените площи на площадката.  </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Не се предвижда използване на други природни ресурси по време на строителството и експлоатацията.</w:t>
      </w:r>
    </w:p>
    <w:p w:rsidR="004F0689" w:rsidRDefault="004F0689"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4F0689" w:rsidRPr="007C265C" w:rsidRDefault="004F0689"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4F0689"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4F0689">
        <w:rPr>
          <w:rFonts w:ascii="Times New Roman" w:eastAsia="Times New Roman" w:hAnsi="Times New Roman"/>
          <w:b/>
          <w:color w:val="222222"/>
          <w:sz w:val="24"/>
          <w:szCs w:val="24"/>
          <w:lang w:eastAsia="bg-BG"/>
        </w:rPr>
        <w:t>д) замърсяване и вредно въздействие; дискомфорт на околната среда;</w:t>
      </w:r>
    </w:p>
    <w:p w:rsidR="004F0689" w:rsidRDefault="004F0689"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Реализацията на ИП не предполага замърсяване на компонентите на околната среда и създаване на дискомфорт. Предвидената дейност няма да окаже негативно въздействие върху биора</w:t>
      </w:r>
      <w:r>
        <w:rPr>
          <w:rFonts w:ascii="Times New Roman" w:eastAsia="Times New Roman" w:hAnsi="Times New Roman"/>
          <w:color w:val="222222"/>
          <w:sz w:val="24"/>
          <w:szCs w:val="24"/>
          <w:lang w:eastAsia="bg-BG"/>
        </w:rPr>
        <w:t>знообразието в посочения район.</w:t>
      </w:r>
    </w:p>
    <w:p w:rsid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Не се предвиждат производствени и/или други дейности, в резултат на които могат да бъдат емитирани  вещества, в т.ч приоритетни и/или опасни, при които се осъществява или е възможен контакт с води. Характерът на дейността от реализацията на ИП не води до замърсяване на подземните води, както и до промяна на техния режим. Не се очаква емитиране на опасни вещества във води и водни обекти.</w:t>
      </w:r>
    </w:p>
    <w:p w:rsid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 xml:space="preserve">Предвид характера на обекта не се очакват кумулативни въздействия върху компонентите на околната среда, както при извършване на строително-монтажните дейности, така и в етапа на експлоатация. </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Не се предвижда съхранение на опасни вещества на площадката.</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 xml:space="preserve">Няма да се формират замърсени дъждовни отпадъчни води-площадката е бетонирана с изградена смесена канализационна система. </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lastRenderedPageBreak/>
        <w:t>Експлоатацията на обекта като площадка за рециклиране на отпадъц</w:t>
      </w:r>
      <w:r>
        <w:rPr>
          <w:rFonts w:ascii="Times New Roman" w:eastAsia="Times New Roman" w:hAnsi="Times New Roman"/>
          <w:color w:val="222222"/>
          <w:sz w:val="24"/>
          <w:szCs w:val="24"/>
          <w:lang w:eastAsia="bg-BG"/>
        </w:rPr>
        <w:t xml:space="preserve">и от пластмаса, няма да окаже </w:t>
      </w:r>
      <w:r w:rsidRPr="004F0689">
        <w:rPr>
          <w:rFonts w:ascii="Times New Roman" w:eastAsia="Times New Roman" w:hAnsi="Times New Roman"/>
          <w:color w:val="222222"/>
          <w:sz w:val="24"/>
          <w:szCs w:val="24"/>
          <w:lang w:eastAsia="bg-BG"/>
        </w:rPr>
        <w:t>отрицателно въздействие върху режима на подземните води и общото състояние на водните екосистеми.</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 xml:space="preserve">Дейността не е свързана с употреба на химични вещества и смеси. В обекта няма да са налични опасни химични вещества, посочени в приложение №3 на Закона за опазване на околната среда. Няма да се съхраняват на открито опасни вещества и смеси, не се очаква формиране на замърсени дъждовни води. Дъждовните отпадни води са условно чисти и се оттичат в зелените площи на площадката.    </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Не се очаква изтичане на  вещества в почвите и от там в подземните води.</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Както по време на монтажните  дейности, така и при експлоатацията на площадката ще се формират прахови емисии от транспортните средства обслужващи дейността, но то ще бъдат локализирани само в рамките на участъка.</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Дейностите, които ще се извършват няма да доведат до замърсяване и дискомфорт на околната среда. При изпълнение на настоящ</w:t>
      </w:r>
      <w:r>
        <w:rPr>
          <w:rFonts w:ascii="Times New Roman" w:eastAsia="Times New Roman" w:hAnsi="Times New Roman"/>
          <w:color w:val="222222"/>
          <w:sz w:val="24"/>
          <w:szCs w:val="24"/>
          <w:lang w:eastAsia="bg-BG"/>
        </w:rPr>
        <w:t xml:space="preserve">ото инвестиционно предложение </w:t>
      </w:r>
      <w:r w:rsidRPr="004F0689">
        <w:rPr>
          <w:rFonts w:ascii="Times New Roman" w:eastAsia="Times New Roman" w:hAnsi="Times New Roman"/>
          <w:color w:val="222222"/>
          <w:sz w:val="24"/>
          <w:szCs w:val="24"/>
          <w:lang w:eastAsia="bg-BG"/>
        </w:rPr>
        <w:t>щ</w:t>
      </w:r>
      <w:r>
        <w:rPr>
          <w:rFonts w:ascii="Times New Roman" w:eastAsia="Times New Roman" w:hAnsi="Times New Roman"/>
          <w:color w:val="222222"/>
          <w:sz w:val="24"/>
          <w:szCs w:val="24"/>
          <w:lang w:eastAsia="bg-BG"/>
        </w:rPr>
        <w:t xml:space="preserve">е бъдат взети мерки, </w:t>
      </w:r>
      <w:r w:rsidRPr="004F0689">
        <w:rPr>
          <w:rFonts w:ascii="Times New Roman" w:eastAsia="Times New Roman" w:hAnsi="Times New Roman"/>
          <w:color w:val="222222"/>
          <w:sz w:val="24"/>
          <w:szCs w:val="24"/>
          <w:lang w:eastAsia="bg-BG"/>
        </w:rPr>
        <w:t>да не се допуска замърсяване на околната среда с вредни ем</w:t>
      </w:r>
      <w:r>
        <w:rPr>
          <w:rFonts w:ascii="Times New Roman" w:eastAsia="Times New Roman" w:hAnsi="Times New Roman"/>
          <w:color w:val="222222"/>
          <w:sz w:val="24"/>
          <w:szCs w:val="24"/>
          <w:lang w:eastAsia="bg-BG"/>
        </w:rPr>
        <w:t>исии по време на експлоатацията</w:t>
      </w:r>
      <w:r w:rsidRPr="004F0689">
        <w:rPr>
          <w:rFonts w:ascii="Times New Roman" w:eastAsia="Times New Roman" w:hAnsi="Times New Roman"/>
          <w:color w:val="222222"/>
          <w:sz w:val="24"/>
          <w:szCs w:val="24"/>
          <w:lang w:eastAsia="bg-BG"/>
        </w:rPr>
        <w:t xml:space="preserve"> на обекта като площадка за дейности с отпадъци.</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За преработка чрез смилане на пластмасо</w:t>
      </w:r>
      <w:r>
        <w:rPr>
          <w:rFonts w:ascii="Times New Roman" w:eastAsia="Times New Roman" w:hAnsi="Times New Roman"/>
          <w:color w:val="222222"/>
          <w:sz w:val="24"/>
          <w:szCs w:val="24"/>
          <w:lang w:eastAsia="bg-BG"/>
        </w:rPr>
        <w:t xml:space="preserve">вия технологичен отпадък ще се </w:t>
      </w:r>
      <w:r w:rsidRPr="004F0689">
        <w:rPr>
          <w:rFonts w:ascii="Times New Roman" w:eastAsia="Times New Roman" w:hAnsi="Times New Roman"/>
          <w:color w:val="222222"/>
          <w:sz w:val="24"/>
          <w:szCs w:val="24"/>
          <w:lang w:eastAsia="bg-BG"/>
        </w:rPr>
        <w:t xml:space="preserve">използва   обикновенна </w:t>
      </w:r>
      <w:r>
        <w:rPr>
          <w:rFonts w:ascii="Times New Roman" w:eastAsia="Times New Roman" w:hAnsi="Times New Roman"/>
          <w:color w:val="222222"/>
          <w:sz w:val="24"/>
          <w:szCs w:val="24"/>
          <w:lang w:eastAsia="bg-BG"/>
        </w:rPr>
        <w:t xml:space="preserve">мелница, разположена </w:t>
      </w:r>
      <w:r w:rsidRPr="004F0689">
        <w:rPr>
          <w:rFonts w:ascii="Times New Roman" w:eastAsia="Times New Roman" w:hAnsi="Times New Roman"/>
          <w:color w:val="222222"/>
          <w:sz w:val="24"/>
          <w:szCs w:val="24"/>
          <w:lang w:eastAsia="bg-BG"/>
        </w:rPr>
        <w:t>в производственото хале. Очаква се при смилането на пластмасовите отпадъци, да се фо</w:t>
      </w:r>
      <w:r>
        <w:rPr>
          <w:rFonts w:ascii="Times New Roman" w:eastAsia="Times New Roman" w:hAnsi="Times New Roman"/>
          <w:color w:val="222222"/>
          <w:sz w:val="24"/>
          <w:szCs w:val="24"/>
          <w:lang w:eastAsia="bg-BG"/>
        </w:rPr>
        <w:t xml:space="preserve">рмират незначителни количества </w:t>
      </w:r>
      <w:r w:rsidRPr="004F0689">
        <w:rPr>
          <w:rFonts w:ascii="Times New Roman" w:eastAsia="Times New Roman" w:hAnsi="Times New Roman"/>
          <w:color w:val="222222"/>
          <w:sz w:val="24"/>
          <w:szCs w:val="24"/>
          <w:lang w:eastAsia="bg-BG"/>
        </w:rPr>
        <w:t>прахови емисии, които след пречистване от подходяща аспирация на помещението ще се извеждат в атмосферата. Не се предвижда на площадката да се експлоатират източници на неорганизирани емисии.</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Съор</w:t>
      </w:r>
      <w:r>
        <w:rPr>
          <w:rFonts w:ascii="Times New Roman" w:eastAsia="Times New Roman" w:hAnsi="Times New Roman"/>
          <w:color w:val="222222"/>
          <w:sz w:val="24"/>
          <w:szCs w:val="24"/>
          <w:lang w:eastAsia="bg-BG"/>
        </w:rPr>
        <w:t>ъжение, отделящо газови емисии е екструдерът</w:t>
      </w:r>
      <w:r w:rsidRPr="004F0689">
        <w:rPr>
          <w:rFonts w:ascii="Times New Roman" w:eastAsia="Times New Roman" w:hAnsi="Times New Roman"/>
          <w:color w:val="222222"/>
          <w:sz w:val="24"/>
          <w:szCs w:val="24"/>
          <w:lang w:eastAsia="bg-BG"/>
        </w:rPr>
        <w:t xml:space="preserve">. Формираните газови емисии от  зоната за разтапяне от екструдера и зоната на охлаждащата му част ще се улавят целенасочено и след преминаване през филтър улавящ летливите органични съединения,  ще се извеждат организирано чрез въздуховод в атмосферата. </w:t>
      </w:r>
    </w:p>
    <w:p w:rsid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Всички съоръжения, работещи на открито ще отговарят на изискванията на Наредба за съществените изисквания и оценяването на съответствието на машините и съоръженията, които работят на открито по отношение на шума, излъчван от тях във въздуха (ДВ, бр. 11/2004 г.).</w:t>
      </w:r>
    </w:p>
    <w:p w:rsidR="004F0689" w:rsidRPr="004F0689" w:rsidRDefault="004F0689"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Не се предвижда отделяне на вредни емисии в атмосферния въздух. При реализация на ИП не се предвижда експлоатация на горивен или</w:t>
      </w:r>
      <w:r>
        <w:rPr>
          <w:rFonts w:ascii="Times New Roman" w:eastAsia="Times New Roman" w:hAnsi="Times New Roman"/>
          <w:color w:val="222222"/>
          <w:sz w:val="24"/>
          <w:szCs w:val="24"/>
          <w:lang w:eastAsia="bg-BG"/>
        </w:rPr>
        <w:t xml:space="preserve"> друг </w:t>
      </w:r>
      <w:r w:rsidRPr="004F0689">
        <w:rPr>
          <w:rFonts w:ascii="Times New Roman" w:eastAsia="Times New Roman" w:hAnsi="Times New Roman"/>
          <w:color w:val="222222"/>
          <w:sz w:val="24"/>
          <w:szCs w:val="24"/>
          <w:lang w:eastAsia="bg-BG"/>
        </w:rPr>
        <w:t>източник на емисии в атмосферния въздух. Отоплението ще се извършва с електрически уреди.</w:t>
      </w:r>
    </w:p>
    <w:p w:rsidR="004F0689" w:rsidRPr="007C265C" w:rsidRDefault="004F0689"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4F0689"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4F0689">
        <w:rPr>
          <w:rFonts w:ascii="Times New Roman" w:eastAsia="Times New Roman" w:hAnsi="Times New Roman"/>
          <w:b/>
          <w:color w:val="222222"/>
          <w:sz w:val="24"/>
          <w:szCs w:val="24"/>
          <w:lang w:eastAsia="bg-BG"/>
        </w:rPr>
        <w:t>е) риск от големи аварии и/или бедствия, които са свързани с инвестиционното предложение;</w:t>
      </w:r>
    </w:p>
    <w:p w:rsidR="004F0689" w:rsidRDefault="004F0689"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 xml:space="preserve">Не съществува риск от големи аварии и/или бедствия, които биха могли да възникнат при реализацията на инвестиционното предложение. </w:t>
      </w:r>
      <w:r w:rsidR="000B7260" w:rsidRPr="000B7260">
        <w:rPr>
          <w:rFonts w:ascii="Times New Roman" w:eastAsia="Times New Roman" w:hAnsi="Times New Roman"/>
          <w:color w:val="222222"/>
          <w:sz w:val="24"/>
          <w:szCs w:val="24"/>
          <w:lang w:eastAsia="bg-BG"/>
        </w:rPr>
        <w:t>Дейността не е свързана с употреба на химични вещества и смеси. В обекта няма да са налични опасни химични вещества, посочени в приложение №3 на Закона за опазване на околната среда.</w:t>
      </w:r>
      <w:r w:rsidRPr="004F0689">
        <w:rPr>
          <w:rFonts w:ascii="Times New Roman" w:eastAsia="Times New Roman" w:hAnsi="Times New Roman"/>
          <w:color w:val="222222"/>
          <w:sz w:val="24"/>
          <w:szCs w:val="24"/>
          <w:lang w:eastAsia="bg-BG"/>
        </w:rPr>
        <w:t xml:space="preserve">   </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Добрата организация и използване на най-съвременни методи, ще гарантират недопускане на отрицателно въздействие върху околната среда, включително площадката и прилежащите и територии, както и висока степен на контрол на качеството при изпълнение на тези дейности.</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Съществува риск от злополуки по време при експлоатацията на Площадката, които могат да навредят на здравето на хората или на околната среда. Този риск е в пряка зависимост от квалификацията и съзнанието за отговорност на изпълнителите и обслужващия персонал и може да бъде сведен до минимум при стриктно спазване на мерките, заложени в правилниците за работа.</w:t>
      </w:r>
    </w:p>
    <w:p w:rsidR="000B7260"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t>При работа с инструментите се налага строго спазване на изискванията на Наредба № 2 / 22.03.2004 год. за минимални изисквания за здравословни и безопасни условия на труд при работа с електрически и друг вид инструменти, издадена от Министъра на труда и социалната политика и Министъра на регионалното развитие и благоустройството</w:t>
      </w:r>
      <w:r w:rsidR="000B7260">
        <w:rPr>
          <w:rFonts w:ascii="Times New Roman" w:eastAsia="Times New Roman" w:hAnsi="Times New Roman"/>
          <w:color w:val="222222"/>
          <w:sz w:val="24"/>
          <w:szCs w:val="24"/>
          <w:lang w:eastAsia="bg-BG"/>
        </w:rPr>
        <w:t>.</w:t>
      </w:r>
    </w:p>
    <w:p w:rsidR="004F0689" w:rsidRPr="004F0689" w:rsidRDefault="004F068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4F0689">
        <w:rPr>
          <w:rFonts w:ascii="Times New Roman" w:eastAsia="Times New Roman" w:hAnsi="Times New Roman"/>
          <w:color w:val="222222"/>
          <w:sz w:val="24"/>
          <w:szCs w:val="24"/>
          <w:lang w:eastAsia="bg-BG"/>
        </w:rPr>
        <w:lastRenderedPageBreak/>
        <w:t>Всеки работник ще е инструктиран за работното си място и за съответния вид дейност, която ще изпълнява.</w:t>
      </w:r>
    </w:p>
    <w:p w:rsidR="000B7260" w:rsidRDefault="000B7260"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0B7260">
        <w:rPr>
          <w:rFonts w:ascii="Times New Roman" w:eastAsia="Times New Roman" w:hAnsi="Times New Roman"/>
          <w:color w:val="222222"/>
          <w:sz w:val="24"/>
          <w:szCs w:val="24"/>
          <w:lang w:eastAsia="bg-BG"/>
        </w:rPr>
        <w:t xml:space="preserve">При природни бедствия, включително при земетресения, наводнения, опасност от радиационно или химическо замърсяване или терористични заплахи, ще се изпълнява Вътрешен авариен план. </w:t>
      </w:r>
    </w:p>
    <w:p w:rsidR="000B7260" w:rsidRPr="000B7260" w:rsidRDefault="000B7260"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0B7260">
        <w:rPr>
          <w:rFonts w:ascii="Times New Roman" w:eastAsia="Times New Roman" w:hAnsi="Times New Roman"/>
          <w:color w:val="222222"/>
          <w:sz w:val="24"/>
          <w:szCs w:val="24"/>
          <w:lang w:eastAsia="bg-BG"/>
        </w:rPr>
        <w:t>При пожар ще се действа, съгласно изготвените указанията за противопожарна защита. Предвидено е да се сигнализира на „Гражданска защита“ и служба „Пожарна и аварийна безопасност“ в съответния авариен план. Ще са налични прахови пожарогасители 6 кг и/или кофпомпа за вода с мокрител и др.</w:t>
      </w:r>
    </w:p>
    <w:p w:rsidR="004F0689" w:rsidRDefault="000B7260"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 xml:space="preserve">Мерките за предотвратяване </w:t>
      </w:r>
      <w:r w:rsidRPr="000B7260">
        <w:rPr>
          <w:rFonts w:ascii="Times New Roman" w:eastAsia="Times New Roman" w:hAnsi="Times New Roman"/>
          <w:color w:val="222222"/>
          <w:sz w:val="24"/>
          <w:szCs w:val="24"/>
          <w:lang w:eastAsia="bg-BG"/>
        </w:rPr>
        <w:t xml:space="preserve">на </w:t>
      </w:r>
      <w:r>
        <w:rPr>
          <w:rFonts w:ascii="Times New Roman" w:eastAsia="Times New Roman" w:hAnsi="Times New Roman"/>
          <w:color w:val="222222"/>
          <w:sz w:val="24"/>
          <w:szCs w:val="24"/>
          <w:lang w:eastAsia="bg-BG"/>
        </w:rPr>
        <w:t xml:space="preserve">описаните рискове от инциденти ще се разработят в  следваща фаза на проектиране с изготвяне на авариен план и план за безопасност и </w:t>
      </w:r>
      <w:r w:rsidRPr="000B7260">
        <w:rPr>
          <w:rFonts w:ascii="Times New Roman" w:eastAsia="Times New Roman" w:hAnsi="Times New Roman"/>
          <w:color w:val="222222"/>
          <w:sz w:val="24"/>
          <w:szCs w:val="24"/>
          <w:lang w:eastAsia="bg-BG"/>
        </w:rPr>
        <w:t>здраве.</w:t>
      </w:r>
    </w:p>
    <w:p w:rsidR="004F0689" w:rsidRPr="007C265C" w:rsidRDefault="004F0689"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0B7260"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0B7260">
        <w:rPr>
          <w:rFonts w:ascii="Times New Roman" w:eastAsia="Times New Roman" w:hAnsi="Times New Roman"/>
          <w:b/>
          <w:color w:val="222222"/>
          <w:sz w:val="24"/>
          <w:szCs w:val="24"/>
          <w:lang w:eastAsia="bg-BG"/>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rsidR="000B7260" w:rsidRDefault="000B7260" w:rsidP="00F019DA">
      <w:pPr>
        <w:spacing w:before="100" w:beforeAutospacing="1" w:after="100" w:afterAutospacing="1" w:line="240" w:lineRule="auto"/>
        <w:ind w:firstLine="567"/>
        <w:rPr>
          <w:rFonts w:ascii="Times New Roman" w:eastAsia="Times New Roman" w:hAnsi="Times New Roman"/>
          <w:sz w:val="24"/>
          <w:szCs w:val="24"/>
          <w:lang w:eastAsia="bg-BG"/>
        </w:rPr>
      </w:pPr>
      <w:r>
        <w:rPr>
          <w:rFonts w:ascii="Times New Roman" w:eastAsia="Times New Roman" w:hAnsi="Times New Roman"/>
          <w:color w:val="222222"/>
          <w:sz w:val="24"/>
          <w:szCs w:val="24"/>
          <w:lang w:eastAsia="bg-BG"/>
        </w:rPr>
        <w:tab/>
      </w:r>
      <w:r w:rsidRPr="007C18E0">
        <w:rPr>
          <w:rFonts w:ascii="Times New Roman" w:eastAsia="Times New Roman" w:hAnsi="Times New Roman"/>
          <w:sz w:val="24"/>
          <w:szCs w:val="24"/>
          <w:lang w:eastAsia="bg-BG"/>
        </w:rPr>
        <w:t xml:space="preserve">При реализацията на инвестиционното предложение се очакват следните рискове върху </w:t>
      </w:r>
      <w:r w:rsidRPr="007C18E0">
        <w:rPr>
          <w:rFonts w:ascii="Times New Roman" w:hAnsi="Times New Roman"/>
          <w:sz w:val="24"/>
          <w:szCs w:val="24"/>
        </w:rPr>
        <w:t>"Факторите на жизнената среда"</w:t>
      </w:r>
      <w:r w:rsidRPr="007C18E0">
        <w:rPr>
          <w:rFonts w:ascii="Times New Roman" w:eastAsia="Times New Roman" w:hAnsi="Times New Roman"/>
          <w:sz w:val="24"/>
          <w:szCs w:val="24"/>
          <w:lang w:eastAsia="bg-BG"/>
        </w:rPr>
        <w:t xml:space="preserve">, определени съгласно </w:t>
      </w:r>
      <w:r w:rsidRPr="007C18E0">
        <w:rPr>
          <w:rFonts w:ascii="Times New Roman" w:hAnsi="Times New Roman"/>
          <w:sz w:val="24"/>
          <w:szCs w:val="24"/>
        </w:rPr>
        <w:t>§ 1, т. 12 от допълнителните разпоредби на Закона</w:t>
      </w:r>
      <w:r>
        <w:rPr>
          <w:rFonts w:ascii="Times New Roman" w:hAnsi="Times New Roman"/>
          <w:sz w:val="24"/>
          <w:szCs w:val="24"/>
        </w:rPr>
        <w:t xml:space="preserve"> за здравето</w:t>
      </w:r>
      <w:r w:rsidRPr="007C18E0">
        <w:rPr>
          <w:rFonts w:ascii="Times New Roman" w:eastAsia="Times New Roman" w:hAnsi="Times New Roman"/>
          <w:sz w:val="24"/>
          <w:szCs w:val="24"/>
          <w:lang w:eastAsia="bg-BG"/>
        </w:rPr>
        <w:t>:</w:t>
      </w:r>
    </w:p>
    <w:p w:rsidR="000B7260" w:rsidRDefault="000B7260" w:rsidP="00F019DA">
      <w:pPr>
        <w:spacing w:after="0" w:line="240" w:lineRule="auto"/>
        <w:ind w:firstLine="567"/>
        <w:rPr>
          <w:rFonts w:ascii="Times New Roman" w:eastAsia="Times New Roman" w:hAnsi="Times New Roman"/>
          <w:sz w:val="24"/>
          <w:szCs w:val="24"/>
          <w:lang w:eastAsia="bg-BG"/>
        </w:rPr>
      </w:pPr>
      <w:r>
        <w:rPr>
          <w:rFonts w:ascii="Times New Roman" w:eastAsia="Times New Roman" w:hAnsi="Times New Roman"/>
          <w:sz w:val="24"/>
          <w:szCs w:val="24"/>
          <w:lang w:eastAsia="bg-BG"/>
        </w:rPr>
        <w:tab/>
      </w:r>
      <w:r w:rsidRPr="007C18E0">
        <w:rPr>
          <w:rFonts w:ascii="Times New Roman" w:eastAsia="Times New Roman" w:hAnsi="Times New Roman"/>
          <w:i/>
          <w:sz w:val="24"/>
          <w:szCs w:val="24"/>
          <w:lang w:eastAsia="bg-BG"/>
        </w:rPr>
        <w:t>-  води, предназначени за питейно-битови нужди</w:t>
      </w:r>
      <w:r w:rsidRPr="007C18E0">
        <w:rPr>
          <w:rFonts w:ascii="Times New Roman" w:eastAsia="Times New Roman" w:hAnsi="Times New Roman"/>
          <w:sz w:val="24"/>
          <w:szCs w:val="24"/>
          <w:lang w:eastAsia="bg-BG"/>
        </w:rPr>
        <w:t xml:space="preserve"> – не съществува риск-</w:t>
      </w:r>
      <w:r>
        <w:rPr>
          <w:rFonts w:ascii="Times New Roman" w:hAnsi="Times New Roman"/>
          <w:sz w:val="24"/>
          <w:szCs w:val="24"/>
        </w:rPr>
        <w:t>имотът предмет на ИП не попада в границите на</w:t>
      </w:r>
      <w:r w:rsidRPr="007C18E0">
        <w:rPr>
          <w:rFonts w:ascii="Times New Roman" w:eastAsia="Times New Roman" w:hAnsi="Times New Roman"/>
          <w:sz w:val="24"/>
          <w:szCs w:val="24"/>
          <w:lang w:eastAsia="bg-BG"/>
        </w:rPr>
        <w:t xml:space="preserve"> </w:t>
      </w:r>
      <w:r w:rsidRPr="007C18E0">
        <w:rPr>
          <w:rFonts w:ascii="Times New Roman" w:hAnsi="Times New Roman"/>
          <w:sz w:val="24"/>
          <w:szCs w:val="24"/>
        </w:rPr>
        <w:t>учредени СОЗ.</w:t>
      </w:r>
    </w:p>
    <w:p w:rsidR="000B7260" w:rsidRDefault="000B7260" w:rsidP="00F019DA">
      <w:pPr>
        <w:spacing w:after="0" w:line="240" w:lineRule="auto"/>
        <w:ind w:firstLine="567"/>
        <w:rPr>
          <w:rFonts w:ascii="Times New Roman" w:eastAsia="Times New Roman" w:hAnsi="Times New Roman"/>
          <w:sz w:val="24"/>
          <w:szCs w:val="24"/>
          <w:lang w:eastAsia="bg-BG"/>
        </w:rPr>
      </w:pPr>
      <w:r>
        <w:rPr>
          <w:rFonts w:ascii="Times New Roman" w:eastAsia="Times New Roman" w:hAnsi="Times New Roman"/>
          <w:sz w:val="24"/>
          <w:szCs w:val="24"/>
          <w:lang w:eastAsia="bg-BG"/>
        </w:rPr>
        <w:tab/>
      </w:r>
      <w:r w:rsidRPr="007C18E0">
        <w:rPr>
          <w:rFonts w:ascii="Times New Roman" w:eastAsia="Times New Roman" w:hAnsi="Times New Roman"/>
          <w:i/>
          <w:sz w:val="24"/>
          <w:szCs w:val="24"/>
          <w:lang w:eastAsia="bg-BG"/>
        </w:rPr>
        <w:t>-  води, предназначени за къпане</w:t>
      </w:r>
      <w:r w:rsidRPr="007C18E0">
        <w:rPr>
          <w:rFonts w:ascii="Times New Roman" w:eastAsia="Times New Roman" w:hAnsi="Times New Roman"/>
          <w:sz w:val="24"/>
          <w:szCs w:val="24"/>
          <w:lang w:eastAsia="bg-BG"/>
        </w:rPr>
        <w:t xml:space="preserve"> – не съществува риск, тъй като в близос</w:t>
      </w:r>
      <w:r>
        <w:rPr>
          <w:rFonts w:ascii="Times New Roman" w:eastAsia="Times New Roman" w:hAnsi="Times New Roman"/>
          <w:sz w:val="24"/>
          <w:szCs w:val="24"/>
          <w:lang w:eastAsia="bg-BG"/>
        </w:rPr>
        <w:t>т не са налични води за къпане;</w:t>
      </w:r>
    </w:p>
    <w:p w:rsidR="000B7260" w:rsidRPr="007C18E0" w:rsidRDefault="000B7260" w:rsidP="00F019DA">
      <w:pPr>
        <w:spacing w:after="0" w:line="240" w:lineRule="auto"/>
        <w:ind w:firstLine="567"/>
        <w:rPr>
          <w:rFonts w:ascii="Times New Roman" w:eastAsia="Times New Roman" w:hAnsi="Times New Roman"/>
          <w:sz w:val="24"/>
          <w:szCs w:val="24"/>
          <w:lang w:eastAsia="bg-BG"/>
        </w:rPr>
      </w:pPr>
      <w:r>
        <w:rPr>
          <w:rFonts w:ascii="Times New Roman" w:eastAsia="Times New Roman" w:hAnsi="Times New Roman"/>
          <w:sz w:val="24"/>
          <w:szCs w:val="24"/>
          <w:lang w:eastAsia="bg-BG"/>
        </w:rPr>
        <w:tab/>
      </w:r>
      <w:r w:rsidRPr="007C18E0">
        <w:rPr>
          <w:rFonts w:ascii="Times New Roman" w:eastAsia="Times New Roman" w:hAnsi="Times New Roman"/>
          <w:i/>
          <w:sz w:val="24"/>
          <w:szCs w:val="24"/>
          <w:lang w:eastAsia="bg-BG"/>
        </w:rPr>
        <w:t>- минерални води, предназначени за пиене или за използване за профилактични, лечебни или за хигиенни нужди</w:t>
      </w:r>
      <w:r w:rsidRPr="007C18E0">
        <w:rPr>
          <w:rFonts w:ascii="Times New Roman" w:eastAsia="Times New Roman" w:hAnsi="Times New Roman"/>
          <w:sz w:val="24"/>
          <w:szCs w:val="24"/>
          <w:lang w:eastAsia="bg-BG"/>
        </w:rPr>
        <w:t xml:space="preserve"> - не съществува риск, тъй като в близост не са налични минерални води, които да се ползват за което и да е от описаните предназначения;</w:t>
      </w:r>
    </w:p>
    <w:p w:rsidR="000B7260" w:rsidRPr="007C18E0" w:rsidRDefault="000B7260" w:rsidP="00F019DA">
      <w:pPr>
        <w:spacing w:after="0" w:line="240" w:lineRule="auto"/>
        <w:ind w:firstLine="567"/>
        <w:rPr>
          <w:rFonts w:ascii="Times New Roman" w:eastAsia="Times New Roman" w:hAnsi="Times New Roman"/>
          <w:sz w:val="24"/>
          <w:szCs w:val="24"/>
          <w:lang w:eastAsia="bg-BG"/>
        </w:rPr>
      </w:pPr>
      <w:r>
        <w:rPr>
          <w:rFonts w:ascii="Times New Roman" w:eastAsia="Times New Roman" w:hAnsi="Times New Roman"/>
          <w:i/>
          <w:sz w:val="24"/>
          <w:szCs w:val="24"/>
          <w:lang w:eastAsia="bg-BG"/>
        </w:rPr>
        <w:tab/>
        <w:t xml:space="preserve">- </w:t>
      </w:r>
      <w:r w:rsidRPr="007C18E0">
        <w:rPr>
          <w:rFonts w:ascii="Times New Roman" w:eastAsia="Times New Roman" w:hAnsi="Times New Roman"/>
          <w:i/>
          <w:sz w:val="24"/>
          <w:szCs w:val="24"/>
          <w:lang w:eastAsia="bg-BG"/>
        </w:rPr>
        <w:t>шум и вибрации в жилищни, обществени сгради и урбанизирани територии</w:t>
      </w:r>
      <w:r w:rsidRPr="007C18E0">
        <w:rPr>
          <w:rFonts w:ascii="Times New Roman" w:eastAsia="Times New Roman" w:hAnsi="Times New Roman"/>
          <w:sz w:val="24"/>
          <w:szCs w:val="24"/>
          <w:lang w:eastAsia="bg-BG"/>
        </w:rPr>
        <w:t xml:space="preserve"> – не съществува риск, тъй като площадка, на която ще се реализира ИП е в промишлена зона;</w:t>
      </w:r>
    </w:p>
    <w:p w:rsidR="000B7260" w:rsidRPr="007C18E0" w:rsidRDefault="000B7260" w:rsidP="00F019DA">
      <w:pPr>
        <w:spacing w:after="0" w:line="240" w:lineRule="auto"/>
        <w:ind w:firstLine="567"/>
        <w:rPr>
          <w:rFonts w:ascii="Times New Roman" w:eastAsia="Times New Roman" w:hAnsi="Times New Roman"/>
          <w:sz w:val="24"/>
          <w:szCs w:val="24"/>
          <w:lang w:eastAsia="bg-BG"/>
        </w:rPr>
      </w:pPr>
      <w:r>
        <w:rPr>
          <w:rFonts w:ascii="Times New Roman" w:eastAsia="Times New Roman" w:hAnsi="Times New Roman"/>
          <w:sz w:val="24"/>
          <w:szCs w:val="24"/>
          <w:lang w:eastAsia="bg-BG"/>
        </w:rPr>
        <w:tab/>
        <w:t xml:space="preserve">- </w:t>
      </w:r>
      <w:r w:rsidRPr="007C18E0">
        <w:rPr>
          <w:rFonts w:ascii="Times New Roman" w:eastAsia="Times New Roman" w:hAnsi="Times New Roman"/>
          <w:i/>
          <w:sz w:val="24"/>
          <w:szCs w:val="24"/>
          <w:lang w:eastAsia="bg-BG"/>
        </w:rPr>
        <w:t xml:space="preserve">нейонизиращи лъчения в жилищните, производствените и обществените сгради и урбанизираните територии </w:t>
      </w:r>
      <w:r w:rsidRPr="007C18E0">
        <w:rPr>
          <w:rFonts w:ascii="Times New Roman" w:eastAsia="Times New Roman" w:hAnsi="Times New Roman"/>
          <w:sz w:val="24"/>
          <w:szCs w:val="24"/>
          <w:lang w:eastAsia="bg-BG"/>
        </w:rPr>
        <w:t>- не съществува риск, тъй като при реализацията на инвестиционното предложение не се очаква генериране на нейонизиращи лъчения;</w:t>
      </w:r>
    </w:p>
    <w:p w:rsidR="000B7260" w:rsidRPr="007C18E0" w:rsidRDefault="000B7260" w:rsidP="00F019DA">
      <w:pPr>
        <w:spacing w:after="0" w:line="240" w:lineRule="auto"/>
        <w:ind w:firstLine="567"/>
        <w:rPr>
          <w:rFonts w:ascii="Times New Roman" w:eastAsia="Times New Roman" w:hAnsi="Times New Roman"/>
          <w:sz w:val="24"/>
          <w:szCs w:val="24"/>
          <w:lang w:eastAsia="bg-BG"/>
        </w:rPr>
      </w:pPr>
      <w:r>
        <w:rPr>
          <w:rFonts w:ascii="Times New Roman" w:eastAsia="Times New Roman" w:hAnsi="Times New Roman"/>
          <w:sz w:val="24"/>
          <w:szCs w:val="24"/>
          <w:lang w:eastAsia="bg-BG"/>
        </w:rPr>
        <w:tab/>
        <w:t xml:space="preserve">- </w:t>
      </w:r>
      <w:r w:rsidRPr="007C18E0">
        <w:rPr>
          <w:rFonts w:ascii="Times New Roman" w:eastAsia="Times New Roman" w:hAnsi="Times New Roman"/>
          <w:i/>
          <w:sz w:val="24"/>
          <w:szCs w:val="24"/>
          <w:lang w:eastAsia="bg-BG"/>
        </w:rPr>
        <w:t>химични фактори и биологични агенти в обектите с обществено предназначение</w:t>
      </w:r>
      <w:r w:rsidRPr="007C18E0">
        <w:rPr>
          <w:rFonts w:ascii="Times New Roman" w:eastAsia="Times New Roman" w:hAnsi="Times New Roman"/>
          <w:sz w:val="24"/>
          <w:szCs w:val="24"/>
          <w:lang w:eastAsia="bg-BG"/>
        </w:rPr>
        <w:t xml:space="preserve"> - не съществува риск, тъй като тъй като при реализацията на инвестиционното предложение няма да се използват химични вещества и биологични обекти;</w:t>
      </w:r>
    </w:p>
    <w:p w:rsidR="000B7260" w:rsidRPr="007C18E0" w:rsidRDefault="000B7260" w:rsidP="00F019DA">
      <w:pPr>
        <w:spacing w:after="0" w:line="240" w:lineRule="auto"/>
        <w:ind w:firstLine="567"/>
        <w:rPr>
          <w:rFonts w:ascii="Times New Roman" w:eastAsia="Times New Roman" w:hAnsi="Times New Roman"/>
          <w:sz w:val="24"/>
          <w:szCs w:val="24"/>
          <w:lang w:eastAsia="bg-BG"/>
        </w:rPr>
      </w:pPr>
      <w:r>
        <w:rPr>
          <w:rFonts w:ascii="Times New Roman" w:eastAsia="Times New Roman" w:hAnsi="Times New Roman"/>
          <w:sz w:val="24"/>
          <w:szCs w:val="24"/>
          <w:lang w:eastAsia="bg-BG"/>
        </w:rPr>
        <w:tab/>
        <w:t xml:space="preserve">- </w:t>
      </w:r>
      <w:r w:rsidRPr="007C18E0">
        <w:rPr>
          <w:rFonts w:ascii="Times New Roman" w:eastAsia="Times New Roman" w:hAnsi="Times New Roman"/>
          <w:i/>
          <w:sz w:val="24"/>
          <w:szCs w:val="24"/>
          <w:lang w:eastAsia="bg-BG"/>
        </w:rPr>
        <w:t>курортни ресурси</w:t>
      </w:r>
      <w:r w:rsidRPr="007C18E0">
        <w:rPr>
          <w:rFonts w:ascii="Times New Roman" w:eastAsia="Times New Roman" w:hAnsi="Times New Roman"/>
          <w:sz w:val="24"/>
          <w:szCs w:val="24"/>
          <w:lang w:eastAsia="bg-BG"/>
        </w:rPr>
        <w:t xml:space="preserve"> - не съществува риск, тъй като в близост не са разположени курорти;</w:t>
      </w:r>
    </w:p>
    <w:p w:rsidR="000B7260" w:rsidRDefault="00F350D8" w:rsidP="00F019DA">
      <w:pPr>
        <w:tabs>
          <w:tab w:val="right" w:leader="dot" w:pos="284"/>
        </w:tabs>
        <w:spacing w:after="0" w:line="240" w:lineRule="auto"/>
        <w:ind w:firstLine="567"/>
        <w:textAlignment w:val="center"/>
        <w:rPr>
          <w:rFonts w:ascii="Times New Roman" w:hAnsi="Times New Roman"/>
          <w:sz w:val="24"/>
          <w:szCs w:val="24"/>
        </w:rPr>
      </w:pPr>
      <w:r>
        <w:rPr>
          <w:rFonts w:ascii="Times New Roman" w:eastAsia="Times New Roman" w:hAnsi="Times New Roman"/>
          <w:sz w:val="24"/>
          <w:szCs w:val="24"/>
          <w:lang w:eastAsia="bg-BG"/>
        </w:rPr>
        <w:tab/>
      </w:r>
      <w:r w:rsidR="000B7260" w:rsidRPr="007C18E0">
        <w:rPr>
          <w:rFonts w:ascii="Times New Roman" w:eastAsia="Times New Roman" w:hAnsi="Times New Roman"/>
          <w:sz w:val="24"/>
          <w:szCs w:val="24"/>
          <w:lang w:eastAsia="bg-BG"/>
        </w:rPr>
        <w:t xml:space="preserve">- </w:t>
      </w:r>
      <w:r w:rsidR="000B7260" w:rsidRPr="007C18E0">
        <w:rPr>
          <w:rFonts w:ascii="Times New Roman" w:eastAsia="Times New Roman" w:hAnsi="Times New Roman"/>
          <w:i/>
          <w:sz w:val="24"/>
          <w:szCs w:val="24"/>
          <w:lang w:eastAsia="bg-BG"/>
        </w:rPr>
        <w:t>въздух</w:t>
      </w:r>
      <w:r w:rsidR="000B7260" w:rsidRPr="007C18E0">
        <w:rPr>
          <w:rFonts w:ascii="Times New Roman" w:eastAsia="Times New Roman" w:hAnsi="Times New Roman"/>
          <w:sz w:val="24"/>
          <w:szCs w:val="24"/>
          <w:lang w:eastAsia="bg-BG"/>
        </w:rPr>
        <w:t xml:space="preserve"> – съществува минимален риск от </w:t>
      </w:r>
      <w:r w:rsidR="000B7260" w:rsidRPr="007C18E0">
        <w:rPr>
          <w:rFonts w:ascii="Times New Roman" w:hAnsi="Times New Roman"/>
          <w:bCs/>
          <w:sz w:val="24"/>
          <w:szCs w:val="24"/>
          <w:lang w:val="ru-RU"/>
        </w:rPr>
        <w:t xml:space="preserve">отделяне на емисии от изгорели газове  и </w:t>
      </w:r>
      <w:r w:rsidR="000B7260" w:rsidRPr="007C18E0">
        <w:rPr>
          <w:rFonts w:ascii="Times New Roman" w:hAnsi="Times New Roman"/>
          <w:sz w:val="24"/>
          <w:szCs w:val="24"/>
        </w:rPr>
        <w:t>формиране на  прахови емисии</w:t>
      </w:r>
      <w:r w:rsidR="000B7260" w:rsidRPr="007C18E0">
        <w:rPr>
          <w:rFonts w:ascii="Times New Roman" w:hAnsi="Times New Roman"/>
          <w:bCs/>
          <w:sz w:val="24"/>
          <w:szCs w:val="24"/>
          <w:lang w:val="ru-RU"/>
        </w:rPr>
        <w:t xml:space="preserve"> по време на СМР и от </w:t>
      </w:r>
      <w:r w:rsidR="000B7260" w:rsidRPr="007C18E0">
        <w:rPr>
          <w:rFonts w:ascii="Times New Roman" w:hAnsi="Times New Roman"/>
          <w:sz w:val="24"/>
          <w:szCs w:val="24"/>
        </w:rPr>
        <w:t>транспортните средства обслужващи дейността</w:t>
      </w:r>
      <w:r w:rsidR="000B7260" w:rsidRPr="007C18E0">
        <w:rPr>
          <w:rFonts w:ascii="Times New Roman" w:hAnsi="Times New Roman"/>
          <w:bCs/>
          <w:sz w:val="24"/>
          <w:szCs w:val="24"/>
          <w:lang w:val="ru-RU"/>
        </w:rPr>
        <w:t>, но това въздействие ще е с краткотраен характер и ще се локализира само на територията на площадката.</w:t>
      </w:r>
      <w:r w:rsidR="000B7260" w:rsidRPr="007C18E0">
        <w:rPr>
          <w:rFonts w:ascii="Times New Roman" w:hAnsi="Times New Roman"/>
          <w:sz w:val="24"/>
          <w:szCs w:val="24"/>
        </w:rPr>
        <w:t xml:space="preserve"> </w:t>
      </w:r>
    </w:p>
    <w:p w:rsidR="000B7260" w:rsidRPr="007C18E0" w:rsidRDefault="000B7260" w:rsidP="00F019DA">
      <w:pPr>
        <w:tabs>
          <w:tab w:val="right" w:leader="dot" w:pos="284"/>
        </w:tabs>
        <w:spacing w:after="0" w:line="240" w:lineRule="auto"/>
        <w:ind w:firstLine="567"/>
        <w:textAlignment w:val="center"/>
        <w:rPr>
          <w:rFonts w:ascii="Times New Roman" w:hAnsi="Times New Roman"/>
          <w:sz w:val="24"/>
          <w:szCs w:val="24"/>
        </w:rPr>
      </w:pPr>
      <w:r w:rsidRPr="007C18E0">
        <w:rPr>
          <w:rFonts w:ascii="Times New Roman" w:hAnsi="Times New Roman"/>
          <w:sz w:val="24"/>
          <w:szCs w:val="24"/>
        </w:rPr>
        <w:t>Съор</w:t>
      </w:r>
      <w:r>
        <w:rPr>
          <w:rFonts w:ascii="Times New Roman" w:hAnsi="Times New Roman"/>
          <w:sz w:val="24"/>
          <w:szCs w:val="24"/>
        </w:rPr>
        <w:t xml:space="preserve">ъжения, отделящи газови емисии </w:t>
      </w:r>
      <w:r w:rsidRPr="007C18E0">
        <w:rPr>
          <w:rFonts w:ascii="Times New Roman" w:hAnsi="Times New Roman"/>
          <w:sz w:val="24"/>
          <w:szCs w:val="24"/>
        </w:rPr>
        <w:t>са екструдер</w:t>
      </w:r>
      <w:r>
        <w:rPr>
          <w:rFonts w:ascii="Times New Roman" w:hAnsi="Times New Roman"/>
          <w:sz w:val="24"/>
          <w:szCs w:val="24"/>
        </w:rPr>
        <w:t xml:space="preserve">ът от </w:t>
      </w:r>
      <w:r w:rsidRPr="007C18E0">
        <w:rPr>
          <w:rFonts w:ascii="Times New Roman" w:hAnsi="Times New Roman"/>
          <w:sz w:val="24"/>
          <w:szCs w:val="24"/>
        </w:rPr>
        <w:t>екструдерната линия.</w:t>
      </w:r>
      <w:r>
        <w:rPr>
          <w:rFonts w:ascii="Times New Roman" w:hAnsi="Times New Roman"/>
          <w:sz w:val="24"/>
          <w:szCs w:val="24"/>
          <w:lang w:val="ru-RU"/>
        </w:rPr>
        <w:t xml:space="preserve"> </w:t>
      </w:r>
      <w:r w:rsidRPr="007C18E0">
        <w:rPr>
          <w:rFonts w:ascii="Times New Roman" w:hAnsi="Times New Roman"/>
          <w:sz w:val="24"/>
          <w:szCs w:val="24"/>
          <w:lang w:val="ru-RU"/>
        </w:rPr>
        <w:t>Ф</w:t>
      </w:r>
      <w:r>
        <w:rPr>
          <w:rFonts w:ascii="Times New Roman" w:hAnsi="Times New Roman"/>
          <w:sz w:val="24"/>
          <w:szCs w:val="24"/>
        </w:rPr>
        <w:t xml:space="preserve">ормираните газови емисии от </w:t>
      </w:r>
      <w:r w:rsidRPr="007C18E0">
        <w:rPr>
          <w:rFonts w:ascii="Times New Roman" w:hAnsi="Times New Roman"/>
          <w:sz w:val="24"/>
          <w:szCs w:val="24"/>
        </w:rPr>
        <w:t>зоната за разтапяне от екструдера и зоната на охлаждащата му част ще се улавят целенасочено и след преминаване през филтър улавящ л</w:t>
      </w:r>
      <w:r>
        <w:rPr>
          <w:rFonts w:ascii="Times New Roman" w:hAnsi="Times New Roman"/>
          <w:sz w:val="24"/>
          <w:szCs w:val="24"/>
        </w:rPr>
        <w:t xml:space="preserve">етливите органични съединения, </w:t>
      </w:r>
      <w:r w:rsidRPr="007C18E0">
        <w:rPr>
          <w:rFonts w:ascii="Times New Roman" w:hAnsi="Times New Roman"/>
          <w:sz w:val="24"/>
          <w:szCs w:val="24"/>
        </w:rPr>
        <w:t xml:space="preserve">ще се извеждат организирано чрез въздуховод в атмосферата. </w:t>
      </w:r>
    </w:p>
    <w:p w:rsidR="000B7260" w:rsidRPr="007C18E0" w:rsidRDefault="000B7260" w:rsidP="00F019DA">
      <w:pPr>
        <w:tabs>
          <w:tab w:val="right" w:leader="dot" w:pos="4394"/>
        </w:tabs>
        <w:spacing w:before="57" w:after="100" w:afterAutospacing="1" w:line="240" w:lineRule="auto"/>
        <w:ind w:firstLine="567"/>
        <w:textAlignment w:val="center"/>
        <w:rPr>
          <w:rFonts w:ascii="Times New Roman" w:eastAsia="Times New Roman" w:hAnsi="Times New Roman"/>
          <w:sz w:val="24"/>
          <w:szCs w:val="24"/>
          <w:lang w:eastAsia="bg-BG"/>
        </w:rPr>
      </w:pPr>
      <w:r w:rsidRPr="00C43B28">
        <w:rPr>
          <w:rFonts w:ascii="Times New Roman" w:eastAsia="Times New Roman" w:hAnsi="Times New Roman"/>
          <w:sz w:val="24"/>
          <w:szCs w:val="24"/>
          <w:lang w:eastAsia="bg-BG"/>
        </w:rPr>
        <w:t>За преработка чрез смилане на пластмасо</w:t>
      </w:r>
      <w:r>
        <w:rPr>
          <w:rFonts w:ascii="Times New Roman" w:eastAsia="Times New Roman" w:hAnsi="Times New Roman"/>
          <w:sz w:val="24"/>
          <w:szCs w:val="24"/>
          <w:lang w:eastAsia="bg-BG"/>
        </w:rPr>
        <w:t xml:space="preserve">вия технологичен отпадък ще се </w:t>
      </w:r>
      <w:r w:rsidRPr="00C43B28">
        <w:rPr>
          <w:rFonts w:ascii="Times New Roman" w:eastAsia="Times New Roman" w:hAnsi="Times New Roman"/>
          <w:sz w:val="24"/>
          <w:szCs w:val="24"/>
          <w:lang w:eastAsia="bg-BG"/>
        </w:rPr>
        <w:t xml:space="preserve">използва   обикновенна мелница, разположена </w:t>
      </w:r>
      <w:r w:rsidRPr="00C43B28">
        <w:rPr>
          <w:rFonts w:ascii="Times New Roman" w:hAnsi="Times New Roman"/>
          <w:sz w:val="24"/>
          <w:szCs w:val="24"/>
        </w:rPr>
        <w:t xml:space="preserve"> в производственото хале. Очаква се при смилането на пластмасовите отпадъци, да се формират незначителни количества  прахови емисии, които след пречистване от подходяща аспирация на помещението ще се извеждат в атмосферата. Не се предвижда на площадката да се експлоатират източници на неорганизирани емисии.</w:t>
      </w:r>
    </w:p>
    <w:p w:rsidR="000B7260" w:rsidRPr="007C18E0" w:rsidRDefault="000B7260" w:rsidP="00F019DA">
      <w:pPr>
        <w:tabs>
          <w:tab w:val="right" w:leader="dot" w:pos="4394"/>
        </w:tabs>
        <w:spacing w:before="57" w:after="100" w:afterAutospacing="1" w:line="240" w:lineRule="auto"/>
        <w:ind w:firstLine="567"/>
        <w:textAlignment w:val="center"/>
        <w:rPr>
          <w:rFonts w:ascii="Times New Roman" w:eastAsia="Times New Roman" w:hAnsi="Times New Roman"/>
          <w:sz w:val="24"/>
          <w:szCs w:val="24"/>
          <w:lang w:eastAsia="bg-BG"/>
        </w:rPr>
      </w:pPr>
      <w:r w:rsidRPr="007C18E0">
        <w:rPr>
          <w:rFonts w:ascii="Times New Roman" w:eastAsia="Times New Roman" w:hAnsi="Times New Roman"/>
          <w:sz w:val="24"/>
          <w:szCs w:val="24"/>
          <w:lang w:val="ru-RU"/>
        </w:rPr>
        <w:lastRenderedPageBreak/>
        <w:t>Всички съоръжения, работещи на открито ще отговарят на изискванията на Наредба за съществените изисквания и оценяването на съответствието на машините и съоръженията, които работят на открито по отношение на шума, излъчван от тях във въздуха (ДВ, бр. 11/2004 г.).</w:t>
      </w:r>
    </w:p>
    <w:p w:rsidR="000B7260" w:rsidRDefault="000B7260"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7C18E0">
        <w:rPr>
          <w:rFonts w:ascii="Times New Roman" w:hAnsi="Times New Roman"/>
          <w:sz w:val="24"/>
          <w:szCs w:val="24"/>
        </w:rPr>
        <w:t>Не се очаква вредно въздействие върху хората живеещи в населените места в района и тяхното здраве. В близост, не съществуват жилищни сгради и не се очаква неблагоприятно въздействие върху факторите на жизнената среда.</w:t>
      </w:r>
    </w:p>
    <w:p w:rsidR="000B7260" w:rsidRDefault="000B7260"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0B7260" w:rsidRPr="007C265C" w:rsidRDefault="000B7260"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0B7260"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0B7260">
        <w:rPr>
          <w:rFonts w:ascii="Times New Roman" w:eastAsia="Times New Roman" w:hAnsi="Times New Roman"/>
          <w:b/>
          <w:color w:val="222222"/>
          <w:sz w:val="24"/>
          <w:szCs w:val="24"/>
          <w:lang w:eastAsia="bg-BG"/>
        </w:rPr>
        <w:t>2. Местоположение на площадката, включително необходима площ за временни дейности по време на строителството.</w:t>
      </w:r>
    </w:p>
    <w:p w:rsidR="000B7260" w:rsidRDefault="000B7260"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0B7260" w:rsidRPr="000B7260" w:rsidRDefault="000B7260"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0B7260">
        <w:rPr>
          <w:rFonts w:ascii="Times New Roman" w:eastAsia="Times New Roman" w:hAnsi="Times New Roman"/>
          <w:color w:val="222222"/>
          <w:sz w:val="24"/>
          <w:szCs w:val="24"/>
          <w:lang w:eastAsia="bg-BG"/>
        </w:rPr>
        <w:t>Настоящото инвестиционно предложение за: „Добаяване на нова дейност – рециклиране на пластмасови отпадъци – на съществуваща площадка за събиране, временно съхранение и търговска дейност с отпадъци от пластмаса,  ще се реализира в УПИ XV-770-производствени и складови дейности, квартал 96, по плана на гр. Стамболийски, община Стамболийски, област Пловдив, в сграда- производствено хале, с площ 2352,24 кв.м.</w:t>
      </w:r>
    </w:p>
    <w:p w:rsidR="000B7260" w:rsidRPr="000B7260" w:rsidRDefault="000B7260"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0B7260">
        <w:rPr>
          <w:rFonts w:ascii="Times New Roman" w:eastAsia="Times New Roman" w:hAnsi="Times New Roman"/>
          <w:color w:val="222222"/>
          <w:sz w:val="24"/>
          <w:szCs w:val="24"/>
          <w:lang w:eastAsia="bg-BG"/>
        </w:rPr>
        <w:t>Имотът на който ще се реализира ИП, е собственост на възложителя.</w:t>
      </w:r>
    </w:p>
    <w:p w:rsidR="000B7260" w:rsidRPr="000B7260" w:rsidRDefault="000B7260"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0B7260" w:rsidRPr="000B7260" w:rsidRDefault="000B7260"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0B7260">
        <w:rPr>
          <w:rFonts w:ascii="Times New Roman" w:eastAsia="Times New Roman" w:hAnsi="Times New Roman"/>
          <w:color w:val="222222"/>
          <w:sz w:val="24"/>
          <w:szCs w:val="24"/>
          <w:lang w:eastAsia="bg-BG"/>
        </w:rPr>
        <w:t>Всички дейности по реализирането и последващата експлоатация на инвестиционното предложение, ще се извършват пряко на гореупоменатия имот, без да са необходими допълнителни площи.</w:t>
      </w:r>
    </w:p>
    <w:p w:rsidR="000B7260" w:rsidRPr="000B7260" w:rsidRDefault="000B7260"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0B7260" w:rsidRPr="000B7260" w:rsidRDefault="000B7260"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0B7260">
        <w:rPr>
          <w:rFonts w:ascii="Times New Roman" w:eastAsia="Times New Roman" w:hAnsi="Times New Roman"/>
          <w:color w:val="222222"/>
          <w:sz w:val="24"/>
          <w:szCs w:val="24"/>
          <w:lang w:eastAsia="bg-BG"/>
        </w:rPr>
        <w:t>Имотът не попада в границите на Защитени зони по смисъла на Закона за биологичното разнообразие от мрежата „НАТУРА 2000“.</w:t>
      </w:r>
    </w:p>
    <w:p w:rsidR="000B7260" w:rsidRDefault="000B7260"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0B7260" w:rsidRPr="007C265C" w:rsidRDefault="000B7260"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BB0620"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BB0620">
        <w:rPr>
          <w:rFonts w:ascii="Times New Roman" w:eastAsia="Times New Roman" w:hAnsi="Times New Roman"/>
          <w:b/>
          <w:color w:val="222222"/>
          <w:sz w:val="24"/>
          <w:szCs w:val="24"/>
          <w:lang w:eastAsia="bg-BG"/>
        </w:rPr>
        <w:t>3. Описание на основните процеси (по проспектни данни), капацитет, включително на съоръженията, в които се очаква да са налични опасни вещества от приложение № 3 към ЗООС.</w:t>
      </w:r>
    </w:p>
    <w:p w:rsidR="00BB0620" w:rsidRDefault="00BB0620"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A14065" w:rsidRDefault="00A14065" w:rsidP="00F019DA">
      <w:pPr>
        <w:pStyle w:val="a6"/>
        <w:spacing w:after="120" w:line="240" w:lineRule="auto"/>
        <w:ind w:left="0" w:firstLine="567"/>
        <w:contextualSpacing w:val="0"/>
        <w:rPr>
          <w:rFonts w:ascii="Times New Roman" w:hAnsi="Times New Roman"/>
          <w:sz w:val="24"/>
          <w:szCs w:val="24"/>
        </w:rPr>
      </w:pPr>
      <w:r>
        <w:rPr>
          <w:rFonts w:ascii="Times New Roman" w:hAnsi="Times New Roman"/>
          <w:sz w:val="24"/>
          <w:szCs w:val="24"/>
        </w:rPr>
        <w:tab/>
      </w:r>
      <w:r w:rsidRPr="009A50F7">
        <w:rPr>
          <w:rFonts w:ascii="Times New Roman" w:hAnsi="Times New Roman"/>
          <w:sz w:val="24"/>
          <w:szCs w:val="24"/>
        </w:rPr>
        <w:t xml:space="preserve">Инвестиционното предложение е за </w:t>
      </w:r>
      <w:r>
        <w:rPr>
          <w:rFonts w:ascii="Times New Roman" w:hAnsi="Times New Roman"/>
          <w:sz w:val="24"/>
          <w:szCs w:val="24"/>
        </w:rPr>
        <w:t>съществуващ</w:t>
      </w:r>
      <w:r w:rsidRPr="009A50F7">
        <w:rPr>
          <w:rFonts w:ascii="Times New Roman" w:hAnsi="Times New Roman"/>
          <w:sz w:val="24"/>
          <w:szCs w:val="24"/>
        </w:rPr>
        <w:t xml:space="preserve"> обект с обществено обслужваща дейност</w:t>
      </w:r>
      <w:r>
        <w:rPr>
          <w:rFonts w:ascii="Times New Roman" w:hAnsi="Times New Roman"/>
          <w:sz w:val="24"/>
          <w:szCs w:val="24"/>
        </w:rPr>
        <w:t xml:space="preserve"> – Площадка </w:t>
      </w:r>
      <w:r w:rsidRPr="00D60BB9">
        <w:rPr>
          <w:rFonts w:ascii="Times New Roman" w:hAnsi="Times New Roman"/>
          <w:sz w:val="24"/>
          <w:szCs w:val="24"/>
        </w:rPr>
        <w:t>за събиране, временно съхранение и търговска дейност с отпадъци от пластмаса</w:t>
      </w:r>
      <w:r w:rsidRPr="00D60BB9">
        <w:rPr>
          <w:rFonts w:ascii="Times New Roman" w:hAnsi="Times New Roman"/>
          <w:b/>
          <w:sz w:val="24"/>
          <w:szCs w:val="24"/>
        </w:rPr>
        <w:t xml:space="preserve"> </w:t>
      </w:r>
      <w:r w:rsidRPr="00D60BB9">
        <w:rPr>
          <w:rFonts w:ascii="Times New Roman" w:hAnsi="Times New Roman"/>
          <w:sz w:val="24"/>
          <w:szCs w:val="24"/>
        </w:rPr>
        <w:t xml:space="preserve">в УПИ </w:t>
      </w:r>
      <w:r w:rsidRPr="00D60BB9">
        <w:rPr>
          <w:rFonts w:ascii="Times New Roman" w:hAnsi="Times New Roman"/>
          <w:sz w:val="24"/>
          <w:szCs w:val="24"/>
          <w:lang w:val="en-US"/>
        </w:rPr>
        <w:t>XV-770</w:t>
      </w:r>
      <w:r>
        <w:rPr>
          <w:rFonts w:ascii="Times New Roman" w:hAnsi="Times New Roman"/>
          <w:sz w:val="24"/>
          <w:szCs w:val="24"/>
        </w:rPr>
        <w:t>-производствени и складови дейности</w:t>
      </w:r>
      <w:r w:rsidRPr="00D60BB9">
        <w:rPr>
          <w:rFonts w:ascii="Times New Roman" w:hAnsi="Times New Roman"/>
          <w:sz w:val="24"/>
          <w:szCs w:val="24"/>
          <w:lang w:val="en-US"/>
        </w:rPr>
        <w:t xml:space="preserve">, </w:t>
      </w:r>
      <w:r w:rsidRPr="00D60BB9">
        <w:rPr>
          <w:rFonts w:ascii="Times New Roman" w:hAnsi="Times New Roman"/>
          <w:sz w:val="24"/>
          <w:szCs w:val="24"/>
        </w:rPr>
        <w:t>квартал 96,</w:t>
      </w:r>
      <w:r w:rsidRPr="00D60BB9">
        <w:rPr>
          <w:rFonts w:ascii="Times New Roman" w:hAnsi="Times New Roman"/>
          <w:sz w:val="24"/>
          <w:szCs w:val="24"/>
          <w:lang w:val="en-US"/>
        </w:rPr>
        <w:t xml:space="preserve"> </w:t>
      </w:r>
      <w:r w:rsidRPr="00D60BB9">
        <w:rPr>
          <w:rFonts w:ascii="Times New Roman" w:hAnsi="Times New Roman"/>
          <w:sz w:val="24"/>
          <w:szCs w:val="24"/>
        </w:rPr>
        <w:t xml:space="preserve">по </w:t>
      </w:r>
      <w:r>
        <w:rPr>
          <w:rFonts w:ascii="Times New Roman" w:hAnsi="Times New Roman"/>
          <w:sz w:val="24"/>
          <w:szCs w:val="24"/>
        </w:rPr>
        <w:t>плана</w:t>
      </w:r>
      <w:r w:rsidRPr="00D60BB9">
        <w:rPr>
          <w:rFonts w:ascii="Times New Roman" w:hAnsi="Times New Roman"/>
          <w:sz w:val="24"/>
          <w:szCs w:val="24"/>
        </w:rPr>
        <w:t xml:space="preserve"> на гр. Стамболийски, община Стамболийски, област Пловдив</w:t>
      </w:r>
      <w:r w:rsidRPr="009A50F7">
        <w:rPr>
          <w:rFonts w:ascii="Times New Roman" w:hAnsi="Times New Roman"/>
          <w:sz w:val="24"/>
          <w:szCs w:val="24"/>
        </w:rPr>
        <w:t>.</w:t>
      </w:r>
    </w:p>
    <w:p w:rsidR="00A14065" w:rsidRPr="009A50F7" w:rsidRDefault="00A14065" w:rsidP="00F019DA">
      <w:pPr>
        <w:pStyle w:val="a6"/>
        <w:spacing w:after="120" w:line="240" w:lineRule="auto"/>
        <w:ind w:left="0" w:firstLine="567"/>
        <w:contextualSpacing w:val="0"/>
        <w:rPr>
          <w:rFonts w:ascii="Times New Roman" w:hAnsi="Times New Roman"/>
          <w:sz w:val="24"/>
          <w:szCs w:val="24"/>
        </w:rPr>
      </w:pPr>
      <w:r>
        <w:rPr>
          <w:rFonts w:ascii="Times New Roman" w:hAnsi="Times New Roman"/>
          <w:sz w:val="24"/>
          <w:szCs w:val="24"/>
        </w:rPr>
        <w:tab/>
      </w:r>
      <w:r w:rsidRPr="00881898">
        <w:rPr>
          <w:rFonts w:ascii="Times New Roman" w:hAnsi="Times New Roman"/>
          <w:sz w:val="24"/>
          <w:szCs w:val="24"/>
        </w:rPr>
        <w:t>"ПОЛИДЕР" ЕООД възнамерява да започне нова дейност - рециклиране на пластмасови отпадъци</w:t>
      </w:r>
      <w:r>
        <w:rPr>
          <w:rFonts w:ascii="Times New Roman" w:hAnsi="Times New Roman"/>
          <w:sz w:val="24"/>
          <w:szCs w:val="24"/>
        </w:rPr>
        <w:t>.</w:t>
      </w:r>
    </w:p>
    <w:p w:rsidR="00A14065" w:rsidRDefault="00A14065" w:rsidP="00F019DA">
      <w:pPr>
        <w:spacing w:before="100" w:beforeAutospacing="1" w:after="100" w:afterAutospacing="1" w:line="240" w:lineRule="auto"/>
        <w:ind w:firstLine="567"/>
        <w:textAlignment w:val="center"/>
        <w:rPr>
          <w:rFonts w:ascii="Times New Roman" w:hAnsi="Times New Roman"/>
          <w:sz w:val="24"/>
          <w:szCs w:val="24"/>
        </w:rPr>
      </w:pPr>
      <w:r>
        <w:rPr>
          <w:rFonts w:ascii="Times New Roman" w:hAnsi="Times New Roman"/>
          <w:sz w:val="24"/>
          <w:szCs w:val="24"/>
        </w:rPr>
        <w:tab/>
      </w:r>
      <w:r w:rsidRPr="009A50F7">
        <w:rPr>
          <w:rFonts w:ascii="Times New Roman" w:hAnsi="Times New Roman"/>
          <w:sz w:val="24"/>
          <w:szCs w:val="24"/>
        </w:rPr>
        <w:t xml:space="preserve">Площадката </w:t>
      </w:r>
      <w:r>
        <w:rPr>
          <w:rFonts w:ascii="Times New Roman" w:hAnsi="Times New Roman"/>
          <w:sz w:val="24"/>
          <w:szCs w:val="24"/>
        </w:rPr>
        <w:t>е обособена</w:t>
      </w:r>
      <w:r w:rsidRPr="009A50F7">
        <w:rPr>
          <w:rFonts w:ascii="Times New Roman" w:hAnsi="Times New Roman"/>
          <w:sz w:val="24"/>
          <w:szCs w:val="24"/>
        </w:rPr>
        <w:t xml:space="preserve"> в УПИ XV-770</w:t>
      </w:r>
      <w:r>
        <w:rPr>
          <w:rFonts w:ascii="Times New Roman" w:hAnsi="Times New Roman"/>
          <w:sz w:val="24"/>
          <w:szCs w:val="24"/>
        </w:rPr>
        <w:t>-производствени и складови дейности</w:t>
      </w:r>
      <w:r w:rsidRPr="009A50F7">
        <w:rPr>
          <w:rFonts w:ascii="Times New Roman" w:hAnsi="Times New Roman"/>
          <w:sz w:val="24"/>
          <w:szCs w:val="24"/>
        </w:rPr>
        <w:t xml:space="preserve">, квартал 96, по </w:t>
      </w:r>
      <w:r>
        <w:rPr>
          <w:rFonts w:ascii="Times New Roman" w:hAnsi="Times New Roman"/>
          <w:sz w:val="24"/>
          <w:szCs w:val="24"/>
        </w:rPr>
        <w:t>плана</w:t>
      </w:r>
      <w:r w:rsidRPr="009A50F7">
        <w:rPr>
          <w:rFonts w:ascii="Times New Roman" w:hAnsi="Times New Roman"/>
          <w:sz w:val="24"/>
          <w:szCs w:val="24"/>
        </w:rPr>
        <w:t xml:space="preserve"> на гр. Стамболийски, община Стамболийски, област Пловдив, в сграда, производствено хале, с площ 2352,24 кв</w:t>
      </w:r>
      <w:r>
        <w:rPr>
          <w:rFonts w:ascii="Times New Roman" w:hAnsi="Times New Roman"/>
          <w:sz w:val="24"/>
          <w:szCs w:val="24"/>
        </w:rPr>
        <w:t>.м., собственост на инвеститора.</w:t>
      </w:r>
    </w:p>
    <w:p w:rsidR="00A14065" w:rsidRPr="00A14065" w:rsidRDefault="00A14065" w:rsidP="00F019DA">
      <w:pPr>
        <w:spacing w:before="100" w:beforeAutospacing="1" w:after="100" w:afterAutospacing="1" w:line="240" w:lineRule="auto"/>
        <w:ind w:firstLine="567"/>
        <w:textAlignment w:val="center"/>
        <w:rPr>
          <w:rFonts w:ascii="Times New Roman" w:hAnsi="Times New Roman"/>
          <w:sz w:val="24"/>
          <w:szCs w:val="24"/>
          <w:lang w:val="en-US"/>
        </w:rPr>
      </w:pPr>
      <w:r>
        <w:rPr>
          <w:rFonts w:ascii="Times New Roman" w:hAnsi="Times New Roman"/>
          <w:sz w:val="24"/>
          <w:szCs w:val="24"/>
        </w:rPr>
        <w:tab/>
      </w:r>
      <w:r w:rsidRPr="00D60BB9">
        <w:rPr>
          <w:rFonts w:ascii="Times New Roman" w:hAnsi="Times New Roman"/>
          <w:sz w:val="24"/>
          <w:szCs w:val="24"/>
        </w:rPr>
        <w:t>Площадката отговаря на изискванията заложени в чл. 38, ал. 1 на Закона за управление на отпадъците</w:t>
      </w:r>
      <w:r>
        <w:rPr>
          <w:rFonts w:ascii="Times New Roman" w:hAnsi="Times New Roman"/>
          <w:sz w:val="24"/>
          <w:szCs w:val="24"/>
          <w:lang w:val="en-US"/>
        </w:rPr>
        <w:t>.</w:t>
      </w:r>
      <w:r w:rsidRPr="00D60BB9">
        <w:rPr>
          <w:rFonts w:ascii="Times New Roman" w:hAnsi="Times New Roman"/>
          <w:sz w:val="24"/>
          <w:szCs w:val="24"/>
        </w:rPr>
        <w:t xml:space="preserve"> </w:t>
      </w:r>
    </w:p>
    <w:p w:rsidR="00A14065" w:rsidRPr="00D60BB9" w:rsidRDefault="00A14065" w:rsidP="00F019DA">
      <w:pPr>
        <w:numPr>
          <w:ilvl w:val="12"/>
          <w:numId w:val="0"/>
        </w:numPr>
        <w:spacing w:line="240" w:lineRule="auto"/>
        <w:ind w:firstLine="567"/>
        <w:rPr>
          <w:rFonts w:ascii="Times New Roman" w:hAnsi="Times New Roman"/>
          <w:b/>
          <w:sz w:val="24"/>
          <w:szCs w:val="24"/>
        </w:rPr>
      </w:pPr>
      <w:r>
        <w:rPr>
          <w:rFonts w:ascii="Times New Roman" w:hAnsi="Times New Roman"/>
          <w:b/>
          <w:sz w:val="24"/>
          <w:szCs w:val="24"/>
        </w:rPr>
        <w:tab/>
      </w:r>
      <w:r w:rsidRPr="00D60BB9">
        <w:rPr>
          <w:rFonts w:ascii="Times New Roman" w:hAnsi="Times New Roman"/>
          <w:b/>
          <w:sz w:val="24"/>
          <w:szCs w:val="24"/>
        </w:rPr>
        <w:t>Ще бъдат обособени следните зони:</w:t>
      </w:r>
    </w:p>
    <w:p w:rsidR="00A14065" w:rsidRPr="00D60BB9" w:rsidRDefault="00A14065" w:rsidP="00F019DA">
      <w:pPr>
        <w:numPr>
          <w:ilvl w:val="12"/>
          <w:numId w:val="0"/>
        </w:numPr>
        <w:spacing w:line="240" w:lineRule="auto"/>
        <w:ind w:firstLine="567"/>
        <w:rPr>
          <w:rFonts w:ascii="Times New Roman" w:hAnsi="Times New Roman"/>
          <w:b/>
          <w:sz w:val="24"/>
          <w:szCs w:val="24"/>
        </w:rPr>
      </w:pPr>
      <w:r w:rsidRPr="00D60BB9">
        <w:rPr>
          <w:rFonts w:ascii="Times New Roman" w:hAnsi="Times New Roman"/>
          <w:b/>
          <w:sz w:val="24"/>
          <w:szCs w:val="24"/>
        </w:rPr>
        <w:t>- Приемна зона</w:t>
      </w:r>
    </w:p>
    <w:p w:rsidR="00A14065" w:rsidRPr="00D60BB9" w:rsidRDefault="00A14065" w:rsidP="00F019DA">
      <w:pPr>
        <w:numPr>
          <w:ilvl w:val="12"/>
          <w:numId w:val="0"/>
        </w:numPr>
        <w:spacing w:line="240" w:lineRule="auto"/>
        <w:ind w:firstLine="567"/>
        <w:rPr>
          <w:rFonts w:ascii="Times New Roman" w:hAnsi="Times New Roman"/>
          <w:sz w:val="24"/>
          <w:szCs w:val="24"/>
        </w:rPr>
      </w:pPr>
      <w:r w:rsidRPr="00D60BB9">
        <w:rPr>
          <w:rFonts w:ascii="Times New Roman" w:hAnsi="Times New Roman"/>
          <w:sz w:val="24"/>
          <w:szCs w:val="24"/>
        </w:rPr>
        <w:t>Зона за товаро-разтоварни дейности, преглед на получените отпадъци, претегляне и оформяне на приемо-предавателни документи.</w:t>
      </w:r>
    </w:p>
    <w:p w:rsidR="00A14065" w:rsidRPr="00D60BB9" w:rsidRDefault="00A14065" w:rsidP="00F019DA">
      <w:pPr>
        <w:numPr>
          <w:ilvl w:val="12"/>
          <w:numId w:val="0"/>
        </w:numPr>
        <w:spacing w:line="240" w:lineRule="auto"/>
        <w:ind w:firstLine="567"/>
        <w:rPr>
          <w:rFonts w:ascii="Times New Roman" w:hAnsi="Times New Roman"/>
          <w:b/>
          <w:sz w:val="24"/>
          <w:szCs w:val="24"/>
        </w:rPr>
      </w:pPr>
      <w:r w:rsidRPr="00D60BB9">
        <w:rPr>
          <w:rFonts w:ascii="Times New Roman" w:hAnsi="Times New Roman"/>
          <w:b/>
          <w:sz w:val="24"/>
          <w:szCs w:val="24"/>
        </w:rPr>
        <w:t>- Зона за съхранение</w:t>
      </w:r>
    </w:p>
    <w:p w:rsidR="00A14065" w:rsidRDefault="00A14065" w:rsidP="00F019DA">
      <w:pPr>
        <w:numPr>
          <w:ilvl w:val="12"/>
          <w:numId w:val="0"/>
        </w:numPr>
        <w:spacing w:line="240" w:lineRule="auto"/>
        <w:ind w:firstLine="567"/>
        <w:rPr>
          <w:rFonts w:ascii="Times New Roman" w:hAnsi="Times New Roman"/>
          <w:sz w:val="24"/>
          <w:szCs w:val="24"/>
        </w:rPr>
      </w:pPr>
      <w:r w:rsidRPr="00D60BB9">
        <w:rPr>
          <w:rFonts w:ascii="Times New Roman" w:hAnsi="Times New Roman"/>
          <w:sz w:val="24"/>
          <w:szCs w:val="24"/>
        </w:rPr>
        <w:lastRenderedPageBreak/>
        <w:t>Зона</w:t>
      </w:r>
      <w:r>
        <w:rPr>
          <w:rFonts w:ascii="Times New Roman" w:hAnsi="Times New Roman"/>
          <w:sz w:val="24"/>
          <w:szCs w:val="24"/>
        </w:rPr>
        <w:t>,</w:t>
      </w:r>
      <w:r w:rsidRPr="00D60BB9">
        <w:rPr>
          <w:rFonts w:ascii="Times New Roman" w:hAnsi="Times New Roman"/>
          <w:sz w:val="24"/>
          <w:szCs w:val="24"/>
        </w:rPr>
        <w:t xml:space="preserve"> в която отпадъцит</w:t>
      </w:r>
      <w:r>
        <w:rPr>
          <w:rFonts w:ascii="Times New Roman" w:hAnsi="Times New Roman"/>
          <w:sz w:val="24"/>
          <w:szCs w:val="24"/>
        </w:rPr>
        <w:t>е ще бъдат съ</w:t>
      </w:r>
      <w:r w:rsidRPr="00D60BB9">
        <w:rPr>
          <w:rFonts w:ascii="Times New Roman" w:hAnsi="Times New Roman"/>
          <w:sz w:val="24"/>
          <w:szCs w:val="24"/>
        </w:rPr>
        <w:t>хранявани разделно, по вид, код и състав на материалите, до последващо предаване на лица притежаващи нужните документи по чл. 35 ЗУО.</w:t>
      </w:r>
    </w:p>
    <w:p w:rsidR="00A14065" w:rsidRDefault="00A14065" w:rsidP="00F019DA">
      <w:pPr>
        <w:numPr>
          <w:ilvl w:val="12"/>
          <w:numId w:val="0"/>
        </w:numPr>
        <w:spacing w:line="240" w:lineRule="auto"/>
        <w:ind w:firstLine="567"/>
        <w:rPr>
          <w:rFonts w:ascii="Times New Roman" w:hAnsi="Times New Roman"/>
          <w:sz w:val="24"/>
          <w:szCs w:val="24"/>
        </w:rPr>
      </w:pPr>
      <w:r>
        <w:rPr>
          <w:rFonts w:ascii="Times New Roman" w:hAnsi="Times New Roman"/>
          <w:sz w:val="24"/>
          <w:szCs w:val="24"/>
        </w:rPr>
        <w:t xml:space="preserve">- </w:t>
      </w:r>
      <w:r w:rsidRPr="00761538">
        <w:rPr>
          <w:rFonts w:ascii="Times New Roman" w:hAnsi="Times New Roman"/>
          <w:b/>
          <w:sz w:val="24"/>
          <w:szCs w:val="24"/>
        </w:rPr>
        <w:t>Зона за третиране</w:t>
      </w:r>
    </w:p>
    <w:p w:rsidR="00A14065" w:rsidRPr="00D60BB9" w:rsidRDefault="00A14065" w:rsidP="00F019DA">
      <w:pPr>
        <w:numPr>
          <w:ilvl w:val="12"/>
          <w:numId w:val="0"/>
        </w:numPr>
        <w:spacing w:line="240" w:lineRule="auto"/>
        <w:ind w:firstLine="567"/>
        <w:rPr>
          <w:rFonts w:ascii="Times New Roman" w:hAnsi="Times New Roman"/>
          <w:sz w:val="24"/>
          <w:szCs w:val="24"/>
        </w:rPr>
      </w:pPr>
      <w:r>
        <w:rPr>
          <w:rFonts w:ascii="Times New Roman" w:hAnsi="Times New Roman"/>
          <w:sz w:val="24"/>
          <w:szCs w:val="24"/>
        </w:rPr>
        <w:t>Зона, където ще бъдат монтирани съоръженията необходими за извършване на заявената дейност.</w:t>
      </w:r>
    </w:p>
    <w:p w:rsidR="00A14065" w:rsidRDefault="00A14065" w:rsidP="00F019DA">
      <w:pPr>
        <w:shd w:val="clear" w:color="auto" w:fill="FFFFFF"/>
        <w:spacing w:after="0" w:line="240" w:lineRule="auto"/>
        <w:ind w:firstLine="567"/>
        <w:rPr>
          <w:rFonts w:ascii="Times New Roman" w:hAnsi="Times New Roman"/>
          <w:b/>
          <w:sz w:val="24"/>
          <w:szCs w:val="24"/>
          <w:u w:val="single"/>
        </w:rPr>
      </w:pPr>
      <w:r w:rsidRPr="00761538">
        <w:rPr>
          <w:rFonts w:ascii="Times New Roman" w:hAnsi="Times New Roman"/>
          <w:b/>
          <w:sz w:val="24"/>
          <w:szCs w:val="24"/>
        </w:rPr>
        <w:tab/>
      </w:r>
      <w:r w:rsidRPr="00D60BB9">
        <w:rPr>
          <w:rFonts w:ascii="Times New Roman" w:hAnsi="Times New Roman"/>
          <w:b/>
          <w:sz w:val="24"/>
          <w:szCs w:val="24"/>
          <w:u w:val="single"/>
        </w:rPr>
        <w:t>На територията на площадката ще се извършва</w:t>
      </w:r>
      <w:r>
        <w:rPr>
          <w:rFonts w:ascii="Times New Roman" w:hAnsi="Times New Roman"/>
          <w:b/>
          <w:sz w:val="24"/>
          <w:szCs w:val="24"/>
          <w:u w:val="single"/>
        </w:rPr>
        <w:t>т</w:t>
      </w:r>
      <w:r w:rsidRPr="00D60BB9">
        <w:rPr>
          <w:rFonts w:ascii="Times New Roman" w:hAnsi="Times New Roman"/>
          <w:b/>
          <w:sz w:val="24"/>
          <w:szCs w:val="24"/>
          <w:u w:val="single"/>
        </w:rPr>
        <w:t xml:space="preserve"> дейност</w:t>
      </w:r>
      <w:r>
        <w:rPr>
          <w:rFonts w:ascii="Times New Roman" w:hAnsi="Times New Roman"/>
          <w:b/>
          <w:sz w:val="24"/>
          <w:szCs w:val="24"/>
          <w:u w:val="single"/>
        </w:rPr>
        <w:t>и</w:t>
      </w:r>
      <w:r w:rsidRPr="00D60BB9">
        <w:rPr>
          <w:rFonts w:ascii="Times New Roman" w:hAnsi="Times New Roman"/>
          <w:b/>
          <w:sz w:val="24"/>
          <w:szCs w:val="24"/>
          <w:u w:val="single"/>
        </w:rPr>
        <w:t xml:space="preserve"> с код</w:t>
      </w:r>
      <w:r>
        <w:rPr>
          <w:rFonts w:ascii="Times New Roman" w:hAnsi="Times New Roman"/>
          <w:b/>
          <w:sz w:val="24"/>
          <w:szCs w:val="24"/>
          <w:u w:val="single"/>
        </w:rPr>
        <w:t>:</w:t>
      </w:r>
      <w:r w:rsidRPr="00D60BB9">
        <w:rPr>
          <w:rFonts w:ascii="Times New Roman" w:hAnsi="Times New Roman"/>
          <w:b/>
          <w:sz w:val="24"/>
          <w:szCs w:val="24"/>
          <w:u w:val="single"/>
        </w:rPr>
        <w:t xml:space="preserve"> </w:t>
      </w:r>
    </w:p>
    <w:p w:rsidR="00A14065" w:rsidRDefault="00A14065" w:rsidP="00F019DA">
      <w:pPr>
        <w:shd w:val="clear" w:color="auto" w:fill="FFFFFF"/>
        <w:spacing w:after="0" w:line="240" w:lineRule="auto"/>
        <w:ind w:firstLine="567"/>
        <w:rPr>
          <w:rFonts w:ascii="Times New Roman" w:hAnsi="Times New Roman"/>
          <w:b/>
          <w:sz w:val="24"/>
          <w:szCs w:val="24"/>
          <w:u w:val="single"/>
        </w:rPr>
      </w:pPr>
    </w:p>
    <w:p w:rsidR="00A14065" w:rsidRPr="00761538" w:rsidRDefault="00A14065" w:rsidP="00F019DA">
      <w:pPr>
        <w:shd w:val="clear" w:color="auto" w:fill="FFFFFF"/>
        <w:spacing w:after="0" w:line="240" w:lineRule="auto"/>
        <w:ind w:firstLine="567"/>
        <w:rPr>
          <w:rFonts w:ascii="Times New Roman" w:hAnsi="Times New Roman"/>
          <w:sz w:val="24"/>
          <w:szCs w:val="24"/>
        </w:rPr>
      </w:pPr>
      <w:r w:rsidRPr="00881898">
        <w:rPr>
          <w:rFonts w:ascii="Times New Roman" w:hAnsi="Times New Roman"/>
          <w:b/>
          <w:sz w:val="24"/>
          <w:szCs w:val="24"/>
          <w:lang w:val="en-US"/>
        </w:rPr>
        <w:t xml:space="preserve">R13 – </w:t>
      </w:r>
      <w:r w:rsidRPr="00881898">
        <w:rPr>
          <w:rFonts w:ascii="Times New Roman" w:hAnsi="Times New Roman"/>
          <w:sz w:val="24"/>
          <w:szCs w:val="24"/>
        </w:rPr>
        <w:t xml:space="preserve"> Съхраняване на отпадъци до извършване на някоя от дейностите с кодове R1-R12, с изключение на временното съхраняване на отпадъците на площадката на образуване до събирането им.</w:t>
      </w:r>
    </w:p>
    <w:p w:rsidR="00A14065" w:rsidRDefault="00A14065" w:rsidP="00F019DA">
      <w:pPr>
        <w:numPr>
          <w:ilvl w:val="12"/>
          <w:numId w:val="0"/>
        </w:numPr>
        <w:spacing w:after="0" w:line="240" w:lineRule="auto"/>
        <w:ind w:firstLine="567"/>
        <w:rPr>
          <w:rFonts w:ascii="Times New Roman" w:hAnsi="Times New Roman"/>
          <w:i/>
          <w:sz w:val="24"/>
          <w:szCs w:val="24"/>
          <w:lang w:val="en-US"/>
        </w:rPr>
      </w:pPr>
      <w:r>
        <w:rPr>
          <w:rFonts w:ascii="Times New Roman" w:hAnsi="Times New Roman"/>
          <w:b/>
          <w:sz w:val="24"/>
          <w:szCs w:val="24"/>
          <w:lang w:val="en-US"/>
        </w:rPr>
        <w:t xml:space="preserve">R12 - </w:t>
      </w:r>
      <w:r w:rsidRPr="00881898">
        <w:rPr>
          <w:rFonts w:ascii="Times New Roman" w:hAnsi="Times New Roman"/>
          <w:sz w:val="24"/>
          <w:szCs w:val="24"/>
          <w:lang w:val="en-US"/>
        </w:rPr>
        <w:t>Размяна на отпадъци за подлагане на някоя от дейностите с кодове R 1 - R 11</w:t>
      </w:r>
      <w:r w:rsidRPr="00881898">
        <w:rPr>
          <w:rFonts w:ascii="Times New Roman" w:hAnsi="Times New Roman"/>
          <w:i/>
          <w:sz w:val="24"/>
          <w:szCs w:val="24"/>
          <w:lang w:val="en-US"/>
        </w:rPr>
        <w:t xml:space="preserve"> </w:t>
      </w:r>
      <w:r>
        <w:rPr>
          <w:rFonts w:ascii="Times New Roman" w:hAnsi="Times New Roman"/>
          <w:sz w:val="24"/>
          <w:szCs w:val="24"/>
          <w:lang w:val="en-US"/>
        </w:rPr>
        <w:t>-</w:t>
      </w:r>
      <w:r w:rsidRPr="00881898">
        <w:rPr>
          <w:rFonts w:ascii="Times New Roman" w:hAnsi="Times New Roman"/>
          <w:i/>
          <w:sz w:val="24"/>
          <w:szCs w:val="24"/>
          <w:lang w:val="en-US"/>
        </w:rPr>
        <w:t>/предв. обр. – сортиране; разделяне; прегрупиране; преопаковане; смилане/</w:t>
      </w:r>
    </w:p>
    <w:p w:rsidR="00A14065" w:rsidRDefault="00A14065" w:rsidP="00F019DA">
      <w:pPr>
        <w:numPr>
          <w:ilvl w:val="12"/>
          <w:numId w:val="0"/>
        </w:numPr>
        <w:spacing w:line="240" w:lineRule="auto"/>
        <w:ind w:firstLine="567"/>
        <w:rPr>
          <w:rFonts w:ascii="Times New Roman" w:hAnsi="Times New Roman"/>
          <w:sz w:val="24"/>
          <w:szCs w:val="24"/>
        </w:rPr>
      </w:pPr>
      <w:r w:rsidRPr="00881898">
        <w:rPr>
          <w:rFonts w:ascii="Times New Roman" w:hAnsi="Times New Roman"/>
          <w:b/>
          <w:sz w:val="24"/>
          <w:szCs w:val="24"/>
          <w:lang w:val="en-US"/>
        </w:rPr>
        <w:t>R3</w:t>
      </w:r>
      <w:r>
        <w:rPr>
          <w:rFonts w:ascii="Times New Roman" w:hAnsi="Times New Roman"/>
          <w:sz w:val="24"/>
          <w:szCs w:val="24"/>
          <w:lang w:val="en-US"/>
        </w:rPr>
        <w:t xml:space="preserve"> - </w:t>
      </w:r>
      <w:r w:rsidRPr="00881898">
        <w:rPr>
          <w:rFonts w:ascii="Times New Roman" w:hAnsi="Times New Roman"/>
          <w:sz w:val="24"/>
          <w:szCs w:val="24"/>
          <w:lang w:val="en-US"/>
        </w:rPr>
        <w:t>Рециклиране/възстановяване на органични вещества, които не са използвани като разтворители</w:t>
      </w:r>
      <w:r>
        <w:rPr>
          <w:rFonts w:ascii="Times New Roman" w:hAnsi="Times New Roman"/>
          <w:sz w:val="24"/>
          <w:szCs w:val="24"/>
        </w:rPr>
        <w:t>,</w:t>
      </w:r>
    </w:p>
    <w:p w:rsidR="00A14065" w:rsidRPr="00300CAE" w:rsidRDefault="00A14065" w:rsidP="00F019DA">
      <w:pPr>
        <w:numPr>
          <w:ilvl w:val="12"/>
          <w:numId w:val="0"/>
        </w:numPr>
        <w:spacing w:line="240" w:lineRule="auto"/>
        <w:ind w:firstLine="567"/>
        <w:rPr>
          <w:rFonts w:ascii="Times New Roman" w:hAnsi="Times New Roman"/>
          <w:b/>
          <w:sz w:val="24"/>
          <w:szCs w:val="24"/>
        </w:rPr>
      </w:pPr>
      <w:r>
        <w:rPr>
          <w:rFonts w:ascii="Times New Roman" w:hAnsi="Times New Roman"/>
          <w:sz w:val="24"/>
          <w:szCs w:val="24"/>
        </w:rPr>
        <w:t>със следните видове отпадъци:</w:t>
      </w:r>
    </w:p>
    <w:p w:rsidR="00A14065" w:rsidRPr="00D60BB9" w:rsidRDefault="00A14065" w:rsidP="00F019DA">
      <w:pPr>
        <w:spacing w:after="120" w:line="240" w:lineRule="auto"/>
        <w:ind w:firstLine="567"/>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1"/>
        <w:gridCol w:w="2180"/>
        <w:gridCol w:w="4117"/>
        <w:gridCol w:w="1843"/>
      </w:tblGrid>
      <w:tr w:rsidR="00A14065" w:rsidRPr="00D60BB9" w:rsidTr="00617CC8">
        <w:trPr>
          <w:trHeight w:val="1028"/>
        </w:trPr>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4065" w:rsidRPr="00300CAE" w:rsidRDefault="00A14065" w:rsidP="00617CC8">
            <w:pPr>
              <w:spacing w:after="0" w:line="240" w:lineRule="auto"/>
              <w:ind w:right="409" w:firstLine="34"/>
              <w:rPr>
                <w:rFonts w:ascii="Times New Roman" w:eastAsia="Times New Roman" w:hAnsi="Times New Roman"/>
                <w:b/>
                <w:sz w:val="24"/>
                <w:szCs w:val="24"/>
                <w:lang w:eastAsia="bg-BG"/>
              </w:rPr>
            </w:pPr>
            <w:r w:rsidRPr="00300CAE">
              <w:rPr>
                <w:rFonts w:ascii="Times New Roman" w:eastAsia="Times New Roman" w:hAnsi="Times New Roman"/>
                <w:b/>
                <w:sz w:val="24"/>
                <w:szCs w:val="24"/>
                <w:lang w:eastAsia="bg-BG"/>
              </w:rPr>
              <w:t>Код на отпадъка</w:t>
            </w:r>
          </w:p>
          <w:p w:rsidR="00A14065" w:rsidRPr="00300CAE" w:rsidRDefault="00A14065" w:rsidP="00617CC8">
            <w:pPr>
              <w:spacing w:after="0" w:line="240" w:lineRule="auto"/>
              <w:ind w:right="409" w:firstLine="567"/>
              <w:rPr>
                <w:rFonts w:ascii="Times New Roman" w:eastAsia="Times New Roman" w:hAnsi="Times New Roman"/>
                <w:b/>
                <w:sz w:val="24"/>
                <w:szCs w:val="24"/>
                <w:lang w:eastAsia="bg-BG"/>
              </w:rPr>
            </w:pPr>
          </w:p>
        </w:tc>
        <w:tc>
          <w:tcPr>
            <w:tcW w:w="2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300CAE" w:rsidRDefault="00A14065" w:rsidP="00617CC8">
            <w:pPr>
              <w:spacing w:after="0" w:line="240" w:lineRule="auto"/>
              <w:ind w:right="409" w:hanging="51"/>
              <w:rPr>
                <w:rFonts w:ascii="Times New Roman" w:eastAsia="Times New Roman" w:hAnsi="Times New Roman"/>
                <w:b/>
                <w:sz w:val="24"/>
                <w:szCs w:val="24"/>
                <w:lang w:eastAsia="bg-BG"/>
              </w:rPr>
            </w:pPr>
            <w:r w:rsidRPr="00300CAE">
              <w:rPr>
                <w:rFonts w:ascii="Times New Roman" w:eastAsia="Times New Roman" w:hAnsi="Times New Roman"/>
                <w:b/>
                <w:sz w:val="24"/>
                <w:szCs w:val="24"/>
                <w:lang w:eastAsia="bg-BG"/>
              </w:rPr>
              <w:t>Наименование на отпадъка</w:t>
            </w:r>
          </w:p>
        </w:tc>
        <w:tc>
          <w:tcPr>
            <w:tcW w:w="4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300CAE" w:rsidRDefault="00A14065" w:rsidP="00617CC8">
            <w:pPr>
              <w:spacing w:after="0" w:line="240" w:lineRule="auto"/>
              <w:ind w:right="409"/>
              <w:rPr>
                <w:rFonts w:ascii="Times New Roman" w:eastAsia="Times New Roman" w:hAnsi="Times New Roman"/>
                <w:b/>
                <w:sz w:val="24"/>
                <w:szCs w:val="24"/>
                <w:lang w:eastAsia="bg-BG"/>
              </w:rPr>
            </w:pPr>
            <w:r w:rsidRPr="00300CAE">
              <w:rPr>
                <w:rFonts w:ascii="Times New Roman" w:eastAsia="Times New Roman" w:hAnsi="Times New Roman"/>
                <w:b/>
                <w:sz w:val="24"/>
                <w:szCs w:val="24"/>
                <w:lang w:eastAsia="bg-BG"/>
              </w:rPr>
              <w:t xml:space="preserve">Дейности </w:t>
            </w:r>
          </w:p>
        </w:tc>
        <w:tc>
          <w:tcPr>
            <w:tcW w:w="1843" w:type="dxa"/>
            <w:tcBorders>
              <w:top w:val="single" w:sz="4" w:space="0" w:color="auto"/>
              <w:left w:val="single" w:sz="4" w:space="0" w:color="auto"/>
              <w:bottom w:val="single" w:sz="4" w:space="0" w:color="auto"/>
              <w:right w:val="single" w:sz="4" w:space="0" w:color="auto"/>
            </w:tcBorders>
            <w:hideMark/>
          </w:tcPr>
          <w:p w:rsidR="00A14065" w:rsidRPr="00300CAE" w:rsidRDefault="00A14065" w:rsidP="00617CC8">
            <w:pPr>
              <w:spacing w:line="240" w:lineRule="auto"/>
              <w:ind w:right="409"/>
              <w:rPr>
                <w:rFonts w:ascii="Times New Roman" w:hAnsi="Times New Roman"/>
                <w:b/>
                <w:bCs/>
                <w:sz w:val="24"/>
                <w:szCs w:val="24"/>
              </w:rPr>
            </w:pPr>
            <w:r w:rsidRPr="00300CAE">
              <w:rPr>
                <w:rFonts w:ascii="Times New Roman" w:hAnsi="Times New Roman"/>
                <w:b/>
                <w:bCs/>
                <w:sz w:val="24"/>
                <w:szCs w:val="24"/>
              </w:rPr>
              <w:t>Прогнозни количества</w:t>
            </w:r>
            <w:r w:rsidRPr="00300CAE">
              <w:rPr>
                <w:rFonts w:ascii="Times New Roman" w:hAnsi="Times New Roman"/>
                <w:b/>
                <w:bCs/>
                <w:sz w:val="24"/>
                <w:szCs w:val="24"/>
                <w:lang w:val="en-US"/>
              </w:rPr>
              <w:t xml:space="preserve"> </w:t>
            </w:r>
            <w:r w:rsidRPr="00300CAE">
              <w:rPr>
                <w:rFonts w:ascii="Times New Roman" w:hAnsi="Times New Roman"/>
                <w:b/>
                <w:bCs/>
                <w:sz w:val="24"/>
                <w:szCs w:val="24"/>
              </w:rPr>
              <w:t>(тон/год.)</w:t>
            </w:r>
          </w:p>
        </w:tc>
      </w:tr>
      <w:tr w:rsidR="00A14065" w:rsidRPr="00D60BB9" w:rsidTr="00617CC8">
        <w:trPr>
          <w:trHeight w:val="165"/>
        </w:trPr>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D60BB9" w:rsidRDefault="00A14065" w:rsidP="00617CC8">
            <w:pPr>
              <w:pStyle w:val="a4"/>
              <w:ind w:right="409"/>
              <w:rPr>
                <w:rFonts w:ascii="Times New Roman" w:hAnsi="Times New Roman"/>
                <w:sz w:val="24"/>
                <w:szCs w:val="24"/>
              </w:rPr>
            </w:pPr>
            <w:r w:rsidRPr="00D60BB9">
              <w:rPr>
                <w:rFonts w:ascii="Times New Roman" w:hAnsi="Times New Roman"/>
                <w:sz w:val="24"/>
                <w:szCs w:val="24"/>
              </w:rPr>
              <w:t>02 01 04</w:t>
            </w:r>
          </w:p>
        </w:tc>
        <w:tc>
          <w:tcPr>
            <w:tcW w:w="2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D60BB9" w:rsidRDefault="00A14065" w:rsidP="00617CC8">
            <w:pPr>
              <w:pStyle w:val="a4"/>
              <w:ind w:right="409"/>
              <w:rPr>
                <w:rFonts w:ascii="Times New Roman" w:hAnsi="Times New Roman"/>
                <w:sz w:val="24"/>
                <w:szCs w:val="24"/>
              </w:rPr>
            </w:pPr>
            <w:r w:rsidRPr="00D60BB9">
              <w:rPr>
                <w:rFonts w:ascii="Times New Roman" w:hAnsi="Times New Roman"/>
                <w:sz w:val="24"/>
                <w:szCs w:val="24"/>
              </w:rPr>
              <w:t>Отпадъци от пластмаси</w:t>
            </w:r>
          </w:p>
        </w:tc>
        <w:tc>
          <w:tcPr>
            <w:tcW w:w="4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B15726" w:rsidRDefault="00A14065" w:rsidP="00617CC8">
            <w:pPr>
              <w:pStyle w:val="a4"/>
              <w:ind w:right="409"/>
              <w:rPr>
                <w:rFonts w:ascii="Times New Roman" w:hAnsi="Times New Roman"/>
                <w:sz w:val="24"/>
                <w:szCs w:val="24"/>
                <w:lang w:val="ru-RU"/>
              </w:rPr>
            </w:pPr>
            <w:r w:rsidRPr="00654691">
              <w:rPr>
                <w:rFonts w:ascii="Times New Roman" w:hAnsi="Times New Roman"/>
                <w:b/>
                <w:sz w:val="24"/>
                <w:szCs w:val="24"/>
                <w:lang w:val="en-GB"/>
              </w:rPr>
              <w:t>R</w:t>
            </w:r>
            <w:r w:rsidRPr="00654691">
              <w:rPr>
                <w:rFonts w:ascii="Times New Roman" w:hAnsi="Times New Roman"/>
                <w:b/>
                <w:sz w:val="24"/>
                <w:szCs w:val="24"/>
                <w:lang w:val="ru-RU"/>
              </w:rPr>
              <w:t>3</w:t>
            </w:r>
            <w:r w:rsidRPr="00654691">
              <w:rPr>
                <w:rFonts w:ascii="Times New Roman" w:hAnsi="Times New Roman"/>
                <w:sz w:val="24"/>
                <w:szCs w:val="24"/>
                <w:lang w:val="ru-RU"/>
              </w:rPr>
              <w:t xml:space="preserve"> –</w:t>
            </w:r>
            <w:r w:rsidRPr="00654691">
              <w:rPr>
                <w:rFonts w:ascii="Times New Roman" w:hAnsi="Times New Roman"/>
                <w:sz w:val="24"/>
                <w:szCs w:val="24"/>
                <w:shd w:val="clear" w:color="auto" w:fill="FEFEFE"/>
              </w:rPr>
              <w:t>Рециклиране/възстановяване на органични вещества, които не са използвани като разтворители;</w:t>
            </w:r>
          </w:p>
          <w:p w:rsidR="00A14065" w:rsidRPr="00A54B7A" w:rsidRDefault="00A14065" w:rsidP="00617CC8">
            <w:pPr>
              <w:pStyle w:val="a4"/>
              <w:ind w:right="409"/>
              <w:rPr>
                <w:rFonts w:ascii="Times New Roman" w:hAnsi="Times New Roman"/>
                <w:shd w:val="clear" w:color="auto" w:fill="FEFEFE"/>
              </w:rPr>
            </w:pPr>
            <w:r w:rsidRPr="00A54B7A">
              <w:rPr>
                <w:rFonts w:ascii="Times New Roman" w:hAnsi="Times New Roman"/>
                <w:b/>
                <w:lang w:val="en-GB"/>
              </w:rPr>
              <w:t>R</w:t>
            </w:r>
            <w:r w:rsidRPr="00A54B7A">
              <w:rPr>
                <w:rFonts w:ascii="Times New Roman" w:hAnsi="Times New Roman"/>
                <w:b/>
                <w:lang w:val="ru-RU"/>
              </w:rPr>
              <w:t>12</w:t>
            </w:r>
            <w:r w:rsidRPr="00A54B7A">
              <w:rPr>
                <w:rFonts w:ascii="Times New Roman" w:hAnsi="Times New Roman"/>
                <w:lang w:val="ru-RU"/>
              </w:rPr>
              <w:t xml:space="preserve"> – </w:t>
            </w:r>
            <w:r w:rsidRPr="00A54B7A">
              <w:rPr>
                <w:rFonts w:ascii="Times New Roman" w:hAnsi="Times New Roman"/>
                <w:shd w:val="clear" w:color="auto" w:fill="FEFEFE"/>
              </w:rPr>
              <w:t>Размяна на отпадъци за подлагане на някоя от дейностите с кодове R 1 - R 11</w:t>
            </w:r>
          </w:p>
          <w:p w:rsidR="00A14065" w:rsidRPr="00A54B7A" w:rsidRDefault="00A14065" w:rsidP="00617CC8">
            <w:pPr>
              <w:pStyle w:val="a4"/>
              <w:ind w:right="409"/>
              <w:rPr>
                <w:rFonts w:ascii="Times New Roman" w:hAnsi="Times New Roman"/>
                <w:lang w:val="ru-RU"/>
              </w:rPr>
            </w:pPr>
            <w:r w:rsidRPr="00A54B7A">
              <w:rPr>
                <w:rFonts w:ascii="Times New Roman" w:hAnsi="Times New Roman"/>
                <w:shd w:val="clear" w:color="auto" w:fill="FEFEFE"/>
              </w:rPr>
              <w:t>/</w:t>
            </w:r>
            <w:r w:rsidRPr="00A54B7A">
              <w:rPr>
                <w:rFonts w:ascii="Times New Roman" w:hAnsi="Times New Roman"/>
                <w:lang w:val="ru-RU"/>
              </w:rPr>
              <w:t xml:space="preserve">предв. обр. – </w:t>
            </w:r>
            <w:r w:rsidRPr="00A54B7A">
              <w:rPr>
                <w:rFonts w:ascii="Times New Roman" w:hAnsi="Times New Roman"/>
              </w:rPr>
              <w:t>сортиране; разделяне; прегрупиране; преопаковане; смилане</w:t>
            </w:r>
            <w:r w:rsidRPr="00A54B7A">
              <w:rPr>
                <w:rFonts w:ascii="Times New Roman" w:hAnsi="Times New Roman"/>
                <w:lang w:val="ru-RU"/>
              </w:rPr>
              <w:t xml:space="preserve"> /;</w:t>
            </w:r>
          </w:p>
          <w:p w:rsidR="00A14065" w:rsidRPr="00D60BB9" w:rsidRDefault="00A14065" w:rsidP="00617CC8">
            <w:pPr>
              <w:pStyle w:val="a4"/>
              <w:ind w:right="409"/>
              <w:rPr>
                <w:rFonts w:ascii="Times New Roman" w:hAnsi="Times New Roman"/>
                <w:sz w:val="24"/>
                <w:szCs w:val="24"/>
                <w:lang w:val="ru-RU"/>
              </w:rPr>
            </w:pPr>
            <w:r w:rsidRPr="00A54B7A">
              <w:rPr>
                <w:rFonts w:ascii="Times New Roman" w:hAnsi="Times New Roman"/>
                <w:b/>
                <w:lang w:val="en-GB"/>
              </w:rPr>
              <w:t>R</w:t>
            </w:r>
            <w:r w:rsidRPr="00A54B7A">
              <w:rPr>
                <w:rFonts w:ascii="Times New Roman" w:hAnsi="Times New Roman"/>
                <w:b/>
                <w:lang w:val="ru-RU"/>
              </w:rPr>
              <w:t>13</w:t>
            </w:r>
            <w:r w:rsidRPr="00A54B7A">
              <w:rPr>
                <w:rFonts w:ascii="Times New Roman" w:hAnsi="Times New Roman"/>
                <w:lang w:val="ru-RU"/>
              </w:rPr>
              <w:t xml:space="preserve">- </w:t>
            </w:r>
            <w:r w:rsidRPr="00A54B7A">
              <w:rPr>
                <w:rFonts w:ascii="Times New Roman" w:hAnsi="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843" w:type="dxa"/>
            <w:tcBorders>
              <w:top w:val="single" w:sz="4" w:space="0" w:color="auto"/>
              <w:left w:val="single" w:sz="4" w:space="0" w:color="auto"/>
              <w:bottom w:val="single" w:sz="4" w:space="0" w:color="auto"/>
              <w:right w:val="single" w:sz="4" w:space="0" w:color="auto"/>
            </w:tcBorders>
            <w:hideMark/>
          </w:tcPr>
          <w:p w:rsidR="00A14065" w:rsidRPr="00D60BB9" w:rsidRDefault="00A14065" w:rsidP="00617CC8">
            <w:pPr>
              <w:pStyle w:val="a4"/>
              <w:ind w:right="409"/>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2</w:t>
            </w:r>
            <w:r w:rsidRPr="00D60BB9">
              <w:rPr>
                <w:rFonts w:ascii="Times New Roman" w:eastAsia="Times New Roman" w:hAnsi="Times New Roman"/>
                <w:b/>
                <w:bCs/>
                <w:sz w:val="24"/>
                <w:szCs w:val="24"/>
                <w:lang w:eastAsia="bg-BG"/>
              </w:rPr>
              <w:t>00</w:t>
            </w:r>
          </w:p>
        </w:tc>
      </w:tr>
      <w:tr w:rsidR="00A14065" w:rsidRPr="00D60BB9" w:rsidTr="00617CC8">
        <w:trPr>
          <w:trHeight w:val="165"/>
        </w:trPr>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D60BB9" w:rsidRDefault="00A14065" w:rsidP="00617CC8">
            <w:pPr>
              <w:pStyle w:val="a4"/>
              <w:ind w:right="409"/>
              <w:rPr>
                <w:rFonts w:ascii="Times New Roman" w:hAnsi="Times New Roman"/>
                <w:sz w:val="24"/>
                <w:szCs w:val="24"/>
              </w:rPr>
            </w:pPr>
          </w:p>
          <w:p w:rsidR="00A14065" w:rsidRPr="00D60BB9" w:rsidRDefault="00A14065" w:rsidP="00617CC8">
            <w:pPr>
              <w:pStyle w:val="a4"/>
              <w:ind w:right="409"/>
              <w:rPr>
                <w:rFonts w:ascii="Times New Roman" w:hAnsi="Times New Roman"/>
                <w:sz w:val="24"/>
                <w:szCs w:val="24"/>
              </w:rPr>
            </w:pPr>
            <w:r w:rsidRPr="00D60BB9">
              <w:rPr>
                <w:rFonts w:ascii="Times New Roman" w:hAnsi="Times New Roman"/>
                <w:sz w:val="24"/>
                <w:szCs w:val="24"/>
              </w:rPr>
              <w:t>07 02 13</w:t>
            </w:r>
          </w:p>
        </w:tc>
        <w:tc>
          <w:tcPr>
            <w:tcW w:w="2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D60BB9" w:rsidRDefault="00A14065" w:rsidP="00617CC8">
            <w:pPr>
              <w:pStyle w:val="a4"/>
              <w:ind w:right="409"/>
              <w:rPr>
                <w:rFonts w:ascii="Times New Roman" w:hAnsi="Times New Roman"/>
                <w:sz w:val="24"/>
                <w:szCs w:val="24"/>
              </w:rPr>
            </w:pPr>
          </w:p>
          <w:p w:rsidR="00A14065" w:rsidRPr="00D60BB9" w:rsidRDefault="00A14065" w:rsidP="00617CC8">
            <w:pPr>
              <w:pStyle w:val="a4"/>
              <w:ind w:right="409"/>
              <w:rPr>
                <w:rFonts w:ascii="Times New Roman" w:hAnsi="Times New Roman"/>
                <w:sz w:val="24"/>
                <w:szCs w:val="24"/>
              </w:rPr>
            </w:pPr>
            <w:r w:rsidRPr="00D60BB9">
              <w:rPr>
                <w:rFonts w:ascii="Times New Roman" w:hAnsi="Times New Roman"/>
                <w:sz w:val="24"/>
                <w:szCs w:val="24"/>
              </w:rPr>
              <w:t>Отпадъци от пластмаси</w:t>
            </w:r>
          </w:p>
        </w:tc>
        <w:tc>
          <w:tcPr>
            <w:tcW w:w="4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B15726" w:rsidRDefault="00A14065" w:rsidP="00617CC8">
            <w:pPr>
              <w:pStyle w:val="a4"/>
              <w:ind w:right="409"/>
              <w:rPr>
                <w:rFonts w:ascii="Times New Roman" w:hAnsi="Times New Roman"/>
                <w:sz w:val="24"/>
                <w:szCs w:val="24"/>
                <w:lang w:val="ru-RU"/>
              </w:rPr>
            </w:pPr>
            <w:r w:rsidRPr="00654691">
              <w:rPr>
                <w:rFonts w:ascii="Times New Roman" w:hAnsi="Times New Roman"/>
                <w:b/>
                <w:sz w:val="24"/>
                <w:szCs w:val="24"/>
                <w:lang w:val="en-GB"/>
              </w:rPr>
              <w:t>R</w:t>
            </w:r>
            <w:r w:rsidRPr="00654691">
              <w:rPr>
                <w:rFonts w:ascii="Times New Roman" w:hAnsi="Times New Roman"/>
                <w:b/>
                <w:sz w:val="24"/>
                <w:szCs w:val="24"/>
                <w:lang w:val="ru-RU"/>
              </w:rPr>
              <w:t>3</w:t>
            </w:r>
            <w:r w:rsidRPr="00654691">
              <w:rPr>
                <w:rFonts w:ascii="Times New Roman" w:hAnsi="Times New Roman"/>
                <w:sz w:val="24"/>
                <w:szCs w:val="24"/>
                <w:lang w:val="ru-RU"/>
              </w:rPr>
              <w:t xml:space="preserve"> –</w:t>
            </w:r>
            <w:r w:rsidRPr="00654691">
              <w:rPr>
                <w:rFonts w:ascii="Times New Roman" w:hAnsi="Times New Roman"/>
                <w:sz w:val="24"/>
                <w:szCs w:val="24"/>
                <w:shd w:val="clear" w:color="auto" w:fill="FEFEFE"/>
              </w:rPr>
              <w:t>Рециклиране/възстановяване на органични вещества, които не са използвани като разтворители;</w:t>
            </w:r>
          </w:p>
          <w:p w:rsidR="00A14065" w:rsidRPr="00A54B7A" w:rsidRDefault="00A14065" w:rsidP="00617CC8">
            <w:pPr>
              <w:pStyle w:val="a4"/>
              <w:ind w:right="409"/>
              <w:rPr>
                <w:rFonts w:ascii="Times New Roman" w:hAnsi="Times New Roman"/>
                <w:shd w:val="clear" w:color="auto" w:fill="FEFEFE"/>
              </w:rPr>
            </w:pPr>
            <w:r w:rsidRPr="00A54B7A">
              <w:rPr>
                <w:rFonts w:ascii="Times New Roman" w:hAnsi="Times New Roman"/>
                <w:b/>
                <w:lang w:val="en-GB"/>
              </w:rPr>
              <w:t>R</w:t>
            </w:r>
            <w:r w:rsidRPr="00A54B7A">
              <w:rPr>
                <w:rFonts w:ascii="Times New Roman" w:hAnsi="Times New Roman"/>
                <w:b/>
                <w:lang w:val="ru-RU"/>
              </w:rPr>
              <w:t>12</w:t>
            </w:r>
            <w:r w:rsidRPr="00A54B7A">
              <w:rPr>
                <w:rFonts w:ascii="Times New Roman" w:hAnsi="Times New Roman"/>
                <w:lang w:val="ru-RU"/>
              </w:rPr>
              <w:t xml:space="preserve"> – </w:t>
            </w:r>
            <w:r w:rsidRPr="00A54B7A">
              <w:rPr>
                <w:rFonts w:ascii="Times New Roman" w:hAnsi="Times New Roman"/>
                <w:shd w:val="clear" w:color="auto" w:fill="FEFEFE"/>
              </w:rPr>
              <w:t>Размяна на отпадъци за подлагане на някоя от дейностите с кодове R 1 - R 11</w:t>
            </w:r>
          </w:p>
          <w:p w:rsidR="00A14065" w:rsidRPr="00A54B7A" w:rsidRDefault="00A14065" w:rsidP="00617CC8">
            <w:pPr>
              <w:pStyle w:val="a4"/>
              <w:ind w:right="409"/>
              <w:rPr>
                <w:rFonts w:ascii="Times New Roman" w:hAnsi="Times New Roman"/>
                <w:lang w:val="ru-RU"/>
              </w:rPr>
            </w:pPr>
            <w:r w:rsidRPr="00A54B7A">
              <w:rPr>
                <w:rFonts w:ascii="Times New Roman" w:hAnsi="Times New Roman"/>
                <w:shd w:val="clear" w:color="auto" w:fill="FEFEFE"/>
              </w:rPr>
              <w:t>/</w:t>
            </w:r>
            <w:r w:rsidRPr="00A54B7A">
              <w:rPr>
                <w:rFonts w:ascii="Times New Roman" w:hAnsi="Times New Roman"/>
                <w:lang w:val="ru-RU"/>
              </w:rPr>
              <w:t xml:space="preserve">предв. обр. – </w:t>
            </w:r>
            <w:r w:rsidRPr="00A54B7A">
              <w:rPr>
                <w:rFonts w:ascii="Times New Roman" w:hAnsi="Times New Roman"/>
              </w:rPr>
              <w:t>сортиране; разделяне; прегрупиране; преопаковане; смилане</w:t>
            </w:r>
            <w:r w:rsidRPr="00A54B7A">
              <w:rPr>
                <w:rFonts w:ascii="Times New Roman" w:hAnsi="Times New Roman"/>
                <w:lang w:val="ru-RU"/>
              </w:rPr>
              <w:t xml:space="preserve"> /;</w:t>
            </w:r>
          </w:p>
          <w:p w:rsidR="00A14065" w:rsidRPr="00D60BB9" w:rsidRDefault="00A14065" w:rsidP="00617CC8">
            <w:pPr>
              <w:pStyle w:val="a4"/>
              <w:ind w:right="409"/>
              <w:rPr>
                <w:rFonts w:ascii="Times New Roman" w:hAnsi="Times New Roman"/>
                <w:sz w:val="24"/>
                <w:szCs w:val="24"/>
                <w:lang w:val="ru-RU"/>
              </w:rPr>
            </w:pPr>
            <w:r w:rsidRPr="00A54B7A">
              <w:rPr>
                <w:rFonts w:ascii="Times New Roman" w:hAnsi="Times New Roman"/>
                <w:b/>
                <w:lang w:val="en-GB"/>
              </w:rPr>
              <w:t>R</w:t>
            </w:r>
            <w:r w:rsidRPr="00A54B7A">
              <w:rPr>
                <w:rFonts w:ascii="Times New Roman" w:hAnsi="Times New Roman"/>
                <w:b/>
                <w:lang w:val="ru-RU"/>
              </w:rPr>
              <w:t>13</w:t>
            </w:r>
            <w:r w:rsidRPr="00A54B7A">
              <w:rPr>
                <w:rFonts w:ascii="Times New Roman" w:hAnsi="Times New Roman"/>
                <w:lang w:val="ru-RU"/>
              </w:rPr>
              <w:t xml:space="preserve">- </w:t>
            </w:r>
            <w:r w:rsidRPr="00A54B7A">
              <w:rPr>
                <w:rFonts w:ascii="Times New Roman" w:hAnsi="Times New Roman"/>
                <w:shd w:val="clear" w:color="auto" w:fill="FEFEFE"/>
              </w:rPr>
              <w:t xml:space="preserve">Съхраняване на отпадъци до извършването на някоя от дейностите с кодове R 1 - R 12 (с изключение на временното </w:t>
            </w:r>
            <w:r w:rsidRPr="00A54B7A">
              <w:rPr>
                <w:rFonts w:ascii="Times New Roman" w:hAnsi="Times New Roman"/>
                <w:shd w:val="clear" w:color="auto" w:fill="FEFEFE"/>
              </w:rPr>
              <w:lastRenderedPageBreak/>
              <w:t>съхраняване на отпадъците на площадката на образуване до събирането им)</w:t>
            </w:r>
          </w:p>
        </w:tc>
        <w:tc>
          <w:tcPr>
            <w:tcW w:w="1843" w:type="dxa"/>
            <w:tcBorders>
              <w:top w:val="single" w:sz="4" w:space="0" w:color="auto"/>
              <w:left w:val="single" w:sz="4" w:space="0" w:color="auto"/>
              <w:bottom w:val="single" w:sz="4" w:space="0" w:color="auto"/>
              <w:right w:val="single" w:sz="4" w:space="0" w:color="auto"/>
            </w:tcBorders>
            <w:hideMark/>
          </w:tcPr>
          <w:p w:rsidR="00A14065" w:rsidRPr="00D60BB9" w:rsidRDefault="00A14065" w:rsidP="00617CC8">
            <w:pPr>
              <w:ind w:right="409"/>
              <w:rPr>
                <w:rFonts w:ascii="Times New Roman" w:hAnsi="Times New Roman"/>
                <w:sz w:val="24"/>
                <w:szCs w:val="24"/>
              </w:rPr>
            </w:pPr>
            <w:r>
              <w:rPr>
                <w:rFonts w:ascii="Times New Roman" w:eastAsia="Times New Roman" w:hAnsi="Times New Roman"/>
                <w:b/>
                <w:bCs/>
                <w:sz w:val="24"/>
                <w:szCs w:val="24"/>
                <w:lang w:eastAsia="bg-BG"/>
              </w:rPr>
              <w:lastRenderedPageBreak/>
              <w:t>500</w:t>
            </w:r>
          </w:p>
        </w:tc>
      </w:tr>
      <w:tr w:rsidR="00A14065" w:rsidRPr="00D60BB9" w:rsidTr="00617CC8">
        <w:trPr>
          <w:trHeight w:val="165"/>
        </w:trPr>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D60BB9" w:rsidRDefault="00A14065" w:rsidP="00617CC8">
            <w:pPr>
              <w:pStyle w:val="a4"/>
              <w:ind w:right="409"/>
              <w:rPr>
                <w:rFonts w:ascii="Times New Roman" w:hAnsi="Times New Roman"/>
                <w:sz w:val="24"/>
                <w:szCs w:val="24"/>
              </w:rPr>
            </w:pPr>
            <w:r w:rsidRPr="00D60BB9">
              <w:rPr>
                <w:rFonts w:ascii="Times New Roman" w:hAnsi="Times New Roman"/>
                <w:sz w:val="24"/>
                <w:szCs w:val="24"/>
              </w:rPr>
              <w:lastRenderedPageBreak/>
              <w:t>12 01 05</w:t>
            </w:r>
          </w:p>
        </w:tc>
        <w:tc>
          <w:tcPr>
            <w:tcW w:w="2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D60BB9" w:rsidRDefault="00A14065" w:rsidP="00617CC8">
            <w:pPr>
              <w:pStyle w:val="a4"/>
              <w:ind w:right="409"/>
              <w:rPr>
                <w:rFonts w:ascii="Times New Roman" w:hAnsi="Times New Roman"/>
                <w:sz w:val="24"/>
                <w:szCs w:val="24"/>
              </w:rPr>
            </w:pPr>
          </w:p>
          <w:p w:rsidR="00A14065" w:rsidRPr="00D60BB9" w:rsidRDefault="00A14065" w:rsidP="00617CC8">
            <w:pPr>
              <w:pStyle w:val="a4"/>
              <w:ind w:right="409"/>
              <w:rPr>
                <w:rFonts w:ascii="Times New Roman" w:hAnsi="Times New Roman"/>
                <w:sz w:val="24"/>
                <w:szCs w:val="24"/>
              </w:rPr>
            </w:pPr>
            <w:r w:rsidRPr="00D60BB9">
              <w:rPr>
                <w:rFonts w:ascii="Times New Roman" w:hAnsi="Times New Roman"/>
                <w:sz w:val="24"/>
                <w:szCs w:val="24"/>
              </w:rPr>
              <w:t>Стърготини, стружки и изрезки от пластмаси</w:t>
            </w:r>
          </w:p>
        </w:tc>
        <w:tc>
          <w:tcPr>
            <w:tcW w:w="4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B15726" w:rsidRDefault="00A14065" w:rsidP="00617CC8">
            <w:pPr>
              <w:pStyle w:val="a4"/>
              <w:ind w:right="409"/>
              <w:rPr>
                <w:rFonts w:ascii="Times New Roman" w:hAnsi="Times New Roman"/>
                <w:sz w:val="24"/>
                <w:szCs w:val="24"/>
                <w:lang w:val="ru-RU"/>
              </w:rPr>
            </w:pPr>
            <w:r w:rsidRPr="00654691">
              <w:rPr>
                <w:rFonts w:ascii="Times New Roman" w:hAnsi="Times New Roman"/>
                <w:b/>
                <w:sz w:val="24"/>
                <w:szCs w:val="24"/>
                <w:lang w:val="en-GB"/>
              </w:rPr>
              <w:t>R</w:t>
            </w:r>
            <w:r w:rsidRPr="00654691">
              <w:rPr>
                <w:rFonts w:ascii="Times New Roman" w:hAnsi="Times New Roman"/>
                <w:b/>
                <w:sz w:val="24"/>
                <w:szCs w:val="24"/>
                <w:lang w:val="ru-RU"/>
              </w:rPr>
              <w:t>3</w:t>
            </w:r>
            <w:r w:rsidRPr="00654691">
              <w:rPr>
                <w:rFonts w:ascii="Times New Roman" w:hAnsi="Times New Roman"/>
                <w:sz w:val="24"/>
                <w:szCs w:val="24"/>
                <w:lang w:val="ru-RU"/>
              </w:rPr>
              <w:t xml:space="preserve"> –</w:t>
            </w:r>
            <w:r w:rsidRPr="00654691">
              <w:rPr>
                <w:rFonts w:ascii="Times New Roman" w:hAnsi="Times New Roman"/>
                <w:sz w:val="24"/>
                <w:szCs w:val="24"/>
                <w:shd w:val="clear" w:color="auto" w:fill="FEFEFE"/>
              </w:rPr>
              <w:t>Рециклиране/възстановяване на органични вещества, които не са използвани като разтворители;</w:t>
            </w:r>
          </w:p>
          <w:p w:rsidR="00A14065" w:rsidRPr="00A54B7A" w:rsidRDefault="00A14065" w:rsidP="00617CC8">
            <w:pPr>
              <w:pStyle w:val="a4"/>
              <w:ind w:right="409"/>
              <w:rPr>
                <w:rFonts w:ascii="Times New Roman" w:hAnsi="Times New Roman"/>
                <w:shd w:val="clear" w:color="auto" w:fill="FEFEFE"/>
              </w:rPr>
            </w:pPr>
            <w:r w:rsidRPr="00A54B7A">
              <w:rPr>
                <w:rFonts w:ascii="Times New Roman" w:hAnsi="Times New Roman"/>
                <w:b/>
                <w:lang w:val="en-GB"/>
              </w:rPr>
              <w:t>R</w:t>
            </w:r>
            <w:r w:rsidRPr="00A54B7A">
              <w:rPr>
                <w:rFonts w:ascii="Times New Roman" w:hAnsi="Times New Roman"/>
                <w:b/>
                <w:lang w:val="ru-RU"/>
              </w:rPr>
              <w:t>12</w:t>
            </w:r>
            <w:r w:rsidRPr="00A54B7A">
              <w:rPr>
                <w:rFonts w:ascii="Times New Roman" w:hAnsi="Times New Roman"/>
                <w:lang w:val="ru-RU"/>
              </w:rPr>
              <w:t xml:space="preserve"> – </w:t>
            </w:r>
            <w:r w:rsidRPr="00A54B7A">
              <w:rPr>
                <w:rFonts w:ascii="Times New Roman" w:hAnsi="Times New Roman"/>
                <w:shd w:val="clear" w:color="auto" w:fill="FEFEFE"/>
              </w:rPr>
              <w:t>Размяна на отпадъци за подлагане на някоя от дейностите с кодове R 1 - R 11</w:t>
            </w:r>
          </w:p>
          <w:p w:rsidR="00A14065" w:rsidRPr="00A54B7A" w:rsidRDefault="00A14065" w:rsidP="00617CC8">
            <w:pPr>
              <w:pStyle w:val="a4"/>
              <w:ind w:right="409"/>
              <w:rPr>
                <w:rFonts w:ascii="Times New Roman" w:hAnsi="Times New Roman"/>
                <w:lang w:val="ru-RU"/>
              </w:rPr>
            </w:pPr>
            <w:r w:rsidRPr="00A54B7A">
              <w:rPr>
                <w:rFonts w:ascii="Times New Roman" w:hAnsi="Times New Roman"/>
                <w:shd w:val="clear" w:color="auto" w:fill="FEFEFE"/>
              </w:rPr>
              <w:t>/</w:t>
            </w:r>
            <w:r w:rsidRPr="00A54B7A">
              <w:rPr>
                <w:rFonts w:ascii="Times New Roman" w:hAnsi="Times New Roman"/>
                <w:lang w:val="ru-RU"/>
              </w:rPr>
              <w:t xml:space="preserve">предв. обр. – </w:t>
            </w:r>
            <w:r w:rsidRPr="00A54B7A">
              <w:rPr>
                <w:rFonts w:ascii="Times New Roman" w:hAnsi="Times New Roman"/>
              </w:rPr>
              <w:t>сортиране; разделяне; прегрупиране; преопаковане; смилане</w:t>
            </w:r>
            <w:r w:rsidRPr="00A54B7A">
              <w:rPr>
                <w:rFonts w:ascii="Times New Roman" w:hAnsi="Times New Roman"/>
                <w:lang w:val="ru-RU"/>
              </w:rPr>
              <w:t xml:space="preserve"> /;</w:t>
            </w:r>
          </w:p>
          <w:p w:rsidR="00A14065" w:rsidRPr="00D60BB9" w:rsidRDefault="00A14065" w:rsidP="00617CC8">
            <w:pPr>
              <w:pStyle w:val="a4"/>
              <w:ind w:right="409"/>
              <w:rPr>
                <w:rFonts w:ascii="Times New Roman" w:hAnsi="Times New Roman"/>
                <w:sz w:val="24"/>
                <w:szCs w:val="24"/>
                <w:lang w:val="ru-RU"/>
              </w:rPr>
            </w:pPr>
            <w:r w:rsidRPr="00A54B7A">
              <w:rPr>
                <w:rFonts w:ascii="Times New Roman" w:hAnsi="Times New Roman"/>
                <w:b/>
                <w:lang w:val="en-GB"/>
              </w:rPr>
              <w:t>R</w:t>
            </w:r>
            <w:r w:rsidRPr="00A54B7A">
              <w:rPr>
                <w:rFonts w:ascii="Times New Roman" w:hAnsi="Times New Roman"/>
                <w:b/>
                <w:lang w:val="ru-RU"/>
              </w:rPr>
              <w:t>13</w:t>
            </w:r>
            <w:r w:rsidRPr="00A54B7A">
              <w:rPr>
                <w:rFonts w:ascii="Times New Roman" w:hAnsi="Times New Roman"/>
                <w:lang w:val="ru-RU"/>
              </w:rPr>
              <w:t xml:space="preserve">- </w:t>
            </w:r>
            <w:r w:rsidRPr="00A54B7A">
              <w:rPr>
                <w:rFonts w:ascii="Times New Roman" w:hAnsi="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843" w:type="dxa"/>
            <w:tcBorders>
              <w:top w:val="single" w:sz="4" w:space="0" w:color="auto"/>
              <w:left w:val="single" w:sz="4" w:space="0" w:color="auto"/>
              <w:bottom w:val="single" w:sz="4" w:space="0" w:color="auto"/>
              <w:right w:val="single" w:sz="4" w:space="0" w:color="auto"/>
            </w:tcBorders>
            <w:hideMark/>
          </w:tcPr>
          <w:p w:rsidR="00A14065" w:rsidRPr="00D60BB9" w:rsidRDefault="00A14065" w:rsidP="00617CC8">
            <w:pPr>
              <w:ind w:right="409"/>
              <w:rPr>
                <w:rFonts w:ascii="Times New Roman" w:hAnsi="Times New Roman"/>
                <w:sz w:val="24"/>
                <w:szCs w:val="24"/>
              </w:rPr>
            </w:pPr>
            <w:r>
              <w:rPr>
                <w:rFonts w:ascii="Times New Roman" w:eastAsia="Times New Roman" w:hAnsi="Times New Roman"/>
                <w:b/>
                <w:bCs/>
                <w:sz w:val="24"/>
                <w:szCs w:val="24"/>
                <w:lang w:eastAsia="bg-BG"/>
              </w:rPr>
              <w:t>5000</w:t>
            </w:r>
          </w:p>
        </w:tc>
      </w:tr>
      <w:tr w:rsidR="00A14065" w:rsidRPr="00D60BB9" w:rsidTr="00617CC8">
        <w:trPr>
          <w:trHeight w:val="165"/>
        </w:trPr>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D60BB9" w:rsidRDefault="00A14065" w:rsidP="00617CC8">
            <w:pPr>
              <w:pStyle w:val="a4"/>
              <w:ind w:right="409"/>
              <w:rPr>
                <w:rFonts w:ascii="Times New Roman" w:hAnsi="Times New Roman"/>
                <w:sz w:val="24"/>
                <w:szCs w:val="24"/>
              </w:rPr>
            </w:pPr>
            <w:r w:rsidRPr="00D60BB9">
              <w:rPr>
                <w:rFonts w:ascii="Times New Roman" w:hAnsi="Times New Roman"/>
                <w:sz w:val="24"/>
                <w:szCs w:val="24"/>
              </w:rPr>
              <w:t>15 01 02</w:t>
            </w:r>
          </w:p>
        </w:tc>
        <w:tc>
          <w:tcPr>
            <w:tcW w:w="2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D60BB9" w:rsidRDefault="00A14065" w:rsidP="00617CC8">
            <w:pPr>
              <w:pStyle w:val="a4"/>
              <w:ind w:right="409"/>
              <w:rPr>
                <w:rFonts w:ascii="Times New Roman" w:hAnsi="Times New Roman"/>
                <w:sz w:val="24"/>
                <w:szCs w:val="24"/>
              </w:rPr>
            </w:pPr>
            <w:r w:rsidRPr="00D60BB9">
              <w:rPr>
                <w:rFonts w:ascii="Times New Roman" w:hAnsi="Times New Roman"/>
                <w:sz w:val="24"/>
                <w:szCs w:val="24"/>
              </w:rPr>
              <w:t>Пластмасови опаковки</w:t>
            </w:r>
          </w:p>
        </w:tc>
        <w:tc>
          <w:tcPr>
            <w:tcW w:w="4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B15726" w:rsidRDefault="00A14065" w:rsidP="00617CC8">
            <w:pPr>
              <w:pStyle w:val="a4"/>
              <w:ind w:right="409"/>
              <w:rPr>
                <w:rFonts w:ascii="Times New Roman" w:hAnsi="Times New Roman"/>
                <w:sz w:val="24"/>
                <w:szCs w:val="24"/>
                <w:lang w:val="ru-RU"/>
              </w:rPr>
            </w:pPr>
            <w:r w:rsidRPr="00654691">
              <w:rPr>
                <w:rFonts w:ascii="Times New Roman" w:hAnsi="Times New Roman"/>
                <w:b/>
                <w:sz w:val="24"/>
                <w:szCs w:val="24"/>
                <w:lang w:val="en-GB"/>
              </w:rPr>
              <w:t>R</w:t>
            </w:r>
            <w:r w:rsidRPr="00654691">
              <w:rPr>
                <w:rFonts w:ascii="Times New Roman" w:hAnsi="Times New Roman"/>
                <w:b/>
                <w:sz w:val="24"/>
                <w:szCs w:val="24"/>
                <w:lang w:val="ru-RU"/>
              </w:rPr>
              <w:t>3</w:t>
            </w:r>
            <w:r w:rsidRPr="00654691">
              <w:rPr>
                <w:rFonts w:ascii="Times New Roman" w:hAnsi="Times New Roman"/>
                <w:sz w:val="24"/>
                <w:szCs w:val="24"/>
                <w:lang w:val="ru-RU"/>
              </w:rPr>
              <w:t xml:space="preserve"> –</w:t>
            </w:r>
            <w:r w:rsidRPr="00654691">
              <w:rPr>
                <w:rFonts w:ascii="Times New Roman" w:hAnsi="Times New Roman"/>
                <w:sz w:val="24"/>
                <w:szCs w:val="24"/>
                <w:shd w:val="clear" w:color="auto" w:fill="FEFEFE"/>
              </w:rPr>
              <w:t>Рециклиране/възстановяване на органични вещества, които не са използвани като разтворители;</w:t>
            </w:r>
          </w:p>
          <w:p w:rsidR="00A14065" w:rsidRPr="00A54B7A" w:rsidRDefault="00A14065" w:rsidP="00617CC8">
            <w:pPr>
              <w:pStyle w:val="a4"/>
              <w:ind w:right="409"/>
              <w:rPr>
                <w:rFonts w:ascii="Times New Roman" w:hAnsi="Times New Roman"/>
                <w:shd w:val="clear" w:color="auto" w:fill="FEFEFE"/>
              </w:rPr>
            </w:pPr>
            <w:r w:rsidRPr="00A54B7A">
              <w:rPr>
                <w:rFonts w:ascii="Times New Roman" w:hAnsi="Times New Roman"/>
                <w:b/>
                <w:lang w:val="en-GB"/>
              </w:rPr>
              <w:t>R</w:t>
            </w:r>
            <w:r w:rsidRPr="00A54B7A">
              <w:rPr>
                <w:rFonts w:ascii="Times New Roman" w:hAnsi="Times New Roman"/>
                <w:b/>
                <w:lang w:val="ru-RU"/>
              </w:rPr>
              <w:t>12</w:t>
            </w:r>
            <w:r w:rsidRPr="00A54B7A">
              <w:rPr>
                <w:rFonts w:ascii="Times New Roman" w:hAnsi="Times New Roman"/>
                <w:lang w:val="ru-RU"/>
              </w:rPr>
              <w:t xml:space="preserve"> – </w:t>
            </w:r>
            <w:r w:rsidRPr="00A54B7A">
              <w:rPr>
                <w:rFonts w:ascii="Times New Roman" w:hAnsi="Times New Roman"/>
                <w:shd w:val="clear" w:color="auto" w:fill="FEFEFE"/>
              </w:rPr>
              <w:t>Размяна на отпадъци за подлагане на някоя от дейностите с кодове R 1 - R 11</w:t>
            </w:r>
          </w:p>
          <w:p w:rsidR="00A14065" w:rsidRPr="00A54B7A" w:rsidRDefault="00A14065" w:rsidP="00617CC8">
            <w:pPr>
              <w:pStyle w:val="a4"/>
              <w:ind w:right="409"/>
              <w:rPr>
                <w:rFonts w:ascii="Times New Roman" w:hAnsi="Times New Roman"/>
                <w:lang w:val="ru-RU"/>
              </w:rPr>
            </w:pPr>
            <w:r w:rsidRPr="00A54B7A">
              <w:rPr>
                <w:rFonts w:ascii="Times New Roman" w:hAnsi="Times New Roman"/>
                <w:shd w:val="clear" w:color="auto" w:fill="FEFEFE"/>
              </w:rPr>
              <w:t>/</w:t>
            </w:r>
            <w:r w:rsidRPr="00A54B7A">
              <w:rPr>
                <w:rFonts w:ascii="Times New Roman" w:hAnsi="Times New Roman"/>
                <w:lang w:val="ru-RU"/>
              </w:rPr>
              <w:t xml:space="preserve">предв. обр. – </w:t>
            </w:r>
            <w:r w:rsidRPr="00A54B7A">
              <w:rPr>
                <w:rFonts w:ascii="Times New Roman" w:hAnsi="Times New Roman"/>
              </w:rPr>
              <w:t>сортиране; разделяне; прегрупиране; преопаковане; смилане</w:t>
            </w:r>
            <w:r w:rsidRPr="00A54B7A">
              <w:rPr>
                <w:rFonts w:ascii="Times New Roman" w:hAnsi="Times New Roman"/>
                <w:lang w:val="ru-RU"/>
              </w:rPr>
              <w:t xml:space="preserve"> /;</w:t>
            </w:r>
          </w:p>
          <w:p w:rsidR="00A14065" w:rsidRPr="00D60BB9" w:rsidRDefault="00A14065" w:rsidP="00617CC8">
            <w:pPr>
              <w:pStyle w:val="a4"/>
              <w:ind w:right="409"/>
              <w:rPr>
                <w:rFonts w:ascii="Times New Roman" w:hAnsi="Times New Roman"/>
                <w:sz w:val="24"/>
                <w:szCs w:val="24"/>
                <w:lang w:val="ru-RU"/>
              </w:rPr>
            </w:pPr>
            <w:r w:rsidRPr="00A54B7A">
              <w:rPr>
                <w:rFonts w:ascii="Times New Roman" w:hAnsi="Times New Roman"/>
                <w:b/>
                <w:lang w:val="en-GB"/>
              </w:rPr>
              <w:t>R</w:t>
            </w:r>
            <w:r w:rsidRPr="00A54B7A">
              <w:rPr>
                <w:rFonts w:ascii="Times New Roman" w:hAnsi="Times New Roman"/>
                <w:b/>
                <w:lang w:val="ru-RU"/>
              </w:rPr>
              <w:t>13</w:t>
            </w:r>
            <w:r w:rsidRPr="00A54B7A">
              <w:rPr>
                <w:rFonts w:ascii="Times New Roman" w:hAnsi="Times New Roman"/>
                <w:lang w:val="ru-RU"/>
              </w:rPr>
              <w:t xml:space="preserve">- </w:t>
            </w:r>
            <w:r w:rsidRPr="00A54B7A">
              <w:rPr>
                <w:rFonts w:ascii="Times New Roman" w:hAnsi="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843" w:type="dxa"/>
            <w:tcBorders>
              <w:top w:val="single" w:sz="4" w:space="0" w:color="auto"/>
              <w:left w:val="single" w:sz="4" w:space="0" w:color="auto"/>
              <w:bottom w:val="single" w:sz="4" w:space="0" w:color="auto"/>
              <w:right w:val="single" w:sz="4" w:space="0" w:color="auto"/>
            </w:tcBorders>
            <w:hideMark/>
          </w:tcPr>
          <w:p w:rsidR="00A14065" w:rsidRPr="00B13CAD" w:rsidRDefault="00A14065" w:rsidP="00617CC8">
            <w:pPr>
              <w:ind w:right="409"/>
              <w:rPr>
                <w:rFonts w:ascii="Times New Roman" w:hAnsi="Times New Roman"/>
                <w:sz w:val="24"/>
                <w:szCs w:val="24"/>
                <w:lang w:val="en-US"/>
              </w:rPr>
            </w:pPr>
            <w:r>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0</w:t>
            </w:r>
            <w:r>
              <w:rPr>
                <w:rFonts w:ascii="Times New Roman" w:eastAsia="Times New Roman" w:hAnsi="Times New Roman"/>
                <w:b/>
                <w:bCs/>
                <w:sz w:val="24"/>
                <w:szCs w:val="24"/>
                <w:lang w:val="en-US" w:eastAsia="bg-BG"/>
              </w:rPr>
              <w:t>000</w:t>
            </w:r>
          </w:p>
        </w:tc>
      </w:tr>
      <w:tr w:rsidR="00A14065" w:rsidRPr="00D60BB9" w:rsidTr="00617CC8">
        <w:trPr>
          <w:trHeight w:val="165"/>
        </w:trPr>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D60BB9" w:rsidRDefault="00A14065" w:rsidP="00617CC8">
            <w:pPr>
              <w:pStyle w:val="a4"/>
              <w:ind w:right="409"/>
              <w:rPr>
                <w:rFonts w:ascii="Times New Roman" w:hAnsi="Times New Roman"/>
                <w:sz w:val="24"/>
                <w:szCs w:val="24"/>
              </w:rPr>
            </w:pPr>
            <w:r w:rsidRPr="00D60BB9">
              <w:rPr>
                <w:rFonts w:ascii="Times New Roman" w:hAnsi="Times New Roman"/>
                <w:sz w:val="24"/>
                <w:szCs w:val="24"/>
              </w:rPr>
              <w:t>16 01 19</w:t>
            </w:r>
          </w:p>
        </w:tc>
        <w:tc>
          <w:tcPr>
            <w:tcW w:w="2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D60BB9" w:rsidRDefault="00A14065" w:rsidP="00617CC8">
            <w:pPr>
              <w:pStyle w:val="a4"/>
              <w:ind w:right="409"/>
              <w:rPr>
                <w:rFonts w:ascii="Times New Roman" w:hAnsi="Times New Roman"/>
                <w:sz w:val="24"/>
                <w:szCs w:val="24"/>
              </w:rPr>
            </w:pPr>
            <w:r w:rsidRPr="00D60BB9">
              <w:rPr>
                <w:rFonts w:ascii="Times New Roman" w:hAnsi="Times New Roman"/>
                <w:sz w:val="24"/>
                <w:szCs w:val="24"/>
              </w:rPr>
              <w:t>Пластмаси</w:t>
            </w:r>
          </w:p>
        </w:tc>
        <w:tc>
          <w:tcPr>
            <w:tcW w:w="4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B15726" w:rsidRDefault="00A14065" w:rsidP="00617CC8">
            <w:pPr>
              <w:pStyle w:val="a4"/>
              <w:ind w:right="409"/>
              <w:rPr>
                <w:rFonts w:ascii="Times New Roman" w:hAnsi="Times New Roman"/>
                <w:sz w:val="24"/>
                <w:szCs w:val="24"/>
                <w:lang w:val="ru-RU"/>
              </w:rPr>
            </w:pPr>
            <w:r w:rsidRPr="00654691">
              <w:rPr>
                <w:rFonts w:ascii="Times New Roman" w:hAnsi="Times New Roman"/>
                <w:b/>
                <w:sz w:val="24"/>
                <w:szCs w:val="24"/>
                <w:lang w:val="en-GB"/>
              </w:rPr>
              <w:t>R</w:t>
            </w:r>
            <w:r w:rsidRPr="00654691">
              <w:rPr>
                <w:rFonts w:ascii="Times New Roman" w:hAnsi="Times New Roman"/>
                <w:b/>
                <w:sz w:val="24"/>
                <w:szCs w:val="24"/>
                <w:lang w:val="ru-RU"/>
              </w:rPr>
              <w:t>3</w:t>
            </w:r>
            <w:r w:rsidRPr="00654691">
              <w:rPr>
                <w:rFonts w:ascii="Times New Roman" w:hAnsi="Times New Roman"/>
                <w:sz w:val="24"/>
                <w:szCs w:val="24"/>
                <w:lang w:val="ru-RU"/>
              </w:rPr>
              <w:t xml:space="preserve"> –</w:t>
            </w:r>
            <w:r w:rsidRPr="00654691">
              <w:rPr>
                <w:rFonts w:ascii="Times New Roman" w:hAnsi="Times New Roman"/>
                <w:sz w:val="24"/>
                <w:szCs w:val="24"/>
                <w:shd w:val="clear" w:color="auto" w:fill="FEFEFE"/>
              </w:rPr>
              <w:t>Рециклиране/възстановяване на органични вещества, които не са използвани като разтворители;</w:t>
            </w:r>
          </w:p>
          <w:p w:rsidR="00A14065" w:rsidRPr="00A54B7A" w:rsidRDefault="00A14065" w:rsidP="00617CC8">
            <w:pPr>
              <w:pStyle w:val="a4"/>
              <w:ind w:right="409"/>
              <w:rPr>
                <w:rFonts w:ascii="Times New Roman" w:hAnsi="Times New Roman"/>
                <w:shd w:val="clear" w:color="auto" w:fill="FEFEFE"/>
              </w:rPr>
            </w:pPr>
            <w:r w:rsidRPr="00A54B7A">
              <w:rPr>
                <w:rFonts w:ascii="Times New Roman" w:hAnsi="Times New Roman"/>
                <w:b/>
                <w:lang w:val="en-GB"/>
              </w:rPr>
              <w:t>R</w:t>
            </w:r>
            <w:r w:rsidRPr="00A54B7A">
              <w:rPr>
                <w:rFonts w:ascii="Times New Roman" w:hAnsi="Times New Roman"/>
                <w:b/>
                <w:lang w:val="ru-RU"/>
              </w:rPr>
              <w:t>12</w:t>
            </w:r>
            <w:r w:rsidRPr="00A54B7A">
              <w:rPr>
                <w:rFonts w:ascii="Times New Roman" w:hAnsi="Times New Roman"/>
                <w:lang w:val="ru-RU"/>
              </w:rPr>
              <w:t xml:space="preserve"> – </w:t>
            </w:r>
            <w:r w:rsidRPr="00A54B7A">
              <w:rPr>
                <w:rFonts w:ascii="Times New Roman" w:hAnsi="Times New Roman"/>
                <w:shd w:val="clear" w:color="auto" w:fill="FEFEFE"/>
              </w:rPr>
              <w:t>Размяна на отпадъци за подлагане на някоя от дейностите с кодове R 1 - R 11</w:t>
            </w:r>
          </w:p>
          <w:p w:rsidR="00A14065" w:rsidRPr="00A54B7A" w:rsidRDefault="00A14065" w:rsidP="00617CC8">
            <w:pPr>
              <w:pStyle w:val="a4"/>
              <w:ind w:right="409"/>
              <w:rPr>
                <w:rFonts w:ascii="Times New Roman" w:hAnsi="Times New Roman"/>
                <w:lang w:val="ru-RU"/>
              </w:rPr>
            </w:pPr>
            <w:r w:rsidRPr="00A54B7A">
              <w:rPr>
                <w:rFonts w:ascii="Times New Roman" w:hAnsi="Times New Roman"/>
                <w:shd w:val="clear" w:color="auto" w:fill="FEFEFE"/>
              </w:rPr>
              <w:t>/</w:t>
            </w:r>
            <w:r w:rsidRPr="00A54B7A">
              <w:rPr>
                <w:rFonts w:ascii="Times New Roman" w:hAnsi="Times New Roman"/>
                <w:lang w:val="ru-RU"/>
              </w:rPr>
              <w:t xml:space="preserve">предв. обр. – </w:t>
            </w:r>
            <w:r w:rsidRPr="00A54B7A">
              <w:rPr>
                <w:rFonts w:ascii="Times New Roman" w:hAnsi="Times New Roman"/>
              </w:rPr>
              <w:t>сортиране; разделяне; прегрупиране; преопаковане; смилане</w:t>
            </w:r>
            <w:r w:rsidRPr="00A54B7A">
              <w:rPr>
                <w:rFonts w:ascii="Times New Roman" w:hAnsi="Times New Roman"/>
                <w:lang w:val="ru-RU"/>
              </w:rPr>
              <w:t xml:space="preserve"> /;</w:t>
            </w:r>
          </w:p>
          <w:p w:rsidR="00A14065" w:rsidRPr="00D60BB9" w:rsidRDefault="00A14065" w:rsidP="00617CC8">
            <w:pPr>
              <w:pStyle w:val="a4"/>
              <w:ind w:right="409"/>
              <w:rPr>
                <w:rFonts w:ascii="Times New Roman" w:hAnsi="Times New Roman"/>
                <w:sz w:val="24"/>
                <w:szCs w:val="24"/>
                <w:lang w:val="ru-RU"/>
              </w:rPr>
            </w:pPr>
            <w:r w:rsidRPr="00A54B7A">
              <w:rPr>
                <w:rFonts w:ascii="Times New Roman" w:hAnsi="Times New Roman"/>
                <w:b/>
                <w:lang w:val="en-GB"/>
              </w:rPr>
              <w:t>R</w:t>
            </w:r>
            <w:r w:rsidRPr="00A54B7A">
              <w:rPr>
                <w:rFonts w:ascii="Times New Roman" w:hAnsi="Times New Roman"/>
                <w:b/>
                <w:lang w:val="ru-RU"/>
              </w:rPr>
              <w:t>13</w:t>
            </w:r>
            <w:r w:rsidRPr="00A54B7A">
              <w:rPr>
                <w:rFonts w:ascii="Times New Roman" w:hAnsi="Times New Roman"/>
                <w:lang w:val="ru-RU"/>
              </w:rPr>
              <w:t xml:space="preserve">- </w:t>
            </w:r>
            <w:r w:rsidRPr="00A54B7A">
              <w:rPr>
                <w:rFonts w:ascii="Times New Roman" w:hAnsi="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843" w:type="dxa"/>
            <w:tcBorders>
              <w:top w:val="single" w:sz="4" w:space="0" w:color="auto"/>
              <w:left w:val="single" w:sz="4" w:space="0" w:color="auto"/>
              <w:bottom w:val="single" w:sz="4" w:space="0" w:color="auto"/>
              <w:right w:val="single" w:sz="4" w:space="0" w:color="auto"/>
            </w:tcBorders>
            <w:hideMark/>
          </w:tcPr>
          <w:p w:rsidR="00A14065" w:rsidRPr="00D60BB9" w:rsidRDefault="00A14065" w:rsidP="00617CC8">
            <w:pPr>
              <w:ind w:right="409"/>
              <w:rPr>
                <w:rFonts w:ascii="Times New Roman" w:hAnsi="Times New Roman"/>
                <w:sz w:val="24"/>
                <w:szCs w:val="24"/>
              </w:rPr>
            </w:pPr>
            <w:r w:rsidRPr="00D60BB9">
              <w:rPr>
                <w:rFonts w:ascii="Times New Roman" w:eastAsia="Times New Roman" w:hAnsi="Times New Roman"/>
                <w:b/>
                <w:bCs/>
                <w:sz w:val="24"/>
                <w:szCs w:val="24"/>
                <w:lang w:eastAsia="bg-BG"/>
              </w:rPr>
              <w:t>500</w:t>
            </w:r>
          </w:p>
        </w:tc>
      </w:tr>
      <w:tr w:rsidR="00A14065" w:rsidRPr="00D60BB9" w:rsidTr="00617CC8">
        <w:trPr>
          <w:trHeight w:val="165"/>
        </w:trPr>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D60BB9" w:rsidRDefault="00A14065" w:rsidP="00617CC8">
            <w:pPr>
              <w:pStyle w:val="a4"/>
              <w:ind w:right="409"/>
              <w:rPr>
                <w:rFonts w:ascii="Times New Roman" w:hAnsi="Times New Roman"/>
                <w:sz w:val="24"/>
                <w:szCs w:val="24"/>
              </w:rPr>
            </w:pPr>
            <w:r w:rsidRPr="00D60BB9">
              <w:rPr>
                <w:rFonts w:ascii="Times New Roman" w:hAnsi="Times New Roman"/>
                <w:sz w:val="24"/>
                <w:szCs w:val="24"/>
              </w:rPr>
              <w:t>17 02 03</w:t>
            </w:r>
          </w:p>
        </w:tc>
        <w:tc>
          <w:tcPr>
            <w:tcW w:w="2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D60BB9" w:rsidRDefault="00A14065" w:rsidP="00617CC8">
            <w:pPr>
              <w:pStyle w:val="a4"/>
              <w:ind w:right="409"/>
              <w:rPr>
                <w:rFonts w:ascii="Times New Roman" w:hAnsi="Times New Roman"/>
                <w:sz w:val="24"/>
                <w:szCs w:val="24"/>
              </w:rPr>
            </w:pPr>
            <w:r w:rsidRPr="00D60BB9">
              <w:rPr>
                <w:rFonts w:ascii="Times New Roman" w:hAnsi="Times New Roman"/>
                <w:sz w:val="24"/>
                <w:szCs w:val="24"/>
              </w:rPr>
              <w:t>Пластмаса</w:t>
            </w:r>
          </w:p>
        </w:tc>
        <w:tc>
          <w:tcPr>
            <w:tcW w:w="4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B15726" w:rsidRDefault="00A14065" w:rsidP="00617CC8">
            <w:pPr>
              <w:pStyle w:val="a4"/>
              <w:ind w:right="409"/>
              <w:rPr>
                <w:rFonts w:ascii="Times New Roman" w:hAnsi="Times New Roman"/>
                <w:sz w:val="24"/>
                <w:szCs w:val="24"/>
                <w:lang w:val="ru-RU"/>
              </w:rPr>
            </w:pPr>
            <w:r w:rsidRPr="00654691">
              <w:rPr>
                <w:rFonts w:ascii="Times New Roman" w:hAnsi="Times New Roman"/>
                <w:b/>
                <w:sz w:val="24"/>
                <w:szCs w:val="24"/>
                <w:lang w:val="en-GB"/>
              </w:rPr>
              <w:t>R</w:t>
            </w:r>
            <w:r w:rsidRPr="00654691">
              <w:rPr>
                <w:rFonts w:ascii="Times New Roman" w:hAnsi="Times New Roman"/>
                <w:b/>
                <w:sz w:val="24"/>
                <w:szCs w:val="24"/>
                <w:lang w:val="ru-RU"/>
              </w:rPr>
              <w:t>3</w:t>
            </w:r>
            <w:r w:rsidRPr="00654691">
              <w:rPr>
                <w:rFonts w:ascii="Times New Roman" w:hAnsi="Times New Roman"/>
                <w:sz w:val="24"/>
                <w:szCs w:val="24"/>
                <w:lang w:val="ru-RU"/>
              </w:rPr>
              <w:t xml:space="preserve"> –</w:t>
            </w:r>
            <w:r w:rsidRPr="00654691">
              <w:rPr>
                <w:rFonts w:ascii="Times New Roman" w:hAnsi="Times New Roman"/>
                <w:sz w:val="24"/>
                <w:szCs w:val="24"/>
                <w:shd w:val="clear" w:color="auto" w:fill="FEFEFE"/>
              </w:rPr>
              <w:t>Рециклиране/възстановяване на органични вещества, които не са използвани като разтворители;</w:t>
            </w:r>
          </w:p>
          <w:p w:rsidR="00A14065" w:rsidRPr="00A54B7A" w:rsidRDefault="00A14065" w:rsidP="00617CC8">
            <w:pPr>
              <w:pStyle w:val="a4"/>
              <w:ind w:right="409"/>
              <w:rPr>
                <w:rFonts w:ascii="Times New Roman" w:hAnsi="Times New Roman"/>
                <w:shd w:val="clear" w:color="auto" w:fill="FEFEFE"/>
              </w:rPr>
            </w:pPr>
            <w:r w:rsidRPr="00A54B7A">
              <w:rPr>
                <w:rFonts w:ascii="Times New Roman" w:hAnsi="Times New Roman"/>
                <w:b/>
                <w:lang w:val="en-GB"/>
              </w:rPr>
              <w:lastRenderedPageBreak/>
              <w:t>R</w:t>
            </w:r>
            <w:r w:rsidRPr="00A54B7A">
              <w:rPr>
                <w:rFonts w:ascii="Times New Roman" w:hAnsi="Times New Roman"/>
                <w:b/>
                <w:lang w:val="ru-RU"/>
              </w:rPr>
              <w:t>12</w:t>
            </w:r>
            <w:r w:rsidRPr="00A54B7A">
              <w:rPr>
                <w:rFonts w:ascii="Times New Roman" w:hAnsi="Times New Roman"/>
                <w:lang w:val="ru-RU"/>
              </w:rPr>
              <w:t xml:space="preserve"> – </w:t>
            </w:r>
            <w:r w:rsidRPr="00A54B7A">
              <w:rPr>
                <w:rFonts w:ascii="Times New Roman" w:hAnsi="Times New Roman"/>
                <w:shd w:val="clear" w:color="auto" w:fill="FEFEFE"/>
              </w:rPr>
              <w:t>Размяна на отпадъци за подлагане на някоя от дейностите с кодове R 1 - R 11</w:t>
            </w:r>
          </w:p>
          <w:p w:rsidR="00A14065" w:rsidRPr="00A54B7A" w:rsidRDefault="00A14065" w:rsidP="00617CC8">
            <w:pPr>
              <w:pStyle w:val="a4"/>
              <w:ind w:right="409"/>
              <w:rPr>
                <w:rFonts w:ascii="Times New Roman" w:hAnsi="Times New Roman"/>
                <w:lang w:val="ru-RU"/>
              </w:rPr>
            </w:pPr>
            <w:r w:rsidRPr="00A54B7A">
              <w:rPr>
                <w:rFonts w:ascii="Times New Roman" w:hAnsi="Times New Roman"/>
                <w:shd w:val="clear" w:color="auto" w:fill="FEFEFE"/>
              </w:rPr>
              <w:t>/</w:t>
            </w:r>
            <w:r w:rsidRPr="00A54B7A">
              <w:rPr>
                <w:rFonts w:ascii="Times New Roman" w:hAnsi="Times New Roman"/>
                <w:lang w:val="ru-RU"/>
              </w:rPr>
              <w:t xml:space="preserve">предв. обр. – </w:t>
            </w:r>
            <w:r w:rsidRPr="00A54B7A">
              <w:rPr>
                <w:rFonts w:ascii="Times New Roman" w:hAnsi="Times New Roman"/>
              </w:rPr>
              <w:t>сортиране; разделяне; прегрупиране; преопаковане; смилане</w:t>
            </w:r>
            <w:r w:rsidRPr="00A54B7A">
              <w:rPr>
                <w:rFonts w:ascii="Times New Roman" w:hAnsi="Times New Roman"/>
                <w:lang w:val="ru-RU"/>
              </w:rPr>
              <w:t xml:space="preserve"> /;</w:t>
            </w:r>
          </w:p>
          <w:p w:rsidR="00A14065" w:rsidRPr="00D60BB9" w:rsidRDefault="00A14065" w:rsidP="00617CC8">
            <w:pPr>
              <w:pStyle w:val="a4"/>
              <w:ind w:right="409"/>
              <w:rPr>
                <w:rFonts w:ascii="Times New Roman" w:hAnsi="Times New Roman"/>
                <w:sz w:val="24"/>
                <w:szCs w:val="24"/>
                <w:lang w:val="ru-RU"/>
              </w:rPr>
            </w:pPr>
            <w:r w:rsidRPr="00A54B7A">
              <w:rPr>
                <w:rFonts w:ascii="Times New Roman" w:hAnsi="Times New Roman"/>
                <w:b/>
                <w:lang w:val="en-GB"/>
              </w:rPr>
              <w:t>R</w:t>
            </w:r>
            <w:r w:rsidRPr="00A54B7A">
              <w:rPr>
                <w:rFonts w:ascii="Times New Roman" w:hAnsi="Times New Roman"/>
                <w:b/>
                <w:lang w:val="ru-RU"/>
              </w:rPr>
              <w:t>13</w:t>
            </w:r>
            <w:r w:rsidRPr="00A54B7A">
              <w:rPr>
                <w:rFonts w:ascii="Times New Roman" w:hAnsi="Times New Roman"/>
                <w:lang w:val="ru-RU"/>
              </w:rPr>
              <w:t xml:space="preserve">- </w:t>
            </w:r>
            <w:r w:rsidRPr="00A54B7A">
              <w:rPr>
                <w:rFonts w:ascii="Times New Roman" w:hAnsi="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843" w:type="dxa"/>
            <w:tcBorders>
              <w:top w:val="single" w:sz="4" w:space="0" w:color="auto"/>
              <w:left w:val="single" w:sz="4" w:space="0" w:color="auto"/>
              <w:bottom w:val="single" w:sz="4" w:space="0" w:color="auto"/>
              <w:right w:val="single" w:sz="4" w:space="0" w:color="auto"/>
            </w:tcBorders>
            <w:hideMark/>
          </w:tcPr>
          <w:p w:rsidR="00A14065" w:rsidRPr="00D60BB9" w:rsidRDefault="00A14065" w:rsidP="00617CC8">
            <w:pPr>
              <w:ind w:right="409"/>
              <w:rPr>
                <w:rFonts w:ascii="Times New Roman" w:hAnsi="Times New Roman"/>
                <w:sz w:val="24"/>
                <w:szCs w:val="24"/>
              </w:rPr>
            </w:pPr>
            <w:r>
              <w:rPr>
                <w:rFonts w:ascii="Times New Roman" w:eastAsia="Times New Roman" w:hAnsi="Times New Roman"/>
                <w:b/>
                <w:bCs/>
                <w:sz w:val="24"/>
                <w:szCs w:val="24"/>
                <w:lang w:eastAsia="bg-BG"/>
              </w:rPr>
              <w:lastRenderedPageBreak/>
              <w:t>2</w:t>
            </w:r>
            <w:r w:rsidRPr="00D60BB9">
              <w:rPr>
                <w:rFonts w:ascii="Times New Roman" w:eastAsia="Times New Roman" w:hAnsi="Times New Roman"/>
                <w:b/>
                <w:bCs/>
                <w:sz w:val="24"/>
                <w:szCs w:val="24"/>
                <w:lang w:eastAsia="bg-BG"/>
              </w:rPr>
              <w:t>00</w:t>
            </w:r>
          </w:p>
        </w:tc>
      </w:tr>
      <w:tr w:rsidR="00A14065" w:rsidRPr="00D60BB9" w:rsidTr="00617CC8">
        <w:trPr>
          <w:trHeight w:val="165"/>
        </w:trPr>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D60BB9" w:rsidRDefault="00A14065" w:rsidP="00617CC8">
            <w:pPr>
              <w:pStyle w:val="a4"/>
              <w:ind w:right="409"/>
              <w:rPr>
                <w:rFonts w:ascii="Times New Roman" w:hAnsi="Times New Roman"/>
                <w:sz w:val="24"/>
                <w:szCs w:val="24"/>
              </w:rPr>
            </w:pPr>
            <w:r w:rsidRPr="00D60BB9">
              <w:rPr>
                <w:rFonts w:ascii="Times New Roman" w:hAnsi="Times New Roman"/>
                <w:sz w:val="24"/>
                <w:szCs w:val="24"/>
              </w:rPr>
              <w:lastRenderedPageBreak/>
              <w:t>19 12 04</w:t>
            </w:r>
          </w:p>
        </w:tc>
        <w:tc>
          <w:tcPr>
            <w:tcW w:w="2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D60BB9" w:rsidRDefault="00A14065" w:rsidP="00617CC8">
            <w:pPr>
              <w:pStyle w:val="a4"/>
              <w:ind w:right="409"/>
              <w:rPr>
                <w:rFonts w:ascii="Times New Roman" w:hAnsi="Times New Roman"/>
                <w:sz w:val="24"/>
                <w:szCs w:val="24"/>
              </w:rPr>
            </w:pPr>
            <w:r w:rsidRPr="00D60BB9">
              <w:rPr>
                <w:rFonts w:ascii="Times New Roman" w:hAnsi="Times New Roman"/>
                <w:sz w:val="24"/>
                <w:szCs w:val="24"/>
              </w:rPr>
              <w:t>Пластмаса и каучук</w:t>
            </w:r>
          </w:p>
        </w:tc>
        <w:tc>
          <w:tcPr>
            <w:tcW w:w="4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B15726" w:rsidRDefault="00A14065" w:rsidP="00617CC8">
            <w:pPr>
              <w:pStyle w:val="a4"/>
              <w:ind w:right="409"/>
              <w:rPr>
                <w:rFonts w:ascii="Times New Roman" w:hAnsi="Times New Roman"/>
                <w:sz w:val="24"/>
                <w:szCs w:val="24"/>
                <w:lang w:val="ru-RU"/>
              </w:rPr>
            </w:pPr>
            <w:r w:rsidRPr="00654691">
              <w:rPr>
                <w:rFonts w:ascii="Times New Roman" w:hAnsi="Times New Roman"/>
                <w:b/>
                <w:sz w:val="24"/>
                <w:szCs w:val="24"/>
                <w:lang w:val="en-GB"/>
              </w:rPr>
              <w:t>R</w:t>
            </w:r>
            <w:r w:rsidRPr="00654691">
              <w:rPr>
                <w:rFonts w:ascii="Times New Roman" w:hAnsi="Times New Roman"/>
                <w:b/>
                <w:sz w:val="24"/>
                <w:szCs w:val="24"/>
                <w:lang w:val="ru-RU"/>
              </w:rPr>
              <w:t>3</w:t>
            </w:r>
            <w:r w:rsidRPr="00654691">
              <w:rPr>
                <w:rFonts w:ascii="Times New Roman" w:hAnsi="Times New Roman"/>
                <w:sz w:val="24"/>
                <w:szCs w:val="24"/>
                <w:lang w:val="ru-RU"/>
              </w:rPr>
              <w:t xml:space="preserve"> –</w:t>
            </w:r>
            <w:r w:rsidRPr="00654691">
              <w:rPr>
                <w:rFonts w:ascii="Times New Roman" w:hAnsi="Times New Roman"/>
                <w:sz w:val="24"/>
                <w:szCs w:val="24"/>
                <w:shd w:val="clear" w:color="auto" w:fill="FEFEFE"/>
              </w:rPr>
              <w:t>Рециклиране/възстановяване на органични вещества, които не са използвани като разтворители;</w:t>
            </w:r>
          </w:p>
          <w:p w:rsidR="00A14065" w:rsidRPr="00A54B7A" w:rsidRDefault="00A14065" w:rsidP="00617CC8">
            <w:pPr>
              <w:pStyle w:val="a4"/>
              <w:ind w:right="409"/>
              <w:rPr>
                <w:rFonts w:ascii="Times New Roman" w:hAnsi="Times New Roman"/>
                <w:shd w:val="clear" w:color="auto" w:fill="FEFEFE"/>
              </w:rPr>
            </w:pPr>
            <w:r w:rsidRPr="00A54B7A">
              <w:rPr>
                <w:rFonts w:ascii="Times New Roman" w:hAnsi="Times New Roman"/>
                <w:b/>
                <w:lang w:val="en-GB"/>
              </w:rPr>
              <w:t>R</w:t>
            </w:r>
            <w:r w:rsidRPr="00A54B7A">
              <w:rPr>
                <w:rFonts w:ascii="Times New Roman" w:hAnsi="Times New Roman"/>
                <w:b/>
                <w:lang w:val="ru-RU"/>
              </w:rPr>
              <w:t>12</w:t>
            </w:r>
            <w:r w:rsidRPr="00A54B7A">
              <w:rPr>
                <w:rFonts w:ascii="Times New Roman" w:hAnsi="Times New Roman"/>
                <w:lang w:val="ru-RU"/>
              </w:rPr>
              <w:t xml:space="preserve"> – </w:t>
            </w:r>
            <w:r w:rsidRPr="00A54B7A">
              <w:rPr>
                <w:rFonts w:ascii="Times New Roman" w:hAnsi="Times New Roman"/>
                <w:shd w:val="clear" w:color="auto" w:fill="FEFEFE"/>
              </w:rPr>
              <w:t>Размяна на отпадъци за подлагане на някоя от дейностите с кодове R 1 - R 11</w:t>
            </w:r>
          </w:p>
          <w:p w:rsidR="00A14065" w:rsidRPr="00A54B7A" w:rsidRDefault="00A14065" w:rsidP="00617CC8">
            <w:pPr>
              <w:pStyle w:val="a4"/>
              <w:ind w:right="409"/>
              <w:rPr>
                <w:rFonts w:ascii="Times New Roman" w:hAnsi="Times New Roman"/>
                <w:lang w:val="ru-RU"/>
              </w:rPr>
            </w:pPr>
            <w:r w:rsidRPr="00A54B7A">
              <w:rPr>
                <w:rFonts w:ascii="Times New Roman" w:hAnsi="Times New Roman"/>
                <w:shd w:val="clear" w:color="auto" w:fill="FEFEFE"/>
              </w:rPr>
              <w:t>/</w:t>
            </w:r>
            <w:r w:rsidRPr="00A54B7A">
              <w:rPr>
                <w:rFonts w:ascii="Times New Roman" w:hAnsi="Times New Roman"/>
                <w:lang w:val="ru-RU"/>
              </w:rPr>
              <w:t xml:space="preserve">предв. обр. – </w:t>
            </w:r>
            <w:r w:rsidRPr="00A54B7A">
              <w:rPr>
                <w:rFonts w:ascii="Times New Roman" w:hAnsi="Times New Roman"/>
              </w:rPr>
              <w:t>сортиране; разделяне; прегрупиране; преопаковане; смилане</w:t>
            </w:r>
            <w:r w:rsidRPr="00A54B7A">
              <w:rPr>
                <w:rFonts w:ascii="Times New Roman" w:hAnsi="Times New Roman"/>
                <w:lang w:val="ru-RU"/>
              </w:rPr>
              <w:t xml:space="preserve"> /;</w:t>
            </w:r>
          </w:p>
          <w:p w:rsidR="00A14065" w:rsidRPr="00D60BB9" w:rsidRDefault="00A14065" w:rsidP="00617CC8">
            <w:pPr>
              <w:pStyle w:val="a4"/>
              <w:ind w:right="409"/>
              <w:rPr>
                <w:rFonts w:ascii="Times New Roman" w:hAnsi="Times New Roman"/>
                <w:sz w:val="24"/>
                <w:szCs w:val="24"/>
                <w:lang w:val="ru-RU"/>
              </w:rPr>
            </w:pPr>
            <w:r w:rsidRPr="00A54B7A">
              <w:rPr>
                <w:rFonts w:ascii="Times New Roman" w:hAnsi="Times New Roman"/>
                <w:b/>
                <w:lang w:val="en-GB"/>
              </w:rPr>
              <w:t>R</w:t>
            </w:r>
            <w:r w:rsidRPr="00A54B7A">
              <w:rPr>
                <w:rFonts w:ascii="Times New Roman" w:hAnsi="Times New Roman"/>
                <w:b/>
                <w:lang w:val="ru-RU"/>
              </w:rPr>
              <w:t>13</w:t>
            </w:r>
            <w:r w:rsidRPr="00A54B7A">
              <w:rPr>
                <w:rFonts w:ascii="Times New Roman" w:hAnsi="Times New Roman"/>
                <w:lang w:val="ru-RU"/>
              </w:rPr>
              <w:t xml:space="preserve">- </w:t>
            </w:r>
            <w:r w:rsidRPr="00A54B7A">
              <w:rPr>
                <w:rFonts w:ascii="Times New Roman" w:hAnsi="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843" w:type="dxa"/>
            <w:tcBorders>
              <w:top w:val="single" w:sz="4" w:space="0" w:color="auto"/>
              <w:left w:val="single" w:sz="4" w:space="0" w:color="auto"/>
              <w:bottom w:val="single" w:sz="4" w:space="0" w:color="auto"/>
              <w:right w:val="single" w:sz="4" w:space="0" w:color="auto"/>
            </w:tcBorders>
            <w:hideMark/>
          </w:tcPr>
          <w:p w:rsidR="00A14065" w:rsidRPr="00B13CAD" w:rsidRDefault="00A14065" w:rsidP="00617CC8">
            <w:pPr>
              <w:ind w:right="409"/>
              <w:rPr>
                <w:rFonts w:ascii="Times New Roman" w:hAnsi="Times New Roman"/>
                <w:sz w:val="24"/>
                <w:szCs w:val="24"/>
                <w:lang w:val="en-US"/>
              </w:rPr>
            </w:pPr>
            <w:r>
              <w:rPr>
                <w:rFonts w:ascii="Times New Roman" w:eastAsia="Times New Roman" w:hAnsi="Times New Roman"/>
                <w:b/>
                <w:bCs/>
                <w:sz w:val="24"/>
                <w:szCs w:val="24"/>
                <w:lang w:val="en-US" w:eastAsia="bg-BG"/>
              </w:rPr>
              <w:t>10000</w:t>
            </w:r>
          </w:p>
        </w:tc>
      </w:tr>
      <w:tr w:rsidR="00A14065" w:rsidRPr="00D60BB9" w:rsidTr="00617CC8">
        <w:trPr>
          <w:trHeight w:val="165"/>
        </w:trPr>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D60BB9" w:rsidRDefault="00A14065" w:rsidP="00617CC8">
            <w:pPr>
              <w:pStyle w:val="a4"/>
              <w:ind w:right="409"/>
              <w:rPr>
                <w:rFonts w:ascii="Times New Roman" w:hAnsi="Times New Roman"/>
                <w:sz w:val="24"/>
                <w:szCs w:val="24"/>
              </w:rPr>
            </w:pPr>
            <w:r w:rsidRPr="00D60BB9">
              <w:rPr>
                <w:rFonts w:ascii="Times New Roman" w:hAnsi="Times New Roman"/>
                <w:sz w:val="24"/>
                <w:szCs w:val="24"/>
              </w:rPr>
              <w:t>20 01 39</w:t>
            </w:r>
          </w:p>
        </w:tc>
        <w:tc>
          <w:tcPr>
            <w:tcW w:w="2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D60BB9" w:rsidRDefault="00A14065" w:rsidP="00617CC8">
            <w:pPr>
              <w:pStyle w:val="a4"/>
              <w:ind w:right="409"/>
              <w:rPr>
                <w:rFonts w:ascii="Times New Roman" w:hAnsi="Times New Roman"/>
                <w:sz w:val="24"/>
                <w:szCs w:val="24"/>
              </w:rPr>
            </w:pPr>
            <w:r w:rsidRPr="00D60BB9">
              <w:rPr>
                <w:rFonts w:ascii="Times New Roman" w:hAnsi="Times New Roman"/>
                <w:sz w:val="24"/>
                <w:szCs w:val="24"/>
              </w:rPr>
              <w:t>Пластмаси</w:t>
            </w:r>
          </w:p>
        </w:tc>
        <w:tc>
          <w:tcPr>
            <w:tcW w:w="4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4065" w:rsidRPr="00B15726" w:rsidRDefault="00A14065" w:rsidP="00617CC8">
            <w:pPr>
              <w:pStyle w:val="a4"/>
              <w:ind w:right="409"/>
              <w:rPr>
                <w:rFonts w:ascii="Times New Roman" w:hAnsi="Times New Roman"/>
                <w:sz w:val="24"/>
                <w:szCs w:val="24"/>
                <w:lang w:val="ru-RU"/>
              </w:rPr>
            </w:pPr>
            <w:r w:rsidRPr="00654691">
              <w:rPr>
                <w:rFonts w:ascii="Times New Roman" w:hAnsi="Times New Roman"/>
                <w:b/>
                <w:sz w:val="24"/>
                <w:szCs w:val="24"/>
                <w:lang w:val="en-GB"/>
              </w:rPr>
              <w:t>R</w:t>
            </w:r>
            <w:r w:rsidRPr="00654691">
              <w:rPr>
                <w:rFonts w:ascii="Times New Roman" w:hAnsi="Times New Roman"/>
                <w:b/>
                <w:sz w:val="24"/>
                <w:szCs w:val="24"/>
                <w:lang w:val="ru-RU"/>
              </w:rPr>
              <w:t>3</w:t>
            </w:r>
            <w:r w:rsidRPr="00654691">
              <w:rPr>
                <w:rFonts w:ascii="Times New Roman" w:hAnsi="Times New Roman"/>
                <w:sz w:val="24"/>
                <w:szCs w:val="24"/>
                <w:lang w:val="ru-RU"/>
              </w:rPr>
              <w:t xml:space="preserve"> –</w:t>
            </w:r>
            <w:r w:rsidRPr="00654691">
              <w:rPr>
                <w:rFonts w:ascii="Times New Roman" w:hAnsi="Times New Roman"/>
                <w:sz w:val="24"/>
                <w:szCs w:val="24"/>
                <w:shd w:val="clear" w:color="auto" w:fill="FEFEFE"/>
              </w:rPr>
              <w:t>Рециклиране/възстановяване на органични вещества, които не са използвани като разтворители;</w:t>
            </w:r>
          </w:p>
          <w:p w:rsidR="00A14065" w:rsidRPr="00A54B7A" w:rsidRDefault="00A14065" w:rsidP="00617CC8">
            <w:pPr>
              <w:pStyle w:val="a4"/>
              <w:ind w:right="409"/>
              <w:rPr>
                <w:rFonts w:ascii="Times New Roman" w:hAnsi="Times New Roman"/>
                <w:shd w:val="clear" w:color="auto" w:fill="FEFEFE"/>
              </w:rPr>
            </w:pPr>
            <w:r w:rsidRPr="00A54B7A">
              <w:rPr>
                <w:rFonts w:ascii="Times New Roman" w:hAnsi="Times New Roman"/>
                <w:b/>
                <w:lang w:val="en-GB"/>
              </w:rPr>
              <w:t>R</w:t>
            </w:r>
            <w:r w:rsidRPr="00A54B7A">
              <w:rPr>
                <w:rFonts w:ascii="Times New Roman" w:hAnsi="Times New Roman"/>
                <w:b/>
                <w:lang w:val="ru-RU"/>
              </w:rPr>
              <w:t>12</w:t>
            </w:r>
            <w:r w:rsidRPr="00A54B7A">
              <w:rPr>
                <w:rFonts w:ascii="Times New Roman" w:hAnsi="Times New Roman"/>
                <w:lang w:val="ru-RU"/>
              </w:rPr>
              <w:t xml:space="preserve"> – </w:t>
            </w:r>
            <w:r w:rsidRPr="00A54B7A">
              <w:rPr>
                <w:rFonts w:ascii="Times New Roman" w:hAnsi="Times New Roman"/>
                <w:shd w:val="clear" w:color="auto" w:fill="FEFEFE"/>
              </w:rPr>
              <w:t>Размяна на отпадъци за подлагане на някоя от дейностите с кодове R 1 - R 11</w:t>
            </w:r>
          </w:p>
          <w:p w:rsidR="00A14065" w:rsidRPr="00A54B7A" w:rsidRDefault="00A14065" w:rsidP="00617CC8">
            <w:pPr>
              <w:pStyle w:val="a4"/>
              <w:ind w:right="409"/>
              <w:rPr>
                <w:rFonts w:ascii="Times New Roman" w:hAnsi="Times New Roman"/>
                <w:lang w:val="ru-RU"/>
              </w:rPr>
            </w:pPr>
            <w:r w:rsidRPr="00A54B7A">
              <w:rPr>
                <w:rFonts w:ascii="Times New Roman" w:hAnsi="Times New Roman"/>
                <w:shd w:val="clear" w:color="auto" w:fill="FEFEFE"/>
              </w:rPr>
              <w:t>/</w:t>
            </w:r>
            <w:r w:rsidRPr="00A54B7A">
              <w:rPr>
                <w:rFonts w:ascii="Times New Roman" w:hAnsi="Times New Roman"/>
                <w:lang w:val="ru-RU"/>
              </w:rPr>
              <w:t xml:space="preserve">предв. обр. – </w:t>
            </w:r>
            <w:r w:rsidRPr="00A54B7A">
              <w:rPr>
                <w:rFonts w:ascii="Times New Roman" w:hAnsi="Times New Roman"/>
              </w:rPr>
              <w:t>сортиране; разделяне; прегрупиране; преопаковане; смилане</w:t>
            </w:r>
            <w:r w:rsidRPr="00A54B7A">
              <w:rPr>
                <w:rFonts w:ascii="Times New Roman" w:hAnsi="Times New Roman"/>
                <w:lang w:val="ru-RU"/>
              </w:rPr>
              <w:t xml:space="preserve"> /;</w:t>
            </w:r>
          </w:p>
          <w:p w:rsidR="00A14065" w:rsidRPr="00D60BB9" w:rsidRDefault="00A14065" w:rsidP="00617CC8">
            <w:pPr>
              <w:pStyle w:val="a4"/>
              <w:ind w:right="409"/>
              <w:rPr>
                <w:rFonts w:ascii="Times New Roman" w:hAnsi="Times New Roman"/>
                <w:sz w:val="24"/>
                <w:szCs w:val="24"/>
                <w:lang w:val="ru-RU"/>
              </w:rPr>
            </w:pPr>
            <w:r w:rsidRPr="00A54B7A">
              <w:rPr>
                <w:rFonts w:ascii="Times New Roman" w:hAnsi="Times New Roman"/>
                <w:b/>
                <w:lang w:val="en-GB"/>
              </w:rPr>
              <w:t>R</w:t>
            </w:r>
            <w:r w:rsidRPr="00A54B7A">
              <w:rPr>
                <w:rFonts w:ascii="Times New Roman" w:hAnsi="Times New Roman"/>
                <w:b/>
                <w:lang w:val="ru-RU"/>
              </w:rPr>
              <w:t>13</w:t>
            </w:r>
            <w:r w:rsidRPr="00A54B7A">
              <w:rPr>
                <w:rFonts w:ascii="Times New Roman" w:hAnsi="Times New Roman"/>
                <w:lang w:val="ru-RU"/>
              </w:rPr>
              <w:t xml:space="preserve">- </w:t>
            </w:r>
            <w:r w:rsidRPr="00A54B7A">
              <w:rPr>
                <w:rFonts w:ascii="Times New Roman" w:hAnsi="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843" w:type="dxa"/>
            <w:tcBorders>
              <w:top w:val="single" w:sz="4" w:space="0" w:color="auto"/>
              <w:left w:val="single" w:sz="4" w:space="0" w:color="auto"/>
              <w:bottom w:val="single" w:sz="4" w:space="0" w:color="auto"/>
              <w:right w:val="single" w:sz="4" w:space="0" w:color="auto"/>
            </w:tcBorders>
            <w:hideMark/>
          </w:tcPr>
          <w:p w:rsidR="00A14065" w:rsidRPr="00D60BB9" w:rsidRDefault="00A14065" w:rsidP="00617CC8">
            <w:pPr>
              <w:ind w:right="409"/>
              <w:rPr>
                <w:rFonts w:ascii="Times New Roman" w:hAnsi="Times New Roman"/>
                <w:sz w:val="24"/>
                <w:szCs w:val="24"/>
              </w:rPr>
            </w:pPr>
            <w:r w:rsidRPr="00D60BB9">
              <w:rPr>
                <w:rFonts w:ascii="Times New Roman" w:eastAsia="Times New Roman" w:hAnsi="Times New Roman"/>
                <w:b/>
                <w:bCs/>
                <w:sz w:val="24"/>
                <w:szCs w:val="24"/>
                <w:lang w:eastAsia="bg-BG"/>
              </w:rPr>
              <w:t>500</w:t>
            </w:r>
          </w:p>
        </w:tc>
      </w:tr>
    </w:tbl>
    <w:p w:rsidR="00A14065" w:rsidRPr="00D60BB9" w:rsidRDefault="00A14065" w:rsidP="00F019DA">
      <w:pPr>
        <w:spacing w:after="120" w:line="240" w:lineRule="auto"/>
        <w:ind w:firstLine="567"/>
        <w:rPr>
          <w:rFonts w:ascii="Times New Roman" w:eastAsia="Times New Roman" w:hAnsi="Times New Roman"/>
          <w:b/>
          <w:i/>
          <w:sz w:val="24"/>
          <w:szCs w:val="24"/>
          <w:u w:val="single"/>
        </w:rPr>
      </w:pPr>
    </w:p>
    <w:p w:rsidR="00A14065" w:rsidRDefault="00A14065" w:rsidP="00F019DA">
      <w:pPr>
        <w:autoSpaceDE w:val="0"/>
        <w:autoSpaceDN w:val="0"/>
        <w:adjustRightInd w:val="0"/>
        <w:spacing w:after="0" w:line="240" w:lineRule="auto"/>
        <w:ind w:firstLine="567"/>
        <w:rPr>
          <w:rFonts w:ascii="Times New Roman" w:eastAsia="Times New Roman" w:hAnsi="Times New Roman"/>
          <w:bCs/>
          <w:sz w:val="24"/>
          <w:szCs w:val="24"/>
          <w:lang w:eastAsia="bg-BG"/>
        </w:rPr>
      </w:pPr>
      <w:r>
        <w:rPr>
          <w:rFonts w:ascii="Times New Roman" w:eastAsia="Times New Roman" w:hAnsi="Times New Roman"/>
          <w:sz w:val="24"/>
          <w:szCs w:val="24"/>
        </w:rPr>
        <w:tab/>
      </w:r>
      <w:r w:rsidRPr="00D60BB9">
        <w:rPr>
          <w:rFonts w:ascii="Times New Roman" w:eastAsia="Times New Roman" w:hAnsi="Times New Roman"/>
          <w:sz w:val="24"/>
          <w:szCs w:val="24"/>
        </w:rPr>
        <w:t>Местата и съдовете</w:t>
      </w:r>
      <w:r>
        <w:rPr>
          <w:rFonts w:ascii="Times New Roman" w:eastAsia="Times New Roman" w:hAnsi="Times New Roman"/>
          <w:sz w:val="24"/>
          <w:szCs w:val="24"/>
        </w:rPr>
        <w:t>,</w:t>
      </w:r>
      <w:r w:rsidRPr="00D60BB9">
        <w:rPr>
          <w:rFonts w:ascii="Times New Roman" w:eastAsia="Times New Roman" w:hAnsi="Times New Roman"/>
          <w:sz w:val="24"/>
          <w:szCs w:val="24"/>
        </w:rPr>
        <w:t xml:space="preserve"> в които ще се съхраняват събраните от физически и юридически лица отпадъци</w:t>
      </w:r>
      <w:r>
        <w:rPr>
          <w:rFonts w:ascii="Times New Roman" w:eastAsia="Times New Roman" w:hAnsi="Times New Roman"/>
          <w:sz w:val="24"/>
          <w:szCs w:val="24"/>
        </w:rPr>
        <w:t>,</w:t>
      </w:r>
      <w:r w:rsidRPr="00D60BB9">
        <w:rPr>
          <w:rFonts w:ascii="Times New Roman" w:eastAsia="Times New Roman" w:hAnsi="Times New Roman"/>
          <w:sz w:val="24"/>
          <w:szCs w:val="24"/>
        </w:rPr>
        <w:t xml:space="preserve"> </w:t>
      </w:r>
      <w:r>
        <w:rPr>
          <w:rFonts w:ascii="Times New Roman" w:eastAsia="Times New Roman" w:hAnsi="Times New Roman"/>
          <w:sz w:val="24"/>
          <w:szCs w:val="24"/>
        </w:rPr>
        <w:t>са обозначени с табели</w:t>
      </w:r>
      <w:r w:rsidRPr="00D60BB9">
        <w:rPr>
          <w:rFonts w:ascii="Times New Roman" w:eastAsia="Times New Roman" w:hAnsi="Times New Roman"/>
          <w:sz w:val="24"/>
          <w:szCs w:val="24"/>
        </w:rPr>
        <w:t xml:space="preserve"> с код и наименование, съгласно </w:t>
      </w:r>
      <w:r w:rsidRPr="00D60BB9">
        <w:rPr>
          <w:rFonts w:ascii="Times New Roman" w:eastAsia="Times New Roman" w:hAnsi="Times New Roman"/>
          <w:bCs/>
          <w:sz w:val="24"/>
          <w:szCs w:val="24"/>
          <w:lang w:eastAsia="bg-BG"/>
        </w:rPr>
        <w:t>Наредба № 2</w:t>
      </w:r>
      <w:r>
        <w:rPr>
          <w:rFonts w:ascii="Times New Roman" w:eastAsia="Times New Roman" w:hAnsi="Times New Roman"/>
          <w:bCs/>
          <w:sz w:val="24"/>
          <w:szCs w:val="24"/>
          <w:lang w:eastAsia="bg-BG"/>
        </w:rPr>
        <w:t xml:space="preserve"> за Класификация на отпадъците.</w:t>
      </w:r>
    </w:p>
    <w:p w:rsidR="00A14065" w:rsidRDefault="00A14065" w:rsidP="00F019DA">
      <w:pPr>
        <w:autoSpaceDE w:val="0"/>
        <w:autoSpaceDN w:val="0"/>
        <w:adjustRightInd w:val="0"/>
        <w:spacing w:after="0" w:line="240" w:lineRule="auto"/>
        <w:ind w:firstLine="567"/>
        <w:rPr>
          <w:rFonts w:ascii="Times New Roman" w:eastAsia="Times New Roman" w:hAnsi="Times New Roman"/>
          <w:b/>
          <w:bCs/>
          <w:sz w:val="24"/>
          <w:szCs w:val="24"/>
          <w:lang w:eastAsia="bg-BG"/>
        </w:rPr>
      </w:pPr>
    </w:p>
    <w:p w:rsidR="00A14065" w:rsidRDefault="00A14065" w:rsidP="00F019DA">
      <w:pPr>
        <w:autoSpaceDE w:val="0"/>
        <w:autoSpaceDN w:val="0"/>
        <w:adjustRightInd w:val="0"/>
        <w:spacing w:after="0" w:line="240" w:lineRule="auto"/>
        <w:ind w:firstLine="567"/>
        <w:rPr>
          <w:rFonts w:ascii="Times New Roman" w:eastAsia="Times New Roman" w:hAnsi="Times New Roman"/>
          <w:sz w:val="24"/>
          <w:szCs w:val="24"/>
        </w:rPr>
      </w:pPr>
      <w:r>
        <w:rPr>
          <w:rFonts w:ascii="Times New Roman" w:eastAsia="Times New Roman" w:hAnsi="Times New Roman"/>
          <w:spacing w:val="2"/>
          <w:sz w:val="24"/>
          <w:szCs w:val="24"/>
        </w:rPr>
        <w:tab/>
      </w:r>
      <w:r w:rsidRPr="00D60BB9">
        <w:rPr>
          <w:rFonts w:ascii="Times New Roman" w:eastAsia="Times New Roman" w:hAnsi="Times New Roman"/>
          <w:spacing w:val="2"/>
          <w:sz w:val="24"/>
          <w:szCs w:val="24"/>
        </w:rPr>
        <w:t>Всички отпадъци, както постъпващи от физически и/или юридически лица, така и генерирани в резултат на дейността на площадката, ще се събират разделно и съхраняват по подходящ начин, съгласно техния произход, вид, състав и характерни свойства, по начин, който</w:t>
      </w:r>
      <w:r>
        <w:rPr>
          <w:rFonts w:ascii="Times New Roman" w:eastAsia="Times New Roman" w:hAnsi="Times New Roman"/>
          <w:spacing w:val="2"/>
          <w:sz w:val="24"/>
          <w:szCs w:val="24"/>
          <w:lang w:val="en-US"/>
        </w:rPr>
        <w:t xml:space="preserve"> </w:t>
      </w:r>
      <w:r w:rsidRPr="00D60BB9">
        <w:rPr>
          <w:rFonts w:ascii="Times New Roman" w:eastAsia="Times New Roman" w:hAnsi="Times New Roman"/>
          <w:sz w:val="24"/>
          <w:szCs w:val="24"/>
        </w:rPr>
        <w:t>не възпрепятства повторното им използване, рециклирането и оползотворяването им.</w:t>
      </w:r>
    </w:p>
    <w:p w:rsidR="00A14065" w:rsidRPr="006A1DA2" w:rsidRDefault="00A14065" w:rsidP="00F019DA">
      <w:pPr>
        <w:autoSpaceDE w:val="0"/>
        <w:autoSpaceDN w:val="0"/>
        <w:adjustRightInd w:val="0"/>
        <w:spacing w:after="0" w:line="240" w:lineRule="auto"/>
        <w:ind w:firstLine="567"/>
        <w:rPr>
          <w:rFonts w:ascii="Times New Roman" w:eastAsia="Times New Roman" w:hAnsi="Times New Roman"/>
          <w:sz w:val="24"/>
          <w:szCs w:val="24"/>
        </w:rPr>
      </w:pPr>
    </w:p>
    <w:p w:rsidR="00A14065" w:rsidRPr="00552130" w:rsidRDefault="00A14065" w:rsidP="00F019DA">
      <w:pPr>
        <w:spacing w:line="240" w:lineRule="auto"/>
        <w:ind w:firstLine="567"/>
        <w:rPr>
          <w:rFonts w:ascii="Times New Roman" w:hAnsi="Times New Roman"/>
          <w:i/>
          <w:sz w:val="24"/>
          <w:szCs w:val="24"/>
          <w:lang w:val="en-US"/>
        </w:rPr>
      </w:pPr>
      <w:r>
        <w:rPr>
          <w:rFonts w:ascii="Times New Roman" w:hAnsi="Times New Roman"/>
          <w:i/>
          <w:sz w:val="24"/>
          <w:szCs w:val="24"/>
        </w:rPr>
        <w:lastRenderedPageBreak/>
        <w:tab/>
      </w:r>
      <w:r w:rsidRPr="00552130">
        <w:rPr>
          <w:rFonts w:ascii="Times New Roman" w:hAnsi="Times New Roman"/>
          <w:i/>
          <w:sz w:val="24"/>
          <w:szCs w:val="24"/>
        </w:rPr>
        <w:t>Посочените дейности с отпадъци ще се извършват в следната технологична последователност:</w:t>
      </w:r>
    </w:p>
    <w:p w:rsidR="00A14065" w:rsidRPr="00761538" w:rsidRDefault="00A14065" w:rsidP="00F019DA">
      <w:pPr>
        <w:spacing w:line="240" w:lineRule="auto"/>
        <w:ind w:firstLine="567"/>
        <w:rPr>
          <w:rFonts w:ascii="Times New Roman" w:hAnsi="Times New Roman"/>
          <w:sz w:val="24"/>
          <w:szCs w:val="24"/>
        </w:rPr>
      </w:pPr>
      <w:r>
        <w:rPr>
          <w:rFonts w:ascii="Times New Roman" w:hAnsi="Times New Roman"/>
          <w:sz w:val="24"/>
          <w:szCs w:val="24"/>
        </w:rPr>
        <w:tab/>
        <w:t xml:space="preserve">Постъпилите </w:t>
      </w:r>
      <w:r w:rsidRPr="00A54B7A">
        <w:rPr>
          <w:rFonts w:ascii="Times New Roman" w:hAnsi="Times New Roman"/>
          <w:sz w:val="24"/>
          <w:szCs w:val="24"/>
        </w:rPr>
        <w:t xml:space="preserve">на площадката пластмасови отпадъци, в зависимост от вида им се складират разделно на достатъчно разстояние </w:t>
      </w:r>
      <w:r w:rsidRPr="00A54B7A">
        <w:rPr>
          <w:rFonts w:ascii="Times New Roman" w:hAnsi="Times New Roman"/>
          <w:sz w:val="24"/>
          <w:szCs w:val="24"/>
          <w:lang w:val="sq-AL"/>
        </w:rPr>
        <w:t>едни от други</w:t>
      </w:r>
      <w:r w:rsidRPr="00A54B7A">
        <w:rPr>
          <w:rFonts w:ascii="Times New Roman" w:hAnsi="Times New Roman"/>
          <w:sz w:val="24"/>
          <w:szCs w:val="24"/>
        </w:rPr>
        <w:t xml:space="preserve"> с цел недопускане на смесване по между им.</w:t>
      </w:r>
    </w:p>
    <w:p w:rsidR="00A14065" w:rsidRPr="006A1DA2" w:rsidRDefault="00A14065" w:rsidP="00F019DA">
      <w:pPr>
        <w:spacing w:line="240" w:lineRule="auto"/>
        <w:ind w:firstLine="567"/>
        <w:rPr>
          <w:rFonts w:ascii="Times New Roman" w:hAnsi="Times New Roman"/>
          <w:i/>
          <w:sz w:val="24"/>
          <w:szCs w:val="24"/>
        </w:rPr>
      </w:pPr>
      <w:r>
        <w:rPr>
          <w:rFonts w:ascii="Times New Roman" w:hAnsi="Times New Roman"/>
          <w:i/>
          <w:sz w:val="24"/>
          <w:szCs w:val="24"/>
        </w:rPr>
        <w:tab/>
      </w:r>
      <w:r w:rsidRPr="006A1DA2">
        <w:rPr>
          <w:rFonts w:ascii="Times New Roman" w:hAnsi="Times New Roman"/>
          <w:i/>
          <w:sz w:val="24"/>
          <w:szCs w:val="24"/>
        </w:rPr>
        <w:t>Обособена е зона за подготовка преди последваща преработка:</w:t>
      </w:r>
    </w:p>
    <w:p w:rsidR="00A14065" w:rsidRPr="00A14065" w:rsidRDefault="00A14065" w:rsidP="00F019DA">
      <w:pPr>
        <w:tabs>
          <w:tab w:val="num" w:pos="0"/>
        </w:tabs>
        <w:spacing w:line="240" w:lineRule="auto"/>
        <w:ind w:firstLine="567"/>
        <w:rPr>
          <w:rFonts w:ascii="Times New Roman" w:hAnsi="Times New Roman"/>
          <w:sz w:val="24"/>
          <w:szCs w:val="24"/>
        </w:rPr>
      </w:pPr>
      <w:r>
        <w:rPr>
          <w:rFonts w:ascii="Times New Roman" w:hAnsi="Times New Roman"/>
          <w:b/>
          <w:i/>
          <w:sz w:val="24"/>
          <w:szCs w:val="24"/>
        </w:rPr>
        <w:tab/>
      </w:r>
      <w:r w:rsidRPr="00A54B7A">
        <w:rPr>
          <w:rFonts w:ascii="Times New Roman" w:hAnsi="Times New Roman"/>
          <w:b/>
          <w:i/>
          <w:sz w:val="24"/>
          <w:szCs w:val="24"/>
        </w:rPr>
        <w:t>С</w:t>
      </w:r>
      <w:r>
        <w:rPr>
          <w:rFonts w:ascii="Times New Roman" w:hAnsi="Times New Roman"/>
          <w:b/>
          <w:i/>
          <w:sz w:val="24"/>
          <w:szCs w:val="24"/>
        </w:rPr>
        <w:t xml:space="preserve">ортиране, </w:t>
      </w:r>
      <w:r w:rsidRPr="00A54B7A">
        <w:rPr>
          <w:rFonts w:ascii="Times New Roman" w:hAnsi="Times New Roman"/>
          <w:b/>
          <w:i/>
          <w:sz w:val="24"/>
          <w:szCs w:val="24"/>
        </w:rPr>
        <w:t>разделяне, прегрупиране; преопаковане на отпадъчния материал</w:t>
      </w:r>
      <w:r>
        <w:rPr>
          <w:rFonts w:ascii="Times New Roman" w:hAnsi="Times New Roman"/>
          <w:sz w:val="24"/>
          <w:szCs w:val="24"/>
        </w:rPr>
        <w:t xml:space="preserve">: </w:t>
      </w:r>
      <w:r w:rsidRPr="00A54B7A">
        <w:rPr>
          <w:rFonts w:ascii="Times New Roman" w:hAnsi="Times New Roman"/>
          <w:sz w:val="24"/>
          <w:szCs w:val="24"/>
        </w:rPr>
        <w:t xml:space="preserve">Ще се извършват ръчно от квалифициран персонал и целят </w:t>
      </w:r>
      <w:r w:rsidRPr="00A54B7A">
        <w:rPr>
          <w:rFonts w:ascii="Times New Roman" w:hAnsi="Times New Roman"/>
          <w:noProof/>
          <w:sz w:val="24"/>
          <w:szCs w:val="24"/>
        </w:rPr>
        <w:t xml:space="preserve">разделянето им в зависимост от техния произход, вид, състав и свойства, което ще </w:t>
      </w:r>
      <w:r>
        <w:rPr>
          <w:rFonts w:ascii="Times New Roman" w:hAnsi="Times New Roman"/>
          <w:sz w:val="24"/>
          <w:szCs w:val="24"/>
        </w:rPr>
        <w:t xml:space="preserve">улесни </w:t>
      </w:r>
      <w:r w:rsidRPr="00A54B7A">
        <w:rPr>
          <w:rFonts w:ascii="Times New Roman" w:hAnsi="Times New Roman"/>
          <w:sz w:val="24"/>
          <w:szCs w:val="24"/>
        </w:rPr>
        <w:t>и подготовката им за понататъчно рец</w:t>
      </w:r>
      <w:r>
        <w:rPr>
          <w:rFonts w:ascii="Times New Roman" w:hAnsi="Times New Roman"/>
          <w:sz w:val="24"/>
          <w:szCs w:val="24"/>
        </w:rPr>
        <w:t>иклиране и/или оползотворяване.</w:t>
      </w:r>
    </w:p>
    <w:p w:rsidR="00A14065" w:rsidRDefault="00A14065" w:rsidP="00F019DA">
      <w:pPr>
        <w:spacing w:before="57" w:after="100" w:afterAutospacing="1" w:line="240" w:lineRule="auto"/>
        <w:ind w:firstLine="567"/>
        <w:textAlignment w:val="center"/>
        <w:rPr>
          <w:rFonts w:ascii="Times New Roman" w:hAnsi="Times New Roman"/>
          <w:sz w:val="24"/>
          <w:szCs w:val="24"/>
        </w:rPr>
      </w:pPr>
      <w:r>
        <w:rPr>
          <w:rFonts w:ascii="Times New Roman" w:hAnsi="Times New Roman"/>
          <w:b/>
          <w:i/>
          <w:sz w:val="24"/>
          <w:szCs w:val="24"/>
        </w:rPr>
        <w:tab/>
      </w:r>
      <w:r w:rsidRPr="00A54B7A">
        <w:rPr>
          <w:rFonts w:ascii="Times New Roman" w:hAnsi="Times New Roman"/>
          <w:b/>
          <w:i/>
          <w:sz w:val="24"/>
          <w:szCs w:val="24"/>
        </w:rPr>
        <w:t>Смилане на отпадъците</w:t>
      </w:r>
      <w:r>
        <w:rPr>
          <w:rFonts w:ascii="Times New Roman" w:hAnsi="Times New Roman"/>
          <w:sz w:val="24"/>
          <w:szCs w:val="24"/>
        </w:rPr>
        <w:t>:</w:t>
      </w:r>
      <w:r w:rsidRPr="00A54B7A">
        <w:rPr>
          <w:rFonts w:ascii="Times New Roman" w:hAnsi="Times New Roman"/>
          <w:sz w:val="24"/>
          <w:szCs w:val="24"/>
        </w:rPr>
        <w:t xml:space="preserve"> </w:t>
      </w:r>
    </w:p>
    <w:p w:rsidR="00A14065" w:rsidRDefault="00A14065" w:rsidP="00F019DA">
      <w:pPr>
        <w:tabs>
          <w:tab w:val="right" w:leader="dot" w:pos="0"/>
        </w:tabs>
        <w:spacing w:before="57" w:after="100" w:afterAutospacing="1" w:line="240" w:lineRule="auto"/>
        <w:ind w:firstLine="567"/>
        <w:textAlignment w:val="center"/>
        <w:rPr>
          <w:rFonts w:ascii="Times New Roman" w:hAnsi="Times New Roman"/>
          <w:sz w:val="24"/>
          <w:szCs w:val="24"/>
        </w:rPr>
      </w:pPr>
      <w:r>
        <w:rPr>
          <w:rFonts w:ascii="Times New Roman" w:hAnsi="Times New Roman"/>
          <w:sz w:val="24"/>
          <w:szCs w:val="24"/>
        </w:rPr>
        <w:tab/>
        <w:t>М</w:t>
      </w:r>
      <w:r w:rsidRPr="00A54B7A">
        <w:rPr>
          <w:rFonts w:ascii="Times New Roman" w:hAnsi="Times New Roman"/>
          <w:sz w:val="24"/>
          <w:szCs w:val="24"/>
        </w:rPr>
        <w:t>елница за сухо смилане -агломерат се извършва</w:t>
      </w:r>
      <w:r w:rsidRPr="00A54B7A">
        <w:rPr>
          <w:rFonts w:ascii="Times New Roman" w:hAnsi="Times New Roman"/>
          <w:sz w:val="24"/>
          <w:szCs w:val="24"/>
          <w:lang w:val="en-US"/>
        </w:rPr>
        <w:t xml:space="preserve"> </w:t>
      </w:r>
      <w:r w:rsidRPr="00A54B7A">
        <w:rPr>
          <w:rFonts w:ascii="Times New Roman" w:hAnsi="Times New Roman"/>
          <w:sz w:val="24"/>
          <w:szCs w:val="24"/>
        </w:rPr>
        <w:t xml:space="preserve">смилане на </w:t>
      </w:r>
      <w:r>
        <w:rPr>
          <w:rFonts w:ascii="Times New Roman" w:hAnsi="Times New Roman"/>
          <w:sz w:val="24"/>
          <w:szCs w:val="24"/>
        </w:rPr>
        <w:t>отпадъчния материал предназначен за рециклиране:</w:t>
      </w:r>
    </w:p>
    <w:p w:rsidR="00A14065" w:rsidRPr="009E7D1D" w:rsidRDefault="00A14065" w:rsidP="00F019DA">
      <w:pPr>
        <w:spacing w:before="57" w:after="100" w:afterAutospacing="1" w:line="240" w:lineRule="auto"/>
        <w:ind w:firstLine="567"/>
        <w:textAlignment w:val="center"/>
        <w:rPr>
          <w:rFonts w:ascii="Times New Roman" w:hAnsi="Times New Roman"/>
          <w:sz w:val="24"/>
          <w:szCs w:val="24"/>
        </w:rPr>
      </w:pPr>
      <w:r>
        <w:rPr>
          <w:rFonts w:ascii="Times New Roman" w:hAnsi="Times New Roman"/>
          <w:sz w:val="24"/>
          <w:szCs w:val="24"/>
        </w:rPr>
        <w:tab/>
      </w:r>
      <w:r w:rsidRPr="00A54B7A">
        <w:rPr>
          <w:rFonts w:ascii="Times New Roman" w:hAnsi="Times New Roman"/>
          <w:sz w:val="24"/>
          <w:szCs w:val="24"/>
        </w:rPr>
        <w:t>Агломераторът е оборудването на първата линия за обработка на пластмасови отпадъци –полиетиленови фолиа, полипропилен, полистирен, както и полиетилен с ниско и високо налягане и други видове полимери. Раздробяването на пластмаса в агломератора се дължи на бързото въртене на подвижните остриета. Формата и ъгълът на заточване на ножа могат да бъдат от голямо значение за ефективността на работата с различ</w:t>
      </w:r>
      <w:r>
        <w:rPr>
          <w:rFonts w:ascii="Times New Roman" w:hAnsi="Times New Roman"/>
          <w:sz w:val="24"/>
          <w:szCs w:val="24"/>
        </w:rPr>
        <w:t>ните видове отпадъци. П</w:t>
      </w:r>
      <w:r w:rsidRPr="00A54B7A">
        <w:rPr>
          <w:rFonts w:ascii="Times New Roman" w:hAnsi="Times New Roman"/>
          <w:sz w:val="24"/>
          <w:szCs w:val="24"/>
        </w:rPr>
        <w:t xml:space="preserve">оради триенето на насипната маса, материалът на агломератора и повърхността на подвижните и фиксирани лопатки се нагряват. </w:t>
      </w:r>
      <w:r>
        <w:rPr>
          <w:rFonts w:ascii="Times New Roman" w:hAnsi="Times New Roman"/>
          <w:sz w:val="24"/>
          <w:szCs w:val="24"/>
        </w:rPr>
        <w:tab/>
      </w:r>
      <w:r w:rsidRPr="00A54B7A">
        <w:rPr>
          <w:rFonts w:ascii="Times New Roman" w:hAnsi="Times New Roman"/>
          <w:sz w:val="24"/>
          <w:szCs w:val="24"/>
        </w:rPr>
        <w:t>Хомогенната нагрята маса се охлажда рязко и под действието на ножовете за рязане се търкаля в отделни неравномерни топки с различни форми, вариращи от 0,5 до 5</w:t>
      </w:r>
      <w:r>
        <w:rPr>
          <w:rFonts w:ascii="Times New Roman" w:hAnsi="Times New Roman"/>
          <w:sz w:val="24"/>
          <w:szCs w:val="24"/>
        </w:rPr>
        <w:t xml:space="preserve"> mm в зависимост от суровината. </w:t>
      </w:r>
      <w:r w:rsidRPr="00A54B7A">
        <w:rPr>
          <w:rFonts w:ascii="Times New Roman" w:hAnsi="Times New Roman"/>
          <w:sz w:val="24"/>
          <w:szCs w:val="24"/>
        </w:rPr>
        <w:t xml:space="preserve">Полученият агломерат може да бъде използван директно в автоматични машини за леене под налягане или изпратен за гранулиране.  </w:t>
      </w:r>
    </w:p>
    <w:p w:rsidR="00A14065" w:rsidRPr="00512E74" w:rsidRDefault="00A14065" w:rsidP="00F019DA">
      <w:pPr>
        <w:spacing w:before="57" w:after="100" w:afterAutospacing="1" w:line="240" w:lineRule="auto"/>
        <w:ind w:firstLine="567"/>
        <w:textAlignment w:val="center"/>
        <w:rPr>
          <w:rFonts w:ascii="Times New Roman" w:hAnsi="Times New Roman"/>
          <w:sz w:val="24"/>
          <w:szCs w:val="24"/>
        </w:rPr>
      </w:pPr>
      <w:r>
        <w:rPr>
          <w:rFonts w:ascii="Times New Roman" w:hAnsi="Times New Roman"/>
          <w:sz w:val="24"/>
          <w:szCs w:val="24"/>
        </w:rPr>
        <w:tab/>
      </w:r>
      <w:r w:rsidRPr="00A54B7A">
        <w:rPr>
          <w:rFonts w:ascii="Times New Roman" w:hAnsi="Times New Roman"/>
          <w:sz w:val="24"/>
          <w:szCs w:val="24"/>
        </w:rPr>
        <w:t>Прогнозния</w:t>
      </w:r>
      <w:r>
        <w:rPr>
          <w:rFonts w:ascii="Times New Roman" w:hAnsi="Times New Roman"/>
          <w:sz w:val="24"/>
          <w:szCs w:val="24"/>
        </w:rPr>
        <w:t>т</w:t>
      </w:r>
      <w:r w:rsidRPr="00A54B7A">
        <w:rPr>
          <w:rFonts w:ascii="Times New Roman" w:hAnsi="Times New Roman"/>
          <w:sz w:val="24"/>
          <w:szCs w:val="24"/>
        </w:rPr>
        <w:t xml:space="preserve"> капацитет на </w:t>
      </w:r>
      <w:r w:rsidR="00617CC8">
        <w:rPr>
          <w:rFonts w:ascii="Times New Roman" w:hAnsi="Times New Roman"/>
          <w:sz w:val="24"/>
          <w:szCs w:val="24"/>
        </w:rPr>
        <w:t>агломераторa</w:t>
      </w:r>
      <w:r>
        <w:rPr>
          <w:rFonts w:ascii="Times New Roman" w:hAnsi="Times New Roman"/>
          <w:sz w:val="24"/>
          <w:szCs w:val="24"/>
        </w:rPr>
        <w:t xml:space="preserve"> е </w:t>
      </w:r>
      <w:r w:rsidRPr="00512E74">
        <w:rPr>
          <w:rFonts w:ascii="Times New Roman" w:hAnsi="Times New Roman"/>
          <w:sz w:val="24"/>
          <w:szCs w:val="24"/>
        </w:rPr>
        <w:t>до 0.350 т/час, максимално 8.4 т/ 24 часа.</w:t>
      </w:r>
    </w:p>
    <w:p w:rsidR="00A14065" w:rsidRDefault="00A14065" w:rsidP="00F019DA">
      <w:pPr>
        <w:spacing w:after="0" w:line="240" w:lineRule="auto"/>
        <w:ind w:firstLine="567"/>
        <w:rPr>
          <w:rFonts w:ascii="Times New Roman" w:eastAsia="Times New Roman" w:hAnsi="Times New Roman"/>
          <w:spacing w:val="2"/>
          <w:sz w:val="24"/>
          <w:szCs w:val="24"/>
        </w:rPr>
      </w:pPr>
      <w:r>
        <w:rPr>
          <w:rFonts w:ascii="Times New Roman" w:eastAsia="Times New Roman" w:hAnsi="Times New Roman"/>
          <w:spacing w:val="2"/>
          <w:sz w:val="24"/>
          <w:szCs w:val="24"/>
        </w:rPr>
        <w:tab/>
        <w:t xml:space="preserve">Рециклиране на отпадъци от </w:t>
      </w:r>
      <w:r w:rsidRPr="00326621">
        <w:rPr>
          <w:rFonts w:ascii="Times New Roman" w:eastAsia="Times New Roman" w:hAnsi="Times New Roman"/>
          <w:spacing w:val="2"/>
          <w:sz w:val="24"/>
          <w:szCs w:val="24"/>
        </w:rPr>
        <w:t>пластмаса до регранулат</w:t>
      </w:r>
      <w:r>
        <w:rPr>
          <w:rFonts w:ascii="Times New Roman" w:eastAsia="Times New Roman" w:hAnsi="Times New Roman"/>
          <w:spacing w:val="2"/>
          <w:sz w:val="24"/>
          <w:szCs w:val="24"/>
        </w:rPr>
        <w:t xml:space="preserve"> </w:t>
      </w:r>
      <w:r w:rsidRPr="00326621">
        <w:rPr>
          <w:rFonts w:ascii="Times New Roman" w:eastAsia="Times New Roman" w:hAnsi="Times New Roman"/>
          <w:spacing w:val="2"/>
          <w:sz w:val="24"/>
          <w:szCs w:val="24"/>
        </w:rPr>
        <w:t>ще с</w:t>
      </w:r>
      <w:r>
        <w:rPr>
          <w:rFonts w:ascii="Times New Roman" w:eastAsia="Times New Roman" w:hAnsi="Times New Roman"/>
          <w:spacing w:val="2"/>
          <w:sz w:val="24"/>
          <w:szCs w:val="24"/>
        </w:rPr>
        <w:t xml:space="preserve">е извършва в линия състояща се от: екструдер с охлаждаща вана и </w:t>
      </w:r>
      <w:r w:rsidRPr="00326621">
        <w:rPr>
          <w:rFonts w:ascii="Times New Roman" w:eastAsia="Times New Roman" w:hAnsi="Times New Roman"/>
          <w:spacing w:val="2"/>
          <w:sz w:val="24"/>
          <w:szCs w:val="24"/>
        </w:rPr>
        <w:t xml:space="preserve">машина за гранулиране. </w:t>
      </w:r>
    </w:p>
    <w:p w:rsidR="00A14065" w:rsidRDefault="00A14065" w:rsidP="00F019DA">
      <w:pPr>
        <w:spacing w:after="0" w:line="240" w:lineRule="auto"/>
        <w:ind w:firstLine="567"/>
        <w:rPr>
          <w:rFonts w:ascii="Times New Roman" w:eastAsia="Times New Roman" w:hAnsi="Times New Roman"/>
          <w:spacing w:val="2"/>
          <w:sz w:val="24"/>
          <w:szCs w:val="24"/>
        </w:rPr>
      </w:pPr>
      <w:r>
        <w:rPr>
          <w:rFonts w:ascii="Times New Roman" w:eastAsia="Times New Roman" w:hAnsi="Times New Roman"/>
          <w:spacing w:val="2"/>
          <w:sz w:val="24"/>
          <w:szCs w:val="24"/>
        </w:rPr>
        <w:tab/>
      </w:r>
      <w:r w:rsidRPr="00326621">
        <w:rPr>
          <w:rFonts w:ascii="Times New Roman" w:eastAsia="Times New Roman" w:hAnsi="Times New Roman"/>
          <w:spacing w:val="2"/>
          <w:sz w:val="24"/>
          <w:szCs w:val="24"/>
        </w:rPr>
        <w:t>Капацитет</w:t>
      </w:r>
      <w:r>
        <w:rPr>
          <w:rFonts w:ascii="Times New Roman" w:eastAsia="Times New Roman" w:hAnsi="Times New Roman"/>
          <w:spacing w:val="2"/>
          <w:sz w:val="24"/>
          <w:szCs w:val="24"/>
        </w:rPr>
        <w:t xml:space="preserve">ът </w:t>
      </w:r>
      <w:r w:rsidRPr="00326621">
        <w:rPr>
          <w:rFonts w:ascii="Times New Roman" w:eastAsia="Times New Roman" w:hAnsi="Times New Roman"/>
          <w:spacing w:val="2"/>
          <w:sz w:val="24"/>
          <w:szCs w:val="24"/>
        </w:rPr>
        <w:t>на екструдера е 0.5 т./час, като общия</w:t>
      </w:r>
      <w:r>
        <w:rPr>
          <w:rFonts w:ascii="Times New Roman" w:eastAsia="Times New Roman" w:hAnsi="Times New Roman"/>
          <w:spacing w:val="2"/>
          <w:sz w:val="24"/>
          <w:szCs w:val="24"/>
        </w:rPr>
        <w:t>т</w:t>
      </w:r>
      <w:r w:rsidRPr="0032662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прогнозен годишен капацитет е </w:t>
      </w:r>
      <w:r w:rsidRPr="00326621">
        <w:rPr>
          <w:rFonts w:ascii="Times New Roman" w:eastAsia="Times New Roman" w:hAnsi="Times New Roman"/>
          <w:spacing w:val="2"/>
          <w:sz w:val="24"/>
          <w:szCs w:val="24"/>
        </w:rPr>
        <w:t>от 1</w:t>
      </w:r>
      <w:r>
        <w:rPr>
          <w:rFonts w:ascii="Times New Roman" w:eastAsia="Times New Roman" w:hAnsi="Times New Roman"/>
          <w:spacing w:val="2"/>
          <w:sz w:val="24"/>
          <w:szCs w:val="24"/>
        </w:rPr>
        <w:t>000</w:t>
      </w:r>
      <w:r w:rsidRPr="00326621">
        <w:rPr>
          <w:rFonts w:ascii="Times New Roman" w:eastAsia="Times New Roman" w:hAnsi="Times New Roman"/>
          <w:spacing w:val="2"/>
          <w:sz w:val="24"/>
          <w:szCs w:val="24"/>
        </w:rPr>
        <w:t xml:space="preserve"> т./год. / при едносменен режим на ра</w:t>
      </w:r>
      <w:r>
        <w:rPr>
          <w:rFonts w:ascii="Times New Roman" w:eastAsia="Times New Roman" w:hAnsi="Times New Roman"/>
          <w:spacing w:val="2"/>
          <w:sz w:val="24"/>
          <w:szCs w:val="24"/>
        </w:rPr>
        <w:t>бота и осем часов работен ден, 250 работни дни/.</w:t>
      </w:r>
    </w:p>
    <w:p w:rsidR="00A14065" w:rsidRPr="00D60BB9" w:rsidRDefault="00A14065" w:rsidP="00F019DA">
      <w:pPr>
        <w:overflowPunct w:val="0"/>
        <w:autoSpaceDE w:val="0"/>
        <w:autoSpaceDN w:val="0"/>
        <w:adjustRightInd w:val="0"/>
        <w:spacing w:after="0" w:line="240" w:lineRule="auto"/>
        <w:ind w:firstLine="567"/>
        <w:textAlignment w:val="baseline"/>
        <w:rPr>
          <w:rFonts w:ascii="Times New Roman" w:eastAsia="Times New Roman" w:hAnsi="Times New Roman"/>
          <w:sz w:val="24"/>
          <w:szCs w:val="24"/>
        </w:rPr>
      </w:pPr>
    </w:p>
    <w:p w:rsidR="00A14065" w:rsidRDefault="00A14065" w:rsidP="00F019DA">
      <w:pPr>
        <w:pStyle w:val="a5"/>
        <w:spacing w:before="0" w:beforeAutospacing="0" w:after="0"/>
        <w:ind w:firstLine="567"/>
        <w:contextualSpacing/>
      </w:pPr>
      <w:r>
        <w:tab/>
      </w:r>
      <w:r w:rsidRPr="00D60BB9">
        <w:t xml:space="preserve">За събраните и </w:t>
      </w:r>
      <w:r>
        <w:t>последващо третирани</w:t>
      </w:r>
      <w:r w:rsidRPr="00D60BB9">
        <w:t xml:space="preserve"> отпадъци ще се води отчетност и ще се предоставя информация, съгласно изискванията на ЗУО и № 1 за </w:t>
      </w:r>
      <w:r>
        <w:t xml:space="preserve">Реда и </w:t>
      </w:r>
      <w:r w:rsidRPr="00D60BB9">
        <w:t>образците, по които се предоставя информация за дейностите по отпадъците, както и реда</w:t>
      </w:r>
      <w:r>
        <w:t xml:space="preserve"> за водене на публични регистри.</w:t>
      </w:r>
    </w:p>
    <w:p w:rsidR="00A14065" w:rsidRDefault="00A14065" w:rsidP="00F019DA">
      <w:pPr>
        <w:spacing w:after="0" w:line="240" w:lineRule="auto"/>
        <w:ind w:firstLine="567"/>
        <w:rPr>
          <w:rFonts w:ascii="Times New Roman" w:eastAsia="Times New Roman" w:hAnsi="Times New Roman"/>
          <w:spacing w:val="2"/>
          <w:sz w:val="24"/>
          <w:szCs w:val="24"/>
        </w:rPr>
      </w:pPr>
      <w:r>
        <w:rPr>
          <w:rFonts w:ascii="Times New Roman" w:eastAsia="Times New Roman" w:hAnsi="Times New Roman"/>
          <w:sz w:val="24"/>
          <w:szCs w:val="24"/>
        </w:rPr>
        <w:tab/>
      </w:r>
      <w:r w:rsidRPr="00D60BB9">
        <w:rPr>
          <w:rFonts w:ascii="Times New Roman" w:eastAsia="Times New Roman" w:hAnsi="Times New Roman"/>
          <w:sz w:val="24"/>
          <w:szCs w:val="24"/>
        </w:rPr>
        <w:t xml:space="preserve">За да се избегне струпване на големи количества неопасни отпадъци на площадката,  ще се осигури ритмичното им предаване за </w:t>
      </w:r>
      <w:r w:rsidRPr="00D60BB9">
        <w:rPr>
          <w:rFonts w:ascii="Times New Roman" w:eastAsia="Times New Roman" w:hAnsi="Times New Roman"/>
          <w:spacing w:val="2"/>
          <w:sz w:val="24"/>
          <w:szCs w:val="24"/>
        </w:rPr>
        <w:t>последващо третиране, рециклиране, оползотворяване</w:t>
      </w:r>
      <w:r w:rsidRPr="00D60BB9">
        <w:rPr>
          <w:rFonts w:ascii="Times New Roman" w:eastAsia="Times New Roman" w:hAnsi="Times New Roman"/>
          <w:sz w:val="24"/>
          <w:szCs w:val="24"/>
        </w:rPr>
        <w:t xml:space="preserve"> </w:t>
      </w:r>
      <w:r>
        <w:rPr>
          <w:rFonts w:ascii="Times New Roman" w:eastAsia="Times New Roman" w:hAnsi="Times New Roman"/>
          <w:spacing w:val="2"/>
          <w:sz w:val="24"/>
          <w:szCs w:val="24"/>
        </w:rPr>
        <w:t>и/или обезвреждане.</w:t>
      </w:r>
    </w:p>
    <w:p w:rsidR="00A14065" w:rsidRDefault="00A14065" w:rsidP="00F019DA">
      <w:pPr>
        <w:spacing w:after="0" w:line="240" w:lineRule="auto"/>
        <w:ind w:firstLine="567"/>
        <w:rPr>
          <w:rFonts w:ascii="Times New Roman" w:hAnsi="Times New Roman"/>
          <w:sz w:val="24"/>
          <w:szCs w:val="24"/>
        </w:rPr>
      </w:pPr>
    </w:p>
    <w:p w:rsidR="00A14065" w:rsidRPr="00D60BB9" w:rsidRDefault="00A14065" w:rsidP="00F019DA">
      <w:pPr>
        <w:spacing w:after="0" w:line="240" w:lineRule="auto"/>
        <w:ind w:firstLine="567"/>
        <w:rPr>
          <w:rFonts w:ascii="Times New Roman" w:eastAsia="Times New Roman" w:hAnsi="Times New Roman"/>
          <w:sz w:val="24"/>
          <w:szCs w:val="24"/>
        </w:rPr>
      </w:pPr>
      <w:r>
        <w:rPr>
          <w:rFonts w:ascii="Times New Roman" w:hAnsi="Times New Roman"/>
          <w:sz w:val="24"/>
          <w:szCs w:val="24"/>
        </w:rPr>
        <w:tab/>
      </w:r>
      <w:r w:rsidRPr="00D60BB9">
        <w:rPr>
          <w:rFonts w:ascii="Times New Roman" w:hAnsi="Times New Roman"/>
          <w:sz w:val="24"/>
          <w:szCs w:val="24"/>
        </w:rPr>
        <w:t>Обектът</w:t>
      </w:r>
      <w:r>
        <w:rPr>
          <w:rFonts w:ascii="Times New Roman" w:hAnsi="Times New Roman"/>
          <w:sz w:val="24"/>
          <w:szCs w:val="24"/>
        </w:rPr>
        <w:t>,</w:t>
      </w:r>
      <w:r w:rsidRPr="00D60BB9">
        <w:rPr>
          <w:rFonts w:ascii="Times New Roman" w:hAnsi="Times New Roman"/>
          <w:sz w:val="24"/>
          <w:szCs w:val="24"/>
        </w:rPr>
        <w:t xml:space="preserve"> в който ще се реализира Инвестиционното предложение</w:t>
      </w:r>
      <w:r>
        <w:rPr>
          <w:rFonts w:ascii="Times New Roman" w:hAnsi="Times New Roman"/>
          <w:sz w:val="24"/>
          <w:szCs w:val="24"/>
        </w:rPr>
        <w:t>,</w:t>
      </w:r>
      <w:r w:rsidRPr="00D60BB9">
        <w:rPr>
          <w:rFonts w:ascii="Times New Roman" w:hAnsi="Times New Roman"/>
          <w:sz w:val="24"/>
          <w:szCs w:val="24"/>
        </w:rPr>
        <w:t xml:space="preserve"> е съществуваща постройка в имот с </w:t>
      </w:r>
      <w:r>
        <w:rPr>
          <w:rFonts w:ascii="Times New Roman" w:hAnsi="Times New Roman"/>
          <w:i/>
          <w:sz w:val="24"/>
          <w:szCs w:val="24"/>
        </w:rPr>
        <w:t xml:space="preserve">НТП- „Производствена и </w:t>
      </w:r>
      <w:r w:rsidRPr="00D60BB9">
        <w:rPr>
          <w:rFonts w:ascii="Times New Roman" w:hAnsi="Times New Roman"/>
          <w:i/>
          <w:sz w:val="24"/>
          <w:szCs w:val="24"/>
        </w:rPr>
        <w:t>складова дейност</w:t>
      </w:r>
      <w:r w:rsidRPr="00D60BB9">
        <w:rPr>
          <w:rFonts w:ascii="Times New Roman" w:hAnsi="Times New Roman"/>
          <w:sz w:val="24"/>
          <w:szCs w:val="24"/>
        </w:rPr>
        <w:t>”-разположен в Урбанизирана територия. Във връзка това не се налага да се извършват строителни работи. Не са предвидени изкопни дейности</w:t>
      </w:r>
      <w:r>
        <w:rPr>
          <w:rFonts w:ascii="Times New Roman" w:hAnsi="Times New Roman"/>
          <w:sz w:val="24"/>
          <w:szCs w:val="24"/>
        </w:rPr>
        <w:t>, нито позване на взрив</w:t>
      </w:r>
      <w:r w:rsidRPr="00D60BB9">
        <w:rPr>
          <w:rFonts w:ascii="Times New Roman" w:hAnsi="Times New Roman"/>
          <w:sz w:val="24"/>
          <w:szCs w:val="24"/>
        </w:rPr>
        <w:t>.</w:t>
      </w:r>
    </w:p>
    <w:p w:rsidR="00A14065" w:rsidRDefault="00A14065" w:rsidP="00F019DA">
      <w:pPr>
        <w:spacing w:after="0" w:line="240" w:lineRule="auto"/>
        <w:ind w:firstLine="567"/>
        <w:rPr>
          <w:rFonts w:ascii="Times New Roman" w:hAnsi="Times New Roman"/>
          <w:sz w:val="24"/>
          <w:szCs w:val="24"/>
        </w:rPr>
      </w:pPr>
    </w:p>
    <w:p w:rsidR="00A14065" w:rsidRPr="00D60BB9" w:rsidRDefault="00A14065" w:rsidP="00F019DA">
      <w:pPr>
        <w:spacing w:after="0" w:line="240" w:lineRule="auto"/>
        <w:ind w:firstLine="567"/>
        <w:rPr>
          <w:rFonts w:ascii="Times New Roman" w:eastAsia="Times New Roman" w:hAnsi="Times New Roman"/>
          <w:sz w:val="24"/>
          <w:szCs w:val="24"/>
        </w:rPr>
      </w:pPr>
      <w:r>
        <w:rPr>
          <w:rFonts w:ascii="Times New Roman" w:hAnsi="Times New Roman"/>
          <w:sz w:val="24"/>
          <w:szCs w:val="24"/>
        </w:rPr>
        <w:tab/>
      </w:r>
      <w:r w:rsidRPr="00D60BB9">
        <w:rPr>
          <w:rFonts w:ascii="Times New Roman" w:hAnsi="Times New Roman"/>
          <w:sz w:val="24"/>
          <w:szCs w:val="24"/>
        </w:rPr>
        <w:t>За осъществяване на инвестиционното предложение ще се използва съществуваща пътна инфраструктура, без нужда от промяна и без необходимост от изграждане на нова.</w:t>
      </w:r>
    </w:p>
    <w:p w:rsidR="00A14065" w:rsidRDefault="00A14065" w:rsidP="00F019DA">
      <w:pPr>
        <w:spacing w:after="0" w:line="240" w:lineRule="auto"/>
        <w:ind w:firstLine="567"/>
        <w:rPr>
          <w:rFonts w:ascii="Times New Roman" w:hAnsi="Times New Roman"/>
          <w:sz w:val="24"/>
          <w:szCs w:val="24"/>
        </w:rPr>
      </w:pPr>
      <w:r>
        <w:rPr>
          <w:rFonts w:ascii="Times New Roman" w:hAnsi="Times New Roman"/>
          <w:sz w:val="24"/>
          <w:szCs w:val="24"/>
        </w:rPr>
        <w:tab/>
      </w:r>
      <w:r w:rsidRPr="00D60BB9">
        <w:rPr>
          <w:rFonts w:ascii="Times New Roman" w:hAnsi="Times New Roman"/>
          <w:sz w:val="24"/>
          <w:szCs w:val="24"/>
        </w:rPr>
        <w:t>Не се предвижда и изграждане на нов електопровод.</w:t>
      </w:r>
    </w:p>
    <w:p w:rsidR="00A14065" w:rsidRPr="00D60BB9" w:rsidRDefault="00A14065" w:rsidP="00F019DA">
      <w:pPr>
        <w:spacing w:after="0" w:line="240" w:lineRule="auto"/>
        <w:ind w:firstLine="567"/>
        <w:rPr>
          <w:rFonts w:ascii="Times New Roman" w:eastAsia="Times New Roman" w:hAnsi="Times New Roman"/>
          <w:sz w:val="24"/>
          <w:szCs w:val="24"/>
        </w:rPr>
      </w:pPr>
    </w:p>
    <w:p w:rsidR="00A14065" w:rsidRDefault="00A14065" w:rsidP="00F019DA">
      <w:pPr>
        <w:spacing w:after="0" w:line="240" w:lineRule="auto"/>
        <w:ind w:firstLine="567"/>
        <w:rPr>
          <w:rFonts w:ascii="Times New Roman" w:hAnsi="Times New Roman"/>
          <w:sz w:val="24"/>
          <w:szCs w:val="24"/>
        </w:rPr>
      </w:pPr>
      <w:r>
        <w:rPr>
          <w:rFonts w:ascii="Times New Roman" w:hAnsi="Times New Roman"/>
          <w:sz w:val="24"/>
          <w:szCs w:val="24"/>
        </w:rPr>
        <w:lastRenderedPageBreak/>
        <w:tab/>
      </w:r>
      <w:r w:rsidRPr="00A14065">
        <w:rPr>
          <w:rFonts w:ascii="Times New Roman" w:hAnsi="Times New Roman"/>
          <w:b/>
          <w:sz w:val="24"/>
          <w:szCs w:val="24"/>
        </w:rPr>
        <w:t>В помещенията няма да се съхраняват химични вещества включени в приложение 3 на ЗООС. Извън тях няма да се съхраняват на открито опасни вещества и смеси</w:t>
      </w:r>
      <w:r>
        <w:rPr>
          <w:rFonts w:ascii="Times New Roman" w:hAnsi="Times New Roman"/>
          <w:sz w:val="24"/>
          <w:szCs w:val="24"/>
        </w:rPr>
        <w:t xml:space="preserve">. </w:t>
      </w:r>
    </w:p>
    <w:p w:rsidR="00BB0620" w:rsidRPr="00A14065" w:rsidRDefault="00A14065" w:rsidP="00F019DA">
      <w:pPr>
        <w:spacing w:after="0" w:line="240" w:lineRule="auto"/>
        <w:ind w:firstLine="567"/>
        <w:rPr>
          <w:rFonts w:ascii="Times New Roman" w:hAnsi="Times New Roman"/>
          <w:sz w:val="24"/>
          <w:szCs w:val="24"/>
        </w:rPr>
      </w:pPr>
      <w:r>
        <w:rPr>
          <w:rFonts w:ascii="Times New Roman" w:hAnsi="Times New Roman"/>
          <w:sz w:val="24"/>
          <w:szCs w:val="24"/>
        </w:rPr>
        <w:tab/>
      </w:r>
    </w:p>
    <w:p w:rsidR="00BB0620" w:rsidRPr="007C265C" w:rsidRDefault="00BB0620"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A14065"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A14065">
        <w:rPr>
          <w:rFonts w:ascii="Times New Roman" w:eastAsia="Times New Roman" w:hAnsi="Times New Roman"/>
          <w:b/>
          <w:color w:val="222222"/>
          <w:sz w:val="24"/>
          <w:szCs w:val="24"/>
          <w:lang w:eastAsia="bg-BG"/>
        </w:rPr>
        <w:t>4. Схема на нова или промяна на съществуваща пътна инфраструктура.</w:t>
      </w:r>
    </w:p>
    <w:p w:rsidR="00A14065" w:rsidRDefault="00A14065"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A14065" w:rsidRPr="00A14065" w:rsidRDefault="00A14065"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A14065">
        <w:rPr>
          <w:rFonts w:ascii="Times New Roman" w:eastAsia="Times New Roman" w:hAnsi="Times New Roman"/>
          <w:color w:val="222222"/>
          <w:sz w:val="24"/>
          <w:szCs w:val="24"/>
          <w:lang w:eastAsia="bg-BG"/>
        </w:rPr>
        <w:t>Инвестиционното предложение не е свързано с изграждане на нова или промяна на съществуваща пътна инфраструктура.</w:t>
      </w:r>
    </w:p>
    <w:p w:rsidR="00A14065" w:rsidRDefault="00A14065"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A14065">
        <w:rPr>
          <w:rFonts w:ascii="Times New Roman" w:eastAsia="Times New Roman" w:hAnsi="Times New Roman"/>
          <w:color w:val="222222"/>
          <w:sz w:val="24"/>
          <w:szCs w:val="24"/>
          <w:lang w:eastAsia="bg-BG"/>
        </w:rPr>
        <w:t>Техническата инфраструктура и наличните пътни комуникации ще позволяват влизане и излизане на транспортни средства, както и извършването на необходимите товаро-разтоварни дейности.</w:t>
      </w:r>
    </w:p>
    <w:p w:rsidR="00A14065" w:rsidRPr="007C265C" w:rsidRDefault="00A14065"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A14065"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A14065">
        <w:rPr>
          <w:rFonts w:ascii="Times New Roman" w:eastAsia="Times New Roman" w:hAnsi="Times New Roman"/>
          <w:b/>
          <w:color w:val="222222"/>
          <w:sz w:val="24"/>
          <w:szCs w:val="24"/>
          <w:lang w:eastAsia="bg-BG"/>
        </w:rPr>
        <w:t>5. Програма за дейностите, включително за строителство, експлоатация и фазите на закриване, възстановяване и последващо използване.</w:t>
      </w:r>
    </w:p>
    <w:p w:rsidR="00A14065" w:rsidRDefault="00A14065"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A14065" w:rsidRPr="00A14065" w:rsidRDefault="00A14065"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A14065">
        <w:rPr>
          <w:rFonts w:ascii="Times New Roman" w:eastAsia="Times New Roman" w:hAnsi="Times New Roman"/>
          <w:color w:val="222222"/>
          <w:sz w:val="24"/>
          <w:szCs w:val="24"/>
          <w:lang w:eastAsia="bg-BG"/>
        </w:rPr>
        <w:t xml:space="preserve">На този етап не се предвижда строителство свързано с изграждане на нови промишлени сгради. Достъпът към обекта няма </w:t>
      </w:r>
      <w:r>
        <w:rPr>
          <w:rFonts w:ascii="Times New Roman" w:eastAsia="Times New Roman" w:hAnsi="Times New Roman"/>
          <w:color w:val="222222"/>
          <w:sz w:val="24"/>
          <w:szCs w:val="24"/>
          <w:lang w:eastAsia="bg-BG"/>
        </w:rPr>
        <w:t xml:space="preserve">да се промени и ще се извършва </w:t>
      </w:r>
      <w:r w:rsidRPr="00A14065">
        <w:rPr>
          <w:rFonts w:ascii="Times New Roman" w:eastAsia="Times New Roman" w:hAnsi="Times New Roman"/>
          <w:color w:val="222222"/>
          <w:sz w:val="24"/>
          <w:szCs w:val="24"/>
          <w:lang w:eastAsia="bg-BG"/>
        </w:rPr>
        <w:t>от съществуващия вход, като няма необходимост от изграждане на нови пътища.</w:t>
      </w:r>
    </w:p>
    <w:p w:rsidR="00A14065" w:rsidRPr="00A14065" w:rsidRDefault="00A14065"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A14065">
        <w:rPr>
          <w:rFonts w:ascii="Times New Roman" w:eastAsia="Times New Roman" w:hAnsi="Times New Roman"/>
          <w:color w:val="222222"/>
          <w:sz w:val="24"/>
          <w:szCs w:val="24"/>
          <w:lang w:eastAsia="bg-BG"/>
        </w:rPr>
        <w:t>Не се предвижда и изграждане на нов електропровод.</w:t>
      </w:r>
    </w:p>
    <w:p w:rsidR="00A14065" w:rsidRDefault="00A14065"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Обектът е с изградена В и К мрежа.</w:t>
      </w:r>
      <w:r w:rsidRPr="00A14065">
        <w:rPr>
          <w:rFonts w:ascii="Times New Roman" w:eastAsia="Times New Roman" w:hAnsi="Times New Roman"/>
          <w:color w:val="222222"/>
          <w:sz w:val="24"/>
          <w:szCs w:val="24"/>
          <w:lang w:eastAsia="bg-BG"/>
        </w:rPr>
        <w:t xml:space="preserve"> </w:t>
      </w:r>
    </w:p>
    <w:p w:rsidR="00A14065" w:rsidRPr="00A14065" w:rsidRDefault="00A14065"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A14065">
        <w:rPr>
          <w:rFonts w:ascii="Times New Roman" w:eastAsia="Times New Roman" w:hAnsi="Times New Roman"/>
          <w:color w:val="222222"/>
          <w:sz w:val="24"/>
          <w:szCs w:val="24"/>
          <w:lang w:eastAsia="bg-BG"/>
        </w:rPr>
        <w:t xml:space="preserve">При реализиране на ИП ще се извършат </w:t>
      </w:r>
      <w:r>
        <w:rPr>
          <w:rFonts w:ascii="Times New Roman" w:eastAsia="Times New Roman" w:hAnsi="Times New Roman"/>
          <w:color w:val="222222"/>
          <w:sz w:val="24"/>
          <w:szCs w:val="24"/>
          <w:lang w:eastAsia="bg-BG"/>
        </w:rPr>
        <w:t xml:space="preserve">СМР, свързани с инсталиране на </w:t>
      </w:r>
      <w:r w:rsidRPr="00A14065">
        <w:rPr>
          <w:rFonts w:ascii="Times New Roman" w:eastAsia="Times New Roman" w:hAnsi="Times New Roman"/>
          <w:color w:val="222222"/>
          <w:sz w:val="24"/>
          <w:szCs w:val="24"/>
          <w:lang w:eastAsia="bg-BG"/>
        </w:rPr>
        <w:t>съоръжения за рециклиране на отпадъци от пластмаси и производство на регранулат в про</w:t>
      </w:r>
      <w:r>
        <w:rPr>
          <w:rFonts w:ascii="Times New Roman" w:eastAsia="Times New Roman" w:hAnsi="Times New Roman"/>
          <w:color w:val="222222"/>
          <w:sz w:val="24"/>
          <w:szCs w:val="24"/>
          <w:lang w:eastAsia="bg-BG"/>
        </w:rPr>
        <w:t xml:space="preserve">изводствените помещения, които </w:t>
      </w:r>
      <w:r w:rsidRPr="00A14065">
        <w:rPr>
          <w:rFonts w:ascii="Times New Roman" w:eastAsia="Times New Roman" w:hAnsi="Times New Roman"/>
          <w:color w:val="222222"/>
          <w:sz w:val="24"/>
          <w:szCs w:val="24"/>
          <w:lang w:eastAsia="bg-BG"/>
        </w:rPr>
        <w:t xml:space="preserve">ще се осъществят в рамките на един строителен сезон. </w:t>
      </w:r>
    </w:p>
    <w:p w:rsidR="00A14065" w:rsidRDefault="00A14065"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A14065" w:rsidRPr="007C265C" w:rsidRDefault="00A14065"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A14065"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A14065">
        <w:rPr>
          <w:rFonts w:ascii="Times New Roman" w:eastAsia="Times New Roman" w:hAnsi="Times New Roman"/>
          <w:b/>
          <w:color w:val="222222"/>
          <w:sz w:val="24"/>
          <w:szCs w:val="24"/>
          <w:lang w:eastAsia="bg-BG"/>
        </w:rPr>
        <w:t>6. Предлагани методи за строителство.</w:t>
      </w:r>
    </w:p>
    <w:p w:rsidR="00A14065" w:rsidRDefault="00A14065"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A14065" w:rsidRPr="00C81EBE" w:rsidRDefault="00A14065" w:rsidP="00F019DA">
      <w:pPr>
        <w:spacing w:after="0" w:line="240" w:lineRule="auto"/>
        <w:ind w:firstLine="567"/>
        <w:rPr>
          <w:rFonts w:ascii="Times New Roman" w:hAnsi="Times New Roman"/>
          <w:spacing w:val="2"/>
          <w:sz w:val="24"/>
          <w:szCs w:val="24"/>
        </w:rPr>
      </w:pPr>
      <w:r w:rsidRPr="00C81EBE">
        <w:rPr>
          <w:rFonts w:ascii="Times New Roman" w:hAnsi="Times New Roman"/>
          <w:sz w:val="24"/>
          <w:szCs w:val="24"/>
        </w:rPr>
        <w:t xml:space="preserve">Тъй като площадката е подбрана с изградена инфраструктура, която покрива изискванията за упражняване на дейността на дружеството, няма да се налага извършването на мащабни строителни работи свързани с изграждане на нови промишлени сгради. </w:t>
      </w:r>
    </w:p>
    <w:p w:rsidR="00A14065" w:rsidRDefault="00A14065"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A14065" w:rsidRDefault="00A14065"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A14065" w:rsidRPr="007C265C" w:rsidRDefault="00A14065"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A14065"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A14065">
        <w:rPr>
          <w:rFonts w:ascii="Times New Roman" w:eastAsia="Times New Roman" w:hAnsi="Times New Roman"/>
          <w:b/>
          <w:color w:val="222222"/>
          <w:sz w:val="24"/>
          <w:szCs w:val="24"/>
          <w:lang w:eastAsia="bg-BG"/>
        </w:rPr>
        <w:t>7. Доказване на необходимостта от инвестиционното предложение.</w:t>
      </w:r>
    </w:p>
    <w:p w:rsidR="00A14065" w:rsidRDefault="00A14065"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A14065" w:rsidRDefault="00A14065"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81EBE">
        <w:rPr>
          <w:rFonts w:ascii="Times New Roman" w:hAnsi="Times New Roman"/>
          <w:sz w:val="24"/>
          <w:szCs w:val="24"/>
          <w:shd w:val="clear" w:color="auto" w:fill="FFFFFF"/>
        </w:rPr>
        <w:t>Пластмасата е траен и наглед евтин материал и това я прави широко използвана навсякъде в икономиката. В същото време, ако не бъдат управлявани правилно, пластмасовите отпадъци са сериозна заплаха за екологичното състояние на планетата, т.к.</w:t>
      </w:r>
      <w:r w:rsidRPr="00C81EBE">
        <w:rPr>
          <w:rFonts w:ascii="Times New Roman" w:hAnsi="Times New Roman"/>
          <w:sz w:val="24"/>
          <w:szCs w:val="24"/>
          <w:shd w:val="clear" w:color="auto" w:fill="FFFFFF"/>
          <w:lang w:val="en-US"/>
        </w:rPr>
        <w:t xml:space="preserve"> </w:t>
      </w:r>
      <w:r w:rsidRPr="00C81EBE">
        <w:rPr>
          <w:rFonts w:ascii="Times New Roman" w:hAnsi="Times New Roman"/>
          <w:sz w:val="24"/>
          <w:szCs w:val="24"/>
          <w:shd w:val="clear" w:color="auto" w:fill="FFFFFF"/>
        </w:rPr>
        <w:t>голяма част от тях попада на сметища, друга част се изгаря за извличането на енергия и горива.</w:t>
      </w:r>
    </w:p>
    <w:p w:rsidR="00A14065" w:rsidRDefault="00A14065"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A14065">
        <w:rPr>
          <w:rFonts w:ascii="Times New Roman" w:eastAsia="Times New Roman" w:hAnsi="Times New Roman"/>
          <w:color w:val="222222"/>
          <w:sz w:val="24"/>
          <w:szCs w:val="24"/>
          <w:lang w:eastAsia="bg-BG"/>
        </w:rPr>
        <w:t>В края на живота си пластмасовите отпадъци са ценен ресурс, който може да се превърне в нов продукт. Ето защо разделното събиране и рециклирането  на отпадъците от пластмаса е  изключително важно и приоритетно. С настоящото ИП се цели превръщането на всеки вид пластмасов отпадък отново в суровина, чрез използване на различни технологични  процеси, включващи операции: сор</w:t>
      </w:r>
      <w:r w:rsidR="00751155">
        <w:rPr>
          <w:rFonts w:ascii="Times New Roman" w:eastAsia="Times New Roman" w:hAnsi="Times New Roman"/>
          <w:color w:val="222222"/>
          <w:sz w:val="24"/>
          <w:szCs w:val="24"/>
          <w:lang w:eastAsia="bg-BG"/>
        </w:rPr>
        <w:t xml:space="preserve">тиране, смилане/агломериране и </w:t>
      </w:r>
      <w:r w:rsidRPr="00A14065">
        <w:rPr>
          <w:rFonts w:ascii="Times New Roman" w:eastAsia="Times New Roman" w:hAnsi="Times New Roman"/>
          <w:color w:val="222222"/>
          <w:sz w:val="24"/>
          <w:szCs w:val="24"/>
          <w:lang w:eastAsia="bg-BG"/>
        </w:rPr>
        <w:t>рецилкиране.</w:t>
      </w:r>
    </w:p>
    <w:p w:rsidR="00A14065" w:rsidRDefault="00A14065"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A14065" w:rsidRPr="007C265C" w:rsidRDefault="00A14065"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751155"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751155">
        <w:rPr>
          <w:rFonts w:ascii="Times New Roman" w:eastAsia="Times New Roman" w:hAnsi="Times New Roman"/>
          <w:b/>
          <w:color w:val="222222"/>
          <w:sz w:val="24"/>
          <w:szCs w:val="24"/>
          <w:lang w:eastAsia="bg-BG"/>
        </w:rPr>
        <w:t>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rsidR="00751155" w:rsidRDefault="00751155"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87409A" w:rsidRPr="0087409A" w:rsidRDefault="0087409A" w:rsidP="00F019DA">
      <w:pPr>
        <w:spacing w:after="120" w:line="240" w:lineRule="auto"/>
        <w:ind w:firstLine="567"/>
        <w:rPr>
          <w:rFonts w:ascii="Times New Roman" w:hAnsi="Times New Roman"/>
          <w:sz w:val="24"/>
          <w:szCs w:val="24"/>
        </w:rPr>
      </w:pPr>
      <w:r>
        <w:rPr>
          <w:rFonts w:ascii="Times New Roman" w:hAnsi="Times New Roman"/>
          <w:sz w:val="24"/>
          <w:szCs w:val="24"/>
        </w:rPr>
        <w:lastRenderedPageBreak/>
        <w:tab/>
      </w:r>
      <w:r w:rsidRPr="00D60BB9">
        <w:rPr>
          <w:rFonts w:ascii="Times New Roman" w:hAnsi="Times New Roman"/>
          <w:sz w:val="24"/>
          <w:szCs w:val="24"/>
        </w:rPr>
        <w:t xml:space="preserve">Настоящото инвестиционно предложение за: </w:t>
      </w:r>
      <w:r w:rsidRPr="006C6BFE">
        <w:rPr>
          <w:rFonts w:ascii="Times New Roman" w:hAnsi="Times New Roman"/>
          <w:sz w:val="24"/>
          <w:szCs w:val="24"/>
        </w:rPr>
        <w:t>„Добаяване на нова дейност – рециклиране на пластмасови отпадъци – на съществуваща площадка за събиране, временно съхранение и търговска дейност с отпадъци от пластмаса,</w:t>
      </w:r>
      <w:r w:rsidRPr="00D60BB9">
        <w:rPr>
          <w:rFonts w:ascii="Times New Roman" w:hAnsi="Times New Roman"/>
          <w:sz w:val="24"/>
          <w:szCs w:val="24"/>
        </w:rPr>
        <w:t xml:space="preserve">  ще се реализира в </w:t>
      </w:r>
      <w:r w:rsidRPr="00A62139">
        <w:rPr>
          <w:rFonts w:ascii="Times New Roman" w:hAnsi="Times New Roman"/>
          <w:sz w:val="24"/>
          <w:szCs w:val="24"/>
        </w:rPr>
        <w:t>УПИ XV-770</w:t>
      </w:r>
      <w:r>
        <w:rPr>
          <w:rFonts w:ascii="Times New Roman" w:hAnsi="Times New Roman"/>
          <w:sz w:val="24"/>
          <w:szCs w:val="24"/>
        </w:rPr>
        <w:t>-производствени и складови дейности</w:t>
      </w:r>
      <w:r w:rsidRPr="00A62139">
        <w:rPr>
          <w:rFonts w:ascii="Times New Roman" w:hAnsi="Times New Roman"/>
          <w:sz w:val="24"/>
          <w:szCs w:val="24"/>
        </w:rPr>
        <w:t xml:space="preserve">, квартал 96, по </w:t>
      </w:r>
      <w:r>
        <w:rPr>
          <w:rFonts w:ascii="Times New Roman" w:hAnsi="Times New Roman"/>
          <w:sz w:val="24"/>
          <w:szCs w:val="24"/>
        </w:rPr>
        <w:t>плана</w:t>
      </w:r>
      <w:r w:rsidRPr="00A62139">
        <w:rPr>
          <w:rFonts w:ascii="Times New Roman" w:hAnsi="Times New Roman"/>
          <w:sz w:val="24"/>
          <w:szCs w:val="24"/>
        </w:rPr>
        <w:t xml:space="preserve"> на гр. Стамболийски, община Стамбол</w:t>
      </w:r>
      <w:r>
        <w:rPr>
          <w:rFonts w:ascii="Times New Roman" w:hAnsi="Times New Roman"/>
          <w:sz w:val="24"/>
          <w:szCs w:val="24"/>
        </w:rPr>
        <w:t>ийски, област Пловдив, в сграда-</w:t>
      </w:r>
      <w:r w:rsidRPr="00A62139">
        <w:rPr>
          <w:rFonts w:ascii="Times New Roman" w:hAnsi="Times New Roman"/>
          <w:sz w:val="24"/>
          <w:szCs w:val="24"/>
        </w:rPr>
        <w:t xml:space="preserve"> производств</w:t>
      </w:r>
      <w:r>
        <w:rPr>
          <w:rFonts w:ascii="Times New Roman" w:hAnsi="Times New Roman"/>
          <w:sz w:val="24"/>
          <w:szCs w:val="24"/>
        </w:rPr>
        <w:t>ено хале, с площ 2352,24 кв.м.</w:t>
      </w:r>
    </w:p>
    <w:p w:rsidR="0087409A" w:rsidRDefault="0087409A" w:rsidP="00F019DA">
      <w:pPr>
        <w:shd w:val="clear" w:color="auto" w:fill="FFFFFF"/>
        <w:spacing w:after="0" w:line="240" w:lineRule="auto"/>
        <w:ind w:firstLine="567"/>
        <w:rPr>
          <w:rFonts w:ascii="Times New Roman" w:hAnsi="Times New Roman"/>
          <w:i/>
          <w:sz w:val="24"/>
          <w:szCs w:val="24"/>
        </w:rPr>
      </w:pPr>
    </w:p>
    <w:p w:rsidR="0087409A" w:rsidRDefault="0087409A" w:rsidP="00F019DA">
      <w:pPr>
        <w:shd w:val="clear" w:color="auto" w:fill="FFFFFF"/>
        <w:spacing w:after="0" w:line="240" w:lineRule="auto"/>
        <w:ind w:firstLine="567"/>
        <w:rPr>
          <w:rFonts w:ascii="Times New Roman" w:hAnsi="Times New Roman"/>
          <w:i/>
          <w:sz w:val="24"/>
          <w:szCs w:val="24"/>
        </w:rPr>
      </w:pPr>
      <w:r>
        <w:rPr>
          <w:rFonts w:ascii="Times New Roman" w:hAnsi="Times New Roman"/>
          <w:sz w:val="24"/>
          <w:szCs w:val="24"/>
        </w:rPr>
        <w:tab/>
      </w:r>
      <w:r w:rsidRPr="00D60BB9">
        <w:rPr>
          <w:rFonts w:ascii="Times New Roman" w:hAnsi="Times New Roman"/>
          <w:sz w:val="24"/>
          <w:szCs w:val="24"/>
        </w:rPr>
        <w:t xml:space="preserve">Имотът </w:t>
      </w:r>
      <w:r w:rsidRPr="00D60BB9">
        <w:rPr>
          <w:rFonts w:ascii="Times New Roman" w:hAnsi="Times New Roman"/>
          <w:b/>
          <w:sz w:val="24"/>
          <w:szCs w:val="24"/>
          <w:u w:val="single"/>
        </w:rPr>
        <w:t>не попада</w:t>
      </w:r>
      <w:r w:rsidRPr="00D60BB9">
        <w:rPr>
          <w:rFonts w:ascii="Times New Roman" w:hAnsi="Times New Roman"/>
          <w:sz w:val="24"/>
          <w:szCs w:val="24"/>
        </w:rPr>
        <w:t xml:space="preserve"> в границите на Защитени зони по смисъла на Закона за биологичното от мрежата „НАТУРА 2000“.</w:t>
      </w:r>
    </w:p>
    <w:p w:rsidR="0087409A" w:rsidRDefault="0087409A" w:rsidP="00F019DA">
      <w:pPr>
        <w:shd w:val="clear" w:color="auto" w:fill="FFFFFF"/>
        <w:spacing w:after="0" w:line="240" w:lineRule="auto"/>
        <w:ind w:firstLine="567"/>
        <w:rPr>
          <w:rFonts w:ascii="Times New Roman" w:hAnsi="Times New Roman"/>
          <w:sz w:val="24"/>
          <w:szCs w:val="24"/>
        </w:rPr>
      </w:pPr>
    </w:p>
    <w:p w:rsidR="0087409A" w:rsidRDefault="0087409A" w:rsidP="00F019DA">
      <w:pPr>
        <w:shd w:val="clear" w:color="auto" w:fill="FFFFFF"/>
        <w:spacing w:after="0" w:line="240" w:lineRule="auto"/>
        <w:ind w:firstLine="567"/>
        <w:rPr>
          <w:rFonts w:ascii="Times New Roman" w:hAnsi="Times New Roman"/>
          <w:i/>
          <w:sz w:val="24"/>
          <w:szCs w:val="24"/>
        </w:rPr>
      </w:pPr>
      <w:r>
        <w:rPr>
          <w:rFonts w:ascii="Times New Roman" w:hAnsi="Times New Roman"/>
          <w:sz w:val="24"/>
          <w:szCs w:val="24"/>
        </w:rPr>
        <w:tab/>
      </w:r>
      <w:r w:rsidRPr="00D60BB9">
        <w:rPr>
          <w:rFonts w:ascii="Times New Roman" w:hAnsi="Times New Roman"/>
          <w:sz w:val="24"/>
          <w:szCs w:val="24"/>
        </w:rPr>
        <w:t>Най-близко разположените Защитени зони от Натура 2000 са:</w:t>
      </w:r>
      <w:r>
        <w:rPr>
          <w:rFonts w:ascii="Times New Roman" w:hAnsi="Times New Roman"/>
          <w:i/>
          <w:sz w:val="24"/>
          <w:szCs w:val="24"/>
        </w:rPr>
        <w:t xml:space="preserve"> </w:t>
      </w:r>
      <w:r w:rsidRPr="00A62139">
        <w:rPr>
          <w:rFonts w:ascii="Times New Roman" w:hAnsi="Times New Roman"/>
          <w:sz w:val="24"/>
          <w:szCs w:val="24"/>
        </w:rPr>
        <w:t>Maritsa - Plovdiv  (SiteCode: BG0002087)</w:t>
      </w:r>
      <w:r>
        <w:rPr>
          <w:rFonts w:ascii="Times New Roman" w:hAnsi="Times New Roman"/>
          <w:sz w:val="24"/>
          <w:szCs w:val="24"/>
        </w:rPr>
        <w:t xml:space="preserve"> и Reka Maritsa </w:t>
      </w:r>
      <w:r w:rsidRPr="00A62139">
        <w:rPr>
          <w:rFonts w:ascii="Times New Roman" w:hAnsi="Times New Roman"/>
          <w:sz w:val="24"/>
          <w:szCs w:val="24"/>
        </w:rPr>
        <w:t>(SiteCode: BG0000578)</w:t>
      </w:r>
      <w:r>
        <w:rPr>
          <w:rFonts w:ascii="Times New Roman" w:hAnsi="Times New Roman"/>
          <w:sz w:val="24"/>
          <w:szCs w:val="24"/>
        </w:rPr>
        <w:t>.</w:t>
      </w:r>
    </w:p>
    <w:p w:rsidR="0087409A" w:rsidRDefault="0087409A" w:rsidP="00F019DA">
      <w:pPr>
        <w:shd w:val="clear" w:color="auto" w:fill="FFFFFF"/>
        <w:spacing w:after="0" w:line="240" w:lineRule="auto"/>
        <w:ind w:firstLine="567"/>
        <w:rPr>
          <w:rFonts w:ascii="Times New Roman" w:hAnsi="Times New Roman"/>
          <w:i/>
          <w:sz w:val="24"/>
          <w:szCs w:val="24"/>
        </w:rPr>
      </w:pPr>
    </w:p>
    <w:p w:rsidR="00751155" w:rsidRDefault="007767ED"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noProof/>
          <w:lang w:eastAsia="bg-BG"/>
        </w:rPr>
        <w:drawing>
          <wp:inline distT="0" distB="0" distL="0" distR="0">
            <wp:extent cx="4305300" cy="6105525"/>
            <wp:effectExtent l="0" t="0" r="0" b="0"/>
            <wp:docPr id="1" name="Картина 1" descr="ск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иц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05300" cy="6105525"/>
                    </a:xfrm>
                    <a:prstGeom prst="rect">
                      <a:avLst/>
                    </a:prstGeom>
                    <a:noFill/>
                    <a:ln>
                      <a:noFill/>
                    </a:ln>
                  </pic:spPr>
                </pic:pic>
              </a:graphicData>
            </a:graphic>
          </wp:inline>
        </w:drawing>
      </w:r>
    </w:p>
    <w:p w:rsidR="00751155" w:rsidRDefault="00751155"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51155" w:rsidRPr="007C265C" w:rsidRDefault="00751155"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87409A" w:rsidRDefault="0087409A"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87409A" w:rsidRDefault="0087409A"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87409A" w:rsidRDefault="0087409A"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87409A" w:rsidRDefault="0087409A"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87409A"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87409A">
        <w:rPr>
          <w:rFonts w:ascii="Times New Roman" w:eastAsia="Times New Roman" w:hAnsi="Times New Roman"/>
          <w:b/>
          <w:color w:val="222222"/>
          <w:sz w:val="24"/>
          <w:szCs w:val="24"/>
          <w:lang w:eastAsia="bg-BG"/>
        </w:rPr>
        <w:t>9. Съществуващо земеползване по границите на площадката или трасето на инвестиционното предложение.</w:t>
      </w:r>
    </w:p>
    <w:p w:rsidR="0087409A" w:rsidRDefault="0087409A"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5A3A1F" w:rsidRDefault="005A3A1F" w:rsidP="00F019DA">
      <w:pPr>
        <w:spacing w:after="120" w:line="240" w:lineRule="auto"/>
        <w:ind w:firstLine="567"/>
        <w:rPr>
          <w:rFonts w:ascii="Times New Roman" w:hAnsi="Times New Roman"/>
          <w:sz w:val="24"/>
          <w:szCs w:val="24"/>
        </w:rPr>
      </w:pPr>
      <w:r>
        <w:rPr>
          <w:rFonts w:ascii="Times New Roman" w:hAnsi="Times New Roman"/>
          <w:sz w:val="24"/>
          <w:szCs w:val="24"/>
        </w:rPr>
        <w:tab/>
      </w:r>
      <w:r w:rsidRPr="00D60BB9">
        <w:rPr>
          <w:rFonts w:ascii="Times New Roman" w:hAnsi="Times New Roman"/>
          <w:sz w:val="24"/>
          <w:szCs w:val="24"/>
        </w:rPr>
        <w:t xml:space="preserve">Настоящото инвестиционно предложение за: </w:t>
      </w:r>
      <w:r w:rsidRPr="006C6BFE">
        <w:rPr>
          <w:rFonts w:ascii="Times New Roman" w:hAnsi="Times New Roman"/>
          <w:sz w:val="24"/>
          <w:szCs w:val="24"/>
        </w:rPr>
        <w:t>„Добаяване на нова дейност – рециклиране на пластмасови отпадъци – на съществуваща площадка за събиране, временно съхранение и търговска дейност с отпадъци от пластмаса,</w:t>
      </w:r>
      <w:r w:rsidRPr="00D60BB9">
        <w:rPr>
          <w:rFonts w:ascii="Times New Roman" w:hAnsi="Times New Roman"/>
          <w:sz w:val="24"/>
          <w:szCs w:val="24"/>
        </w:rPr>
        <w:t xml:space="preserve">  ще се реализира в </w:t>
      </w:r>
      <w:r w:rsidRPr="00A62139">
        <w:rPr>
          <w:rFonts w:ascii="Times New Roman" w:hAnsi="Times New Roman"/>
          <w:sz w:val="24"/>
          <w:szCs w:val="24"/>
        </w:rPr>
        <w:t>УПИ XV-770</w:t>
      </w:r>
      <w:r>
        <w:rPr>
          <w:rFonts w:ascii="Times New Roman" w:hAnsi="Times New Roman"/>
          <w:sz w:val="24"/>
          <w:szCs w:val="24"/>
        </w:rPr>
        <w:t>-производствени и складови дейности</w:t>
      </w:r>
      <w:r w:rsidRPr="00A62139">
        <w:rPr>
          <w:rFonts w:ascii="Times New Roman" w:hAnsi="Times New Roman"/>
          <w:sz w:val="24"/>
          <w:szCs w:val="24"/>
        </w:rPr>
        <w:t xml:space="preserve">, квартал 96, по </w:t>
      </w:r>
      <w:r>
        <w:rPr>
          <w:rFonts w:ascii="Times New Roman" w:hAnsi="Times New Roman"/>
          <w:sz w:val="24"/>
          <w:szCs w:val="24"/>
        </w:rPr>
        <w:t>плана</w:t>
      </w:r>
      <w:r w:rsidRPr="00A62139">
        <w:rPr>
          <w:rFonts w:ascii="Times New Roman" w:hAnsi="Times New Roman"/>
          <w:sz w:val="24"/>
          <w:szCs w:val="24"/>
        </w:rPr>
        <w:t xml:space="preserve"> на гр. Стамболийски, община Стамбол</w:t>
      </w:r>
      <w:r>
        <w:rPr>
          <w:rFonts w:ascii="Times New Roman" w:hAnsi="Times New Roman"/>
          <w:sz w:val="24"/>
          <w:szCs w:val="24"/>
        </w:rPr>
        <w:t>ийски, област Пловдив, в сграда-</w:t>
      </w:r>
      <w:r w:rsidRPr="00A62139">
        <w:rPr>
          <w:rFonts w:ascii="Times New Roman" w:hAnsi="Times New Roman"/>
          <w:sz w:val="24"/>
          <w:szCs w:val="24"/>
        </w:rPr>
        <w:t xml:space="preserve"> производств</w:t>
      </w:r>
      <w:r>
        <w:rPr>
          <w:rFonts w:ascii="Times New Roman" w:hAnsi="Times New Roman"/>
          <w:sz w:val="24"/>
          <w:szCs w:val="24"/>
        </w:rPr>
        <w:t>ено хале, с площ 2352,24 кв.м.</w:t>
      </w:r>
    </w:p>
    <w:p w:rsidR="005A3A1F" w:rsidRPr="0087409A" w:rsidRDefault="005A3A1F" w:rsidP="00F019DA">
      <w:pPr>
        <w:spacing w:after="120" w:line="240" w:lineRule="auto"/>
        <w:ind w:firstLine="567"/>
        <w:rPr>
          <w:rFonts w:ascii="Times New Roman" w:hAnsi="Times New Roman"/>
          <w:sz w:val="24"/>
          <w:szCs w:val="24"/>
        </w:rPr>
      </w:pPr>
      <w:r>
        <w:rPr>
          <w:rFonts w:ascii="Times New Roman" w:hAnsi="Times New Roman"/>
          <w:sz w:val="24"/>
          <w:szCs w:val="24"/>
        </w:rPr>
        <w:tab/>
      </w:r>
      <w:r w:rsidRPr="00D60BB9">
        <w:rPr>
          <w:rFonts w:ascii="Times New Roman" w:hAnsi="Times New Roman"/>
          <w:sz w:val="24"/>
          <w:szCs w:val="24"/>
        </w:rPr>
        <w:t>Обектът</w:t>
      </w:r>
      <w:r>
        <w:rPr>
          <w:rFonts w:ascii="Times New Roman" w:hAnsi="Times New Roman"/>
          <w:sz w:val="24"/>
          <w:szCs w:val="24"/>
        </w:rPr>
        <w:t>,</w:t>
      </w:r>
      <w:r w:rsidRPr="00D60BB9">
        <w:rPr>
          <w:rFonts w:ascii="Times New Roman" w:hAnsi="Times New Roman"/>
          <w:sz w:val="24"/>
          <w:szCs w:val="24"/>
        </w:rPr>
        <w:t xml:space="preserve"> в който ще се реализира Инвестиционното предложение</w:t>
      </w:r>
      <w:r>
        <w:rPr>
          <w:rFonts w:ascii="Times New Roman" w:hAnsi="Times New Roman"/>
          <w:sz w:val="24"/>
          <w:szCs w:val="24"/>
        </w:rPr>
        <w:t>,</w:t>
      </w:r>
      <w:r w:rsidRPr="00D60BB9">
        <w:rPr>
          <w:rFonts w:ascii="Times New Roman" w:hAnsi="Times New Roman"/>
          <w:sz w:val="24"/>
          <w:szCs w:val="24"/>
        </w:rPr>
        <w:t xml:space="preserve"> е съществуваща постройка в имот с </w:t>
      </w:r>
      <w:r>
        <w:rPr>
          <w:rFonts w:ascii="Times New Roman" w:hAnsi="Times New Roman"/>
          <w:i/>
          <w:sz w:val="24"/>
          <w:szCs w:val="24"/>
        </w:rPr>
        <w:t xml:space="preserve">НТП- „Производствена и </w:t>
      </w:r>
      <w:r w:rsidRPr="00D60BB9">
        <w:rPr>
          <w:rFonts w:ascii="Times New Roman" w:hAnsi="Times New Roman"/>
          <w:i/>
          <w:sz w:val="24"/>
          <w:szCs w:val="24"/>
        </w:rPr>
        <w:t>складова дейност</w:t>
      </w:r>
      <w:r w:rsidRPr="00D60BB9">
        <w:rPr>
          <w:rFonts w:ascii="Times New Roman" w:hAnsi="Times New Roman"/>
          <w:sz w:val="24"/>
          <w:szCs w:val="24"/>
        </w:rPr>
        <w:t>”-разположен в Урбанизирана територия.</w:t>
      </w:r>
    </w:p>
    <w:p w:rsidR="0087409A" w:rsidRDefault="0087409A"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5A3A1F" w:rsidRPr="005A3A1F" w:rsidRDefault="005A3A1F"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A3A1F">
        <w:rPr>
          <w:rFonts w:ascii="Times New Roman" w:eastAsia="Times New Roman" w:hAnsi="Times New Roman"/>
          <w:color w:val="222222"/>
          <w:sz w:val="24"/>
          <w:szCs w:val="24"/>
          <w:lang w:eastAsia="bg-BG"/>
        </w:rPr>
        <w:t>ИП няма потенциал за въздействие върху съществуващо или одобрено земеползване.</w:t>
      </w:r>
    </w:p>
    <w:p w:rsidR="0087409A" w:rsidRDefault="005A3A1F"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A3A1F">
        <w:rPr>
          <w:rFonts w:ascii="Times New Roman" w:eastAsia="Times New Roman" w:hAnsi="Times New Roman"/>
          <w:color w:val="222222"/>
          <w:sz w:val="24"/>
          <w:szCs w:val="24"/>
          <w:lang w:eastAsia="bg-BG"/>
        </w:rPr>
        <w:t>Реализацията на проекта не включва усвояване на земеделски земи или промяна на предназначението им.</w:t>
      </w:r>
    </w:p>
    <w:p w:rsidR="0087409A" w:rsidRPr="007C265C" w:rsidRDefault="0087409A"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5A3A1F"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A3A1F">
        <w:rPr>
          <w:rFonts w:ascii="Times New Roman" w:eastAsia="Times New Roman" w:hAnsi="Times New Roman"/>
          <w:b/>
          <w:color w:val="222222"/>
          <w:sz w:val="24"/>
          <w:szCs w:val="24"/>
          <w:lang w:eastAsia="bg-BG"/>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rsidR="005A3A1F" w:rsidRDefault="005A3A1F"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5A3A1F" w:rsidRDefault="005A3A1F"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5A3A1F">
        <w:rPr>
          <w:rFonts w:ascii="Times New Roman" w:eastAsia="Times New Roman" w:hAnsi="Times New Roman"/>
          <w:color w:val="222222"/>
          <w:sz w:val="24"/>
          <w:szCs w:val="24"/>
          <w:lang w:eastAsia="bg-BG"/>
        </w:rPr>
        <w:t>Имотът, предмет на инвестиционното предложение не попада в обхвата на санитарно охранителни зони около водоизточници, не засяга съоръжения за питейно-битово водоснабдяване и не се намира около водоизточници на минерални води.</w:t>
      </w:r>
    </w:p>
    <w:p w:rsidR="005A3A1F" w:rsidRDefault="005A3A1F"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5A3A1F" w:rsidRDefault="005A3A1F" w:rsidP="00F019DA">
      <w:pPr>
        <w:shd w:val="clear" w:color="auto" w:fill="FFFFFF"/>
        <w:spacing w:after="0" w:line="240" w:lineRule="auto"/>
        <w:ind w:firstLine="567"/>
        <w:rPr>
          <w:rFonts w:ascii="Times New Roman" w:hAnsi="Times New Roman"/>
          <w:sz w:val="24"/>
          <w:szCs w:val="24"/>
        </w:rPr>
      </w:pPr>
      <w:r w:rsidRPr="00D60BB9">
        <w:rPr>
          <w:rFonts w:ascii="Times New Roman" w:hAnsi="Times New Roman"/>
          <w:sz w:val="24"/>
          <w:szCs w:val="24"/>
        </w:rPr>
        <w:t xml:space="preserve">Настоящото инвестиционно предложение за: </w:t>
      </w:r>
      <w:r w:rsidRPr="006C6BFE">
        <w:rPr>
          <w:rFonts w:ascii="Times New Roman" w:hAnsi="Times New Roman"/>
          <w:sz w:val="24"/>
          <w:szCs w:val="24"/>
        </w:rPr>
        <w:t>„Добаяване на нова дейност – рециклиране на пластмасови отпадъци – на съществуваща площадка за събиране, временно съхранение и търговска дейност с отпадъци от пластмаса,</w:t>
      </w:r>
      <w:r w:rsidRPr="00D60BB9">
        <w:rPr>
          <w:rFonts w:ascii="Times New Roman" w:hAnsi="Times New Roman"/>
          <w:sz w:val="24"/>
          <w:szCs w:val="24"/>
        </w:rPr>
        <w:t xml:space="preserve">  ще се реализира в </w:t>
      </w:r>
      <w:r w:rsidRPr="00A62139">
        <w:rPr>
          <w:rFonts w:ascii="Times New Roman" w:hAnsi="Times New Roman"/>
          <w:sz w:val="24"/>
          <w:szCs w:val="24"/>
        </w:rPr>
        <w:t>УПИ XV-770</w:t>
      </w:r>
      <w:r>
        <w:rPr>
          <w:rFonts w:ascii="Times New Roman" w:hAnsi="Times New Roman"/>
          <w:sz w:val="24"/>
          <w:szCs w:val="24"/>
        </w:rPr>
        <w:t>-производствени и складови дейности</w:t>
      </w:r>
      <w:r w:rsidRPr="00A62139">
        <w:rPr>
          <w:rFonts w:ascii="Times New Roman" w:hAnsi="Times New Roman"/>
          <w:sz w:val="24"/>
          <w:szCs w:val="24"/>
        </w:rPr>
        <w:t xml:space="preserve">, квартал 96, по </w:t>
      </w:r>
      <w:r>
        <w:rPr>
          <w:rFonts w:ascii="Times New Roman" w:hAnsi="Times New Roman"/>
          <w:sz w:val="24"/>
          <w:szCs w:val="24"/>
        </w:rPr>
        <w:t>плана</w:t>
      </w:r>
      <w:r w:rsidRPr="00A62139">
        <w:rPr>
          <w:rFonts w:ascii="Times New Roman" w:hAnsi="Times New Roman"/>
          <w:sz w:val="24"/>
          <w:szCs w:val="24"/>
        </w:rPr>
        <w:t xml:space="preserve"> на гр. Стамболийски, община Стамбол</w:t>
      </w:r>
      <w:r>
        <w:rPr>
          <w:rFonts w:ascii="Times New Roman" w:hAnsi="Times New Roman"/>
          <w:sz w:val="24"/>
          <w:szCs w:val="24"/>
        </w:rPr>
        <w:t>ийски, област Пловдив, в сграда-</w:t>
      </w:r>
      <w:r w:rsidRPr="00A62139">
        <w:rPr>
          <w:rFonts w:ascii="Times New Roman" w:hAnsi="Times New Roman"/>
          <w:sz w:val="24"/>
          <w:szCs w:val="24"/>
        </w:rPr>
        <w:t xml:space="preserve"> производств</w:t>
      </w:r>
      <w:r>
        <w:rPr>
          <w:rFonts w:ascii="Times New Roman" w:hAnsi="Times New Roman"/>
          <w:sz w:val="24"/>
          <w:szCs w:val="24"/>
        </w:rPr>
        <w:t>ено хале, с площ 2352,24 кв.м.</w:t>
      </w:r>
    </w:p>
    <w:p w:rsidR="005A3A1F" w:rsidRDefault="005A3A1F" w:rsidP="00F019DA">
      <w:pPr>
        <w:shd w:val="clear" w:color="auto" w:fill="FFFFFF"/>
        <w:spacing w:after="0" w:line="240" w:lineRule="auto"/>
        <w:ind w:firstLine="567"/>
        <w:rPr>
          <w:rFonts w:ascii="Times New Roman" w:hAnsi="Times New Roman"/>
          <w:sz w:val="24"/>
          <w:szCs w:val="24"/>
        </w:rPr>
      </w:pPr>
    </w:p>
    <w:p w:rsidR="005A3A1F" w:rsidRDefault="005A3A1F" w:rsidP="00F019DA">
      <w:pPr>
        <w:shd w:val="clear" w:color="auto" w:fill="FFFFFF"/>
        <w:spacing w:after="0" w:line="240" w:lineRule="auto"/>
        <w:ind w:firstLine="567"/>
        <w:rPr>
          <w:rFonts w:ascii="Times New Roman" w:hAnsi="Times New Roman"/>
          <w:i/>
          <w:sz w:val="24"/>
          <w:szCs w:val="24"/>
        </w:rPr>
      </w:pPr>
      <w:r w:rsidRPr="00D60BB9">
        <w:rPr>
          <w:rFonts w:ascii="Times New Roman" w:hAnsi="Times New Roman"/>
          <w:sz w:val="24"/>
          <w:szCs w:val="24"/>
        </w:rPr>
        <w:t xml:space="preserve">Имотът </w:t>
      </w:r>
      <w:r w:rsidRPr="00D60BB9">
        <w:rPr>
          <w:rFonts w:ascii="Times New Roman" w:hAnsi="Times New Roman"/>
          <w:b/>
          <w:sz w:val="24"/>
          <w:szCs w:val="24"/>
          <w:u w:val="single"/>
        </w:rPr>
        <w:t>не попада</w:t>
      </w:r>
      <w:r w:rsidRPr="00D60BB9">
        <w:rPr>
          <w:rFonts w:ascii="Times New Roman" w:hAnsi="Times New Roman"/>
          <w:sz w:val="24"/>
          <w:szCs w:val="24"/>
        </w:rPr>
        <w:t xml:space="preserve"> в границите на Защитени зони по смисъла на Закона за биологичното разнообразие от мрежата „НАТУРА 2000“.</w:t>
      </w:r>
    </w:p>
    <w:p w:rsidR="005A3A1F" w:rsidRDefault="005A3A1F" w:rsidP="00F019DA">
      <w:pPr>
        <w:shd w:val="clear" w:color="auto" w:fill="FFFFFF"/>
        <w:spacing w:after="0" w:line="240" w:lineRule="auto"/>
        <w:ind w:firstLine="567"/>
        <w:rPr>
          <w:rFonts w:ascii="Times New Roman" w:hAnsi="Times New Roman"/>
          <w:sz w:val="24"/>
          <w:szCs w:val="24"/>
        </w:rPr>
      </w:pPr>
      <w:r w:rsidRPr="00D60BB9">
        <w:rPr>
          <w:rFonts w:ascii="Times New Roman" w:hAnsi="Times New Roman"/>
          <w:sz w:val="24"/>
          <w:szCs w:val="24"/>
        </w:rPr>
        <w:t>Най-близко разположените Защитени зони от Натура 2000 са:</w:t>
      </w:r>
      <w:r>
        <w:rPr>
          <w:rFonts w:ascii="Times New Roman" w:hAnsi="Times New Roman"/>
          <w:i/>
          <w:sz w:val="24"/>
          <w:szCs w:val="24"/>
        </w:rPr>
        <w:t xml:space="preserve"> </w:t>
      </w:r>
      <w:r w:rsidRPr="00A62139">
        <w:rPr>
          <w:rFonts w:ascii="Times New Roman" w:hAnsi="Times New Roman"/>
          <w:sz w:val="24"/>
          <w:szCs w:val="24"/>
        </w:rPr>
        <w:t>Maritsa - Plovdiv  (SiteCode: BG0002087)</w:t>
      </w:r>
      <w:r>
        <w:rPr>
          <w:rFonts w:ascii="Times New Roman" w:hAnsi="Times New Roman"/>
          <w:sz w:val="24"/>
          <w:szCs w:val="24"/>
        </w:rPr>
        <w:t xml:space="preserve"> и Reka Maritsa </w:t>
      </w:r>
      <w:r w:rsidRPr="00A62139">
        <w:rPr>
          <w:rFonts w:ascii="Times New Roman" w:hAnsi="Times New Roman"/>
          <w:sz w:val="24"/>
          <w:szCs w:val="24"/>
        </w:rPr>
        <w:t>(SiteCode: BG0000578)</w:t>
      </w:r>
      <w:r>
        <w:rPr>
          <w:rFonts w:ascii="Times New Roman" w:hAnsi="Times New Roman"/>
          <w:sz w:val="24"/>
          <w:szCs w:val="24"/>
        </w:rPr>
        <w:t>.</w:t>
      </w:r>
    </w:p>
    <w:p w:rsidR="005A3A1F" w:rsidRDefault="005A3A1F" w:rsidP="00F019DA">
      <w:pPr>
        <w:shd w:val="clear" w:color="auto" w:fill="FFFFFF"/>
        <w:spacing w:after="0" w:line="240" w:lineRule="auto"/>
        <w:ind w:firstLine="567"/>
        <w:rPr>
          <w:rFonts w:ascii="Times New Roman" w:hAnsi="Times New Roman"/>
          <w:sz w:val="24"/>
          <w:szCs w:val="24"/>
        </w:rPr>
      </w:pPr>
    </w:p>
    <w:p w:rsidR="005A3A1F" w:rsidRPr="0085303B" w:rsidRDefault="005A3A1F" w:rsidP="00F019DA">
      <w:pPr>
        <w:shd w:val="clear" w:color="auto" w:fill="FFFFFF"/>
        <w:spacing w:after="0" w:line="240" w:lineRule="auto"/>
        <w:ind w:firstLine="567"/>
        <w:rPr>
          <w:rFonts w:ascii="Times New Roman" w:hAnsi="Times New Roman"/>
          <w:sz w:val="24"/>
          <w:szCs w:val="24"/>
        </w:rPr>
      </w:pPr>
      <w:r w:rsidRPr="0085303B">
        <w:rPr>
          <w:rFonts w:ascii="Times New Roman" w:hAnsi="Times New Roman"/>
          <w:sz w:val="24"/>
          <w:szCs w:val="24"/>
        </w:rPr>
        <w:t>Реализацията и последващата експлоатация на инвестиционното предложение е с локален характер и няма да окаже трансгранично въздействие.</w:t>
      </w:r>
    </w:p>
    <w:p w:rsidR="005A3A1F" w:rsidRDefault="005A3A1F" w:rsidP="00F019DA">
      <w:pPr>
        <w:shd w:val="clear" w:color="auto" w:fill="FFFFFF"/>
        <w:spacing w:after="0" w:line="240" w:lineRule="auto"/>
        <w:ind w:firstLine="567"/>
        <w:rPr>
          <w:rFonts w:ascii="Times New Roman" w:hAnsi="Times New Roman"/>
          <w:i/>
          <w:sz w:val="24"/>
          <w:szCs w:val="24"/>
        </w:rPr>
      </w:pPr>
    </w:p>
    <w:p w:rsidR="005A3A1F" w:rsidRPr="005A3A1F" w:rsidRDefault="005A3A1F"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5A3A1F" w:rsidRPr="007C265C" w:rsidRDefault="005A3A1F"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5A3A1F"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A3A1F">
        <w:rPr>
          <w:rFonts w:ascii="Times New Roman" w:eastAsia="Times New Roman" w:hAnsi="Times New Roman"/>
          <w:b/>
          <w:color w:val="222222"/>
          <w:sz w:val="24"/>
          <w:szCs w:val="24"/>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125DF7" w:rsidRDefault="00125DF7"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125DF7" w:rsidRPr="00125DF7" w:rsidRDefault="00125DF7"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125DF7">
        <w:rPr>
          <w:rFonts w:ascii="Times New Roman" w:eastAsia="Times New Roman" w:hAnsi="Times New Roman"/>
          <w:color w:val="222222"/>
          <w:sz w:val="24"/>
          <w:szCs w:val="24"/>
          <w:lang w:eastAsia="bg-BG"/>
        </w:rPr>
        <w:t xml:space="preserve">Настоящето Инвестиционно предложение не е свързано с добив на строителни материали. </w:t>
      </w:r>
    </w:p>
    <w:p w:rsidR="00125DF7" w:rsidRPr="00125DF7" w:rsidRDefault="00125DF7"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125DF7">
        <w:rPr>
          <w:rFonts w:ascii="Times New Roman" w:eastAsia="Times New Roman" w:hAnsi="Times New Roman"/>
          <w:color w:val="222222"/>
          <w:sz w:val="24"/>
          <w:szCs w:val="24"/>
          <w:lang w:eastAsia="bg-BG"/>
        </w:rPr>
        <w:t>Не</w:t>
      </w:r>
      <w:r>
        <w:rPr>
          <w:rFonts w:ascii="Times New Roman" w:eastAsia="Times New Roman" w:hAnsi="Times New Roman"/>
          <w:color w:val="222222"/>
          <w:sz w:val="24"/>
          <w:szCs w:val="24"/>
          <w:lang w:eastAsia="bg-BG"/>
        </w:rPr>
        <w:t xml:space="preserve"> се предвижда добив на енергия </w:t>
      </w:r>
      <w:r w:rsidRPr="00125DF7">
        <w:rPr>
          <w:rFonts w:ascii="Times New Roman" w:eastAsia="Times New Roman" w:hAnsi="Times New Roman"/>
          <w:color w:val="222222"/>
          <w:sz w:val="24"/>
          <w:szCs w:val="24"/>
          <w:lang w:eastAsia="bg-BG"/>
        </w:rPr>
        <w:t>и/или изграждане</w:t>
      </w:r>
      <w:r>
        <w:rPr>
          <w:rFonts w:ascii="Times New Roman" w:eastAsia="Times New Roman" w:hAnsi="Times New Roman"/>
          <w:color w:val="222222"/>
          <w:sz w:val="24"/>
          <w:szCs w:val="24"/>
          <w:lang w:eastAsia="bg-BG"/>
        </w:rPr>
        <w:t xml:space="preserve"> на нов електопровод, т.к. имотът е  присъединен към изградена </w:t>
      </w:r>
      <w:r w:rsidRPr="00125DF7">
        <w:rPr>
          <w:rFonts w:ascii="Times New Roman" w:eastAsia="Times New Roman" w:hAnsi="Times New Roman"/>
          <w:color w:val="222222"/>
          <w:sz w:val="24"/>
          <w:szCs w:val="24"/>
          <w:lang w:eastAsia="bg-BG"/>
        </w:rPr>
        <w:t>електро-преносна мрежа.</w:t>
      </w:r>
    </w:p>
    <w:p w:rsidR="00125DF7" w:rsidRPr="00125DF7" w:rsidRDefault="00125DF7"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125DF7">
        <w:rPr>
          <w:rFonts w:ascii="Times New Roman" w:eastAsia="Times New Roman" w:hAnsi="Times New Roman"/>
          <w:color w:val="222222"/>
          <w:sz w:val="24"/>
          <w:szCs w:val="24"/>
          <w:lang w:eastAsia="bg-BG"/>
        </w:rPr>
        <w:lastRenderedPageBreak/>
        <w:t xml:space="preserve">Площадката е подбрана с изградена инфраструктура, която покрива изискванията за упражняване на дейността на дружеството и няма да се налага извършването на мащабни строителни работи свързани с изграждане на нови промишлени сгради. </w:t>
      </w:r>
    </w:p>
    <w:p w:rsidR="00125DF7" w:rsidRDefault="00CA2CD9"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 xml:space="preserve">Добавяне на нова дейност </w:t>
      </w:r>
      <w:r w:rsidR="00125DF7" w:rsidRPr="00125DF7">
        <w:rPr>
          <w:rFonts w:ascii="Times New Roman" w:eastAsia="Times New Roman" w:hAnsi="Times New Roman"/>
          <w:color w:val="222222"/>
          <w:sz w:val="24"/>
          <w:szCs w:val="24"/>
          <w:lang w:eastAsia="bg-BG"/>
        </w:rPr>
        <w:t>рециклиране на пластмасови отпадъци не изисква допълнителни площи и помещения. Всички дейности по реализирането и последващата експлоатация на инвестиционното предложение</w:t>
      </w:r>
      <w:r>
        <w:rPr>
          <w:rFonts w:ascii="Times New Roman" w:eastAsia="Times New Roman" w:hAnsi="Times New Roman"/>
          <w:color w:val="222222"/>
          <w:sz w:val="24"/>
          <w:szCs w:val="24"/>
          <w:lang w:eastAsia="bg-BG"/>
        </w:rPr>
        <w:t>, ще се извършват пряко на горе</w:t>
      </w:r>
      <w:r w:rsidR="00125DF7" w:rsidRPr="00125DF7">
        <w:rPr>
          <w:rFonts w:ascii="Times New Roman" w:eastAsia="Times New Roman" w:hAnsi="Times New Roman"/>
          <w:color w:val="222222"/>
          <w:sz w:val="24"/>
          <w:szCs w:val="24"/>
          <w:lang w:eastAsia="bg-BG"/>
        </w:rPr>
        <w:t>упоменатия имот в закрито хале, без да са необходими допълнителни площи. Не се предвижда ново строителство - площадката е с изградена инфраструктура, осигуряваща извършване на разрешените дейности, включително и на тези предмет на настоящото ИП. Предвидени са монтажни дейности за оборудване на производственото помещение с необходимите съоръжения рециклиране на отпадъци от пластмаси</w:t>
      </w:r>
      <w:r>
        <w:rPr>
          <w:rFonts w:ascii="Times New Roman" w:eastAsia="Times New Roman" w:hAnsi="Times New Roman"/>
          <w:color w:val="222222"/>
          <w:sz w:val="24"/>
          <w:szCs w:val="24"/>
          <w:lang w:eastAsia="bg-BG"/>
        </w:rPr>
        <w:t>.</w:t>
      </w:r>
    </w:p>
    <w:p w:rsidR="005A3A1F" w:rsidRDefault="005A3A1F"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CA2CD9" w:rsidRDefault="00CA2CD9"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CA2CD9" w:rsidRDefault="00CA2CD9"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5A3A1F" w:rsidRPr="007C265C" w:rsidRDefault="005A3A1F"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CA2CD9"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A2CD9">
        <w:rPr>
          <w:rFonts w:ascii="Times New Roman" w:eastAsia="Times New Roman" w:hAnsi="Times New Roman"/>
          <w:b/>
          <w:color w:val="222222"/>
          <w:sz w:val="24"/>
          <w:szCs w:val="24"/>
          <w:lang w:eastAsia="bg-BG"/>
        </w:rPr>
        <w:t>12. Необходимост от други разрешителни, свързани с инвестиционното предложение.</w:t>
      </w:r>
    </w:p>
    <w:p w:rsidR="00CA2CD9" w:rsidRDefault="00CA2CD9"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CA2CD9" w:rsidRDefault="00CA2CD9" w:rsidP="00F019DA">
      <w:pPr>
        <w:spacing w:before="20" w:line="240" w:lineRule="auto"/>
        <w:ind w:firstLine="567"/>
        <w:rPr>
          <w:rFonts w:ascii="Times New Roman" w:hAnsi="Times New Roman"/>
          <w:sz w:val="24"/>
          <w:szCs w:val="24"/>
        </w:rPr>
      </w:pPr>
      <w:r w:rsidRPr="0044144C">
        <w:rPr>
          <w:rFonts w:ascii="Times New Roman" w:hAnsi="Times New Roman"/>
          <w:sz w:val="24"/>
          <w:szCs w:val="24"/>
        </w:rPr>
        <w:t xml:space="preserve">За реализацията на инвестиционното намерение е необходимо издаване на: </w:t>
      </w:r>
    </w:p>
    <w:p w:rsidR="00CA2CD9" w:rsidRDefault="00CA2CD9" w:rsidP="00F019DA">
      <w:pPr>
        <w:spacing w:before="20" w:line="240" w:lineRule="auto"/>
        <w:ind w:firstLine="567"/>
        <w:rPr>
          <w:rFonts w:ascii="Times New Roman" w:hAnsi="Times New Roman"/>
          <w:sz w:val="24"/>
          <w:szCs w:val="24"/>
        </w:rPr>
      </w:pPr>
      <w:r>
        <w:rPr>
          <w:rFonts w:ascii="Times New Roman" w:hAnsi="Times New Roman"/>
          <w:sz w:val="24"/>
          <w:szCs w:val="24"/>
        </w:rPr>
        <w:t xml:space="preserve">- </w:t>
      </w:r>
      <w:r w:rsidRPr="0044144C">
        <w:rPr>
          <w:rFonts w:ascii="Times New Roman" w:hAnsi="Times New Roman"/>
          <w:sz w:val="24"/>
          <w:szCs w:val="24"/>
        </w:rPr>
        <w:t>Решение за преценяване необходимостта от изготвяне на ОВОС от Директора на РИОСВ-Пловдив;</w:t>
      </w:r>
    </w:p>
    <w:p w:rsidR="00CA2CD9" w:rsidRPr="00CA2CD9" w:rsidRDefault="00CA2CD9" w:rsidP="00F019DA">
      <w:pPr>
        <w:spacing w:before="20" w:line="240" w:lineRule="auto"/>
        <w:ind w:firstLine="567"/>
        <w:rPr>
          <w:rFonts w:ascii="Times New Roman" w:hAnsi="Times New Roman"/>
          <w:sz w:val="24"/>
          <w:szCs w:val="24"/>
        </w:rPr>
      </w:pPr>
      <w:r>
        <w:rPr>
          <w:rFonts w:ascii="Times New Roman" w:hAnsi="Times New Roman"/>
          <w:sz w:val="24"/>
          <w:szCs w:val="24"/>
        </w:rPr>
        <w:t xml:space="preserve">- </w:t>
      </w:r>
      <w:r w:rsidRPr="0044144C">
        <w:rPr>
          <w:rFonts w:ascii="Times New Roman" w:hAnsi="Times New Roman"/>
          <w:sz w:val="24"/>
          <w:szCs w:val="24"/>
        </w:rPr>
        <w:t>За последващата експлоатация на ИП е необходимо дружеството да подаде чрез НИСО- Заявлени</w:t>
      </w:r>
      <w:r>
        <w:rPr>
          <w:rFonts w:ascii="Times New Roman" w:hAnsi="Times New Roman"/>
          <w:sz w:val="24"/>
          <w:szCs w:val="24"/>
        </w:rPr>
        <w:t xml:space="preserve">е за изменение и допълнение на </w:t>
      </w:r>
      <w:r w:rsidRPr="0044144C">
        <w:rPr>
          <w:rFonts w:ascii="Times New Roman" w:eastAsia="Times New Roman" w:hAnsi="Times New Roman"/>
          <w:sz w:val="24"/>
          <w:szCs w:val="24"/>
        </w:rPr>
        <w:t>Регистрационен документ</w:t>
      </w:r>
      <w:r>
        <w:rPr>
          <w:rFonts w:ascii="Times New Roman" w:hAnsi="Times New Roman"/>
          <w:sz w:val="24"/>
          <w:szCs w:val="24"/>
        </w:rPr>
        <w:t xml:space="preserve"> по образец  №3, </w:t>
      </w:r>
      <w:r w:rsidRPr="0044144C">
        <w:rPr>
          <w:rFonts w:ascii="Times New Roman" w:hAnsi="Times New Roman"/>
          <w:sz w:val="24"/>
          <w:szCs w:val="24"/>
        </w:rPr>
        <w:t>съ</w:t>
      </w:r>
      <w:r>
        <w:rPr>
          <w:rFonts w:ascii="Times New Roman" w:hAnsi="Times New Roman"/>
          <w:sz w:val="24"/>
          <w:szCs w:val="24"/>
        </w:rPr>
        <w:t xml:space="preserve">гласно чл. 73, ал. 1 от ЗУО до </w:t>
      </w:r>
      <w:r w:rsidRPr="0044144C">
        <w:rPr>
          <w:rFonts w:ascii="Times New Roman" w:hAnsi="Times New Roman"/>
          <w:sz w:val="24"/>
          <w:szCs w:val="24"/>
        </w:rPr>
        <w:t>Директора на РИОСВ – Пловдив</w:t>
      </w:r>
      <w:r w:rsidRPr="0044144C">
        <w:rPr>
          <w:rFonts w:ascii="Times New Roman" w:hAnsi="Times New Roman"/>
          <w:sz w:val="24"/>
          <w:szCs w:val="24"/>
          <w:lang w:val="en-US"/>
        </w:rPr>
        <w:t>.</w:t>
      </w:r>
    </w:p>
    <w:p w:rsidR="00CA2CD9" w:rsidRPr="007C265C" w:rsidRDefault="00CA2CD9"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CA2CD9"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A2CD9">
        <w:rPr>
          <w:rFonts w:ascii="Times New Roman" w:eastAsia="Times New Roman" w:hAnsi="Times New Roman"/>
          <w:b/>
          <w:color w:val="222222"/>
          <w:sz w:val="24"/>
          <w:szCs w:val="24"/>
          <w:lang w:eastAsia="bg-BG"/>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rsidR="007C265C" w:rsidRPr="00CA2CD9"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A2CD9">
        <w:rPr>
          <w:rFonts w:ascii="Times New Roman" w:eastAsia="Times New Roman" w:hAnsi="Times New Roman"/>
          <w:b/>
          <w:color w:val="222222"/>
          <w:sz w:val="24"/>
          <w:szCs w:val="24"/>
          <w:lang w:eastAsia="bg-BG"/>
        </w:rPr>
        <w:t>1. съществуващо и одобрено земеползване;</w:t>
      </w:r>
    </w:p>
    <w:p w:rsidR="00CA2CD9" w:rsidRPr="00CA2CD9" w:rsidRDefault="00CA2CD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A2CD9">
        <w:rPr>
          <w:rFonts w:ascii="Times New Roman" w:eastAsia="Times New Roman" w:hAnsi="Times New Roman"/>
          <w:color w:val="222222"/>
          <w:sz w:val="24"/>
          <w:szCs w:val="24"/>
          <w:lang w:eastAsia="bg-BG"/>
        </w:rPr>
        <w:t>ИП няма потенциал за въздействие върху съществуващо или одобрено земеползване.</w:t>
      </w:r>
    </w:p>
    <w:p w:rsidR="00CA2CD9" w:rsidRPr="007C265C" w:rsidRDefault="00CA2CD9"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A2CD9">
        <w:rPr>
          <w:rFonts w:ascii="Times New Roman" w:eastAsia="Times New Roman" w:hAnsi="Times New Roman"/>
          <w:color w:val="222222"/>
          <w:sz w:val="24"/>
          <w:szCs w:val="24"/>
          <w:lang w:eastAsia="bg-BG"/>
        </w:rPr>
        <w:t>Реализацията на проекта не включва усвояване на земеделски земи или промяна на предназначението им.</w:t>
      </w:r>
    </w:p>
    <w:p w:rsidR="007C265C" w:rsidRPr="00C63286"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63286">
        <w:rPr>
          <w:rFonts w:ascii="Times New Roman" w:eastAsia="Times New Roman" w:hAnsi="Times New Roman"/>
          <w:b/>
          <w:color w:val="222222"/>
          <w:sz w:val="24"/>
          <w:szCs w:val="24"/>
          <w:lang w:eastAsia="bg-BG"/>
        </w:rPr>
        <w:t>2. мочурища, крайречни области, речни устия;</w:t>
      </w:r>
    </w:p>
    <w:p w:rsidR="00C63286" w:rsidRPr="007C265C" w:rsidRDefault="00C63286"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 xml:space="preserve">Имотът, предмет на ИП, </w:t>
      </w:r>
      <w:r w:rsidRPr="00C63286">
        <w:rPr>
          <w:rFonts w:ascii="Times New Roman" w:eastAsia="Times New Roman" w:hAnsi="Times New Roman"/>
          <w:color w:val="222222"/>
          <w:sz w:val="24"/>
          <w:szCs w:val="24"/>
          <w:lang w:eastAsia="bg-BG"/>
        </w:rPr>
        <w:t>не попада в мочурища, крайречни области и речни устия, поради което  не се очаква реализацията на ИП да окаже негативно влияние върху тези водни обекти и свързаните с тях влажни зони.</w:t>
      </w:r>
    </w:p>
    <w:p w:rsidR="007C265C" w:rsidRPr="00C63286"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63286">
        <w:rPr>
          <w:rFonts w:ascii="Times New Roman" w:eastAsia="Times New Roman" w:hAnsi="Times New Roman"/>
          <w:b/>
          <w:color w:val="222222"/>
          <w:sz w:val="24"/>
          <w:szCs w:val="24"/>
          <w:lang w:eastAsia="bg-BG"/>
        </w:rPr>
        <w:t>3. крайбрежни зони и морска околна среда;</w:t>
      </w:r>
    </w:p>
    <w:p w:rsidR="00C63286" w:rsidRPr="007C265C" w:rsidRDefault="00C63286"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C63286">
        <w:rPr>
          <w:rFonts w:ascii="Times New Roman" w:eastAsia="Times New Roman" w:hAnsi="Times New Roman"/>
          <w:color w:val="222222"/>
          <w:sz w:val="24"/>
          <w:szCs w:val="24"/>
          <w:lang w:eastAsia="bg-BG"/>
        </w:rPr>
        <w:t>Имотът, предмет на ИП, не попада</w:t>
      </w:r>
      <w:r>
        <w:rPr>
          <w:rFonts w:ascii="Times New Roman" w:eastAsia="Times New Roman" w:hAnsi="Times New Roman"/>
          <w:color w:val="222222"/>
          <w:sz w:val="24"/>
          <w:szCs w:val="24"/>
          <w:lang w:eastAsia="bg-BG"/>
        </w:rPr>
        <w:t xml:space="preserve"> в </w:t>
      </w:r>
      <w:r w:rsidRPr="00C63286">
        <w:rPr>
          <w:rFonts w:ascii="Times New Roman" w:eastAsia="Times New Roman" w:hAnsi="Times New Roman"/>
          <w:color w:val="222222"/>
          <w:sz w:val="24"/>
          <w:szCs w:val="24"/>
          <w:lang w:eastAsia="bg-BG"/>
        </w:rPr>
        <w:t>крайбр</w:t>
      </w:r>
      <w:r>
        <w:rPr>
          <w:rFonts w:ascii="Times New Roman" w:eastAsia="Times New Roman" w:hAnsi="Times New Roman"/>
          <w:color w:val="222222"/>
          <w:sz w:val="24"/>
          <w:szCs w:val="24"/>
          <w:lang w:eastAsia="bg-BG"/>
        </w:rPr>
        <w:t>ежни зони и морска околна среда.</w:t>
      </w:r>
    </w:p>
    <w:p w:rsidR="007C265C" w:rsidRPr="00C63286"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63286">
        <w:rPr>
          <w:rFonts w:ascii="Times New Roman" w:eastAsia="Times New Roman" w:hAnsi="Times New Roman"/>
          <w:b/>
          <w:color w:val="222222"/>
          <w:sz w:val="24"/>
          <w:szCs w:val="24"/>
          <w:lang w:eastAsia="bg-BG"/>
        </w:rPr>
        <w:t>4. планински и горски райони;</w:t>
      </w:r>
    </w:p>
    <w:p w:rsidR="00C63286" w:rsidRPr="00C63286" w:rsidRDefault="00C63286"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C63286">
        <w:rPr>
          <w:rFonts w:ascii="Times New Roman" w:eastAsia="Times New Roman" w:hAnsi="Times New Roman"/>
          <w:color w:val="222222"/>
          <w:sz w:val="24"/>
          <w:szCs w:val="24"/>
          <w:lang w:eastAsia="bg-BG"/>
        </w:rPr>
        <w:t>Имотът, предмет на ИП, не попада в</w:t>
      </w:r>
      <w:r>
        <w:rPr>
          <w:rFonts w:ascii="Times New Roman" w:eastAsia="Times New Roman" w:hAnsi="Times New Roman"/>
          <w:color w:val="222222"/>
          <w:sz w:val="24"/>
          <w:szCs w:val="24"/>
          <w:lang w:eastAsia="bg-BG"/>
        </w:rPr>
        <w:t xml:space="preserve"> планиснки или горски район.</w:t>
      </w:r>
    </w:p>
    <w:p w:rsidR="007C265C" w:rsidRPr="00C63286"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63286">
        <w:rPr>
          <w:rFonts w:ascii="Times New Roman" w:eastAsia="Times New Roman" w:hAnsi="Times New Roman"/>
          <w:b/>
          <w:color w:val="222222"/>
          <w:sz w:val="24"/>
          <w:szCs w:val="24"/>
          <w:lang w:eastAsia="bg-BG"/>
        </w:rPr>
        <w:t>5. защитени със закон територии;</w:t>
      </w:r>
    </w:p>
    <w:p w:rsidR="00C63286" w:rsidRPr="007C265C" w:rsidRDefault="00C63286"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C63286">
        <w:rPr>
          <w:rFonts w:ascii="Times New Roman" w:eastAsia="Times New Roman" w:hAnsi="Times New Roman"/>
          <w:color w:val="222222"/>
          <w:sz w:val="24"/>
          <w:szCs w:val="24"/>
          <w:lang w:eastAsia="bg-BG"/>
        </w:rPr>
        <w:t>Имотът, предмет на ИП, не попада в</w:t>
      </w:r>
      <w:r>
        <w:rPr>
          <w:rFonts w:ascii="Times New Roman" w:eastAsia="Times New Roman" w:hAnsi="Times New Roman"/>
          <w:color w:val="222222"/>
          <w:sz w:val="24"/>
          <w:szCs w:val="24"/>
          <w:lang w:eastAsia="bg-BG"/>
        </w:rPr>
        <w:t xml:space="preserve"> защитени територии.</w:t>
      </w:r>
    </w:p>
    <w:p w:rsidR="007C265C" w:rsidRPr="00C63286"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63286">
        <w:rPr>
          <w:rFonts w:ascii="Times New Roman" w:eastAsia="Times New Roman" w:hAnsi="Times New Roman"/>
          <w:b/>
          <w:color w:val="222222"/>
          <w:sz w:val="24"/>
          <w:szCs w:val="24"/>
          <w:lang w:eastAsia="bg-BG"/>
        </w:rPr>
        <w:t>6. засегнати елементи от Националната екологична мрежа;</w:t>
      </w:r>
    </w:p>
    <w:p w:rsidR="00C63286" w:rsidRPr="00C63286" w:rsidRDefault="00C63286"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C63286">
        <w:rPr>
          <w:rFonts w:ascii="Times New Roman" w:eastAsia="Times New Roman" w:hAnsi="Times New Roman"/>
          <w:color w:val="222222"/>
          <w:sz w:val="24"/>
          <w:szCs w:val="24"/>
          <w:lang w:eastAsia="bg-BG"/>
        </w:rPr>
        <w:t>Имотът, предмет на ИП, не</w:t>
      </w:r>
      <w:r>
        <w:rPr>
          <w:rFonts w:ascii="Times New Roman" w:eastAsia="Times New Roman" w:hAnsi="Times New Roman"/>
          <w:color w:val="222222"/>
          <w:sz w:val="24"/>
          <w:szCs w:val="24"/>
          <w:lang w:eastAsia="bg-BG"/>
        </w:rPr>
        <w:t xml:space="preserve"> засяга </w:t>
      </w:r>
      <w:r w:rsidRPr="00C63286">
        <w:rPr>
          <w:rFonts w:ascii="Times New Roman" w:eastAsia="Times New Roman" w:hAnsi="Times New Roman"/>
          <w:color w:val="222222"/>
          <w:sz w:val="24"/>
          <w:szCs w:val="24"/>
          <w:lang w:eastAsia="bg-BG"/>
        </w:rPr>
        <w:t>елементи от Националната екологична мрежа</w:t>
      </w:r>
      <w:r>
        <w:rPr>
          <w:rFonts w:ascii="Times New Roman" w:eastAsia="Times New Roman" w:hAnsi="Times New Roman"/>
          <w:color w:val="222222"/>
          <w:sz w:val="24"/>
          <w:szCs w:val="24"/>
          <w:lang w:eastAsia="bg-BG"/>
        </w:rPr>
        <w:t>.</w:t>
      </w:r>
    </w:p>
    <w:p w:rsidR="007C265C" w:rsidRPr="00C63286"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63286">
        <w:rPr>
          <w:rFonts w:ascii="Times New Roman" w:eastAsia="Times New Roman" w:hAnsi="Times New Roman"/>
          <w:b/>
          <w:color w:val="222222"/>
          <w:sz w:val="24"/>
          <w:szCs w:val="24"/>
          <w:lang w:eastAsia="bg-BG"/>
        </w:rPr>
        <w:t>7. ландшафт и обекти с историческа, културна или археологическа стойност;</w:t>
      </w:r>
    </w:p>
    <w:p w:rsidR="00C63286" w:rsidRPr="007C265C" w:rsidRDefault="00C63286"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C63286">
        <w:rPr>
          <w:rFonts w:ascii="Times New Roman" w:eastAsia="Times New Roman" w:hAnsi="Times New Roman"/>
          <w:color w:val="222222"/>
          <w:sz w:val="24"/>
          <w:szCs w:val="24"/>
          <w:lang w:eastAsia="bg-BG"/>
        </w:rPr>
        <w:t>Имотът, предмет на ИП</w:t>
      </w:r>
      <w:r>
        <w:rPr>
          <w:rFonts w:ascii="Times New Roman" w:eastAsia="Times New Roman" w:hAnsi="Times New Roman"/>
          <w:color w:val="222222"/>
          <w:sz w:val="24"/>
          <w:szCs w:val="24"/>
          <w:lang w:eastAsia="bg-BG"/>
        </w:rPr>
        <w:t xml:space="preserve"> не засяга </w:t>
      </w:r>
      <w:r w:rsidRPr="00C63286">
        <w:rPr>
          <w:rFonts w:ascii="Times New Roman" w:eastAsia="Times New Roman" w:hAnsi="Times New Roman"/>
          <w:color w:val="222222"/>
          <w:sz w:val="24"/>
          <w:szCs w:val="24"/>
          <w:lang w:eastAsia="bg-BG"/>
        </w:rPr>
        <w:t>ландшафт и обекти с историческа, културна или археологическа стойност</w:t>
      </w:r>
      <w:r>
        <w:rPr>
          <w:rFonts w:ascii="Times New Roman" w:eastAsia="Times New Roman" w:hAnsi="Times New Roman"/>
          <w:color w:val="222222"/>
          <w:sz w:val="24"/>
          <w:szCs w:val="24"/>
          <w:lang w:eastAsia="bg-BG"/>
        </w:rPr>
        <w:t>. ИП ще се реализира на закрито, в производствено хале.</w:t>
      </w:r>
    </w:p>
    <w:p w:rsidR="007C265C" w:rsidRPr="00C63286"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63286">
        <w:rPr>
          <w:rFonts w:ascii="Times New Roman" w:eastAsia="Times New Roman" w:hAnsi="Times New Roman"/>
          <w:b/>
          <w:color w:val="222222"/>
          <w:sz w:val="24"/>
          <w:szCs w:val="24"/>
          <w:lang w:eastAsia="bg-BG"/>
        </w:rPr>
        <w:t>8. територии и/или зони и обекти със специфичен санитарен статут или подлежащи на здравна защита.</w:t>
      </w:r>
    </w:p>
    <w:p w:rsidR="00C63286" w:rsidRDefault="00C63286"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63286">
        <w:rPr>
          <w:rFonts w:ascii="Times New Roman" w:eastAsia="Times New Roman" w:hAnsi="Times New Roman"/>
          <w:color w:val="222222"/>
          <w:sz w:val="24"/>
          <w:szCs w:val="24"/>
          <w:lang w:eastAsia="bg-BG"/>
        </w:rPr>
        <w:lastRenderedPageBreak/>
        <w:t>Имотът, предмет на ИП</w:t>
      </w:r>
      <w:r>
        <w:rPr>
          <w:rFonts w:ascii="Times New Roman" w:eastAsia="Times New Roman" w:hAnsi="Times New Roman"/>
          <w:color w:val="222222"/>
          <w:sz w:val="24"/>
          <w:szCs w:val="24"/>
          <w:lang w:eastAsia="bg-BG"/>
        </w:rPr>
        <w:t xml:space="preserve"> не се намира в близост до </w:t>
      </w:r>
      <w:r w:rsidRPr="00C63286">
        <w:rPr>
          <w:rFonts w:ascii="Times New Roman" w:eastAsia="Times New Roman" w:hAnsi="Times New Roman"/>
          <w:color w:val="222222"/>
          <w:sz w:val="24"/>
          <w:szCs w:val="24"/>
          <w:lang w:eastAsia="bg-BG"/>
        </w:rPr>
        <w:t>територии и/или зони и обекти със специфичен санитарен статут или подлежащи на здравна защита</w:t>
      </w:r>
      <w:r>
        <w:rPr>
          <w:rFonts w:ascii="Times New Roman" w:eastAsia="Times New Roman" w:hAnsi="Times New Roman"/>
          <w:color w:val="222222"/>
          <w:sz w:val="24"/>
          <w:szCs w:val="24"/>
          <w:lang w:eastAsia="bg-BG"/>
        </w:rPr>
        <w:t>.</w:t>
      </w:r>
    </w:p>
    <w:p w:rsidR="00C63286" w:rsidRPr="007C265C" w:rsidRDefault="00C63286"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C63286"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63286">
        <w:rPr>
          <w:rFonts w:ascii="Times New Roman" w:eastAsia="Times New Roman" w:hAnsi="Times New Roman"/>
          <w:b/>
          <w:color w:val="222222"/>
          <w:sz w:val="24"/>
          <w:szCs w:val="24"/>
          <w:lang w:eastAsia="bg-BG"/>
        </w:rPr>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rsidR="007C265C" w:rsidRPr="00C63286"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63286">
        <w:rPr>
          <w:rFonts w:ascii="Times New Roman" w:eastAsia="Times New Roman" w:hAnsi="Times New Roman"/>
          <w:b/>
          <w:color w:val="222222"/>
          <w:sz w:val="24"/>
          <w:szCs w:val="24"/>
          <w:lang w:eastAsia="bg-BG"/>
        </w:rPr>
        <w:t>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rsidR="00C63286" w:rsidRPr="00C63286" w:rsidRDefault="00C63286" w:rsidP="00617CC8">
      <w:pPr>
        <w:shd w:val="clear" w:color="auto" w:fill="FFFFFF"/>
        <w:spacing w:after="0" w:line="240" w:lineRule="auto"/>
        <w:ind w:firstLine="567"/>
        <w:rPr>
          <w:rFonts w:ascii="Times New Roman" w:eastAsia="Times New Roman" w:hAnsi="Times New Roman"/>
          <w:color w:val="222222"/>
          <w:sz w:val="24"/>
          <w:szCs w:val="24"/>
          <w:lang w:eastAsia="bg-BG"/>
        </w:rPr>
      </w:pPr>
      <w:r w:rsidRPr="00C63286">
        <w:rPr>
          <w:rFonts w:ascii="Times New Roman" w:eastAsia="Times New Roman" w:hAnsi="Times New Roman"/>
          <w:color w:val="222222"/>
          <w:sz w:val="24"/>
          <w:szCs w:val="24"/>
          <w:lang w:eastAsia="bg-BG"/>
        </w:rPr>
        <w:t>Териториалният обхват на въздействието е ограничен само в рамките на разглеждания имот.</w:t>
      </w:r>
    </w:p>
    <w:p w:rsidR="00C63286" w:rsidRDefault="00C63286" w:rsidP="00617CC8">
      <w:pPr>
        <w:shd w:val="clear" w:color="auto" w:fill="FFFFFF"/>
        <w:spacing w:after="0" w:line="240" w:lineRule="auto"/>
        <w:ind w:firstLine="567"/>
        <w:rPr>
          <w:rFonts w:ascii="Times New Roman" w:eastAsia="Times New Roman" w:hAnsi="Times New Roman"/>
          <w:color w:val="222222"/>
          <w:sz w:val="24"/>
          <w:szCs w:val="24"/>
          <w:lang w:eastAsia="bg-BG"/>
        </w:rPr>
      </w:pPr>
      <w:r w:rsidRPr="00C63286">
        <w:rPr>
          <w:rFonts w:ascii="Times New Roman" w:eastAsia="Times New Roman" w:hAnsi="Times New Roman"/>
          <w:color w:val="222222"/>
          <w:sz w:val="24"/>
          <w:szCs w:val="24"/>
          <w:lang w:eastAsia="bg-BG"/>
        </w:rPr>
        <w:t xml:space="preserve">Характерът на инвестиционното предложение не предполага отрицателно въздействие върху населението на гр. </w:t>
      </w:r>
      <w:r>
        <w:rPr>
          <w:rFonts w:ascii="Times New Roman" w:eastAsia="Times New Roman" w:hAnsi="Times New Roman"/>
          <w:color w:val="222222"/>
          <w:sz w:val="24"/>
          <w:szCs w:val="24"/>
          <w:lang w:eastAsia="bg-BG"/>
        </w:rPr>
        <w:t>Стамболийски</w:t>
      </w:r>
      <w:r w:rsidRPr="00C63286">
        <w:rPr>
          <w:rFonts w:ascii="Times New Roman" w:eastAsia="Times New Roman" w:hAnsi="Times New Roman"/>
          <w:color w:val="222222"/>
          <w:sz w:val="24"/>
          <w:szCs w:val="24"/>
          <w:lang w:eastAsia="bg-BG"/>
        </w:rPr>
        <w:t xml:space="preserve"> и близките населени места и здравето на хората.</w:t>
      </w:r>
    </w:p>
    <w:p w:rsidR="00262854" w:rsidRDefault="00262854" w:rsidP="00617CC8">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Реализацията на ИП обуславя увеличаване на материалните активи на територията на обекта. В тази връзка въздействието върху материални</w:t>
      </w:r>
      <w:r>
        <w:rPr>
          <w:rFonts w:ascii="Times New Roman" w:eastAsia="Times New Roman" w:hAnsi="Times New Roman"/>
          <w:color w:val="222222"/>
          <w:sz w:val="24"/>
          <w:szCs w:val="24"/>
          <w:lang w:eastAsia="bg-BG"/>
        </w:rPr>
        <w:t>те активи от реализацията на ИП</w:t>
      </w:r>
      <w:r w:rsidRPr="00262854">
        <w:rPr>
          <w:rFonts w:ascii="Times New Roman" w:eastAsia="Times New Roman" w:hAnsi="Times New Roman"/>
          <w:color w:val="222222"/>
          <w:sz w:val="24"/>
          <w:szCs w:val="24"/>
          <w:lang w:eastAsia="bg-BG"/>
        </w:rPr>
        <w:t>, би следвало да се оцени като положително.</w:t>
      </w:r>
    </w:p>
    <w:p w:rsidR="00262854" w:rsidRDefault="00262854" w:rsidP="00617CC8">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Местоположението и характерът на ИП не предполагат въздействие върху обекти с историческа, културна или археологическа стойност.</w:t>
      </w:r>
    </w:p>
    <w:p w:rsidR="00262854" w:rsidRDefault="00262854" w:rsidP="00617CC8">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При реализацията на ИП няма да се използват повърхностни води, в следствие на което на се очаква въздействие върху повърхностни води.</w:t>
      </w:r>
    </w:p>
    <w:p w:rsidR="00262854" w:rsidRPr="00262854" w:rsidRDefault="00262854" w:rsidP="00617CC8">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Имотът, предмет на инвестиционното предложение</w:t>
      </w:r>
      <w:r>
        <w:rPr>
          <w:rFonts w:ascii="Times New Roman" w:eastAsia="Times New Roman" w:hAnsi="Times New Roman"/>
          <w:color w:val="222222"/>
          <w:sz w:val="24"/>
          <w:szCs w:val="24"/>
          <w:lang w:eastAsia="bg-BG"/>
        </w:rPr>
        <w:t>,</w:t>
      </w:r>
      <w:r w:rsidRPr="00262854">
        <w:rPr>
          <w:rFonts w:ascii="Times New Roman" w:eastAsia="Times New Roman" w:hAnsi="Times New Roman"/>
          <w:color w:val="222222"/>
          <w:sz w:val="24"/>
          <w:szCs w:val="24"/>
          <w:lang w:eastAsia="bg-BG"/>
        </w:rPr>
        <w:t xml:space="preserve"> не попада в обхвата на санитарно охранителни зони около водоизточници, не засяга съоръжения за питейно-битово водоснабдяване и не се намира около водоизточници на минерални води. </w:t>
      </w:r>
    </w:p>
    <w:p w:rsidR="00262854" w:rsidRPr="00262854" w:rsidRDefault="00262854" w:rsidP="00617CC8">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На площадката се формират битово –фекални води и дъждовни води.</w:t>
      </w:r>
    </w:p>
    <w:p w:rsidR="00262854" w:rsidRPr="00C63286" w:rsidRDefault="00262854" w:rsidP="00617CC8">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Битово –фекалните води, посредством съществуваща канализационна система ще се заустват в канализационата система на гр.</w:t>
      </w:r>
      <w:r>
        <w:rPr>
          <w:rFonts w:ascii="Times New Roman" w:eastAsia="Times New Roman" w:hAnsi="Times New Roman"/>
          <w:color w:val="222222"/>
          <w:sz w:val="24"/>
          <w:szCs w:val="24"/>
          <w:lang w:eastAsia="bg-BG"/>
        </w:rPr>
        <w:t xml:space="preserve"> Стамболийски</w:t>
      </w:r>
      <w:r w:rsidRPr="00262854">
        <w:rPr>
          <w:rFonts w:ascii="Times New Roman" w:eastAsia="Times New Roman" w:hAnsi="Times New Roman"/>
          <w:color w:val="222222"/>
          <w:sz w:val="24"/>
          <w:szCs w:val="24"/>
          <w:lang w:eastAsia="bg-BG"/>
        </w:rPr>
        <w:t>.</w:t>
      </w:r>
    </w:p>
    <w:p w:rsidR="00C63286" w:rsidRDefault="00262854" w:rsidP="00617CC8">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В използваните за преработка на пластмасовите  отпадъци мелници не е необходимо изпиране и/или сушене на суровината по време на смилането. Във връзка с това не се налага използва</w:t>
      </w:r>
      <w:r>
        <w:rPr>
          <w:rFonts w:ascii="Times New Roman" w:eastAsia="Times New Roman" w:hAnsi="Times New Roman"/>
          <w:color w:val="222222"/>
          <w:sz w:val="24"/>
          <w:szCs w:val="24"/>
          <w:lang w:eastAsia="bg-BG"/>
        </w:rPr>
        <w:t>не води за производствени нужди, в</w:t>
      </w:r>
      <w:r w:rsidRPr="00262854">
        <w:rPr>
          <w:rFonts w:ascii="Times New Roman" w:eastAsia="Times New Roman" w:hAnsi="Times New Roman"/>
          <w:color w:val="222222"/>
          <w:sz w:val="24"/>
          <w:szCs w:val="24"/>
          <w:lang w:eastAsia="bg-BG"/>
        </w:rPr>
        <w:t>следствие на което няма да се формират отпадни производствени води.</w:t>
      </w:r>
    </w:p>
    <w:p w:rsidR="00262854" w:rsidRDefault="00262854" w:rsidP="00617CC8">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Дейността не е свързана с употреба на химични вещества и смеси. В обекта няма да са налични опасни химични вещества, посочени в приложение №3 на Закона за опазване на околната среда. Няма да се съхраняват на открито опасни вещества и смеси, не се очаква формиране на замърсени дъждовни води. Дъждовните отпадни води са условно чисти и се оттичат в зелените площи на площадката</w:t>
      </w:r>
      <w:r>
        <w:rPr>
          <w:rFonts w:ascii="Times New Roman" w:eastAsia="Times New Roman" w:hAnsi="Times New Roman"/>
          <w:color w:val="222222"/>
          <w:sz w:val="24"/>
          <w:szCs w:val="24"/>
          <w:lang w:eastAsia="bg-BG"/>
        </w:rPr>
        <w:t>.</w:t>
      </w:r>
    </w:p>
    <w:p w:rsidR="00262854" w:rsidRPr="00262854" w:rsidRDefault="00262854" w:rsidP="00617CC8">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При реализация на инвестиционното предложение не се предвижда негативно въздействие върху почвите в района. Съхраняваните отпадъци нямат контакт с почви.</w:t>
      </w:r>
    </w:p>
    <w:p w:rsidR="00C63286" w:rsidRDefault="00262854" w:rsidP="00617CC8">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Не се очаква въздействие (По смисъла на Закона за подземните богатства, § 1, т.6 от Допълнителните разпоредби, „земни недра“ са достъпните за човешката дейност части на земната кора (литосферата));</w:t>
      </w:r>
    </w:p>
    <w:p w:rsidR="00262854" w:rsidRPr="00262854" w:rsidRDefault="00262854" w:rsidP="00617CC8">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 xml:space="preserve">Реализацията на ИП </w:t>
      </w:r>
      <w:r w:rsidRPr="00262854">
        <w:rPr>
          <w:rFonts w:ascii="Times New Roman" w:eastAsia="Times New Roman" w:hAnsi="Times New Roman"/>
          <w:color w:val="222222"/>
          <w:sz w:val="24"/>
          <w:szCs w:val="24"/>
          <w:lang w:eastAsia="bg-BG"/>
        </w:rPr>
        <w:t>не е свързана с дейности, оказващи отрицателно въздействие върху ландшафта в района.</w:t>
      </w:r>
    </w:p>
    <w:p w:rsidR="00262854" w:rsidRDefault="00262854" w:rsidP="00617CC8">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Местоположението и характера на ИП не предполагат въздействие върху биологичното разнообразие и неговите елементи</w:t>
      </w:r>
      <w:r>
        <w:rPr>
          <w:rFonts w:ascii="Times New Roman" w:eastAsia="Times New Roman" w:hAnsi="Times New Roman"/>
          <w:color w:val="222222"/>
          <w:sz w:val="24"/>
          <w:szCs w:val="24"/>
          <w:lang w:eastAsia="bg-BG"/>
        </w:rPr>
        <w:t xml:space="preserve"> и защитените територии.</w:t>
      </w:r>
    </w:p>
    <w:p w:rsidR="00262854" w:rsidRPr="007C265C" w:rsidRDefault="00262854"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C63286"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63286">
        <w:rPr>
          <w:rFonts w:ascii="Times New Roman" w:eastAsia="Times New Roman" w:hAnsi="Times New Roman"/>
          <w:b/>
          <w:color w:val="222222"/>
          <w:sz w:val="24"/>
          <w:szCs w:val="24"/>
          <w:lang w:eastAsia="bg-BG"/>
        </w:rPr>
        <w:t>2. Въздействие върху елементи от Националната екологична мрежа, включително на разположените в близост до инвестиционното предложение.</w:t>
      </w:r>
    </w:p>
    <w:p w:rsidR="00C63286" w:rsidRPr="00C63286" w:rsidRDefault="00C63286"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C63286">
        <w:rPr>
          <w:rFonts w:ascii="Times New Roman" w:eastAsia="Times New Roman" w:hAnsi="Times New Roman"/>
          <w:color w:val="222222"/>
          <w:sz w:val="24"/>
          <w:szCs w:val="24"/>
          <w:lang w:eastAsia="bg-BG"/>
        </w:rPr>
        <w:t>Имотът не попада в границите на Защитени зони по смисъла на Закона за биологичното разнообразие от мрежата „НАТУРА 2000“.</w:t>
      </w:r>
    </w:p>
    <w:p w:rsidR="00C63286" w:rsidRDefault="00C63286"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C63286">
        <w:rPr>
          <w:rFonts w:ascii="Times New Roman" w:eastAsia="Times New Roman" w:hAnsi="Times New Roman"/>
          <w:color w:val="222222"/>
          <w:sz w:val="24"/>
          <w:szCs w:val="24"/>
          <w:lang w:eastAsia="bg-BG"/>
        </w:rPr>
        <w:t>Най-близко разположените Защитени зони от Натура 2000 са: Maritsa - Plovdiv  (SiteCode: BG0002087) и Reka Maritsa (SiteCode: BG0000578).</w:t>
      </w:r>
    </w:p>
    <w:p w:rsidR="00C63286" w:rsidRDefault="00C63286"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От предивдената дейност не се очаква въздействие върху цитираните защитени зони.</w:t>
      </w:r>
    </w:p>
    <w:p w:rsidR="00C63286" w:rsidRPr="007C265C" w:rsidRDefault="00C63286"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C63286"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63286">
        <w:rPr>
          <w:rFonts w:ascii="Times New Roman" w:eastAsia="Times New Roman" w:hAnsi="Times New Roman"/>
          <w:b/>
          <w:color w:val="222222"/>
          <w:sz w:val="24"/>
          <w:szCs w:val="24"/>
          <w:lang w:eastAsia="bg-BG"/>
        </w:rPr>
        <w:t>3. Очакваните последици, произтичащи от уязвимостта на инвестиционното предложение от риск от големи аварии и/или бедствия.</w:t>
      </w:r>
    </w:p>
    <w:p w:rsidR="00262854" w:rsidRPr="00262854" w:rsidRDefault="00262854"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 xml:space="preserve">При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C63286" w:rsidRDefault="00262854"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C63286" w:rsidRPr="007C265C" w:rsidRDefault="00C63286"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262854" w:rsidRPr="00262854"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262854">
        <w:rPr>
          <w:rFonts w:ascii="Times New Roman" w:eastAsia="Times New Roman" w:hAnsi="Times New Roman"/>
          <w:b/>
          <w:color w:val="222222"/>
          <w:sz w:val="24"/>
          <w:szCs w:val="24"/>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262854" w:rsidRPr="00262854" w:rsidRDefault="00262854"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 xml:space="preserve">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СМР-свързано с оборудване на производствените помещения с необходимите машини и съоръжения за изпълнение на предвидените дейности),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w:t>
      </w:r>
    </w:p>
    <w:p w:rsidR="00262854" w:rsidRDefault="00262854"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 ЗУО, поради което не се очаква да окажат отрицателно въздействие върху к</w:t>
      </w:r>
      <w:r>
        <w:rPr>
          <w:rFonts w:ascii="Times New Roman" w:eastAsia="Times New Roman" w:hAnsi="Times New Roman"/>
          <w:color w:val="222222"/>
          <w:sz w:val="24"/>
          <w:szCs w:val="24"/>
          <w:lang w:eastAsia="bg-BG"/>
        </w:rPr>
        <w:t xml:space="preserve">омпонентите на околната среда. </w:t>
      </w:r>
    </w:p>
    <w:p w:rsidR="00262854" w:rsidRDefault="00262854"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Като цяло въздействието от експлоатацията на обекта може да се оцени предварително като, незначително, без кумулативно действие и локално в само района на имота, в който ще се реализира инвестиционното предложение.</w:t>
      </w:r>
    </w:p>
    <w:p w:rsidR="00617CC8" w:rsidRDefault="00617CC8" w:rsidP="00F019DA">
      <w:pPr>
        <w:shd w:val="clear" w:color="auto" w:fill="FFFFFF"/>
        <w:spacing w:after="0" w:line="240" w:lineRule="auto"/>
        <w:ind w:firstLine="567"/>
        <w:rPr>
          <w:rFonts w:ascii="Times New Roman" w:eastAsia="Times New Roman" w:hAnsi="Times New Roman"/>
          <w:color w:val="222222"/>
          <w:sz w:val="24"/>
          <w:szCs w:val="24"/>
          <w:lang w:eastAsia="bg-BG"/>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782"/>
        <w:gridCol w:w="622"/>
        <w:gridCol w:w="622"/>
        <w:gridCol w:w="632"/>
        <w:gridCol w:w="622"/>
        <w:gridCol w:w="622"/>
        <w:gridCol w:w="622"/>
        <w:gridCol w:w="622"/>
        <w:gridCol w:w="622"/>
        <w:gridCol w:w="622"/>
        <w:gridCol w:w="881"/>
        <w:gridCol w:w="622"/>
        <w:gridCol w:w="881"/>
      </w:tblGrid>
      <w:tr w:rsidR="00262854" w:rsidRPr="003F3855" w:rsidTr="00262854">
        <w:trPr>
          <w:cantSplit/>
          <w:trHeight w:val="926"/>
        </w:trPr>
        <w:tc>
          <w:tcPr>
            <w:tcW w:w="1782" w:type="dxa"/>
            <w:tcBorders>
              <w:bottom w:val="single" w:sz="4" w:space="0" w:color="auto"/>
              <w:right w:val="single" w:sz="4" w:space="0" w:color="auto"/>
            </w:tcBorders>
          </w:tcPr>
          <w:p w:rsidR="00262854" w:rsidRPr="003F3855" w:rsidRDefault="00262854" w:rsidP="00617CC8">
            <w:pPr>
              <w:spacing w:line="240" w:lineRule="auto"/>
              <w:jc w:val="center"/>
              <w:rPr>
                <w:rFonts w:ascii="Times New Roman" w:hAnsi="Times New Roman"/>
                <w:b/>
                <w:sz w:val="24"/>
                <w:szCs w:val="24"/>
              </w:rPr>
            </w:pPr>
            <w:r w:rsidRPr="003F3855">
              <w:rPr>
                <w:rFonts w:ascii="Times New Roman" w:hAnsi="Times New Roman"/>
                <w:b/>
                <w:sz w:val="24"/>
                <w:szCs w:val="24"/>
              </w:rPr>
              <w:t>Компоненти и фактори на околната среда</w:t>
            </w:r>
          </w:p>
          <w:p w:rsidR="00262854" w:rsidRPr="003F3855" w:rsidRDefault="00262854" w:rsidP="00F019DA">
            <w:pPr>
              <w:spacing w:line="240" w:lineRule="auto"/>
              <w:ind w:firstLine="567"/>
              <w:jc w:val="center"/>
              <w:rPr>
                <w:rFonts w:ascii="Times New Roman" w:hAnsi="Times New Roman"/>
                <w:b/>
                <w:sz w:val="24"/>
                <w:szCs w:val="24"/>
              </w:rPr>
            </w:pPr>
          </w:p>
          <w:p w:rsidR="00262854" w:rsidRPr="003F3855" w:rsidRDefault="00262854" w:rsidP="00F019DA">
            <w:pPr>
              <w:spacing w:line="240" w:lineRule="auto"/>
              <w:ind w:firstLine="567"/>
              <w:jc w:val="center"/>
              <w:rPr>
                <w:rFonts w:ascii="Times New Roman" w:hAnsi="Times New Roman"/>
                <w:b/>
                <w:sz w:val="24"/>
                <w:szCs w:val="24"/>
              </w:rPr>
            </w:pPr>
          </w:p>
        </w:tc>
        <w:tc>
          <w:tcPr>
            <w:tcW w:w="620" w:type="dxa"/>
            <w:tcBorders>
              <w:left w:val="single" w:sz="4" w:space="0" w:color="auto"/>
              <w:bottom w:val="single" w:sz="4" w:space="0" w:color="auto"/>
            </w:tcBorders>
            <w:textDirection w:val="btLr"/>
          </w:tcPr>
          <w:p w:rsidR="00262854" w:rsidRPr="003F3855" w:rsidRDefault="00262854" w:rsidP="00F019DA">
            <w:pPr>
              <w:spacing w:line="240" w:lineRule="auto"/>
              <w:ind w:left="113" w:right="113" w:firstLine="567"/>
              <w:jc w:val="center"/>
              <w:rPr>
                <w:rFonts w:ascii="Times New Roman" w:hAnsi="Times New Roman"/>
                <w:b/>
                <w:sz w:val="24"/>
                <w:szCs w:val="24"/>
              </w:rPr>
            </w:pPr>
            <w:r w:rsidRPr="003F3855">
              <w:rPr>
                <w:rFonts w:ascii="Times New Roman" w:hAnsi="Times New Roman"/>
                <w:b/>
                <w:sz w:val="24"/>
                <w:szCs w:val="24"/>
              </w:rPr>
              <w:t>Пряко въздействие</w:t>
            </w:r>
          </w:p>
        </w:tc>
        <w:tc>
          <w:tcPr>
            <w:tcW w:w="581" w:type="dxa"/>
            <w:tcBorders>
              <w:left w:val="single" w:sz="4" w:space="0" w:color="auto"/>
              <w:bottom w:val="single" w:sz="4" w:space="0" w:color="auto"/>
            </w:tcBorders>
            <w:textDirection w:val="btLr"/>
          </w:tcPr>
          <w:p w:rsidR="00262854" w:rsidRPr="003F3855" w:rsidRDefault="00262854" w:rsidP="00F019DA">
            <w:pPr>
              <w:spacing w:line="240" w:lineRule="auto"/>
              <w:ind w:left="113" w:right="113" w:firstLine="567"/>
              <w:jc w:val="center"/>
              <w:rPr>
                <w:rFonts w:ascii="Times New Roman" w:hAnsi="Times New Roman"/>
                <w:b/>
                <w:sz w:val="24"/>
                <w:szCs w:val="24"/>
              </w:rPr>
            </w:pPr>
            <w:r w:rsidRPr="003F3855">
              <w:rPr>
                <w:rFonts w:ascii="Times New Roman" w:hAnsi="Times New Roman"/>
                <w:b/>
                <w:sz w:val="24"/>
                <w:szCs w:val="24"/>
              </w:rPr>
              <w:t>Непряко въздействие</w:t>
            </w:r>
          </w:p>
        </w:tc>
        <w:tc>
          <w:tcPr>
            <w:tcW w:w="632" w:type="dxa"/>
            <w:tcBorders>
              <w:left w:val="single" w:sz="4" w:space="0" w:color="auto"/>
              <w:bottom w:val="single" w:sz="4" w:space="0" w:color="auto"/>
            </w:tcBorders>
            <w:textDirection w:val="btLr"/>
          </w:tcPr>
          <w:p w:rsidR="00262854" w:rsidRPr="003F3855" w:rsidRDefault="00262854" w:rsidP="00F019DA">
            <w:pPr>
              <w:spacing w:line="240" w:lineRule="auto"/>
              <w:ind w:left="113" w:right="113" w:firstLine="567"/>
              <w:jc w:val="center"/>
              <w:rPr>
                <w:rFonts w:ascii="Times New Roman" w:hAnsi="Times New Roman"/>
                <w:b/>
                <w:sz w:val="24"/>
                <w:szCs w:val="24"/>
              </w:rPr>
            </w:pPr>
            <w:r w:rsidRPr="003F3855">
              <w:rPr>
                <w:rFonts w:ascii="Times New Roman" w:hAnsi="Times New Roman"/>
                <w:b/>
                <w:sz w:val="24"/>
                <w:szCs w:val="24"/>
              </w:rPr>
              <w:t>Вторично въздействие</w:t>
            </w:r>
          </w:p>
        </w:tc>
        <w:tc>
          <w:tcPr>
            <w:tcW w:w="581" w:type="dxa"/>
            <w:tcBorders>
              <w:left w:val="single" w:sz="4" w:space="0" w:color="auto"/>
              <w:bottom w:val="single" w:sz="4" w:space="0" w:color="auto"/>
            </w:tcBorders>
            <w:textDirection w:val="btLr"/>
          </w:tcPr>
          <w:p w:rsidR="00262854" w:rsidRPr="003F3855" w:rsidRDefault="00262854" w:rsidP="00F019DA">
            <w:pPr>
              <w:spacing w:line="240" w:lineRule="auto"/>
              <w:ind w:left="113" w:right="113" w:firstLine="567"/>
              <w:jc w:val="center"/>
              <w:rPr>
                <w:rFonts w:ascii="Times New Roman" w:hAnsi="Times New Roman"/>
                <w:b/>
                <w:sz w:val="24"/>
                <w:szCs w:val="24"/>
              </w:rPr>
            </w:pPr>
            <w:r w:rsidRPr="003F3855">
              <w:rPr>
                <w:rFonts w:ascii="Times New Roman" w:hAnsi="Times New Roman"/>
                <w:b/>
                <w:sz w:val="24"/>
                <w:szCs w:val="24"/>
              </w:rPr>
              <w:t>Кумулативен ефект</w:t>
            </w:r>
          </w:p>
        </w:tc>
        <w:tc>
          <w:tcPr>
            <w:tcW w:w="581" w:type="dxa"/>
            <w:tcBorders>
              <w:left w:val="single" w:sz="4" w:space="0" w:color="auto"/>
              <w:bottom w:val="single" w:sz="4" w:space="0" w:color="auto"/>
            </w:tcBorders>
            <w:textDirection w:val="btLr"/>
          </w:tcPr>
          <w:p w:rsidR="00262854" w:rsidRPr="003F3855" w:rsidRDefault="00262854" w:rsidP="00F019DA">
            <w:pPr>
              <w:spacing w:line="240" w:lineRule="auto"/>
              <w:ind w:left="113" w:right="113" w:firstLine="567"/>
              <w:jc w:val="center"/>
              <w:rPr>
                <w:rFonts w:ascii="Times New Roman" w:hAnsi="Times New Roman"/>
                <w:b/>
                <w:sz w:val="24"/>
                <w:szCs w:val="24"/>
              </w:rPr>
            </w:pPr>
            <w:r w:rsidRPr="003F3855">
              <w:rPr>
                <w:rFonts w:ascii="Times New Roman" w:hAnsi="Times New Roman"/>
                <w:b/>
                <w:sz w:val="24"/>
                <w:szCs w:val="24"/>
              </w:rPr>
              <w:t>Краткотрайно въздействие</w:t>
            </w:r>
          </w:p>
        </w:tc>
        <w:tc>
          <w:tcPr>
            <w:tcW w:w="581" w:type="dxa"/>
            <w:tcBorders>
              <w:left w:val="single" w:sz="4" w:space="0" w:color="auto"/>
              <w:bottom w:val="single" w:sz="4" w:space="0" w:color="auto"/>
            </w:tcBorders>
            <w:textDirection w:val="btLr"/>
          </w:tcPr>
          <w:p w:rsidR="00262854" w:rsidRPr="003F3855" w:rsidRDefault="00262854" w:rsidP="00F019DA">
            <w:pPr>
              <w:spacing w:line="240" w:lineRule="auto"/>
              <w:ind w:left="113" w:right="113" w:firstLine="567"/>
              <w:jc w:val="center"/>
              <w:rPr>
                <w:rFonts w:ascii="Times New Roman" w:hAnsi="Times New Roman"/>
                <w:b/>
                <w:sz w:val="24"/>
                <w:szCs w:val="24"/>
              </w:rPr>
            </w:pPr>
            <w:r w:rsidRPr="003F3855">
              <w:rPr>
                <w:rFonts w:ascii="Times New Roman" w:hAnsi="Times New Roman"/>
                <w:b/>
                <w:sz w:val="24"/>
                <w:szCs w:val="24"/>
              </w:rPr>
              <w:t>Средно трайно въздействие</w:t>
            </w:r>
          </w:p>
        </w:tc>
        <w:tc>
          <w:tcPr>
            <w:tcW w:w="581" w:type="dxa"/>
            <w:tcBorders>
              <w:left w:val="single" w:sz="4" w:space="0" w:color="auto"/>
              <w:bottom w:val="single" w:sz="4" w:space="0" w:color="auto"/>
            </w:tcBorders>
            <w:textDirection w:val="btLr"/>
          </w:tcPr>
          <w:p w:rsidR="00262854" w:rsidRPr="003F3855" w:rsidRDefault="00262854" w:rsidP="00F019DA">
            <w:pPr>
              <w:spacing w:line="240" w:lineRule="auto"/>
              <w:ind w:left="113" w:right="113" w:firstLine="567"/>
              <w:jc w:val="center"/>
              <w:rPr>
                <w:rFonts w:ascii="Times New Roman" w:hAnsi="Times New Roman"/>
                <w:b/>
                <w:sz w:val="24"/>
                <w:szCs w:val="24"/>
              </w:rPr>
            </w:pPr>
            <w:r w:rsidRPr="003F3855">
              <w:rPr>
                <w:rFonts w:ascii="Times New Roman" w:hAnsi="Times New Roman"/>
                <w:b/>
                <w:sz w:val="24"/>
                <w:szCs w:val="24"/>
              </w:rPr>
              <w:t>Дълготрайно въздействие</w:t>
            </w:r>
          </w:p>
        </w:tc>
        <w:tc>
          <w:tcPr>
            <w:tcW w:w="581" w:type="dxa"/>
            <w:tcBorders>
              <w:left w:val="single" w:sz="4" w:space="0" w:color="auto"/>
              <w:bottom w:val="single" w:sz="4" w:space="0" w:color="auto"/>
            </w:tcBorders>
            <w:textDirection w:val="btLr"/>
          </w:tcPr>
          <w:p w:rsidR="00262854" w:rsidRPr="003F3855" w:rsidRDefault="00262854" w:rsidP="00F019DA">
            <w:pPr>
              <w:spacing w:line="240" w:lineRule="auto"/>
              <w:ind w:left="113" w:right="113" w:firstLine="567"/>
              <w:jc w:val="center"/>
              <w:rPr>
                <w:rFonts w:ascii="Times New Roman" w:hAnsi="Times New Roman"/>
                <w:b/>
                <w:sz w:val="24"/>
                <w:szCs w:val="24"/>
              </w:rPr>
            </w:pPr>
            <w:r w:rsidRPr="003F3855">
              <w:rPr>
                <w:rFonts w:ascii="Times New Roman" w:hAnsi="Times New Roman"/>
                <w:b/>
                <w:sz w:val="24"/>
                <w:szCs w:val="24"/>
              </w:rPr>
              <w:t>Постоянно въздействие</w:t>
            </w:r>
          </w:p>
        </w:tc>
        <w:tc>
          <w:tcPr>
            <w:tcW w:w="581" w:type="dxa"/>
            <w:tcBorders>
              <w:left w:val="single" w:sz="4" w:space="0" w:color="auto"/>
              <w:bottom w:val="single" w:sz="4" w:space="0" w:color="auto"/>
            </w:tcBorders>
            <w:textDirection w:val="btLr"/>
          </w:tcPr>
          <w:p w:rsidR="00262854" w:rsidRPr="003F3855" w:rsidRDefault="00262854" w:rsidP="00F019DA">
            <w:pPr>
              <w:spacing w:line="240" w:lineRule="auto"/>
              <w:ind w:left="113" w:right="113" w:firstLine="567"/>
              <w:jc w:val="center"/>
              <w:rPr>
                <w:rFonts w:ascii="Times New Roman" w:hAnsi="Times New Roman"/>
                <w:b/>
                <w:sz w:val="24"/>
                <w:szCs w:val="24"/>
              </w:rPr>
            </w:pPr>
            <w:r w:rsidRPr="003F3855">
              <w:rPr>
                <w:rFonts w:ascii="Times New Roman" w:hAnsi="Times New Roman"/>
                <w:b/>
                <w:sz w:val="24"/>
                <w:szCs w:val="24"/>
              </w:rPr>
              <w:t>Временно въздействие</w:t>
            </w:r>
          </w:p>
        </w:tc>
        <w:tc>
          <w:tcPr>
            <w:tcW w:w="581" w:type="dxa"/>
            <w:tcBorders>
              <w:left w:val="single" w:sz="4" w:space="0" w:color="auto"/>
              <w:bottom w:val="single" w:sz="4" w:space="0" w:color="auto"/>
            </w:tcBorders>
            <w:textDirection w:val="btLr"/>
          </w:tcPr>
          <w:p w:rsidR="00262854" w:rsidRPr="003F3855" w:rsidRDefault="00262854" w:rsidP="00F019DA">
            <w:pPr>
              <w:spacing w:line="240" w:lineRule="auto"/>
              <w:ind w:left="113" w:right="113" w:firstLine="567"/>
              <w:jc w:val="center"/>
              <w:rPr>
                <w:rFonts w:ascii="Times New Roman" w:hAnsi="Times New Roman"/>
                <w:b/>
                <w:sz w:val="24"/>
                <w:szCs w:val="24"/>
              </w:rPr>
            </w:pPr>
            <w:r w:rsidRPr="003F3855">
              <w:rPr>
                <w:rFonts w:ascii="Times New Roman" w:hAnsi="Times New Roman"/>
                <w:b/>
                <w:sz w:val="24"/>
                <w:szCs w:val="24"/>
              </w:rPr>
              <w:t>Положително въздействие</w:t>
            </w:r>
          </w:p>
        </w:tc>
        <w:tc>
          <w:tcPr>
            <w:tcW w:w="597" w:type="dxa"/>
            <w:tcBorders>
              <w:left w:val="single" w:sz="4" w:space="0" w:color="auto"/>
              <w:bottom w:val="single" w:sz="4" w:space="0" w:color="auto"/>
            </w:tcBorders>
            <w:textDirection w:val="btLr"/>
          </w:tcPr>
          <w:p w:rsidR="00262854" w:rsidRPr="003F3855" w:rsidRDefault="00262854" w:rsidP="00F019DA">
            <w:pPr>
              <w:spacing w:line="240" w:lineRule="auto"/>
              <w:ind w:left="113" w:right="113" w:firstLine="567"/>
              <w:jc w:val="center"/>
              <w:rPr>
                <w:rFonts w:ascii="Times New Roman" w:hAnsi="Times New Roman"/>
                <w:b/>
                <w:sz w:val="24"/>
                <w:szCs w:val="24"/>
              </w:rPr>
            </w:pPr>
            <w:r w:rsidRPr="003F3855">
              <w:rPr>
                <w:rFonts w:ascii="Times New Roman" w:hAnsi="Times New Roman"/>
                <w:b/>
                <w:sz w:val="24"/>
                <w:szCs w:val="24"/>
              </w:rPr>
              <w:t>Отрицателно въздействие</w:t>
            </w:r>
          </w:p>
        </w:tc>
        <w:tc>
          <w:tcPr>
            <w:tcW w:w="625" w:type="dxa"/>
            <w:tcBorders>
              <w:left w:val="single" w:sz="4" w:space="0" w:color="auto"/>
              <w:bottom w:val="single" w:sz="4" w:space="0" w:color="auto"/>
            </w:tcBorders>
            <w:textDirection w:val="btLr"/>
          </w:tcPr>
          <w:p w:rsidR="00262854" w:rsidRPr="003F3855" w:rsidRDefault="00262854" w:rsidP="00F019DA">
            <w:pPr>
              <w:spacing w:line="240" w:lineRule="auto"/>
              <w:ind w:left="113" w:right="113" w:firstLine="567"/>
              <w:jc w:val="center"/>
              <w:rPr>
                <w:rFonts w:ascii="Times New Roman" w:hAnsi="Times New Roman"/>
                <w:b/>
                <w:sz w:val="24"/>
                <w:szCs w:val="24"/>
              </w:rPr>
            </w:pPr>
            <w:r w:rsidRPr="003F3855">
              <w:rPr>
                <w:rFonts w:ascii="Times New Roman" w:hAnsi="Times New Roman"/>
                <w:b/>
                <w:sz w:val="24"/>
                <w:szCs w:val="24"/>
              </w:rPr>
              <w:t>Без въздействие</w:t>
            </w:r>
          </w:p>
        </w:tc>
      </w:tr>
      <w:tr w:rsidR="00262854" w:rsidRPr="003F3855" w:rsidTr="00262854">
        <w:trPr>
          <w:trHeight w:val="206"/>
        </w:trPr>
        <w:tc>
          <w:tcPr>
            <w:tcW w:w="1782" w:type="dxa"/>
            <w:tcBorders>
              <w:top w:val="single" w:sz="4" w:space="0" w:color="auto"/>
              <w:bottom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t xml:space="preserve">1. Здраве на </w:t>
            </w:r>
          </w:p>
        </w:tc>
        <w:tc>
          <w:tcPr>
            <w:tcW w:w="620"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632"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97"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625"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center"/>
              <w:rPr>
                <w:rFonts w:ascii="Times New Roman" w:hAnsi="Times New Roman"/>
                <w:sz w:val="24"/>
                <w:szCs w:val="24"/>
              </w:rPr>
            </w:pPr>
          </w:p>
        </w:tc>
      </w:tr>
      <w:tr w:rsidR="00262854" w:rsidRPr="003F3855" w:rsidTr="00262854">
        <w:trPr>
          <w:trHeight w:val="215"/>
        </w:trPr>
        <w:tc>
          <w:tcPr>
            <w:tcW w:w="1782" w:type="dxa"/>
            <w:tcBorders>
              <w:top w:val="single" w:sz="4" w:space="0" w:color="auto"/>
              <w:bottom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t xml:space="preserve">-населението </w:t>
            </w:r>
          </w:p>
        </w:tc>
        <w:tc>
          <w:tcPr>
            <w:tcW w:w="620"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632"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97"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625" w:type="dxa"/>
            <w:tcBorders>
              <w:top w:val="single" w:sz="4" w:space="0" w:color="auto"/>
              <w:left w:val="single" w:sz="4" w:space="0" w:color="auto"/>
              <w:bottom w:val="single" w:sz="4" w:space="0" w:color="auto"/>
            </w:tcBorders>
            <w:vAlign w:val="center"/>
          </w:tcPr>
          <w:p w:rsidR="00262854" w:rsidRPr="003F3855" w:rsidRDefault="00262854" w:rsidP="00F019DA">
            <w:pPr>
              <w:spacing w:line="240" w:lineRule="auto"/>
              <w:ind w:firstLine="567"/>
              <w:jc w:val="center"/>
              <w:rPr>
                <w:rFonts w:ascii="Times New Roman" w:hAnsi="Times New Roman"/>
                <w:sz w:val="24"/>
                <w:szCs w:val="24"/>
              </w:rPr>
            </w:pPr>
            <w:r w:rsidRPr="003F3855">
              <w:rPr>
                <w:rFonts w:ascii="Times New Roman" w:hAnsi="Times New Roman"/>
                <w:sz w:val="24"/>
                <w:szCs w:val="24"/>
              </w:rPr>
              <w:t>Х</w:t>
            </w:r>
          </w:p>
        </w:tc>
      </w:tr>
      <w:tr w:rsidR="00262854" w:rsidRPr="003F3855" w:rsidTr="00262854">
        <w:trPr>
          <w:trHeight w:val="247"/>
        </w:trPr>
        <w:tc>
          <w:tcPr>
            <w:tcW w:w="1782" w:type="dxa"/>
            <w:tcBorders>
              <w:top w:val="single" w:sz="4" w:space="0" w:color="auto"/>
              <w:bottom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t>-работниците</w:t>
            </w:r>
          </w:p>
        </w:tc>
        <w:tc>
          <w:tcPr>
            <w:tcW w:w="620"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632"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97"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625"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center"/>
              <w:rPr>
                <w:rFonts w:ascii="Times New Roman" w:hAnsi="Times New Roman"/>
                <w:sz w:val="24"/>
                <w:szCs w:val="24"/>
              </w:rPr>
            </w:pPr>
            <w:r w:rsidRPr="003F3855">
              <w:rPr>
                <w:rFonts w:ascii="Times New Roman" w:hAnsi="Times New Roman"/>
                <w:sz w:val="24"/>
                <w:szCs w:val="24"/>
              </w:rPr>
              <w:t>Х</w:t>
            </w:r>
          </w:p>
        </w:tc>
      </w:tr>
      <w:tr w:rsidR="00262854" w:rsidRPr="003F3855" w:rsidTr="00262854">
        <w:trPr>
          <w:trHeight w:val="153"/>
        </w:trPr>
        <w:tc>
          <w:tcPr>
            <w:tcW w:w="1782" w:type="dxa"/>
            <w:tcBorders>
              <w:top w:val="single" w:sz="4" w:space="0" w:color="auto"/>
              <w:bottom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t>2. Атмосфера и атмосферен въздух</w:t>
            </w:r>
          </w:p>
        </w:tc>
        <w:tc>
          <w:tcPr>
            <w:tcW w:w="620"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97"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625"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center"/>
              <w:rPr>
                <w:rFonts w:ascii="Times New Roman" w:hAnsi="Times New Roman"/>
                <w:sz w:val="24"/>
                <w:szCs w:val="24"/>
              </w:rPr>
            </w:pPr>
            <w:r>
              <w:rPr>
                <w:rFonts w:ascii="Times New Roman" w:hAnsi="Times New Roman"/>
                <w:sz w:val="24"/>
                <w:szCs w:val="24"/>
              </w:rPr>
              <w:t>Х</w:t>
            </w:r>
          </w:p>
        </w:tc>
      </w:tr>
      <w:tr w:rsidR="00262854" w:rsidRPr="003F3855" w:rsidTr="00262854">
        <w:trPr>
          <w:trHeight w:val="206"/>
        </w:trPr>
        <w:tc>
          <w:tcPr>
            <w:tcW w:w="1782" w:type="dxa"/>
            <w:tcBorders>
              <w:top w:val="single" w:sz="4" w:space="0" w:color="auto"/>
              <w:bottom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t>3. Води</w:t>
            </w:r>
          </w:p>
        </w:tc>
        <w:tc>
          <w:tcPr>
            <w:tcW w:w="620"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97"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25"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center"/>
              <w:rPr>
                <w:rFonts w:ascii="Times New Roman" w:hAnsi="Times New Roman"/>
                <w:sz w:val="24"/>
                <w:szCs w:val="24"/>
                <w:lang w:val="en-US"/>
              </w:rPr>
            </w:pPr>
          </w:p>
        </w:tc>
      </w:tr>
      <w:tr w:rsidR="00262854" w:rsidRPr="003F3855" w:rsidTr="00262854">
        <w:trPr>
          <w:trHeight w:val="197"/>
        </w:trPr>
        <w:tc>
          <w:tcPr>
            <w:tcW w:w="1782" w:type="dxa"/>
            <w:tcBorders>
              <w:top w:val="single" w:sz="4" w:space="0" w:color="auto"/>
              <w:bottom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t>-повърхн. води</w:t>
            </w:r>
          </w:p>
        </w:tc>
        <w:tc>
          <w:tcPr>
            <w:tcW w:w="620"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97"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25"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center"/>
              <w:rPr>
                <w:rFonts w:ascii="Times New Roman" w:hAnsi="Times New Roman"/>
                <w:sz w:val="24"/>
                <w:szCs w:val="24"/>
              </w:rPr>
            </w:pPr>
            <w:r w:rsidRPr="003F3855">
              <w:rPr>
                <w:rFonts w:ascii="Times New Roman" w:hAnsi="Times New Roman"/>
                <w:sz w:val="24"/>
                <w:szCs w:val="24"/>
              </w:rPr>
              <w:t>Х</w:t>
            </w:r>
          </w:p>
        </w:tc>
      </w:tr>
      <w:tr w:rsidR="00262854" w:rsidRPr="003F3855" w:rsidTr="00262854">
        <w:trPr>
          <w:trHeight w:val="197"/>
        </w:trPr>
        <w:tc>
          <w:tcPr>
            <w:tcW w:w="1782" w:type="dxa"/>
            <w:tcBorders>
              <w:top w:val="single" w:sz="4" w:space="0" w:color="auto"/>
              <w:bottom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t>-подземни води</w:t>
            </w:r>
          </w:p>
        </w:tc>
        <w:tc>
          <w:tcPr>
            <w:tcW w:w="620"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97"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25"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center"/>
              <w:rPr>
                <w:rFonts w:ascii="Times New Roman" w:hAnsi="Times New Roman"/>
                <w:sz w:val="24"/>
                <w:szCs w:val="24"/>
              </w:rPr>
            </w:pPr>
            <w:r w:rsidRPr="003F3855">
              <w:rPr>
                <w:rFonts w:ascii="Times New Roman" w:hAnsi="Times New Roman"/>
                <w:sz w:val="24"/>
                <w:szCs w:val="24"/>
              </w:rPr>
              <w:t>Х</w:t>
            </w:r>
          </w:p>
        </w:tc>
      </w:tr>
      <w:tr w:rsidR="00262854" w:rsidRPr="003F3855" w:rsidTr="00262854">
        <w:trPr>
          <w:trHeight w:val="197"/>
        </w:trPr>
        <w:tc>
          <w:tcPr>
            <w:tcW w:w="1782" w:type="dxa"/>
            <w:tcBorders>
              <w:top w:val="single" w:sz="4" w:space="0" w:color="auto"/>
              <w:bottom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t>4. Почви и земеползване</w:t>
            </w:r>
          </w:p>
        </w:tc>
        <w:tc>
          <w:tcPr>
            <w:tcW w:w="620"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97"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25"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center"/>
              <w:rPr>
                <w:rFonts w:ascii="Times New Roman" w:hAnsi="Times New Roman"/>
                <w:sz w:val="24"/>
                <w:szCs w:val="24"/>
              </w:rPr>
            </w:pPr>
            <w:r w:rsidRPr="003F3855">
              <w:rPr>
                <w:rFonts w:ascii="Times New Roman" w:hAnsi="Times New Roman"/>
                <w:sz w:val="24"/>
                <w:szCs w:val="24"/>
              </w:rPr>
              <w:t>Х</w:t>
            </w:r>
          </w:p>
        </w:tc>
      </w:tr>
      <w:tr w:rsidR="00262854" w:rsidRPr="003F3855" w:rsidTr="00262854">
        <w:trPr>
          <w:trHeight w:val="225"/>
        </w:trPr>
        <w:tc>
          <w:tcPr>
            <w:tcW w:w="1782" w:type="dxa"/>
            <w:tcBorders>
              <w:top w:val="single" w:sz="4" w:space="0" w:color="auto"/>
              <w:bottom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t>5. Земни недра и минерално разнообразие</w:t>
            </w:r>
          </w:p>
        </w:tc>
        <w:tc>
          <w:tcPr>
            <w:tcW w:w="620"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97"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25"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center"/>
              <w:rPr>
                <w:rFonts w:ascii="Times New Roman" w:hAnsi="Times New Roman"/>
                <w:sz w:val="24"/>
                <w:szCs w:val="24"/>
              </w:rPr>
            </w:pPr>
            <w:r w:rsidRPr="003F3855">
              <w:rPr>
                <w:rFonts w:ascii="Times New Roman" w:hAnsi="Times New Roman"/>
                <w:sz w:val="24"/>
                <w:szCs w:val="24"/>
              </w:rPr>
              <w:t>Х</w:t>
            </w:r>
          </w:p>
        </w:tc>
      </w:tr>
      <w:tr w:rsidR="00262854" w:rsidRPr="003F3855" w:rsidTr="00262854">
        <w:trPr>
          <w:trHeight w:val="235"/>
        </w:trPr>
        <w:tc>
          <w:tcPr>
            <w:tcW w:w="1782" w:type="dxa"/>
            <w:tcBorders>
              <w:top w:val="single" w:sz="4" w:space="0" w:color="auto"/>
              <w:bottom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t>6. Ландшафт</w:t>
            </w:r>
          </w:p>
        </w:tc>
        <w:tc>
          <w:tcPr>
            <w:tcW w:w="620"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97"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25"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center"/>
              <w:rPr>
                <w:rFonts w:ascii="Times New Roman" w:hAnsi="Times New Roman"/>
                <w:sz w:val="24"/>
                <w:szCs w:val="24"/>
              </w:rPr>
            </w:pPr>
            <w:r w:rsidRPr="003F3855">
              <w:rPr>
                <w:rFonts w:ascii="Times New Roman" w:hAnsi="Times New Roman"/>
                <w:sz w:val="24"/>
                <w:szCs w:val="24"/>
              </w:rPr>
              <w:t>Х</w:t>
            </w:r>
          </w:p>
        </w:tc>
      </w:tr>
      <w:tr w:rsidR="00262854" w:rsidRPr="003F3855" w:rsidTr="00262854">
        <w:trPr>
          <w:trHeight w:val="153"/>
        </w:trPr>
        <w:tc>
          <w:tcPr>
            <w:tcW w:w="1782" w:type="dxa"/>
            <w:tcBorders>
              <w:top w:val="single" w:sz="4" w:space="0" w:color="auto"/>
              <w:bottom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lastRenderedPageBreak/>
              <w:t>7. Защитени територии и паметници на културата</w:t>
            </w:r>
          </w:p>
        </w:tc>
        <w:tc>
          <w:tcPr>
            <w:tcW w:w="620"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97"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25"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center"/>
              <w:rPr>
                <w:rFonts w:ascii="Times New Roman" w:hAnsi="Times New Roman"/>
                <w:sz w:val="24"/>
                <w:szCs w:val="24"/>
              </w:rPr>
            </w:pPr>
            <w:r w:rsidRPr="003F3855">
              <w:rPr>
                <w:rFonts w:ascii="Times New Roman" w:hAnsi="Times New Roman"/>
                <w:sz w:val="24"/>
                <w:szCs w:val="24"/>
              </w:rPr>
              <w:t>Х</w:t>
            </w:r>
          </w:p>
        </w:tc>
      </w:tr>
      <w:tr w:rsidR="00262854" w:rsidRPr="003F3855" w:rsidTr="00262854">
        <w:trPr>
          <w:trHeight w:val="173"/>
        </w:trPr>
        <w:tc>
          <w:tcPr>
            <w:tcW w:w="1782" w:type="dxa"/>
            <w:tcBorders>
              <w:top w:val="single" w:sz="4" w:space="0" w:color="auto"/>
              <w:bottom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t>8. Биологично разнообразие</w:t>
            </w:r>
          </w:p>
        </w:tc>
        <w:tc>
          <w:tcPr>
            <w:tcW w:w="620"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97"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25"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center"/>
              <w:rPr>
                <w:rFonts w:ascii="Times New Roman" w:hAnsi="Times New Roman"/>
                <w:sz w:val="24"/>
                <w:szCs w:val="24"/>
                <w:lang w:val="en-US"/>
              </w:rPr>
            </w:pPr>
          </w:p>
        </w:tc>
      </w:tr>
      <w:tr w:rsidR="00262854" w:rsidRPr="003F3855" w:rsidTr="00262854">
        <w:trPr>
          <w:trHeight w:val="178"/>
        </w:trPr>
        <w:tc>
          <w:tcPr>
            <w:tcW w:w="1782" w:type="dxa"/>
            <w:tcBorders>
              <w:top w:val="single" w:sz="4" w:space="0" w:color="auto"/>
              <w:bottom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t>-флора</w:t>
            </w:r>
          </w:p>
        </w:tc>
        <w:tc>
          <w:tcPr>
            <w:tcW w:w="620"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97"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25"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center"/>
              <w:rPr>
                <w:rFonts w:ascii="Times New Roman" w:hAnsi="Times New Roman"/>
                <w:sz w:val="24"/>
                <w:szCs w:val="24"/>
              </w:rPr>
            </w:pPr>
            <w:r w:rsidRPr="003F3855">
              <w:rPr>
                <w:rFonts w:ascii="Times New Roman" w:hAnsi="Times New Roman"/>
                <w:sz w:val="24"/>
                <w:szCs w:val="24"/>
              </w:rPr>
              <w:t>Х</w:t>
            </w:r>
          </w:p>
        </w:tc>
      </w:tr>
      <w:tr w:rsidR="00262854" w:rsidRPr="003F3855" w:rsidTr="00262854">
        <w:trPr>
          <w:trHeight w:val="206"/>
        </w:trPr>
        <w:tc>
          <w:tcPr>
            <w:tcW w:w="1782" w:type="dxa"/>
            <w:tcBorders>
              <w:top w:val="single" w:sz="4" w:space="0" w:color="auto"/>
              <w:bottom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t>-фауна</w:t>
            </w:r>
          </w:p>
        </w:tc>
        <w:tc>
          <w:tcPr>
            <w:tcW w:w="620"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97"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25"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center"/>
              <w:rPr>
                <w:rFonts w:ascii="Times New Roman" w:hAnsi="Times New Roman"/>
                <w:sz w:val="24"/>
                <w:szCs w:val="24"/>
              </w:rPr>
            </w:pPr>
            <w:r w:rsidRPr="003F3855">
              <w:rPr>
                <w:rFonts w:ascii="Times New Roman" w:hAnsi="Times New Roman"/>
                <w:sz w:val="24"/>
                <w:szCs w:val="24"/>
              </w:rPr>
              <w:t>Х</w:t>
            </w:r>
          </w:p>
        </w:tc>
      </w:tr>
      <w:tr w:rsidR="00262854" w:rsidRPr="003F3855" w:rsidTr="00262854">
        <w:trPr>
          <w:trHeight w:val="392"/>
        </w:trPr>
        <w:tc>
          <w:tcPr>
            <w:tcW w:w="1782" w:type="dxa"/>
            <w:tcBorders>
              <w:top w:val="single" w:sz="4" w:space="0" w:color="auto"/>
              <w:bottom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t>9. Твърди отпадъци</w:t>
            </w:r>
          </w:p>
        </w:tc>
        <w:tc>
          <w:tcPr>
            <w:tcW w:w="620"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rPr>
                <w:rFonts w:ascii="Times New Roman" w:hAnsi="Times New Roman"/>
                <w:sz w:val="24"/>
                <w:szCs w:val="24"/>
              </w:rPr>
            </w:pPr>
            <w:r w:rsidRPr="003F3855">
              <w:rPr>
                <w:rFonts w:ascii="Times New Roman" w:hAnsi="Times New Roman"/>
                <w:sz w:val="24"/>
                <w:szCs w:val="24"/>
              </w:rPr>
              <w:t>Х</w:t>
            </w:r>
          </w:p>
        </w:tc>
        <w:tc>
          <w:tcPr>
            <w:tcW w:w="597"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rPr>
                <w:rFonts w:ascii="Times New Roman" w:hAnsi="Times New Roman"/>
                <w:sz w:val="24"/>
                <w:szCs w:val="24"/>
                <w:lang w:val="en-US"/>
              </w:rPr>
            </w:pPr>
          </w:p>
        </w:tc>
        <w:tc>
          <w:tcPr>
            <w:tcW w:w="625"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center"/>
              <w:rPr>
                <w:rFonts w:ascii="Times New Roman" w:hAnsi="Times New Roman"/>
                <w:sz w:val="24"/>
                <w:szCs w:val="24"/>
              </w:rPr>
            </w:pPr>
          </w:p>
        </w:tc>
      </w:tr>
      <w:tr w:rsidR="00262854" w:rsidRPr="003F3855" w:rsidTr="00262854">
        <w:trPr>
          <w:trHeight w:val="206"/>
        </w:trPr>
        <w:tc>
          <w:tcPr>
            <w:tcW w:w="1782" w:type="dxa"/>
            <w:tcBorders>
              <w:top w:val="single" w:sz="4" w:space="0" w:color="auto"/>
              <w:bottom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t>10. Рискови енергийни източници</w:t>
            </w:r>
          </w:p>
        </w:tc>
        <w:tc>
          <w:tcPr>
            <w:tcW w:w="620"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97"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25" w:type="dxa"/>
            <w:tcBorders>
              <w:top w:val="single" w:sz="4" w:space="0" w:color="auto"/>
              <w:left w:val="single" w:sz="4" w:space="0" w:color="auto"/>
              <w:bottom w:val="single" w:sz="4" w:space="0" w:color="auto"/>
            </w:tcBorders>
          </w:tcPr>
          <w:p w:rsidR="00262854" w:rsidRPr="003F3855" w:rsidRDefault="00262854" w:rsidP="00F019DA">
            <w:pPr>
              <w:spacing w:line="240" w:lineRule="auto"/>
              <w:ind w:firstLine="567"/>
              <w:jc w:val="center"/>
              <w:rPr>
                <w:rFonts w:ascii="Times New Roman" w:hAnsi="Times New Roman"/>
                <w:sz w:val="24"/>
                <w:szCs w:val="24"/>
              </w:rPr>
            </w:pPr>
          </w:p>
          <w:p w:rsidR="00262854" w:rsidRPr="003F3855" w:rsidRDefault="00262854" w:rsidP="00F019DA">
            <w:pPr>
              <w:spacing w:line="240" w:lineRule="auto"/>
              <w:ind w:firstLine="567"/>
              <w:jc w:val="center"/>
              <w:rPr>
                <w:rFonts w:ascii="Times New Roman" w:hAnsi="Times New Roman"/>
                <w:sz w:val="24"/>
                <w:szCs w:val="24"/>
              </w:rPr>
            </w:pPr>
            <w:r w:rsidRPr="003F3855">
              <w:rPr>
                <w:rFonts w:ascii="Times New Roman" w:hAnsi="Times New Roman"/>
                <w:sz w:val="24"/>
                <w:szCs w:val="24"/>
              </w:rPr>
              <w:t>Х</w:t>
            </w:r>
          </w:p>
        </w:tc>
      </w:tr>
      <w:tr w:rsidR="00262854" w:rsidRPr="003F3855" w:rsidTr="00262854">
        <w:trPr>
          <w:trHeight w:val="206"/>
        </w:trPr>
        <w:tc>
          <w:tcPr>
            <w:tcW w:w="1782" w:type="dxa"/>
            <w:tcBorders>
              <w:top w:val="single" w:sz="4" w:space="0" w:color="auto"/>
              <w:right w:val="single" w:sz="4" w:space="0" w:color="auto"/>
            </w:tcBorders>
          </w:tcPr>
          <w:p w:rsidR="00262854" w:rsidRPr="003F3855" w:rsidRDefault="00262854" w:rsidP="00617CC8">
            <w:pPr>
              <w:pStyle w:val="a4"/>
              <w:rPr>
                <w:rFonts w:ascii="Times New Roman" w:hAnsi="Times New Roman"/>
                <w:sz w:val="24"/>
                <w:szCs w:val="24"/>
              </w:rPr>
            </w:pPr>
            <w:r w:rsidRPr="003F3855">
              <w:rPr>
                <w:rFonts w:ascii="Times New Roman" w:hAnsi="Times New Roman"/>
                <w:sz w:val="24"/>
                <w:szCs w:val="24"/>
              </w:rPr>
              <w:t>11. Шум</w:t>
            </w:r>
          </w:p>
        </w:tc>
        <w:tc>
          <w:tcPr>
            <w:tcW w:w="620" w:type="dxa"/>
            <w:tcBorders>
              <w:top w:val="single" w:sz="4" w:space="0" w:color="auto"/>
              <w:left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32" w:type="dxa"/>
            <w:tcBorders>
              <w:top w:val="single" w:sz="4" w:space="0" w:color="auto"/>
              <w:left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581" w:type="dxa"/>
            <w:tcBorders>
              <w:top w:val="single" w:sz="4" w:space="0" w:color="auto"/>
              <w:left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81" w:type="dxa"/>
            <w:tcBorders>
              <w:top w:val="single" w:sz="4" w:space="0" w:color="auto"/>
              <w:left w:val="single" w:sz="4" w:space="0" w:color="auto"/>
            </w:tcBorders>
          </w:tcPr>
          <w:p w:rsidR="00262854" w:rsidRPr="003F3855" w:rsidRDefault="00262854" w:rsidP="00F019DA">
            <w:pPr>
              <w:spacing w:line="240" w:lineRule="auto"/>
              <w:ind w:firstLine="567"/>
              <w:jc w:val="both"/>
              <w:rPr>
                <w:rFonts w:ascii="Times New Roman" w:hAnsi="Times New Roman"/>
                <w:sz w:val="24"/>
                <w:szCs w:val="24"/>
              </w:rPr>
            </w:pPr>
          </w:p>
        </w:tc>
        <w:tc>
          <w:tcPr>
            <w:tcW w:w="581" w:type="dxa"/>
            <w:tcBorders>
              <w:top w:val="single" w:sz="4" w:space="0" w:color="auto"/>
              <w:left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597" w:type="dxa"/>
            <w:tcBorders>
              <w:top w:val="single" w:sz="4" w:space="0" w:color="auto"/>
              <w:left w:val="single" w:sz="4" w:space="0" w:color="auto"/>
            </w:tcBorders>
          </w:tcPr>
          <w:p w:rsidR="00262854" w:rsidRPr="003F3855" w:rsidRDefault="00262854" w:rsidP="00F019DA">
            <w:pPr>
              <w:spacing w:line="240" w:lineRule="auto"/>
              <w:ind w:firstLine="567"/>
              <w:jc w:val="both"/>
              <w:rPr>
                <w:rFonts w:ascii="Times New Roman" w:hAnsi="Times New Roman"/>
                <w:sz w:val="24"/>
                <w:szCs w:val="24"/>
                <w:lang w:val="en-US"/>
              </w:rPr>
            </w:pPr>
          </w:p>
        </w:tc>
        <w:tc>
          <w:tcPr>
            <w:tcW w:w="625" w:type="dxa"/>
            <w:tcBorders>
              <w:top w:val="single" w:sz="4" w:space="0" w:color="auto"/>
              <w:left w:val="single" w:sz="4" w:space="0" w:color="auto"/>
            </w:tcBorders>
          </w:tcPr>
          <w:p w:rsidR="00262854" w:rsidRPr="003F3855" w:rsidRDefault="00262854" w:rsidP="00F019DA">
            <w:pPr>
              <w:spacing w:line="240" w:lineRule="auto"/>
              <w:ind w:firstLine="567"/>
              <w:jc w:val="center"/>
              <w:rPr>
                <w:rFonts w:ascii="Times New Roman" w:hAnsi="Times New Roman"/>
                <w:sz w:val="24"/>
                <w:szCs w:val="24"/>
              </w:rPr>
            </w:pPr>
            <w:r w:rsidRPr="003F3855">
              <w:rPr>
                <w:rFonts w:ascii="Times New Roman" w:hAnsi="Times New Roman"/>
                <w:sz w:val="24"/>
                <w:szCs w:val="24"/>
              </w:rPr>
              <w:t>Х</w:t>
            </w:r>
          </w:p>
        </w:tc>
      </w:tr>
    </w:tbl>
    <w:p w:rsidR="00262854" w:rsidRDefault="00262854"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262854" w:rsidRPr="00262854" w:rsidRDefault="00262854"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262854" w:rsidRPr="007C265C" w:rsidRDefault="00262854"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262854"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262854">
        <w:rPr>
          <w:rFonts w:ascii="Times New Roman" w:eastAsia="Times New Roman" w:hAnsi="Times New Roman"/>
          <w:b/>
          <w:color w:val="222222"/>
          <w:sz w:val="24"/>
          <w:szCs w:val="24"/>
          <w:lang w:eastAsia="bg-BG"/>
        </w:rPr>
        <w:t>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w:t>
      </w:r>
    </w:p>
    <w:p w:rsidR="00262854" w:rsidRDefault="00262854"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262854" w:rsidRPr="00262854" w:rsidRDefault="00262854"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Потенциалните въздействия могат да се оценят, като:</w:t>
      </w:r>
    </w:p>
    <w:p w:rsidR="00262854" w:rsidRPr="00262854" w:rsidRDefault="00262854"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 Въздействия с малък териториален обхват – не се очакват</w:t>
      </w:r>
    </w:p>
    <w:p w:rsidR="00262854" w:rsidRPr="00262854" w:rsidRDefault="00262854"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 Въздействия с локален характер – не се очакват</w:t>
      </w:r>
    </w:p>
    <w:p w:rsidR="00262854" w:rsidRPr="00262854" w:rsidRDefault="00262854"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 Въздействия върху засегнато население – не се очакват</w:t>
      </w:r>
    </w:p>
    <w:p w:rsidR="00262854" w:rsidRDefault="00262854"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 Трансгранични въздействия – не сe очакват</w:t>
      </w:r>
    </w:p>
    <w:p w:rsidR="00262854" w:rsidRDefault="00262854"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262854" w:rsidRPr="00262854" w:rsidRDefault="00262854"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Настоящото инвестиционно предложение за: „Добаяване на нова дейност – рециклиране на пластмасови отпадъци – на съществуваща площадка за събиране, временно съхранение и търговска дейност с отпадъци от пластмаса,  ще се реализира в УПИ XV-770-производствени и складови дейности, квартал 96, по плана на гр. Стамболийски, община Стамболийски, област Пловдив, в сграда- производствено хале, с площ 2352,24 кв.м.</w:t>
      </w:r>
    </w:p>
    <w:p w:rsidR="00262854" w:rsidRDefault="00262854"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Обектът, в който ще се реализира Инвестиционното предложение, е съществуваща постройка в имот с НТП- „Производствена и складова дейност”-разположен в Урбанизирана територия.</w:t>
      </w:r>
    </w:p>
    <w:p w:rsidR="00262854" w:rsidRDefault="00262854"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262854">
        <w:rPr>
          <w:rFonts w:ascii="Times New Roman" w:eastAsia="Times New Roman" w:hAnsi="Times New Roman"/>
          <w:color w:val="222222"/>
          <w:sz w:val="24"/>
          <w:szCs w:val="24"/>
          <w:lang w:eastAsia="bg-BG"/>
        </w:rPr>
        <w:t>Имотът, предмет на ИП не се намира в близост до територии и/или зони и обекти със специфичен санитарен статут или подлежащи на здравна защита.</w:t>
      </w:r>
    </w:p>
    <w:p w:rsidR="00CA7912" w:rsidRPr="00617CC8" w:rsidRDefault="00CA7912" w:rsidP="00617CC8">
      <w:pPr>
        <w:spacing w:before="20" w:line="240" w:lineRule="auto"/>
        <w:ind w:firstLine="567"/>
        <w:rPr>
          <w:rFonts w:ascii="Times New Roman" w:hAnsi="Times New Roman"/>
          <w:sz w:val="24"/>
          <w:szCs w:val="24"/>
        </w:rPr>
      </w:pPr>
      <w:r w:rsidRPr="003F3855">
        <w:rPr>
          <w:rFonts w:ascii="Times New Roman" w:hAnsi="Times New Roman"/>
          <w:sz w:val="24"/>
          <w:szCs w:val="24"/>
        </w:rPr>
        <w:t xml:space="preserve">Имайки предвид същността на инвестиционното предложение, разстоянието до най-близките жилищни сгради и местоположението на площадката на инвестиционното предложение, при реализацията не се очаква отрицателно въздействие върху здравето на хората и </w:t>
      </w:r>
      <w:r w:rsidR="00617CC8">
        <w:rPr>
          <w:rFonts w:ascii="Times New Roman" w:hAnsi="Times New Roman"/>
          <w:sz w:val="24"/>
          <w:szCs w:val="24"/>
        </w:rPr>
        <w:t>компонентите на околната среда.</w:t>
      </w:r>
    </w:p>
    <w:p w:rsidR="00262854" w:rsidRPr="007C265C" w:rsidRDefault="00262854"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262854">
        <w:rPr>
          <w:rFonts w:ascii="Times New Roman" w:eastAsia="Times New Roman" w:hAnsi="Times New Roman"/>
          <w:b/>
          <w:color w:val="222222"/>
          <w:sz w:val="24"/>
          <w:szCs w:val="24"/>
          <w:lang w:eastAsia="bg-BG"/>
        </w:rPr>
        <w:t>6. Вероятност, интензивност, комплексност на въздействието.</w:t>
      </w:r>
    </w:p>
    <w:p w:rsidR="00617CC8" w:rsidRPr="00262854" w:rsidRDefault="00617CC8"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A7912">
        <w:rPr>
          <w:rFonts w:ascii="Times New Roman" w:eastAsia="Times New Roman" w:hAnsi="Times New Roman"/>
          <w:color w:val="222222"/>
          <w:sz w:val="24"/>
          <w:szCs w:val="24"/>
          <w:lang w:eastAsia="bg-BG"/>
        </w:rPr>
        <w:t>Вероятността и интензивността на въздействията върху компонентите на околната среда се очакват да бъдат следните:</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A7912">
        <w:rPr>
          <w:rFonts w:ascii="Times New Roman" w:eastAsia="Times New Roman" w:hAnsi="Times New Roman"/>
          <w:color w:val="222222"/>
          <w:sz w:val="24"/>
          <w:szCs w:val="24"/>
          <w:lang w:eastAsia="bg-BG"/>
        </w:rPr>
        <w:t xml:space="preserve">          - върху населението и човешкото здраве – средна вероятност, ниска интензивност;</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 xml:space="preserve">          </w:t>
      </w:r>
      <w:r w:rsidRPr="00CA7912">
        <w:rPr>
          <w:rFonts w:ascii="Times New Roman" w:eastAsia="Times New Roman" w:hAnsi="Times New Roman"/>
          <w:color w:val="222222"/>
          <w:sz w:val="24"/>
          <w:szCs w:val="24"/>
          <w:lang w:eastAsia="bg-BG"/>
        </w:rPr>
        <w:t>- върху материалните активи – средна вероятност, средна интензивност;</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 xml:space="preserve">          </w:t>
      </w:r>
      <w:r w:rsidRPr="00CA7912">
        <w:rPr>
          <w:rFonts w:ascii="Times New Roman" w:eastAsia="Times New Roman" w:hAnsi="Times New Roman"/>
          <w:color w:val="222222"/>
          <w:sz w:val="24"/>
          <w:szCs w:val="24"/>
          <w:lang w:eastAsia="bg-BG"/>
        </w:rPr>
        <w:t>- върху културното наследство – не се очаква въздействие;</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lastRenderedPageBreak/>
        <w:t xml:space="preserve">          </w:t>
      </w:r>
      <w:r w:rsidRPr="00CA7912">
        <w:rPr>
          <w:rFonts w:ascii="Times New Roman" w:eastAsia="Times New Roman" w:hAnsi="Times New Roman"/>
          <w:color w:val="222222"/>
          <w:sz w:val="24"/>
          <w:szCs w:val="24"/>
          <w:lang w:eastAsia="bg-BG"/>
        </w:rPr>
        <w:t xml:space="preserve">- върху въздуха – </w:t>
      </w:r>
      <w:r>
        <w:rPr>
          <w:rFonts w:ascii="Times New Roman" w:eastAsia="Times New Roman" w:hAnsi="Times New Roman"/>
          <w:color w:val="222222"/>
          <w:sz w:val="24"/>
          <w:szCs w:val="24"/>
          <w:lang w:eastAsia="bg-BG"/>
        </w:rPr>
        <w:t>средна</w:t>
      </w:r>
      <w:r w:rsidRPr="00CA7912">
        <w:rPr>
          <w:rFonts w:ascii="Times New Roman" w:eastAsia="Times New Roman" w:hAnsi="Times New Roman"/>
          <w:color w:val="222222"/>
          <w:sz w:val="24"/>
          <w:szCs w:val="24"/>
          <w:lang w:eastAsia="bg-BG"/>
        </w:rPr>
        <w:t xml:space="preserve"> вероятност, средна интензивност;</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 xml:space="preserve">          </w:t>
      </w:r>
      <w:r w:rsidRPr="00CA7912">
        <w:rPr>
          <w:rFonts w:ascii="Times New Roman" w:eastAsia="Times New Roman" w:hAnsi="Times New Roman"/>
          <w:color w:val="222222"/>
          <w:sz w:val="24"/>
          <w:szCs w:val="24"/>
          <w:lang w:eastAsia="bg-BG"/>
        </w:rPr>
        <w:t>- върху водата – не се очаква въздействие на повърхностните води, а вероятността за отрицателно въздействие върху подземните води е голяма</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 xml:space="preserve">          </w:t>
      </w:r>
      <w:r w:rsidRPr="00CA7912">
        <w:rPr>
          <w:rFonts w:ascii="Times New Roman" w:eastAsia="Times New Roman" w:hAnsi="Times New Roman"/>
          <w:color w:val="222222"/>
          <w:sz w:val="24"/>
          <w:szCs w:val="24"/>
          <w:lang w:eastAsia="bg-BG"/>
        </w:rPr>
        <w:t>- върху почвата – не се очаква въздействие;</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 xml:space="preserve">          </w:t>
      </w:r>
      <w:r w:rsidRPr="00CA7912">
        <w:rPr>
          <w:rFonts w:ascii="Times New Roman" w:eastAsia="Times New Roman" w:hAnsi="Times New Roman"/>
          <w:color w:val="222222"/>
          <w:sz w:val="24"/>
          <w:szCs w:val="24"/>
          <w:lang w:eastAsia="bg-BG"/>
        </w:rPr>
        <w:t>- върху земните недра – не се очаква въздействие;</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 xml:space="preserve">          </w:t>
      </w:r>
      <w:r w:rsidRPr="00CA7912">
        <w:rPr>
          <w:rFonts w:ascii="Times New Roman" w:eastAsia="Times New Roman" w:hAnsi="Times New Roman"/>
          <w:color w:val="222222"/>
          <w:sz w:val="24"/>
          <w:szCs w:val="24"/>
          <w:lang w:eastAsia="bg-BG"/>
        </w:rPr>
        <w:t>- върху ландшафта – не се очаква въздействие;</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 xml:space="preserve">          </w:t>
      </w:r>
      <w:r w:rsidRPr="00CA7912">
        <w:rPr>
          <w:rFonts w:ascii="Times New Roman" w:eastAsia="Times New Roman" w:hAnsi="Times New Roman"/>
          <w:color w:val="222222"/>
          <w:sz w:val="24"/>
          <w:szCs w:val="24"/>
          <w:lang w:eastAsia="bg-BG"/>
        </w:rPr>
        <w:t>- върху климата – висока вероятност, средна интензивност;</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 xml:space="preserve">          </w:t>
      </w:r>
      <w:r w:rsidRPr="00CA7912">
        <w:rPr>
          <w:rFonts w:ascii="Times New Roman" w:eastAsia="Times New Roman" w:hAnsi="Times New Roman"/>
          <w:color w:val="222222"/>
          <w:sz w:val="24"/>
          <w:szCs w:val="24"/>
          <w:lang w:eastAsia="bg-BG"/>
        </w:rPr>
        <w:t>- върху биологичното разнообразие и неговите елементи – средна вероятност, ниска интензивност;</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 xml:space="preserve">          </w:t>
      </w:r>
      <w:r w:rsidRPr="00CA7912">
        <w:rPr>
          <w:rFonts w:ascii="Times New Roman" w:eastAsia="Times New Roman" w:hAnsi="Times New Roman"/>
          <w:color w:val="222222"/>
          <w:sz w:val="24"/>
          <w:szCs w:val="24"/>
          <w:lang w:eastAsia="bg-BG"/>
        </w:rPr>
        <w:t>- върху защитените територии - не се очаква въздействие.</w:t>
      </w:r>
    </w:p>
    <w:p w:rsidR="00262854"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A7912">
        <w:rPr>
          <w:rFonts w:ascii="Times New Roman" w:eastAsia="Times New Roman" w:hAnsi="Times New Roman"/>
          <w:color w:val="222222"/>
          <w:sz w:val="24"/>
          <w:szCs w:val="24"/>
          <w:lang w:eastAsia="bg-BG"/>
        </w:rPr>
        <w:t>При реализацията на инвестиционното предложение може да се очаква частично комплексно въздействие, определено от вероятността и интензивността на въздействие върху част от компонентите на околната среда, както е представено по-горе.</w:t>
      </w:r>
    </w:p>
    <w:p w:rsidR="00CA7912" w:rsidRPr="003F3855" w:rsidRDefault="00CA7912" w:rsidP="00F019DA">
      <w:pPr>
        <w:spacing w:before="20" w:line="240" w:lineRule="auto"/>
        <w:ind w:firstLine="567"/>
        <w:rPr>
          <w:rFonts w:ascii="Times New Roman" w:hAnsi="Times New Roman"/>
          <w:sz w:val="24"/>
          <w:szCs w:val="24"/>
        </w:rPr>
      </w:pPr>
      <w:r w:rsidRPr="003F3855">
        <w:rPr>
          <w:rFonts w:ascii="Times New Roman" w:hAnsi="Times New Roman"/>
          <w:sz w:val="24"/>
          <w:szCs w:val="24"/>
        </w:rPr>
        <w:t>Местоположението и дейностите заложени в ИП не предполагат въздействие върху населението и човешкото здраве, атмосферния въздух, повърхностните води.</w:t>
      </w:r>
    </w:p>
    <w:p w:rsidR="00CA7912" w:rsidRPr="003F3855" w:rsidRDefault="00CA7912" w:rsidP="00F019DA">
      <w:pPr>
        <w:spacing w:before="20" w:line="240" w:lineRule="auto"/>
        <w:ind w:firstLine="567"/>
        <w:rPr>
          <w:rFonts w:ascii="Times New Roman" w:hAnsi="Times New Roman"/>
          <w:sz w:val="24"/>
          <w:szCs w:val="24"/>
        </w:rPr>
      </w:pPr>
      <w:r w:rsidRPr="003F3855">
        <w:rPr>
          <w:rFonts w:ascii="Times New Roman" w:hAnsi="Times New Roman"/>
          <w:sz w:val="24"/>
          <w:szCs w:val="24"/>
        </w:rPr>
        <w:t>Местоположението и дейностите заложени в ИП не предполагат въздействие върху ландшафта, биологичното разнообразие, Националната екологична мрежа и обектите с историческа, културна и археологическа стойност.</w:t>
      </w:r>
    </w:p>
    <w:p w:rsidR="00262854" w:rsidRDefault="00262854"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262854" w:rsidRPr="007C265C" w:rsidRDefault="00262854"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CA7912"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A7912">
        <w:rPr>
          <w:rFonts w:ascii="Times New Roman" w:eastAsia="Times New Roman" w:hAnsi="Times New Roman"/>
          <w:b/>
          <w:color w:val="222222"/>
          <w:sz w:val="24"/>
          <w:szCs w:val="24"/>
          <w:lang w:eastAsia="bg-BG"/>
        </w:rPr>
        <w:t>7. Очакваното настъпване, продължителността, честотата и обратимостта на въздействието.</w:t>
      </w:r>
    </w:p>
    <w:p w:rsidR="00617CC8" w:rsidRDefault="00617CC8"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A7912">
        <w:rPr>
          <w:rFonts w:ascii="Times New Roman" w:eastAsia="Times New Roman" w:hAnsi="Times New Roman"/>
          <w:color w:val="222222"/>
          <w:sz w:val="24"/>
          <w:szCs w:val="24"/>
          <w:lang w:eastAsia="bg-BG"/>
        </w:rPr>
        <w:t xml:space="preserve">При спазване на условията и мерките в издадените от компетентните органи разрешения и на екологичното законодателство, не се очаква отрицателно въздействие от реализацията на инвестиционното предложение. </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A7912">
        <w:rPr>
          <w:rFonts w:ascii="Times New Roman" w:eastAsia="Times New Roman" w:hAnsi="Times New Roman"/>
          <w:color w:val="222222"/>
          <w:sz w:val="24"/>
          <w:szCs w:val="24"/>
          <w:lang w:eastAsia="bg-BG"/>
        </w:rPr>
        <w:t>Въздействието върху материалните активи ще настъпи след реализиране на обекта, ще бъде дълготрайно и обратимо.</w:t>
      </w:r>
    </w:p>
    <w:p w:rsidR="00617CC8"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A7912">
        <w:rPr>
          <w:rFonts w:ascii="Times New Roman" w:eastAsia="Times New Roman" w:hAnsi="Times New Roman"/>
          <w:color w:val="222222"/>
          <w:sz w:val="24"/>
          <w:szCs w:val="24"/>
          <w:lang w:eastAsia="bg-BG"/>
        </w:rPr>
        <w:t>Отрицателно въздействие върху здравето на хората и компонентите на околната среда е възможно единствено при аварийни ситуации. Минимизирането на ефекта е гарантирано от прилагането на мерки за минимизиране и недопу</w:t>
      </w:r>
      <w:r w:rsidR="00617CC8">
        <w:rPr>
          <w:rFonts w:ascii="Times New Roman" w:eastAsia="Times New Roman" w:hAnsi="Times New Roman"/>
          <w:color w:val="222222"/>
          <w:sz w:val="24"/>
          <w:szCs w:val="24"/>
          <w:lang w:eastAsia="bg-BG"/>
        </w:rPr>
        <w:t>скане на негативни въздействия.</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A7912">
        <w:rPr>
          <w:rFonts w:ascii="Times New Roman" w:eastAsia="Times New Roman" w:hAnsi="Times New Roman"/>
          <w:color w:val="222222"/>
          <w:sz w:val="24"/>
          <w:szCs w:val="24"/>
          <w:lang w:eastAsia="bg-BG"/>
        </w:rPr>
        <w:t>Минимизиране на въздействията може да се постигне и чрез периодичното инструктиране на персонала, периодична проверка на квалификация, отговорност и задължения на всяко лице чрез симулиране на аварийни ситуации.</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A7912">
        <w:rPr>
          <w:rFonts w:ascii="Times New Roman" w:eastAsia="Times New Roman" w:hAnsi="Times New Roman"/>
          <w:color w:val="222222"/>
          <w:sz w:val="24"/>
          <w:szCs w:val="24"/>
          <w:lang w:eastAsia="bg-BG"/>
        </w:rPr>
        <w:t>Продължителност – не се очаква</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A7912">
        <w:rPr>
          <w:rFonts w:ascii="Times New Roman" w:eastAsia="Times New Roman" w:hAnsi="Times New Roman"/>
          <w:color w:val="222222"/>
          <w:sz w:val="24"/>
          <w:szCs w:val="24"/>
          <w:lang w:eastAsia="bg-BG"/>
        </w:rPr>
        <w:t xml:space="preserve">Честота – постоянно – не се очакват негативни въздействия; кратковременно – при аварийна ситуация. </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A7912">
        <w:rPr>
          <w:rFonts w:ascii="Times New Roman" w:eastAsia="Times New Roman" w:hAnsi="Times New Roman"/>
          <w:color w:val="222222"/>
          <w:sz w:val="24"/>
          <w:szCs w:val="24"/>
          <w:lang w:eastAsia="bg-BG"/>
        </w:rPr>
        <w:t>Обратимост на въздействието може да се постигне, като се спазват нормативните условия и мерките за безопасност.</w:t>
      </w:r>
    </w:p>
    <w:p w:rsid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A7912">
        <w:rPr>
          <w:rFonts w:ascii="Times New Roman" w:eastAsia="Times New Roman" w:hAnsi="Times New Roman"/>
          <w:color w:val="222222"/>
          <w:sz w:val="24"/>
          <w:szCs w:val="24"/>
          <w:lang w:eastAsia="bg-BG"/>
        </w:rPr>
        <w:t>Местоположението и дейностите заложени в ИП не предполагат въздействие върху атмосферния въздух, повърхностните води, ландшафта, биологичното разнообразие, Националната екологична мрежа и обектите с историческа, културна и археологическа стойност.</w:t>
      </w:r>
    </w:p>
    <w:p w:rsidR="00CA7912" w:rsidRPr="007C265C" w:rsidRDefault="00CA7912"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CA7912"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A7912">
        <w:rPr>
          <w:rFonts w:ascii="Times New Roman" w:eastAsia="Times New Roman" w:hAnsi="Times New Roman"/>
          <w:b/>
          <w:color w:val="222222"/>
          <w:sz w:val="24"/>
          <w:szCs w:val="24"/>
          <w:lang w:eastAsia="bg-BG"/>
        </w:rPr>
        <w:t>8. Комбинирането с въздействия на други съществуващи и/или одобрени инвестиционни предложения.</w:t>
      </w:r>
    </w:p>
    <w:p w:rsidR="00617CC8" w:rsidRDefault="00617CC8"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 xml:space="preserve">Настоящото ИП няма връзка с </w:t>
      </w:r>
      <w:r w:rsidRPr="00CA7912">
        <w:rPr>
          <w:rFonts w:ascii="Times New Roman" w:eastAsia="Times New Roman" w:hAnsi="Times New Roman"/>
          <w:color w:val="222222"/>
          <w:sz w:val="24"/>
          <w:szCs w:val="24"/>
          <w:lang w:eastAsia="bg-BG"/>
        </w:rPr>
        <w:t>други съществуващи и/или одобрени инвестиционни предложения</w:t>
      </w:r>
      <w:r>
        <w:rPr>
          <w:rFonts w:ascii="Times New Roman" w:eastAsia="Times New Roman" w:hAnsi="Times New Roman"/>
          <w:color w:val="222222"/>
          <w:sz w:val="24"/>
          <w:szCs w:val="24"/>
          <w:lang w:eastAsia="bg-BG"/>
        </w:rPr>
        <w:t xml:space="preserve"> и не се очаква кумулативно въздействие върху околната среда и човешкото здраве.</w:t>
      </w:r>
    </w:p>
    <w:p w:rsidR="00CA7912" w:rsidRDefault="00CA7912"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CA7912" w:rsidRPr="007C265C" w:rsidRDefault="00CA7912"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CA7912"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A7912">
        <w:rPr>
          <w:rFonts w:ascii="Times New Roman" w:eastAsia="Times New Roman" w:hAnsi="Times New Roman"/>
          <w:b/>
          <w:color w:val="222222"/>
          <w:sz w:val="24"/>
          <w:szCs w:val="24"/>
          <w:lang w:eastAsia="bg-BG"/>
        </w:rPr>
        <w:lastRenderedPageBreak/>
        <w:t>9. Възможността за ефективно намаляване на въздействията.</w:t>
      </w:r>
    </w:p>
    <w:p w:rsidR="00617CC8" w:rsidRDefault="00617CC8"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A7912">
        <w:rPr>
          <w:rFonts w:ascii="Times New Roman" w:eastAsia="Times New Roman" w:hAnsi="Times New Roman"/>
          <w:color w:val="222222"/>
          <w:sz w:val="24"/>
          <w:szCs w:val="24"/>
          <w:lang w:eastAsia="bg-BG"/>
        </w:rPr>
        <w:t>При спазване на одобрените и съгласувани проекти и законови изисквания не се очаква строителството и експлоатацията на обекта да окажат отрицателно въздействие върху околната среда. Поради тази причини не се разглеждат конкретни мерки за намаляване на въздействията.</w:t>
      </w:r>
    </w:p>
    <w:p w:rsidR="00CA7912" w:rsidRPr="00CA7912" w:rsidRDefault="00CA7912"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p>
    <w:p w:rsidR="007C265C" w:rsidRPr="00CA7912"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A7912">
        <w:rPr>
          <w:rFonts w:ascii="Times New Roman" w:eastAsia="Times New Roman" w:hAnsi="Times New Roman"/>
          <w:b/>
          <w:color w:val="222222"/>
          <w:sz w:val="24"/>
          <w:szCs w:val="24"/>
          <w:lang w:eastAsia="bg-BG"/>
        </w:rPr>
        <w:t>10. Трансграничен характер на въздействието.</w:t>
      </w:r>
    </w:p>
    <w:p w:rsidR="00617CC8" w:rsidRDefault="00617CC8"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A7912">
        <w:rPr>
          <w:rFonts w:ascii="Times New Roman" w:eastAsia="Times New Roman" w:hAnsi="Times New Roman"/>
          <w:color w:val="222222"/>
          <w:sz w:val="24"/>
          <w:szCs w:val="24"/>
          <w:lang w:eastAsia="bg-BG"/>
        </w:rPr>
        <w:t xml:space="preserve">Предвид местоположението, характера и мащаба на инвестиционното предложение, не се очакват трансгранични въздействия, както по време на строителството, така и по време на експлоатацията му.  </w:t>
      </w:r>
    </w:p>
    <w:p w:rsidR="00CA7912" w:rsidRPr="007C265C" w:rsidRDefault="00CA7912"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CA7912"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A7912">
        <w:rPr>
          <w:rFonts w:ascii="Times New Roman" w:eastAsia="Times New Roman" w:hAnsi="Times New Roman"/>
          <w:b/>
          <w:color w:val="222222"/>
          <w:sz w:val="24"/>
          <w:szCs w:val="24"/>
          <w:lang w:eastAsia="bg-BG"/>
        </w:rPr>
        <w:t>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rsidR="00617CC8" w:rsidRDefault="00617CC8" w:rsidP="00F019DA">
      <w:pPr>
        <w:shd w:val="clear" w:color="auto" w:fill="FFFFFF"/>
        <w:spacing w:after="0" w:line="240" w:lineRule="auto"/>
        <w:ind w:firstLine="567"/>
        <w:rPr>
          <w:rFonts w:ascii="Times New Roman" w:eastAsia="Times New Roman" w:hAnsi="Times New Roman"/>
          <w:color w:val="222222"/>
          <w:sz w:val="24"/>
          <w:szCs w:val="24"/>
          <w:lang w:eastAsia="bg-BG"/>
        </w:rPr>
      </w:pP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sidRPr="00CA7912">
        <w:rPr>
          <w:rFonts w:ascii="Times New Roman" w:eastAsia="Times New Roman" w:hAnsi="Times New Roman"/>
          <w:color w:val="222222"/>
          <w:sz w:val="24"/>
          <w:szCs w:val="24"/>
          <w:lang w:eastAsia="bg-BG"/>
        </w:rPr>
        <w:t>За намаляване на вероятните отрицателни въздействия се предвиждат следните мерки:</w:t>
      </w:r>
    </w:p>
    <w:p w:rsid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w:t>
      </w:r>
      <w:r w:rsidRPr="00CA7912">
        <w:rPr>
          <w:rFonts w:ascii="Times New Roman" w:eastAsia="Times New Roman" w:hAnsi="Times New Roman"/>
          <w:color w:val="222222"/>
          <w:sz w:val="24"/>
          <w:szCs w:val="24"/>
          <w:lang w:eastAsia="bg-BG"/>
        </w:rPr>
        <w:t xml:space="preserve">Стриктно спазване на изискванията и процедурите, предвидени </w:t>
      </w:r>
      <w:r>
        <w:rPr>
          <w:rFonts w:ascii="Times New Roman" w:eastAsia="Times New Roman" w:hAnsi="Times New Roman"/>
          <w:color w:val="222222"/>
          <w:sz w:val="24"/>
          <w:szCs w:val="24"/>
          <w:lang w:eastAsia="bg-BG"/>
        </w:rPr>
        <w:t>в екологичното законодателство;</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w:t>
      </w:r>
      <w:r w:rsidRPr="00CA7912">
        <w:rPr>
          <w:rFonts w:ascii="Times New Roman" w:eastAsia="Times New Roman" w:hAnsi="Times New Roman"/>
          <w:color w:val="222222"/>
          <w:sz w:val="24"/>
          <w:szCs w:val="24"/>
          <w:lang w:eastAsia="bg-BG"/>
        </w:rPr>
        <w:t>Задължително изпълнение на ограничителните мерки в разрешенията, издадени от компетентните органи;</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w:t>
      </w:r>
      <w:r w:rsidRPr="00CA7912">
        <w:rPr>
          <w:rFonts w:ascii="Times New Roman" w:eastAsia="Times New Roman" w:hAnsi="Times New Roman"/>
          <w:color w:val="222222"/>
          <w:sz w:val="24"/>
          <w:szCs w:val="24"/>
          <w:lang w:eastAsia="bg-BG"/>
        </w:rPr>
        <w:t>Минимизиране на източниците на въздействие върху околната среда;</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w:t>
      </w:r>
      <w:r w:rsidRPr="00CA7912">
        <w:rPr>
          <w:rFonts w:ascii="Times New Roman" w:eastAsia="Times New Roman" w:hAnsi="Times New Roman"/>
          <w:color w:val="222222"/>
          <w:sz w:val="24"/>
          <w:szCs w:val="24"/>
          <w:lang w:eastAsia="bg-BG"/>
        </w:rPr>
        <w:t>Използване на най-добрите технологии и практики при проектирането, строителството и експлоатацията на обекта.</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w:t>
      </w:r>
      <w:r w:rsidRPr="00CA7912">
        <w:rPr>
          <w:rFonts w:ascii="Times New Roman" w:eastAsia="Times New Roman" w:hAnsi="Times New Roman"/>
          <w:color w:val="222222"/>
          <w:sz w:val="24"/>
          <w:szCs w:val="24"/>
          <w:lang w:eastAsia="bg-BG"/>
        </w:rPr>
        <w:t>Осигуряване необходимото озеленяване на незастроената част от имота;</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w:t>
      </w:r>
      <w:r w:rsidRPr="00CA7912">
        <w:rPr>
          <w:rFonts w:ascii="Times New Roman" w:eastAsia="Times New Roman" w:hAnsi="Times New Roman"/>
          <w:color w:val="222222"/>
          <w:sz w:val="24"/>
          <w:szCs w:val="24"/>
          <w:lang w:eastAsia="bg-BG"/>
        </w:rPr>
        <w:t>По време на СМР, строителните отпадъци ще се събират на отделна площадка и своевременно ще се извозват на специализираното депо за строителни отпадъци.</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w:t>
      </w:r>
      <w:r w:rsidRPr="00CA7912">
        <w:rPr>
          <w:rFonts w:ascii="Times New Roman" w:eastAsia="Times New Roman" w:hAnsi="Times New Roman"/>
          <w:color w:val="222222"/>
          <w:sz w:val="24"/>
          <w:szCs w:val="24"/>
          <w:lang w:eastAsia="bg-BG"/>
        </w:rPr>
        <w:t xml:space="preserve">Трафикът на </w:t>
      </w:r>
      <w:r w:rsidR="00617CC8">
        <w:rPr>
          <w:rFonts w:ascii="Times New Roman" w:eastAsia="Times New Roman" w:hAnsi="Times New Roman"/>
          <w:color w:val="222222"/>
          <w:sz w:val="24"/>
          <w:szCs w:val="24"/>
          <w:lang w:eastAsia="bg-BG"/>
        </w:rPr>
        <w:t xml:space="preserve">товарните коли да се планира по </w:t>
      </w:r>
      <w:r w:rsidRPr="00CA7912">
        <w:rPr>
          <w:rFonts w:ascii="Times New Roman" w:eastAsia="Times New Roman" w:hAnsi="Times New Roman"/>
          <w:color w:val="222222"/>
          <w:sz w:val="24"/>
          <w:szCs w:val="24"/>
          <w:lang w:eastAsia="bg-BG"/>
        </w:rPr>
        <w:t>начин, позволяващ най-малко неблагоприятно въздействие на изгорелите газове от ДВГ и опасности от злополуки;</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w:t>
      </w:r>
      <w:r w:rsidRPr="00CA7912">
        <w:rPr>
          <w:rFonts w:ascii="Times New Roman" w:eastAsia="Times New Roman" w:hAnsi="Times New Roman"/>
          <w:color w:val="222222"/>
          <w:sz w:val="24"/>
          <w:szCs w:val="24"/>
          <w:lang w:eastAsia="bg-BG"/>
        </w:rPr>
        <w:t>Производственото хале с щр</w:t>
      </w:r>
      <w:r w:rsidR="00617CC8">
        <w:rPr>
          <w:rFonts w:ascii="Times New Roman" w:eastAsia="Times New Roman" w:hAnsi="Times New Roman"/>
          <w:color w:val="222222"/>
          <w:sz w:val="24"/>
          <w:szCs w:val="24"/>
          <w:lang w:eastAsia="bg-BG"/>
        </w:rPr>
        <w:t xml:space="preserve">едираща машина за </w:t>
      </w:r>
      <w:r w:rsidRPr="00CA7912">
        <w:rPr>
          <w:rFonts w:ascii="Times New Roman" w:eastAsia="Times New Roman" w:hAnsi="Times New Roman"/>
          <w:color w:val="222222"/>
          <w:sz w:val="24"/>
          <w:szCs w:val="24"/>
          <w:lang w:eastAsia="bg-BG"/>
        </w:rPr>
        <w:t>раздробяването на отпадъчната пластмаса ще се оборудва с подходяща аспирация, която да улавя праховите емисии  формирани от  раздробяването на пластмасовите отпадъци и след пречистване да ги извежда в атмосферата</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w:t>
      </w:r>
      <w:r w:rsidRPr="00CA7912">
        <w:rPr>
          <w:rFonts w:ascii="Times New Roman" w:eastAsia="Times New Roman" w:hAnsi="Times New Roman"/>
          <w:color w:val="222222"/>
          <w:sz w:val="24"/>
          <w:szCs w:val="24"/>
          <w:lang w:eastAsia="bg-BG"/>
        </w:rPr>
        <w:t>Ще се осигурят съоръжения, които целенасочено да улавят формираните газови емисии от  зоната за разтапяне от екструдера и зоната на охлаждащата му част и след преминаване през филтър за летливите органични съединения,  ще ги извеждат организирано чрез въздуховод в атмосферата</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w:t>
      </w:r>
      <w:r w:rsidRPr="00CA7912">
        <w:rPr>
          <w:rFonts w:ascii="Times New Roman" w:eastAsia="Times New Roman" w:hAnsi="Times New Roman"/>
          <w:color w:val="222222"/>
          <w:sz w:val="24"/>
          <w:szCs w:val="24"/>
          <w:lang w:eastAsia="bg-BG"/>
        </w:rPr>
        <w:t>Всички съоръжения, работещи на открито ще отговарят на изискванията на Наредба за съществените изисквания и оценяването на съответствието на машините и съоръженията, които работят на открито по отношение на шума, излъчван от тях във въздуха (ДВ, бр. 11/2004 г.).</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w:t>
      </w:r>
      <w:r w:rsidRPr="00CA7912">
        <w:rPr>
          <w:rFonts w:ascii="Times New Roman" w:eastAsia="Times New Roman" w:hAnsi="Times New Roman"/>
          <w:color w:val="222222"/>
          <w:sz w:val="24"/>
          <w:szCs w:val="24"/>
          <w:lang w:eastAsia="bg-BG"/>
        </w:rPr>
        <w:t>Относно здравословните и безопасни условия на труд и намаляване отрицателни въздействия върху човешкото здраве.</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w:t>
      </w:r>
      <w:r w:rsidRPr="00CA7912">
        <w:rPr>
          <w:rFonts w:ascii="Times New Roman" w:eastAsia="Times New Roman" w:hAnsi="Times New Roman"/>
          <w:color w:val="222222"/>
          <w:sz w:val="24"/>
          <w:szCs w:val="24"/>
          <w:lang w:eastAsia="bg-BG"/>
        </w:rPr>
        <w:t>Първоначален и периодичен инструктажи по безопасна работа и спазване на безопасни условия на труд</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w:t>
      </w:r>
      <w:r w:rsidRPr="00CA7912">
        <w:rPr>
          <w:rFonts w:ascii="Times New Roman" w:eastAsia="Times New Roman" w:hAnsi="Times New Roman"/>
          <w:color w:val="222222"/>
          <w:sz w:val="24"/>
          <w:szCs w:val="24"/>
          <w:lang w:eastAsia="bg-BG"/>
        </w:rPr>
        <w:t>Спазване на инструкциите за безопасна работа на площадката;</w:t>
      </w:r>
    </w:p>
    <w:p w:rsidR="00CA7912" w:rsidRP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w:t>
      </w:r>
      <w:r w:rsidRPr="00CA7912">
        <w:rPr>
          <w:rFonts w:ascii="Times New Roman" w:eastAsia="Times New Roman" w:hAnsi="Times New Roman"/>
          <w:color w:val="222222"/>
          <w:sz w:val="24"/>
          <w:szCs w:val="24"/>
          <w:lang w:eastAsia="bg-BG"/>
        </w:rPr>
        <w:t>Спазване на поставените условия в издаденото решение за преценка необходимост от ОВОС и решение по реда на ЗУО</w:t>
      </w:r>
    </w:p>
    <w:p w:rsidR="00CA7912" w:rsidRDefault="00CA7912" w:rsidP="00F019DA">
      <w:pPr>
        <w:shd w:val="clear" w:color="auto" w:fill="FFFFFF"/>
        <w:spacing w:after="0" w:line="240" w:lineRule="auto"/>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w:t>
      </w:r>
      <w:r w:rsidRPr="00CA7912">
        <w:rPr>
          <w:rFonts w:ascii="Times New Roman" w:eastAsia="Times New Roman" w:hAnsi="Times New Roman"/>
          <w:color w:val="222222"/>
          <w:sz w:val="24"/>
          <w:szCs w:val="24"/>
          <w:lang w:eastAsia="bg-BG"/>
        </w:rPr>
        <w:t>По време на закриван</w:t>
      </w:r>
      <w:r w:rsidR="00617CC8">
        <w:rPr>
          <w:rFonts w:ascii="Times New Roman" w:eastAsia="Times New Roman" w:hAnsi="Times New Roman"/>
          <w:color w:val="222222"/>
          <w:sz w:val="24"/>
          <w:szCs w:val="24"/>
          <w:lang w:eastAsia="bg-BG"/>
        </w:rPr>
        <w:t>е- демонтиране на  оборудването</w:t>
      </w:r>
      <w:r w:rsidRPr="00CA7912">
        <w:rPr>
          <w:rFonts w:ascii="Times New Roman" w:eastAsia="Times New Roman" w:hAnsi="Times New Roman"/>
          <w:color w:val="222222"/>
          <w:sz w:val="24"/>
          <w:szCs w:val="24"/>
          <w:lang w:eastAsia="bg-BG"/>
        </w:rPr>
        <w:t>, почистване и привеждане на площадката на инвестиционното предложение във вид подходящ за последващо ползване</w:t>
      </w:r>
      <w:r>
        <w:rPr>
          <w:rFonts w:ascii="Times New Roman" w:eastAsia="Times New Roman" w:hAnsi="Times New Roman"/>
          <w:color w:val="222222"/>
          <w:sz w:val="24"/>
          <w:szCs w:val="24"/>
          <w:lang w:eastAsia="bg-BG"/>
        </w:rPr>
        <w:t>.</w:t>
      </w:r>
    </w:p>
    <w:p w:rsidR="00CA7912" w:rsidRDefault="00CA7912"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CA7912" w:rsidRPr="007C265C" w:rsidRDefault="00CA7912"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7C265C" w:rsidRPr="00CA7912" w:rsidRDefault="007C265C" w:rsidP="00F019DA">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CA7912">
        <w:rPr>
          <w:rFonts w:ascii="Times New Roman" w:eastAsia="Times New Roman" w:hAnsi="Times New Roman"/>
          <w:b/>
          <w:color w:val="222222"/>
          <w:sz w:val="24"/>
          <w:szCs w:val="24"/>
          <w:lang w:eastAsia="bg-BG"/>
        </w:rPr>
        <w:t>V. Обществен интерес към инвестиционното предложение.</w:t>
      </w:r>
    </w:p>
    <w:p w:rsidR="007C265C" w:rsidRPr="007C265C" w:rsidRDefault="007C265C" w:rsidP="00F019DA">
      <w:pPr>
        <w:shd w:val="clear" w:color="auto" w:fill="FFFFFF"/>
        <w:spacing w:after="0" w:line="240" w:lineRule="auto"/>
        <w:ind w:firstLine="567"/>
        <w:jc w:val="both"/>
        <w:rPr>
          <w:rFonts w:ascii="Times New Roman" w:eastAsia="Times New Roman" w:hAnsi="Times New Roman"/>
          <w:color w:val="222222"/>
          <w:sz w:val="24"/>
          <w:szCs w:val="24"/>
          <w:lang w:eastAsia="bg-BG"/>
        </w:rPr>
      </w:pPr>
    </w:p>
    <w:p w:rsidR="00CA7912" w:rsidRPr="00CA7912" w:rsidRDefault="0007375E" w:rsidP="00F019DA">
      <w:pPr>
        <w:ind w:firstLine="567"/>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lastRenderedPageBreak/>
        <w:t>Не са постъпвали възражения</w:t>
      </w:r>
      <w:r w:rsidR="00CA7912" w:rsidRPr="00CA7912">
        <w:rPr>
          <w:rFonts w:ascii="Times New Roman" w:eastAsia="Times New Roman" w:hAnsi="Times New Roman"/>
          <w:color w:val="222222"/>
          <w:sz w:val="24"/>
          <w:szCs w:val="24"/>
          <w:lang w:eastAsia="bg-BG"/>
        </w:rPr>
        <w:t xml:space="preserve"> срещу така заявеното инвестиционно предложение. </w:t>
      </w:r>
    </w:p>
    <w:p w:rsidR="0000005C" w:rsidRPr="00872DCB" w:rsidRDefault="00CA7912" w:rsidP="00F019DA">
      <w:pPr>
        <w:ind w:firstLine="567"/>
        <w:rPr>
          <w:rFonts w:ascii="Times New Roman" w:eastAsia="Times New Roman" w:hAnsi="Times New Roman"/>
          <w:color w:val="222222"/>
          <w:sz w:val="24"/>
          <w:szCs w:val="24"/>
          <w:lang w:eastAsia="bg-BG"/>
        </w:rPr>
      </w:pPr>
      <w:r w:rsidRPr="00CA7912">
        <w:rPr>
          <w:rFonts w:ascii="Times New Roman" w:eastAsia="Times New Roman" w:hAnsi="Times New Roman"/>
          <w:color w:val="222222"/>
          <w:sz w:val="24"/>
          <w:szCs w:val="24"/>
          <w:lang w:eastAsia="bg-BG"/>
        </w:rPr>
        <w:t>В съответствие с изискванията на чл. 4 ал.2 от Наредбата за условията и реда за извършване на ОВОС, едновременно с уведомяването на РИОСВ – Пловдив възложителят е информирал писмено и засегнатата общественост. До настоящият момент не са постъпили писмени или устни възражения относно инвестиционното предложение</w:t>
      </w:r>
      <w:r>
        <w:rPr>
          <w:rFonts w:ascii="Times New Roman" w:eastAsia="Times New Roman" w:hAnsi="Times New Roman"/>
          <w:color w:val="222222"/>
          <w:sz w:val="24"/>
          <w:szCs w:val="24"/>
          <w:lang w:eastAsia="bg-BG"/>
        </w:rPr>
        <w:t>.</w:t>
      </w:r>
    </w:p>
    <w:sectPr w:rsidR="0000005C" w:rsidRPr="00872DCB" w:rsidSect="007C265C">
      <w:pgSz w:w="11906" w:h="16838"/>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0263F"/>
    <w:multiLevelType w:val="hybridMultilevel"/>
    <w:tmpl w:val="ED4C22CA"/>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5C"/>
    <w:rsid w:val="0000005C"/>
    <w:rsid w:val="0007375E"/>
    <w:rsid w:val="000B7260"/>
    <w:rsid w:val="00124894"/>
    <w:rsid w:val="00125DF7"/>
    <w:rsid w:val="00262854"/>
    <w:rsid w:val="002958BE"/>
    <w:rsid w:val="002E3A76"/>
    <w:rsid w:val="004F0689"/>
    <w:rsid w:val="0051333E"/>
    <w:rsid w:val="005141A6"/>
    <w:rsid w:val="005A3A1F"/>
    <w:rsid w:val="00601BBF"/>
    <w:rsid w:val="00617CC8"/>
    <w:rsid w:val="006C4A7B"/>
    <w:rsid w:val="006F3F94"/>
    <w:rsid w:val="00751155"/>
    <w:rsid w:val="007767ED"/>
    <w:rsid w:val="007C265C"/>
    <w:rsid w:val="00872DCB"/>
    <w:rsid w:val="0087409A"/>
    <w:rsid w:val="00987BF4"/>
    <w:rsid w:val="00A14065"/>
    <w:rsid w:val="00B16B8A"/>
    <w:rsid w:val="00B74FEF"/>
    <w:rsid w:val="00BB0620"/>
    <w:rsid w:val="00C63286"/>
    <w:rsid w:val="00CA2CD9"/>
    <w:rsid w:val="00CA7912"/>
    <w:rsid w:val="00E62CD9"/>
    <w:rsid w:val="00E942BB"/>
    <w:rsid w:val="00F019DA"/>
    <w:rsid w:val="00F350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566D7C4-C6E0-4308-B964-F887F0D1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65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1333E"/>
    <w:rPr>
      <w:color w:val="0563C1"/>
      <w:u w:val="single"/>
    </w:rPr>
  </w:style>
  <w:style w:type="paragraph" w:styleId="a4">
    <w:name w:val="No Spacing"/>
    <w:uiPriority w:val="1"/>
    <w:qFormat/>
    <w:rsid w:val="0051333E"/>
    <w:rPr>
      <w:sz w:val="22"/>
      <w:szCs w:val="22"/>
      <w:lang w:eastAsia="en-US"/>
    </w:rPr>
  </w:style>
  <w:style w:type="paragraph" w:styleId="a5">
    <w:name w:val="Normal (Web)"/>
    <w:basedOn w:val="a"/>
    <w:unhideWhenUsed/>
    <w:rsid w:val="002958BE"/>
    <w:pPr>
      <w:spacing w:before="100" w:beforeAutospacing="1" w:after="119" w:line="240" w:lineRule="auto"/>
    </w:pPr>
    <w:rPr>
      <w:rFonts w:ascii="Times New Roman" w:eastAsia="Times New Roman" w:hAnsi="Times New Roman"/>
      <w:sz w:val="24"/>
      <w:szCs w:val="24"/>
      <w:lang w:eastAsia="bg-BG"/>
    </w:rPr>
  </w:style>
  <w:style w:type="paragraph" w:styleId="a6">
    <w:name w:val="List Paragraph"/>
    <w:basedOn w:val="a"/>
    <w:uiPriority w:val="34"/>
    <w:qFormat/>
    <w:rsid w:val="00A14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8871</Words>
  <Characters>50571</Characters>
  <Application>Microsoft Office Word</Application>
  <DocSecurity>0</DocSecurity>
  <Lines>421</Lines>
  <Paragraphs>118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59324</CharactersWithSpaces>
  <SharedDoc>false</SharedDoc>
  <HLinks>
    <vt:vector size="6" baseType="variant">
      <vt:variant>
        <vt:i4>4194429</vt:i4>
      </vt:variant>
      <vt:variant>
        <vt:i4>0</vt:i4>
      </vt:variant>
      <vt:variant>
        <vt:i4>0</vt:i4>
      </vt:variant>
      <vt:variant>
        <vt:i4>5</vt:i4>
      </vt:variant>
      <vt:variant>
        <vt:lpwstr>mailto:ilina96@abv.bg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Петева</dc:creator>
  <cp:keywords/>
  <cp:lastModifiedBy>Yanitsa Ivanova</cp:lastModifiedBy>
  <cp:revision>2</cp:revision>
  <dcterms:created xsi:type="dcterms:W3CDTF">2024-05-30T08:26:00Z</dcterms:created>
  <dcterms:modified xsi:type="dcterms:W3CDTF">2024-05-30T08:26:00Z</dcterms:modified>
</cp:coreProperties>
</file>