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29" w:rsidRPr="00973A8F" w:rsidRDefault="007F1C29" w:rsidP="004229F4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973A8F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</w:p>
    <w:p w:rsidR="007F1C29" w:rsidRPr="00973A8F" w:rsidRDefault="007F1C29" w:rsidP="004229F4">
      <w:pPr>
        <w:ind w:firstLine="567"/>
        <w:jc w:val="both"/>
        <w:rPr>
          <w:rFonts w:ascii="Verdana" w:hAnsi="Verdana"/>
          <w:b/>
          <w:bCs/>
          <w:sz w:val="28"/>
          <w:szCs w:val="28"/>
          <w:lang w:val="ru-RU"/>
        </w:rPr>
      </w:pPr>
      <w:r w:rsidRPr="00973A8F">
        <w:rPr>
          <w:rFonts w:ascii="Verdana" w:hAnsi="Verdana"/>
          <w:b/>
          <w:bCs/>
          <w:sz w:val="28"/>
          <w:szCs w:val="28"/>
          <w:lang w:val="bg-BG"/>
        </w:rPr>
        <w:t xml:space="preserve">                 </w:t>
      </w:r>
      <w:r w:rsidRPr="00973A8F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 w:rsidR="007D3864" w:rsidRPr="00973A8F">
        <w:rPr>
          <w:rFonts w:ascii="Verdana" w:hAnsi="Verdana"/>
          <w:b/>
          <w:bCs/>
          <w:sz w:val="28"/>
          <w:szCs w:val="28"/>
          <w:lang w:val="ru-RU"/>
        </w:rPr>
        <w:t>9</w:t>
      </w:r>
      <w:r w:rsidR="00B40D8A">
        <w:rPr>
          <w:rFonts w:ascii="Verdana" w:hAnsi="Verdana"/>
          <w:b/>
          <w:bCs/>
          <w:sz w:val="28"/>
          <w:szCs w:val="28"/>
          <w:lang w:val="ru-RU"/>
        </w:rPr>
        <w:t>1</w:t>
      </w:r>
      <w:r w:rsidRPr="00973A8F">
        <w:rPr>
          <w:rFonts w:ascii="Verdana" w:hAnsi="Verdana"/>
          <w:b/>
          <w:bCs/>
          <w:sz w:val="28"/>
          <w:szCs w:val="28"/>
          <w:lang w:val="ru-RU"/>
        </w:rPr>
        <w:t>-ПР/201</w:t>
      </w:r>
      <w:r w:rsidR="009A0251" w:rsidRPr="00973A8F">
        <w:rPr>
          <w:rFonts w:ascii="Verdana" w:hAnsi="Verdana"/>
          <w:b/>
          <w:bCs/>
          <w:sz w:val="28"/>
          <w:szCs w:val="28"/>
          <w:lang w:val="ru-RU"/>
        </w:rPr>
        <w:t>7</w:t>
      </w:r>
      <w:r w:rsidRPr="00973A8F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7F1C29" w:rsidRPr="00973A8F" w:rsidRDefault="007F1C29" w:rsidP="004229F4">
      <w:pPr>
        <w:ind w:firstLine="567"/>
        <w:jc w:val="center"/>
        <w:rPr>
          <w:rFonts w:ascii="Verdana" w:hAnsi="Verdana"/>
          <w:b/>
          <w:sz w:val="22"/>
          <w:szCs w:val="22"/>
          <w:lang w:val="ru-RU"/>
        </w:rPr>
      </w:pPr>
      <w:r w:rsidRPr="00973A8F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973A8F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973A8F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973A8F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973A8F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973A8F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973A8F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973A8F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973A8F">
        <w:rPr>
          <w:rFonts w:ascii="Verdana" w:hAnsi="Verdana"/>
          <w:b/>
          <w:sz w:val="22"/>
          <w:szCs w:val="22"/>
          <w:lang w:val="ru-RU"/>
        </w:rPr>
        <w:t xml:space="preserve"> оценка на  </w:t>
      </w:r>
      <w:proofErr w:type="spellStart"/>
      <w:r w:rsidRPr="00973A8F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973A8F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73A8F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973A8F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73A8F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973A8F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7F1C29" w:rsidRPr="00973A8F" w:rsidRDefault="007F1C29" w:rsidP="004229F4">
      <w:pPr>
        <w:ind w:firstLine="567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F1C29" w:rsidRPr="00973A8F" w:rsidRDefault="007F1C29" w:rsidP="004229F4">
      <w:pPr>
        <w:pStyle w:val="a7"/>
        <w:ind w:firstLine="567"/>
        <w:rPr>
          <w:rFonts w:ascii="Verdana" w:hAnsi="Verdana"/>
          <w:b/>
          <w:lang w:val="ru-RU"/>
        </w:rPr>
      </w:pPr>
      <w:r w:rsidRPr="00973A8F">
        <w:rPr>
          <w:rFonts w:ascii="Verdana" w:hAnsi="Verdana"/>
          <w:b/>
        </w:rPr>
        <w:t>На основание</w:t>
      </w:r>
      <w:r w:rsidR="00CE21C5" w:rsidRPr="00973A8F">
        <w:rPr>
          <w:rFonts w:ascii="Verdana" w:hAnsi="Verdana"/>
        </w:rPr>
        <w:t>: чл. 93, ал.</w:t>
      </w:r>
      <w:r w:rsidRPr="00973A8F">
        <w:rPr>
          <w:rFonts w:ascii="Verdana" w:hAnsi="Verdana"/>
          <w:lang w:val="ru-RU"/>
        </w:rPr>
        <w:t>1</w:t>
      </w:r>
      <w:r w:rsidRPr="00973A8F">
        <w:rPr>
          <w:rFonts w:ascii="Verdana" w:hAnsi="Verdana"/>
        </w:rPr>
        <w:t xml:space="preserve">  и ал.5 от </w:t>
      </w:r>
      <w:r w:rsidRPr="00973A8F">
        <w:rPr>
          <w:rFonts w:ascii="Verdana" w:hAnsi="Verdana"/>
          <w:i/>
        </w:rPr>
        <w:t>Закона за опазване на околната среда</w:t>
      </w:r>
      <w:r w:rsidRPr="00973A8F">
        <w:rPr>
          <w:rFonts w:ascii="Verdana" w:hAnsi="Verdana"/>
          <w:lang w:val="ru-RU"/>
        </w:rPr>
        <w:t>(</w:t>
      </w:r>
      <w:r w:rsidRPr="00973A8F">
        <w:rPr>
          <w:rFonts w:ascii="Verdana" w:hAnsi="Verdana"/>
        </w:rPr>
        <w:t>ЗООС</w:t>
      </w:r>
      <w:r w:rsidRPr="00973A8F">
        <w:rPr>
          <w:rFonts w:ascii="Verdana" w:hAnsi="Verdana"/>
          <w:lang w:val="ru-RU"/>
        </w:rPr>
        <w:t>)</w:t>
      </w:r>
      <w:r w:rsidRPr="00973A8F">
        <w:rPr>
          <w:rFonts w:ascii="Verdana" w:hAnsi="Verdana"/>
        </w:rPr>
        <w:t>; чл.7 ал.1 и чл.</w:t>
      </w:r>
      <w:r w:rsidRPr="00973A8F">
        <w:rPr>
          <w:rFonts w:ascii="Verdana" w:hAnsi="Verdana"/>
          <w:lang w:val="ru-RU"/>
        </w:rPr>
        <w:t xml:space="preserve"> 8</w:t>
      </w:r>
      <w:r w:rsidRPr="00973A8F">
        <w:rPr>
          <w:rFonts w:ascii="Verdana" w:hAnsi="Verdana"/>
        </w:rPr>
        <w:t xml:space="preserve">, </w:t>
      </w:r>
      <w:proofErr w:type="gramStart"/>
      <w:r w:rsidRPr="00973A8F">
        <w:rPr>
          <w:rFonts w:ascii="Verdana" w:hAnsi="Verdana"/>
        </w:rPr>
        <w:t>ал</w:t>
      </w:r>
      <w:proofErr w:type="gramEnd"/>
      <w:r w:rsidRPr="00973A8F">
        <w:rPr>
          <w:rFonts w:ascii="Verdana" w:hAnsi="Verdana"/>
        </w:rPr>
        <w:t xml:space="preserve">. 1 от </w:t>
      </w:r>
      <w:r w:rsidRPr="00973A8F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973A8F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973A8F">
        <w:rPr>
          <w:rFonts w:ascii="Verdana" w:hAnsi="Verdana"/>
          <w:lang w:val="ru-RU"/>
        </w:rPr>
        <w:t>(</w:t>
      </w:r>
      <w:r w:rsidRPr="00973A8F">
        <w:rPr>
          <w:rFonts w:ascii="Verdana" w:hAnsi="Verdana"/>
        </w:rPr>
        <w:t>ЗБР</w:t>
      </w:r>
      <w:r w:rsidRPr="00973A8F">
        <w:rPr>
          <w:rFonts w:ascii="Verdana" w:hAnsi="Verdana"/>
          <w:lang w:val="ru-RU"/>
        </w:rPr>
        <w:t>)</w:t>
      </w:r>
      <w:r w:rsidRPr="00973A8F">
        <w:rPr>
          <w:rFonts w:ascii="Verdana" w:hAnsi="Verdana"/>
        </w:rPr>
        <w:t xml:space="preserve">; чл. 40 ал. </w:t>
      </w:r>
      <w:r w:rsidRPr="00973A8F">
        <w:rPr>
          <w:rFonts w:ascii="Verdana" w:hAnsi="Verdana"/>
          <w:lang w:val="ru-RU"/>
        </w:rPr>
        <w:t xml:space="preserve">3 </w:t>
      </w:r>
      <w:r w:rsidRPr="00973A8F">
        <w:rPr>
          <w:rFonts w:ascii="Verdana" w:hAnsi="Verdana"/>
        </w:rPr>
        <w:t xml:space="preserve">и ал. 4, във връзка с чл. 2, ал. 1,т.1  от </w:t>
      </w:r>
      <w:r w:rsidRPr="00973A8F">
        <w:rPr>
          <w:rFonts w:ascii="Verdana" w:hAnsi="Verdana"/>
          <w:i/>
        </w:rPr>
        <w:t xml:space="preserve">Наредбата за условията и </w:t>
      </w:r>
      <w:proofErr w:type="gramStart"/>
      <w:r w:rsidRPr="00973A8F">
        <w:rPr>
          <w:rFonts w:ascii="Verdana" w:hAnsi="Verdana"/>
          <w:i/>
        </w:rPr>
        <w:t>реда на</w:t>
      </w:r>
      <w:proofErr w:type="gramEnd"/>
      <w:r w:rsidRPr="00973A8F">
        <w:rPr>
          <w:rFonts w:ascii="Verdana" w:hAnsi="Verdana"/>
          <w:i/>
        </w:rPr>
        <w:t xml:space="preserve">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973A8F">
        <w:rPr>
          <w:rFonts w:ascii="Verdana" w:hAnsi="Verdana"/>
          <w:lang w:val="ru-RU"/>
        </w:rPr>
        <w:t>(</w:t>
      </w:r>
      <w:r w:rsidRPr="00973A8F">
        <w:rPr>
          <w:rFonts w:ascii="Verdana" w:hAnsi="Verdana"/>
        </w:rPr>
        <w:t>Наредба за ОС</w:t>
      </w:r>
      <w:r w:rsidRPr="00973A8F">
        <w:rPr>
          <w:rFonts w:ascii="Verdana" w:hAnsi="Verdana"/>
          <w:lang w:val="ru-RU"/>
        </w:rPr>
        <w:t>)</w:t>
      </w:r>
      <w:r w:rsidRPr="00973A8F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 w:rsidR="00CE21C5" w:rsidRPr="00973A8F">
        <w:rPr>
          <w:rFonts w:ascii="Verdana" w:hAnsi="Verdana"/>
        </w:rPr>
        <w:t>редбата за ОВОС и по чл.10, ал.</w:t>
      </w:r>
      <w:r w:rsidRPr="00973A8F">
        <w:rPr>
          <w:rFonts w:ascii="Verdana" w:hAnsi="Verdana"/>
        </w:rPr>
        <w:t xml:space="preserve">1 и ал.2 от Наредбата за ОС, </w:t>
      </w:r>
      <w:proofErr w:type="spellStart"/>
      <w:r w:rsidRPr="00973A8F">
        <w:rPr>
          <w:rFonts w:ascii="Verdana" w:hAnsi="Verdana"/>
        </w:rPr>
        <w:t>становищ</w:t>
      </w:r>
      <w:proofErr w:type="spellEnd"/>
      <w:r w:rsidR="00F156B5" w:rsidRPr="00973A8F">
        <w:rPr>
          <w:rFonts w:ascii="Verdana" w:hAnsi="Verdana"/>
          <w:lang w:val="en-US"/>
        </w:rPr>
        <w:t>a</w:t>
      </w:r>
      <w:r w:rsidRPr="00973A8F">
        <w:rPr>
          <w:rFonts w:ascii="Verdana" w:hAnsi="Verdana"/>
        </w:rPr>
        <w:t xml:space="preserve"> от </w:t>
      </w:r>
      <w:r w:rsidR="00F156B5" w:rsidRPr="00973A8F">
        <w:rPr>
          <w:rFonts w:ascii="Verdana" w:hAnsi="Verdana"/>
        </w:rPr>
        <w:t xml:space="preserve">БД ИБР Пловдив и </w:t>
      </w:r>
      <w:r w:rsidRPr="00973A8F">
        <w:rPr>
          <w:rFonts w:ascii="Verdana" w:hAnsi="Verdana"/>
        </w:rPr>
        <w:t xml:space="preserve">РЗИ Пловдив  </w:t>
      </w:r>
      <w:r w:rsidRPr="00973A8F">
        <w:rPr>
          <w:rFonts w:ascii="Verdana" w:hAnsi="Verdana"/>
          <w:b/>
          <w:lang w:val="ru-RU"/>
        </w:rPr>
        <w:t xml:space="preserve">       </w:t>
      </w:r>
    </w:p>
    <w:p w:rsidR="007F1C29" w:rsidRPr="00973A8F" w:rsidRDefault="007F1C29" w:rsidP="004229F4">
      <w:pPr>
        <w:pStyle w:val="a7"/>
        <w:ind w:firstLine="567"/>
        <w:rPr>
          <w:rFonts w:ascii="Verdana" w:hAnsi="Verdana"/>
        </w:rPr>
      </w:pPr>
      <w:r w:rsidRPr="00973A8F">
        <w:rPr>
          <w:rFonts w:ascii="Verdana" w:hAnsi="Verdana"/>
          <w:b/>
          <w:lang w:val="ru-RU"/>
        </w:rPr>
        <w:t xml:space="preserve">             </w:t>
      </w:r>
    </w:p>
    <w:p w:rsidR="007F1C29" w:rsidRPr="00973A8F" w:rsidRDefault="007F1C29" w:rsidP="004229F4">
      <w:pPr>
        <w:pStyle w:val="a7"/>
        <w:ind w:firstLine="567"/>
        <w:jc w:val="center"/>
        <w:rPr>
          <w:rFonts w:ascii="Verdana" w:hAnsi="Verdana"/>
          <w:b/>
          <w:sz w:val="28"/>
          <w:szCs w:val="28"/>
        </w:rPr>
      </w:pPr>
      <w:r w:rsidRPr="00973A8F">
        <w:rPr>
          <w:rFonts w:ascii="Verdana" w:hAnsi="Verdana"/>
          <w:b/>
          <w:sz w:val="28"/>
          <w:szCs w:val="28"/>
        </w:rPr>
        <w:t>Р Е Ш И Х</w:t>
      </w:r>
    </w:p>
    <w:p w:rsidR="00C37517" w:rsidRPr="00973A8F" w:rsidRDefault="00C37517" w:rsidP="004229F4">
      <w:pPr>
        <w:pStyle w:val="a7"/>
        <w:ind w:firstLine="567"/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E51F27" w:rsidRPr="00973A8F" w:rsidRDefault="007F1C29" w:rsidP="00B40D8A">
      <w:pPr>
        <w:ind w:firstLine="567"/>
        <w:jc w:val="both"/>
        <w:rPr>
          <w:rFonts w:ascii="Verdana" w:hAnsi="Verdana"/>
          <w:lang w:val="bg-BG"/>
        </w:rPr>
      </w:pPr>
      <w:proofErr w:type="spellStart"/>
      <w:proofErr w:type="gramStart"/>
      <w:r w:rsidRPr="00973A8F">
        <w:rPr>
          <w:rFonts w:ascii="Verdana" w:hAnsi="Verdana"/>
          <w:b/>
          <w:u w:val="single"/>
        </w:rPr>
        <w:t>да</w:t>
      </w:r>
      <w:proofErr w:type="spellEnd"/>
      <w:proofErr w:type="gramEnd"/>
      <w:r w:rsidRPr="00973A8F">
        <w:rPr>
          <w:rFonts w:ascii="Verdana" w:hAnsi="Verdana"/>
          <w:b/>
          <w:u w:val="single"/>
        </w:rPr>
        <w:t xml:space="preserve"> </w:t>
      </w:r>
      <w:proofErr w:type="spellStart"/>
      <w:r w:rsidRPr="00973A8F">
        <w:rPr>
          <w:rFonts w:ascii="Verdana" w:hAnsi="Verdana"/>
          <w:b/>
          <w:u w:val="single"/>
        </w:rPr>
        <w:t>не</w:t>
      </w:r>
      <w:proofErr w:type="spellEnd"/>
      <w:r w:rsidRPr="00973A8F">
        <w:rPr>
          <w:rFonts w:ascii="Verdana" w:hAnsi="Verdana"/>
          <w:b/>
          <w:u w:val="single"/>
        </w:rPr>
        <w:t xml:space="preserve"> </w:t>
      </w:r>
      <w:proofErr w:type="spellStart"/>
      <w:r w:rsidRPr="00973A8F">
        <w:rPr>
          <w:rFonts w:ascii="Verdana" w:hAnsi="Verdana"/>
          <w:b/>
          <w:u w:val="single"/>
        </w:rPr>
        <w:t>се</w:t>
      </w:r>
      <w:proofErr w:type="spellEnd"/>
      <w:r w:rsidRPr="00973A8F">
        <w:rPr>
          <w:rFonts w:ascii="Verdana" w:hAnsi="Verdana"/>
          <w:b/>
          <w:u w:val="single"/>
        </w:rPr>
        <w:t xml:space="preserve"> </w:t>
      </w:r>
      <w:proofErr w:type="spellStart"/>
      <w:r w:rsidRPr="00973A8F">
        <w:rPr>
          <w:rFonts w:ascii="Verdana" w:hAnsi="Verdana"/>
          <w:b/>
          <w:u w:val="single"/>
        </w:rPr>
        <w:t>извършва</w:t>
      </w:r>
      <w:proofErr w:type="spellEnd"/>
      <w:r w:rsidRPr="00973A8F">
        <w:rPr>
          <w:rFonts w:ascii="Verdana" w:hAnsi="Verdana"/>
          <w:b/>
        </w:rPr>
        <w:t xml:space="preserve"> </w:t>
      </w:r>
      <w:proofErr w:type="spellStart"/>
      <w:r w:rsidRPr="00973A8F">
        <w:rPr>
          <w:rFonts w:ascii="Verdana" w:hAnsi="Verdana"/>
        </w:rPr>
        <w:t>оценка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въздействието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върху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околната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среда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за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  <w:b/>
        </w:rPr>
        <w:t>инвестиционно</w:t>
      </w:r>
      <w:proofErr w:type="spellEnd"/>
      <w:r w:rsidRPr="00973A8F">
        <w:rPr>
          <w:rFonts w:ascii="Verdana" w:hAnsi="Verdana"/>
          <w:b/>
        </w:rPr>
        <w:t xml:space="preserve"> </w:t>
      </w:r>
      <w:proofErr w:type="spellStart"/>
      <w:r w:rsidRPr="00973A8F">
        <w:rPr>
          <w:rFonts w:ascii="Verdana" w:hAnsi="Verdana"/>
          <w:b/>
        </w:rPr>
        <w:t>предложение</w:t>
      </w:r>
      <w:proofErr w:type="spellEnd"/>
      <w:r w:rsidRPr="00973A8F">
        <w:rPr>
          <w:rFonts w:ascii="Verdana" w:hAnsi="Verdana"/>
        </w:rPr>
        <w:t>:</w:t>
      </w:r>
      <w:r w:rsidR="00AF33E0" w:rsidRPr="00973A8F">
        <w:rPr>
          <w:rFonts w:ascii="Verdana" w:hAnsi="Verdana"/>
        </w:rPr>
        <w:t xml:space="preserve"> </w:t>
      </w:r>
      <w:r w:rsidR="00B40D8A">
        <w:rPr>
          <w:rFonts w:ascii="Verdana" w:hAnsi="Verdana"/>
          <w:lang w:val="bg-BG"/>
        </w:rPr>
        <w:t>„</w:t>
      </w:r>
      <w:bookmarkStart w:id="0" w:name="_GoBack"/>
      <w:r w:rsidR="00B40D8A" w:rsidRPr="00B40D8A">
        <w:rPr>
          <w:rFonts w:ascii="Verdana" w:hAnsi="Verdana"/>
          <w:b/>
        </w:rPr>
        <w:t>ЦЕХ ЗА СГЛОБЯВАНЕ, ПРОЕКТИРАНЕ НА ИНТЕЛИГЕНТНИ СИСТЕМИ ЗА ОСВЕТЛЕНИЕ И ЕЛЕКТРИЧЕСКИ ТАБЛА, СКЛАД ЗА ГОТОВА ПРОДУКЦИЯ“</w:t>
      </w:r>
      <w:r w:rsidR="00AF33E0" w:rsidRPr="00973A8F">
        <w:rPr>
          <w:rFonts w:ascii="Verdana" w:hAnsi="Verdana"/>
          <w:b/>
          <w:lang w:val="bg-BG"/>
        </w:rPr>
        <w:t xml:space="preserve">, </w:t>
      </w:r>
      <w:proofErr w:type="spellStart"/>
      <w:r w:rsidRPr="00973A8F">
        <w:rPr>
          <w:rFonts w:ascii="Verdana" w:hAnsi="Verdana"/>
        </w:rPr>
        <w:t>което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няма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вероятност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да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окаже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значително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отрицателно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въздействие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върху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природни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местообитания</w:t>
      </w:r>
      <w:proofErr w:type="spellEnd"/>
      <w:r w:rsidRPr="00973A8F">
        <w:rPr>
          <w:rFonts w:ascii="Verdana" w:hAnsi="Verdana"/>
        </w:rPr>
        <w:t xml:space="preserve">, </w:t>
      </w:r>
      <w:proofErr w:type="spellStart"/>
      <w:r w:rsidRPr="00973A8F">
        <w:rPr>
          <w:rFonts w:ascii="Verdana" w:hAnsi="Verdana"/>
        </w:rPr>
        <w:t>популации</w:t>
      </w:r>
      <w:proofErr w:type="spellEnd"/>
      <w:r w:rsidRPr="00973A8F">
        <w:rPr>
          <w:rFonts w:ascii="Verdana" w:hAnsi="Verdana"/>
        </w:rPr>
        <w:t xml:space="preserve"> и </w:t>
      </w:r>
      <w:proofErr w:type="spellStart"/>
      <w:r w:rsidRPr="00973A8F">
        <w:rPr>
          <w:rFonts w:ascii="Verdana" w:hAnsi="Verdana"/>
        </w:rPr>
        <w:t>местообитания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видове</w:t>
      </w:r>
      <w:proofErr w:type="spellEnd"/>
      <w:r w:rsidRPr="00973A8F">
        <w:rPr>
          <w:rFonts w:ascii="Verdana" w:hAnsi="Verdana"/>
        </w:rPr>
        <w:t xml:space="preserve">, </w:t>
      </w:r>
      <w:proofErr w:type="spellStart"/>
      <w:r w:rsidRPr="00973A8F">
        <w:rPr>
          <w:rFonts w:ascii="Verdana" w:hAnsi="Verdana"/>
        </w:rPr>
        <w:t>предмет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опазване</w:t>
      </w:r>
      <w:proofErr w:type="spellEnd"/>
      <w:r w:rsidRPr="00973A8F">
        <w:rPr>
          <w:rFonts w:ascii="Verdana" w:hAnsi="Verdana"/>
        </w:rPr>
        <w:t xml:space="preserve"> в </w:t>
      </w:r>
      <w:proofErr w:type="spellStart"/>
      <w:r w:rsidRPr="00973A8F">
        <w:rPr>
          <w:rFonts w:ascii="Verdana" w:hAnsi="Verdana"/>
        </w:rPr>
        <w:t>защитени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зони</w:t>
      </w:r>
      <w:proofErr w:type="spellEnd"/>
      <w:r w:rsidRPr="00973A8F">
        <w:rPr>
          <w:rFonts w:ascii="Verdana" w:hAnsi="Verdana"/>
        </w:rPr>
        <w:t>.</w:t>
      </w:r>
    </w:p>
    <w:p w:rsidR="00AF33E0" w:rsidRPr="00B40D8A" w:rsidRDefault="007F1C29" w:rsidP="00B40D8A">
      <w:pPr>
        <w:ind w:firstLine="567"/>
        <w:jc w:val="both"/>
        <w:rPr>
          <w:rFonts w:ascii="Verdana" w:hAnsi="Verdana"/>
          <w:b/>
          <w:shd w:val="clear" w:color="auto" w:fill="FEFEFE"/>
          <w:lang w:val="ru-RU"/>
        </w:rPr>
      </w:pPr>
      <w:r w:rsidRPr="00973A8F">
        <w:rPr>
          <w:rFonts w:ascii="Verdana" w:hAnsi="Verdana"/>
          <w:b/>
          <w:shd w:val="clear" w:color="auto" w:fill="FEFEFE"/>
          <w:lang w:val="ru-RU"/>
        </w:rPr>
        <w:t>Местоположение</w:t>
      </w:r>
      <w:r w:rsidRPr="00973A8F">
        <w:rPr>
          <w:rFonts w:ascii="Verdana" w:hAnsi="Verdana"/>
          <w:shd w:val="clear" w:color="auto" w:fill="FEFEFE"/>
          <w:lang w:val="ru-RU"/>
        </w:rPr>
        <w:t>:</w:t>
      </w:r>
      <w:r w:rsidR="00664A77" w:rsidRPr="00973A8F">
        <w:rPr>
          <w:rFonts w:ascii="Verdana" w:hAnsi="Verdana"/>
          <w:shd w:val="clear" w:color="auto" w:fill="FEFEFE"/>
          <w:lang w:val="ru-RU"/>
        </w:rPr>
        <w:t xml:space="preserve"> </w:t>
      </w:r>
      <w:r w:rsidR="00B40D8A" w:rsidRPr="00B40D8A">
        <w:rPr>
          <w:rFonts w:ascii="Verdana" w:hAnsi="Verdana"/>
          <w:b/>
          <w:shd w:val="clear" w:color="auto" w:fill="FEFEFE"/>
          <w:lang w:val="ru-RU"/>
        </w:rPr>
        <w:t xml:space="preserve">в  УПИ  016015 - </w:t>
      </w:r>
      <w:proofErr w:type="spellStart"/>
      <w:r w:rsidR="00B40D8A" w:rsidRPr="00B40D8A">
        <w:rPr>
          <w:rFonts w:ascii="Verdana" w:hAnsi="Verdana"/>
          <w:b/>
          <w:shd w:val="clear" w:color="auto" w:fill="FEFEFE"/>
          <w:lang w:val="ru-RU"/>
        </w:rPr>
        <w:t>складова</w:t>
      </w:r>
      <w:proofErr w:type="spellEnd"/>
      <w:r w:rsidR="00B40D8A" w:rsidRPr="00B40D8A">
        <w:rPr>
          <w:rFonts w:ascii="Verdana" w:hAnsi="Verdana"/>
          <w:b/>
          <w:shd w:val="clear" w:color="auto" w:fill="FEFEFE"/>
          <w:lang w:val="ru-RU"/>
        </w:rPr>
        <w:t xml:space="preserve"> и </w:t>
      </w:r>
      <w:proofErr w:type="spellStart"/>
      <w:r w:rsidR="00B40D8A" w:rsidRPr="00B40D8A">
        <w:rPr>
          <w:rFonts w:ascii="Verdana" w:hAnsi="Verdana"/>
          <w:b/>
          <w:shd w:val="clear" w:color="auto" w:fill="FEFEFE"/>
          <w:lang w:val="ru-RU"/>
        </w:rPr>
        <w:t>търговска</w:t>
      </w:r>
      <w:proofErr w:type="spellEnd"/>
      <w:r w:rsidR="00B40D8A" w:rsidRPr="00B40D8A">
        <w:rPr>
          <w:rFonts w:ascii="Verdana" w:hAnsi="Verdana"/>
          <w:b/>
          <w:shd w:val="clear" w:color="auto" w:fill="FEFEFE"/>
          <w:lang w:val="ru-RU"/>
        </w:rPr>
        <w:t xml:space="preserve"> </w:t>
      </w:r>
      <w:proofErr w:type="spellStart"/>
      <w:r w:rsidR="00B40D8A" w:rsidRPr="00B40D8A">
        <w:rPr>
          <w:rFonts w:ascii="Verdana" w:hAnsi="Verdana"/>
          <w:b/>
          <w:shd w:val="clear" w:color="auto" w:fill="FEFEFE"/>
          <w:lang w:val="ru-RU"/>
        </w:rPr>
        <w:t>дейност</w:t>
      </w:r>
      <w:proofErr w:type="spellEnd"/>
      <w:r w:rsidR="00B40D8A" w:rsidRPr="00B40D8A">
        <w:rPr>
          <w:rFonts w:ascii="Verdana" w:hAnsi="Verdana"/>
          <w:b/>
          <w:shd w:val="clear" w:color="auto" w:fill="FEFEFE"/>
          <w:lang w:val="ru-RU"/>
        </w:rPr>
        <w:t>, ПИ 47295.16.29, с. МАРКОВО, община РОДОПИ</w:t>
      </w:r>
      <w:bookmarkEnd w:id="0"/>
    </w:p>
    <w:p w:rsidR="00AF33E0" w:rsidRPr="00973A8F" w:rsidRDefault="007F1C29" w:rsidP="00B40D8A">
      <w:pPr>
        <w:rPr>
          <w:rFonts w:ascii="Verdana" w:hAnsi="Verdana"/>
          <w:bCs/>
        </w:rPr>
      </w:pPr>
      <w:proofErr w:type="spellStart"/>
      <w:r w:rsidRPr="00973A8F">
        <w:rPr>
          <w:rFonts w:ascii="Verdana" w:hAnsi="Verdana"/>
          <w:b/>
          <w:shd w:val="clear" w:color="auto" w:fill="FEFEFE"/>
        </w:rPr>
        <w:t>Възложител</w:t>
      </w:r>
      <w:proofErr w:type="spellEnd"/>
      <w:r w:rsidRPr="00973A8F">
        <w:rPr>
          <w:rFonts w:ascii="Verdana" w:hAnsi="Verdana"/>
          <w:b/>
          <w:shd w:val="clear" w:color="auto" w:fill="FEFEFE"/>
          <w:lang w:val="bg-BG"/>
        </w:rPr>
        <w:t>:</w:t>
      </w:r>
      <w:r w:rsidR="00AF33E0" w:rsidRPr="00973A8F">
        <w:rPr>
          <w:rFonts w:ascii="Verdana" w:hAnsi="Verdana"/>
          <w:b/>
          <w:bCs/>
        </w:rPr>
        <w:t xml:space="preserve">  </w:t>
      </w:r>
      <w:r w:rsidR="00B40D8A" w:rsidRPr="00B40D8A">
        <w:rPr>
          <w:rFonts w:ascii="Verdana" w:hAnsi="Verdana"/>
          <w:b/>
          <w:bCs/>
        </w:rPr>
        <w:t>„КА СИСТЕМС” ООД</w:t>
      </w:r>
      <w:r w:rsidR="00B40D8A">
        <w:rPr>
          <w:rFonts w:ascii="Verdana" w:hAnsi="Verdana"/>
          <w:b/>
          <w:bCs/>
          <w:lang w:val="bg-BG"/>
        </w:rPr>
        <w:t xml:space="preserve">, </w:t>
      </w:r>
      <w:r w:rsidR="00B40D8A" w:rsidRPr="00B40D8A">
        <w:rPr>
          <w:rFonts w:ascii="Verdana" w:hAnsi="Verdana"/>
          <w:bCs/>
        </w:rPr>
        <w:t xml:space="preserve">с. </w:t>
      </w:r>
      <w:proofErr w:type="spellStart"/>
      <w:r w:rsidR="00B40D8A" w:rsidRPr="00B40D8A">
        <w:rPr>
          <w:rFonts w:ascii="Verdana" w:hAnsi="Verdana"/>
          <w:bCs/>
        </w:rPr>
        <w:t>Извор</w:t>
      </w:r>
      <w:proofErr w:type="spellEnd"/>
      <w:r w:rsidR="00B40D8A" w:rsidRPr="00B40D8A">
        <w:rPr>
          <w:rFonts w:ascii="Verdana" w:hAnsi="Verdana"/>
          <w:bCs/>
        </w:rPr>
        <w:t xml:space="preserve"> 4116, </w:t>
      </w:r>
      <w:proofErr w:type="spellStart"/>
      <w:r w:rsidR="00B40D8A" w:rsidRPr="00B40D8A">
        <w:rPr>
          <w:rFonts w:ascii="Verdana" w:hAnsi="Verdana"/>
          <w:bCs/>
        </w:rPr>
        <w:t>местност</w:t>
      </w:r>
      <w:proofErr w:type="spellEnd"/>
      <w:r w:rsidR="00B40D8A" w:rsidRPr="00B40D8A">
        <w:rPr>
          <w:rFonts w:ascii="Verdana" w:hAnsi="Verdana"/>
          <w:bCs/>
        </w:rPr>
        <w:t xml:space="preserve"> „</w:t>
      </w:r>
      <w:proofErr w:type="spellStart"/>
      <w:r w:rsidR="00B40D8A" w:rsidRPr="00B40D8A">
        <w:rPr>
          <w:rFonts w:ascii="Verdana" w:hAnsi="Verdana"/>
          <w:bCs/>
        </w:rPr>
        <w:t>Червенака</w:t>
      </w:r>
      <w:proofErr w:type="spellEnd"/>
      <w:r w:rsidR="00B40D8A" w:rsidRPr="00B40D8A">
        <w:rPr>
          <w:rFonts w:ascii="Verdana" w:hAnsi="Verdana"/>
          <w:bCs/>
        </w:rPr>
        <w:t>” №</w:t>
      </w:r>
      <w:r w:rsidR="00B40D8A">
        <w:rPr>
          <w:rFonts w:ascii="Verdana" w:hAnsi="Verdana"/>
          <w:bCs/>
          <w:lang w:val="bg-BG"/>
        </w:rPr>
        <w:t xml:space="preserve"> </w:t>
      </w:r>
      <w:r w:rsidR="00B40D8A" w:rsidRPr="00B40D8A">
        <w:rPr>
          <w:rFonts w:ascii="Verdana" w:hAnsi="Verdana"/>
          <w:bCs/>
        </w:rPr>
        <w:t>41А,</w:t>
      </w:r>
    </w:p>
    <w:p w:rsidR="00C37517" w:rsidRPr="00973A8F" w:rsidRDefault="00C37517" w:rsidP="004229F4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b/>
          <w:lang w:val="bg-BG"/>
        </w:rPr>
      </w:pPr>
    </w:p>
    <w:p w:rsidR="007F1C29" w:rsidRPr="00973A8F" w:rsidRDefault="007F1C29" w:rsidP="004229F4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b/>
        </w:rPr>
      </w:pPr>
      <w:proofErr w:type="spellStart"/>
      <w:r w:rsidRPr="00973A8F">
        <w:rPr>
          <w:rFonts w:ascii="Verdana" w:hAnsi="Verdana"/>
          <w:b/>
        </w:rPr>
        <w:t>Характеристика</w:t>
      </w:r>
      <w:proofErr w:type="spellEnd"/>
      <w:r w:rsidRPr="00973A8F">
        <w:rPr>
          <w:rFonts w:ascii="Verdana" w:hAnsi="Verdana"/>
          <w:b/>
        </w:rPr>
        <w:t xml:space="preserve"> </w:t>
      </w:r>
      <w:proofErr w:type="spellStart"/>
      <w:r w:rsidRPr="00973A8F">
        <w:rPr>
          <w:rFonts w:ascii="Verdana" w:hAnsi="Verdana"/>
          <w:b/>
        </w:rPr>
        <w:t>на</w:t>
      </w:r>
      <w:proofErr w:type="spellEnd"/>
      <w:r w:rsidRPr="00973A8F">
        <w:rPr>
          <w:rFonts w:ascii="Verdana" w:hAnsi="Verdana"/>
          <w:b/>
        </w:rPr>
        <w:t xml:space="preserve"> </w:t>
      </w:r>
      <w:proofErr w:type="spellStart"/>
      <w:r w:rsidRPr="00973A8F">
        <w:rPr>
          <w:rFonts w:ascii="Verdana" w:hAnsi="Verdana"/>
          <w:b/>
        </w:rPr>
        <w:t>инвестиционното</w:t>
      </w:r>
      <w:proofErr w:type="spellEnd"/>
      <w:r w:rsidRPr="00973A8F">
        <w:rPr>
          <w:rFonts w:ascii="Verdana" w:hAnsi="Verdana"/>
          <w:b/>
        </w:rPr>
        <w:t xml:space="preserve"> </w:t>
      </w:r>
      <w:proofErr w:type="spellStart"/>
      <w:r w:rsidRPr="00973A8F">
        <w:rPr>
          <w:rFonts w:ascii="Verdana" w:hAnsi="Verdana"/>
          <w:b/>
        </w:rPr>
        <w:t>предложение</w:t>
      </w:r>
      <w:proofErr w:type="spellEnd"/>
      <w:r w:rsidRPr="00973A8F">
        <w:rPr>
          <w:rFonts w:ascii="Verdana" w:hAnsi="Verdana"/>
          <w:b/>
        </w:rPr>
        <w:t xml:space="preserve"> /ИП/: </w:t>
      </w:r>
    </w:p>
    <w:p w:rsidR="00D11B2D" w:rsidRPr="00D11B2D" w:rsidRDefault="00D11B2D" w:rsidP="00D11B2D">
      <w:pPr>
        <w:pStyle w:val="af7"/>
        <w:ind w:left="0" w:firstLine="567"/>
        <w:jc w:val="both"/>
        <w:rPr>
          <w:rFonts w:ascii="Verdana" w:hAnsi="Verdana"/>
          <w:lang w:val="bg-BG"/>
        </w:rPr>
      </w:pPr>
      <w:r w:rsidRPr="00D11B2D">
        <w:rPr>
          <w:rFonts w:ascii="Verdana" w:hAnsi="Verdana"/>
          <w:lang w:val="bg-BG"/>
        </w:rPr>
        <w:t>Инвестиционното предложение предвижда изграждане на цех за сглобяване, проектиране на интелигентни системи за осветление и електрически табла, склад за готова продукция.</w:t>
      </w:r>
      <w:r>
        <w:rPr>
          <w:rFonts w:ascii="Verdana" w:hAnsi="Verdana"/>
          <w:lang w:val="bg-BG"/>
        </w:rPr>
        <w:t xml:space="preserve"> </w:t>
      </w:r>
      <w:r w:rsidR="00B07954">
        <w:rPr>
          <w:rFonts w:ascii="Verdana" w:hAnsi="Verdana"/>
          <w:lang w:val="bg-BG"/>
        </w:rPr>
        <w:t>В</w:t>
      </w:r>
      <w:r w:rsidRPr="00D11B2D">
        <w:rPr>
          <w:rFonts w:ascii="Verdana" w:hAnsi="Verdana"/>
          <w:lang w:val="bg-BG"/>
        </w:rPr>
        <w:t xml:space="preserve"> имота </w:t>
      </w:r>
      <w:r w:rsidR="00B07954">
        <w:rPr>
          <w:rFonts w:ascii="Verdana" w:hAnsi="Verdana"/>
          <w:lang w:val="bg-BG"/>
        </w:rPr>
        <w:t>ще</w:t>
      </w:r>
      <w:r w:rsidRPr="00D11B2D">
        <w:rPr>
          <w:rFonts w:ascii="Verdana" w:hAnsi="Verdana"/>
          <w:lang w:val="bg-BG"/>
        </w:rPr>
        <w:t xml:space="preserve"> бъде изградена сграда с разгъната застроена площ  804,34 кв.м. В конструктивно отношение сградата представлява смесена конструкция: стоманобетонна - за цеха, и сглобяема метална конструкция с ПУР панели за стени и покрив - за склада.</w:t>
      </w:r>
    </w:p>
    <w:p w:rsidR="00D11B2D" w:rsidRPr="00D11B2D" w:rsidRDefault="00D11B2D" w:rsidP="00D11B2D">
      <w:pPr>
        <w:pStyle w:val="af7"/>
        <w:ind w:left="0" w:firstLine="567"/>
        <w:jc w:val="both"/>
        <w:rPr>
          <w:rFonts w:ascii="Verdana" w:hAnsi="Verdana"/>
          <w:lang w:val="bg-BG"/>
        </w:rPr>
      </w:pPr>
      <w:r w:rsidRPr="00D11B2D">
        <w:rPr>
          <w:rFonts w:ascii="Verdana" w:hAnsi="Verdana"/>
          <w:lang w:val="bg-BG"/>
        </w:rPr>
        <w:t xml:space="preserve">Транспортното обслужване на имота ще се осъществява от местен път №47295.15.41, разположен на запад. </w:t>
      </w:r>
    </w:p>
    <w:p w:rsidR="00D11B2D" w:rsidRPr="00D11B2D" w:rsidRDefault="00D11B2D" w:rsidP="00D11B2D">
      <w:pPr>
        <w:pStyle w:val="af7"/>
        <w:ind w:left="0" w:firstLine="567"/>
        <w:jc w:val="both"/>
        <w:rPr>
          <w:rFonts w:ascii="Verdana" w:hAnsi="Verdana"/>
          <w:lang w:val="bg-BG"/>
        </w:rPr>
      </w:pPr>
      <w:r w:rsidRPr="00D11B2D">
        <w:rPr>
          <w:rFonts w:ascii="Verdana" w:hAnsi="Verdana"/>
          <w:lang w:val="bg-BG"/>
        </w:rPr>
        <w:t xml:space="preserve">Електрозахранването ще се осъществи чрез изграждане на нова кабелна линия 20 </w:t>
      </w:r>
      <w:proofErr w:type="spellStart"/>
      <w:r w:rsidRPr="00D11B2D">
        <w:rPr>
          <w:rFonts w:ascii="Verdana" w:hAnsi="Verdana"/>
          <w:lang w:val="bg-BG"/>
        </w:rPr>
        <w:t>kV</w:t>
      </w:r>
      <w:proofErr w:type="spellEnd"/>
      <w:r w:rsidRPr="00D11B2D">
        <w:rPr>
          <w:rFonts w:ascii="Verdana" w:hAnsi="Verdana"/>
          <w:lang w:val="bg-BG"/>
        </w:rPr>
        <w:t xml:space="preserve"> от БКТП „</w:t>
      </w:r>
      <w:proofErr w:type="spellStart"/>
      <w:r w:rsidRPr="00D11B2D">
        <w:rPr>
          <w:rFonts w:ascii="Verdana" w:hAnsi="Verdana"/>
          <w:lang w:val="bg-BG"/>
        </w:rPr>
        <w:t>Храмър</w:t>
      </w:r>
      <w:proofErr w:type="spellEnd"/>
      <w:r w:rsidRPr="00D11B2D">
        <w:rPr>
          <w:rFonts w:ascii="Verdana" w:hAnsi="Verdana"/>
          <w:lang w:val="bg-BG"/>
        </w:rPr>
        <w:t xml:space="preserve">”, ВЛ 20 </w:t>
      </w:r>
      <w:proofErr w:type="spellStart"/>
      <w:r w:rsidRPr="00D11B2D">
        <w:rPr>
          <w:rFonts w:ascii="Verdana" w:hAnsi="Verdana"/>
          <w:lang w:val="bg-BG"/>
        </w:rPr>
        <w:t>kV</w:t>
      </w:r>
      <w:proofErr w:type="spellEnd"/>
      <w:r w:rsidRPr="00D11B2D">
        <w:rPr>
          <w:rFonts w:ascii="Verdana" w:hAnsi="Verdana"/>
          <w:lang w:val="bg-BG"/>
        </w:rPr>
        <w:t xml:space="preserve"> „Бяла черква”  до нов БКТП в имота и нова кабелна линия 1 </w:t>
      </w:r>
      <w:proofErr w:type="spellStart"/>
      <w:r w:rsidRPr="00D11B2D">
        <w:rPr>
          <w:rFonts w:ascii="Verdana" w:hAnsi="Verdana"/>
          <w:lang w:val="bg-BG"/>
        </w:rPr>
        <w:t>kV</w:t>
      </w:r>
      <w:proofErr w:type="spellEnd"/>
      <w:r w:rsidRPr="00D11B2D">
        <w:rPr>
          <w:rFonts w:ascii="Verdana" w:hAnsi="Verdana"/>
          <w:lang w:val="bg-BG"/>
        </w:rPr>
        <w:t xml:space="preserve"> </w:t>
      </w:r>
      <w:proofErr w:type="spellStart"/>
      <w:r w:rsidRPr="00D11B2D">
        <w:rPr>
          <w:rFonts w:ascii="Verdana" w:hAnsi="Verdana"/>
          <w:lang w:val="bg-BG"/>
        </w:rPr>
        <w:t>пт</w:t>
      </w:r>
      <w:proofErr w:type="spellEnd"/>
      <w:r w:rsidRPr="00D11B2D">
        <w:rPr>
          <w:rFonts w:ascii="Verdana" w:hAnsi="Verdana"/>
          <w:lang w:val="bg-BG"/>
        </w:rPr>
        <w:t xml:space="preserve"> ТНН на нов БКТП до стандартизирано </w:t>
      </w:r>
      <w:proofErr w:type="spellStart"/>
      <w:r w:rsidRPr="00D11B2D">
        <w:rPr>
          <w:rFonts w:ascii="Verdana" w:hAnsi="Verdana"/>
          <w:lang w:val="bg-BG"/>
        </w:rPr>
        <w:t>влектромерно</w:t>
      </w:r>
      <w:proofErr w:type="spellEnd"/>
      <w:r w:rsidRPr="00D11B2D">
        <w:rPr>
          <w:rFonts w:ascii="Verdana" w:hAnsi="Verdana"/>
          <w:lang w:val="bg-BG"/>
        </w:rPr>
        <w:t xml:space="preserve"> табло тип ТЕПО.</w:t>
      </w:r>
    </w:p>
    <w:p w:rsidR="00D11B2D" w:rsidRPr="00D11B2D" w:rsidRDefault="00D11B2D" w:rsidP="00D11B2D">
      <w:pPr>
        <w:pStyle w:val="af7"/>
        <w:ind w:left="0" w:firstLine="567"/>
        <w:jc w:val="both"/>
        <w:rPr>
          <w:rFonts w:ascii="Verdana" w:hAnsi="Verdana"/>
          <w:lang w:val="bg-BG"/>
        </w:rPr>
      </w:pPr>
      <w:r w:rsidRPr="00D11B2D">
        <w:rPr>
          <w:rFonts w:ascii="Verdana" w:hAnsi="Verdana"/>
          <w:lang w:val="bg-BG"/>
        </w:rPr>
        <w:t>В населеното място няма изградени водопроводна и канализационна мрежи.</w:t>
      </w:r>
      <w:r>
        <w:rPr>
          <w:rFonts w:ascii="Verdana" w:hAnsi="Verdana"/>
          <w:lang w:val="bg-BG"/>
        </w:rPr>
        <w:t xml:space="preserve"> </w:t>
      </w:r>
      <w:r w:rsidRPr="00D11B2D">
        <w:rPr>
          <w:rFonts w:ascii="Verdana" w:hAnsi="Verdana"/>
          <w:lang w:val="bg-BG"/>
        </w:rPr>
        <w:t xml:space="preserve">На площадката се предвижда локален водоизточник на подземни води, заложен в </w:t>
      </w:r>
      <w:proofErr w:type="spellStart"/>
      <w:r w:rsidRPr="00D11B2D">
        <w:rPr>
          <w:rFonts w:ascii="Verdana" w:hAnsi="Verdana"/>
          <w:lang w:val="bg-BG"/>
        </w:rPr>
        <w:t>кватернерния</w:t>
      </w:r>
      <w:proofErr w:type="spellEnd"/>
      <w:r w:rsidRPr="00D11B2D">
        <w:rPr>
          <w:rFonts w:ascii="Verdana" w:hAnsi="Verdana"/>
          <w:lang w:val="bg-BG"/>
        </w:rPr>
        <w:t xml:space="preserve"> водоносен хоризонт, който е част от подземно водно тяло „Порови води в Кватернер - Горнотракийска низина”, с код BG3G000000Q013. Сондажния кладенец ще бъде дълбочина до 25 м. и с максимален проектен дебит, съобразен с хидрогеоложките проучвания около 1 л/сек. и годишно водно количество до 1800 куб.м. Водата за питейни нужди ще се осигурява на база сключен абонаментен договор  за доставка на минерална вода и ползване на </w:t>
      </w:r>
      <w:proofErr w:type="spellStart"/>
      <w:r w:rsidRPr="00D11B2D">
        <w:rPr>
          <w:rFonts w:ascii="Verdana" w:hAnsi="Verdana"/>
          <w:lang w:val="bg-BG"/>
        </w:rPr>
        <w:t>диспенсери</w:t>
      </w:r>
      <w:proofErr w:type="spellEnd"/>
      <w:r w:rsidRPr="00D11B2D">
        <w:rPr>
          <w:rFonts w:ascii="Verdana" w:hAnsi="Verdana"/>
          <w:lang w:val="bg-BG"/>
        </w:rPr>
        <w:t>.</w:t>
      </w:r>
    </w:p>
    <w:p w:rsidR="00D11B2D" w:rsidRDefault="00D11B2D" w:rsidP="00D11B2D">
      <w:pPr>
        <w:pStyle w:val="af7"/>
        <w:ind w:left="0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</w:t>
      </w:r>
      <w:r w:rsidRPr="00D11B2D">
        <w:rPr>
          <w:rFonts w:ascii="Verdana" w:hAnsi="Verdana"/>
          <w:lang w:val="bg-BG"/>
        </w:rPr>
        <w:t xml:space="preserve">тпадъчните води </w:t>
      </w:r>
      <w:r>
        <w:rPr>
          <w:rFonts w:ascii="Verdana" w:hAnsi="Verdana"/>
          <w:lang w:val="bg-BG"/>
        </w:rPr>
        <w:t>ще</w:t>
      </w:r>
      <w:r w:rsidRPr="00D11B2D">
        <w:rPr>
          <w:rFonts w:ascii="Verdana" w:hAnsi="Verdana"/>
          <w:lang w:val="bg-BG"/>
        </w:rPr>
        <w:t xml:space="preserve"> се </w:t>
      </w:r>
      <w:proofErr w:type="spellStart"/>
      <w:r w:rsidRPr="00D11B2D">
        <w:rPr>
          <w:rFonts w:ascii="Verdana" w:hAnsi="Verdana"/>
          <w:lang w:val="bg-BG"/>
        </w:rPr>
        <w:t>заустват</w:t>
      </w:r>
      <w:proofErr w:type="spellEnd"/>
      <w:r w:rsidRPr="00D11B2D">
        <w:rPr>
          <w:rFonts w:ascii="Verdana" w:hAnsi="Verdana"/>
          <w:lang w:val="bg-BG"/>
        </w:rPr>
        <w:t xml:space="preserve">  във </w:t>
      </w:r>
      <w:proofErr w:type="spellStart"/>
      <w:r w:rsidRPr="00D11B2D">
        <w:rPr>
          <w:rFonts w:ascii="Verdana" w:hAnsi="Verdana"/>
          <w:lang w:val="bg-BG"/>
        </w:rPr>
        <w:t>водоплътна</w:t>
      </w:r>
      <w:proofErr w:type="spellEnd"/>
      <w:r w:rsidRPr="00D11B2D">
        <w:rPr>
          <w:rFonts w:ascii="Verdana" w:hAnsi="Verdana"/>
          <w:lang w:val="bg-BG"/>
        </w:rPr>
        <w:t xml:space="preserve"> </w:t>
      </w:r>
      <w:proofErr w:type="spellStart"/>
      <w:r w:rsidRPr="00D11B2D">
        <w:rPr>
          <w:rFonts w:ascii="Verdana" w:hAnsi="Verdana"/>
          <w:lang w:val="bg-BG"/>
        </w:rPr>
        <w:t>изгребна</w:t>
      </w:r>
      <w:proofErr w:type="spellEnd"/>
      <w:r w:rsidRPr="00D11B2D">
        <w:rPr>
          <w:rFonts w:ascii="Verdana" w:hAnsi="Verdana"/>
          <w:lang w:val="bg-BG"/>
        </w:rPr>
        <w:t xml:space="preserve">  яма, която ще се почиства периодично от лицензирана фирма на база сключен договор.</w:t>
      </w:r>
    </w:p>
    <w:p w:rsidR="00AF33E0" w:rsidRPr="00973A8F" w:rsidRDefault="00AF33E0" w:rsidP="00AF33E0">
      <w:pPr>
        <w:pStyle w:val="af7"/>
        <w:ind w:left="0" w:firstLine="567"/>
        <w:jc w:val="both"/>
        <w:rPr>
          <w:rFonts w:ascii="Verdana" w:hAnsi="Verdana"/>
          <w:lang w:val="bg-BG"/>
        </w:rPr>
      </w:pPr>
      <w:r w:rsidRPr="00973A8F">
        <w:rPr>
          <w:rFonts w:ascii="Verdana" w:hAnsi="Verdana"/>
          <w:lang w:val="bg-BG"/>
        </w:rPr>
        <w:t xml:space="preserve"> </w:t>
      </w:r>
    </w:p>
    <w:p w:rsidR="00C959B2" w:rsidRPr="00973A8F" w:rsidRDefault="00C959B2" w:rsidP="004229F4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973A8F">
        <w:rPr>
          <w:rFonts w:ascii="Verdana" w:hAnsi="Verdana"/>
        </w:rPr>
        <w:t>Инвестиционното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предложение</w:t>
      </w:r>
      <w:proofErr w:type="spellEnd"/>
      <w:r w:rsidR="001B724B" w:rsidRPr="00973A8F">
        <w:rPr>
          <w:rFonts w:ascii="Verdana" w:hAnsi="Verdana"/>
          <w:lang w:val="bg-BG"/>
        </w:rPr>
        <w:t xml:space="preserve"> в частта си</w:t>
      </w:r>
      <w:r w:rsidR="00AF09C1" w:rsidRPr="00973A8F">
        <w:rPr>
          <w:rFonts w:ascii="Verdana" w:hAnsi="Verdana"/>
          <w:lang w:val="bg-BG"/>
        </w:rPr>
        <w:t xml:space="preserve">, </w:t>
      </w:r>
      <w:proofErr w:type="spellStart"/>
      <w:r w:rsidR="00AF09C1" w:rsidRPr="00973A8F">
        <w:rPr>
          <w:rFonts w:ascii="Verdana" w:hAnsi="Verdana"/>
          <w:lang w:val="bg-BG"/>
        </w:rPr>
        <w:t>касаеща</w:t>
      </w:r>
      <w:proofErr w:type="spellEnd"/>
      <w:r w:rsidR="001B724B" w:rsidRPr="00973A8F">
        <w:rPr>
          <w:rFonts w:ascii="Verdana" w:hAnsi="Verdana"/>
          <w:lang w:val="bg-BG"/>
        </w:rPr>
        <w:t xml:space="preserve">  сондажния кладенец</w:t>
      </w:r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попада</w:t>
      </w:r>
      <w:proofErr w:type="spellEnd"/>
      <w:r w:rsidRPr="00973A8F">
        <w:rPr>
          <w:rFonts w:ascii="Verdana" w:hAnsi="Verdana"/>
        </w:rPr>
        <w:t xml:space="preserve"> в </w:t>
      </w:r>
      <w:proofErr w:type="spellStart"/>
      <w:r w:rsidRPr="00973A8F">
        <w:rPr>
          <w:rFonts w:ascii="Verdana" w:hAnsi="Verdana"/>
        </w:rPr>
        <w:t>обхвата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r w:rsidRPr="00973A8F">
        <w:rPr>
          <w:rFonts w:ascii="Verdana" w:hAnsi="Verdana"/>
          <w:lang w:val="bg-BG"/>
        </w:rPr>
        <w:t xml:space="preserve">т. </w:t>
      </w:r>
      <w:r w:rsidR="004A64B7" w:rsidRPr="00973A8F">
        <w:rPr>
          <w:rFonts w:ascii="Verdana" w:hAnsi="Verdana"/>
          <w:lang w:val="bg-BG"/>
        </w:rPr>
        <w:t>2</w:t>
      </w:r>
      <w:r w:rsidRPr="00973A8F">
        <w:rPr>
          <w:rFonts w:ascii="Verdana" w:hAnsi="Verdana"/>
          <w:lang w:val="bg-BG"/>
        </w:rPr>
        <w:t xml:space="preserve">, буква „г“ </w:t>
      </w:r>
      <w:proofErr w:type="spellStart"/>
      <w:r w:rsidRPr="00973A8F">
        <w:rPr>
          <w:rFonts w:ascii="Verdana" w:hAnsi="Verdana"/>
        </w:rPr>
        <w:t>от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Приложение</w:t>
      </w:r>
      <w:proofErr w:type="spellEnd"/>
      <w:r w:rsidRPr="00973A8F">
        <w:rPr>
          <w:rFonts w:ascii="Verdana" w:hAnsi="Verdana"/>
        </w:rPr>
        <w:t xml:space="preserve"> № 2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  <w:i/>
        </w:rPr>
        <w:t>Закона</w:t>
      </w:r>
      <w:proofErr w:type="spellEnd"/>
      <w:r w:rsidRPr="00973A8F">
        <w:rPr>
          <w:rFonts w:ascii="Verdana" w:hAnsi="Verdana"/>
          <w:i/>
        </w:rPr>
        <w:t xml:space="preserve"> </w:t>
      </w:r>
      <w:proofErr w:type="spellStart"/>
      <w:r w:rsidRPr="00973A8F">
        <w:rPr>
          <w:rFonts w:ascii="Verdana" w:hAnsi="Verdana"/>
          <w:i/>
        </w:rPr>
        <w:t>за</w:t>
      </w:r>
      <w:proofErr w:type="spellEnd"/>
      <w:r w:rsidRPr="00973A8F">
        <w:rPr>
          <w:rFonts w:ascii="Verdana" w:hAnsi="Verdana"/>
          <w:i/>
        </w:rPr>
        <w:t xml:space="preserve"> </w:t>
      </w:r>
      <w:proofErr w:type="spellStart"/>
      <w:r w:rsidRPr="00973A8F">
        <w:rPr>
          <w:rFonts w:ascii="Verdana" w:hAnsi="Verdana"/>
          <w:i/>
        </w:rPr>
        <w:t>опазване</w:t>
      </w:r>
      <w:proofErr w:type="spellEnd"/>
      <w:r w:rsidRPr="00973A8F">
        <w:rPr>
          <w:rFonts w:ascii="Verdana" w:hAnsi="Verdana"/>
          <w:i/>
        </w:rPr>
        <w:t xml:space="preserve"> </w:t>
      </w:r>
      <w:proofErr w:type="spellStart"/>
      <w:r w:rsidRPr="00973A8F">
        <w:rPr>
          <w:rFonts w:ascii="Verdana" w:hAnsi="Verdana"/>
          <w:i/>
        </w:rPr>
        <w:t>на</w:t>
      </w:r>
      <w:proofErr w:type="spellEnd"/>
      <w:r w:rsidRPr="00973A8F">
        <w:rPr>
          <w:rFonts w:ascii="Verdana" w:hAnsi="Verdana"/>
          <w:i/>
        </w:rPr>
        <w:t xml:space="preserve"> </w:t>
      </w:r>
      <w:proofErr w:type="spellStart"/>
      <w:r w:rsidRPr="00973A8F">
        <w:rPr>
          <w:rFonts w:ascii="Verdana" w:hAnsi="Verdana"/>
          <w:i/>
        </w:rPr>
        <w:t>околната</w:t>
      </w:r>
      <w:proofErr w:type="spellEnd"/>
      <w:r w:rsidRPr="00973A8F">
        <w:rPr>
          <w:rFonts w:ascii="Verdana" w:hAnsi="Verdana"/>
          <w:i/>
        </w:rPr>
        <w:t xml:space="preserve"> </w:t>
      </w:r>
      <w:proofErr w:type="spellStart"/>
      <w:r w:rsidRPr="00973A8F">
        <w:rPr>
          <w:rFonts w:ascii="Verdana" w:hAnsi="Verdana"/>
          <w:i/>
        </w:rPr>
        <w:t>среда</w:t>
      </w:r>
      <w:proofErr w:type="spellEnd"/>
      <w:r w:rsidRPr="00973A8F">
        <w:rPr>
          <w:rFonts w:ascii="Verdana" w:hAnsi="Verdana"/>
        </w:rPr>
        <w:t xml:space="preserve"> (ДВ бр.91 /2002 </w:t>
      </w:r>
      <w:proofErr w:type="spellStart"/>
      <w:r w:rsidRPr="00973A8F">
        <w:rPr>
          <w:rFonts w:ascii="Verdana" w:hAnsi="Verdana"/>
        </w:rPr>
        <w:t>год</w:t>
      </w:r>
      <w:proofErr w:type="spellEnd"/>
      <w:r w:rsidRPr="00973A8F">
        <w:rPr>
          <w:rFonts w:ascii="Verdana" w:hAnsi="Verdana"/>
        </w:rPr>
        <w:t>.)</w:t>
      </w:r>
      <w:r w:rsidRPr="00973A8F">
        <w:rPr>
          <w:rFonts w:ascii="Verdana" w:hAnsi="Verdana"/>
          <w:lang w:val="ru-RU"/>
        </w:rPr>
        <w:t xml:space="preserve"> </w:t>
      </w:r>
      <w:r w:rsidRPr="00973A8F">
        <w:rPr>
          <w:rFonts w:ascii="Verdana" w:hAnsi="Verdana"/>
        </w:rPr>
        <w:t xml:space="preserve">и чл.2, ал.1, т. 1 </w:t>
      </w:r>
      <w:proofErr w:type="spellStart"/>
      <w:r w:rsidRPr="00973A8F">
        <w:rPr>
          <w:rFonts w:ascii="Verdana" w:hAnsi="Verdana"/>
        </w:rPr>
        <w:t>от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Наредбата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за</w:t>
      </w:r>
      <w:proofErr w:type="spellEnd"/>
      <w:r w:rsidRPr="00973A8F">
        <w:rPr>
          <w:rFonts w:ascii="Verdana" w:hAnsi="Verdana"/>
        </w:rPr>
        <w:t xml:space="preserve"> ОС. </w:t>
      </w:r>
      <w:proofErr w:type="spellStart"/>
      <w:proofErr w:type="gramStart"/>
      <w:r w:rsidRPr="00973A8F">
        <w:rPr>
          <w:rFonts w:ascii="Verdana" w:hAnsi="Verdana"/>
        </w:rPr>
        <w:t>Съгласно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lastRenderedPageBreak/>
        <w:t>разпоредбата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чл.93, ал.1, т.1 </w:t>
      </w:r>
      <w:proofErr w:type="spellStart"/>
      <w:r w:rsidRPr="00973A8F">
        <w:rPr>
          <w:rFonts w:ascii="Verdana" w:hAnsi="Verdana"/>
        </w:rPr>
        <w:t>от</w:t>
      </w:r>
      <w:proofErr w:type="spellEnd"/>
      <w:r w:rsidRPr="00973A8F">
        <w:rPr>
          <w:rFonts w:ascii="Verdana" w:hAnsi="Verdana"/>
        </w:rPr>
        <w:t xml:space="preserve"> ЗООС </w:t>
      </w:r>
      <w:proofErr w:type="spellStart"/>
      <w:r w:rsidRPr="00973A8F">
        <w:rPr>
          <w:rFonts w:ascii="Verdana" w:hAnsi="Verdana"/>
        </w:rPr>
        <w:t>инвестиционното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предложение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подлежи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процедура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преценяване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необходимостта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от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извършване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ОВОС.</w:t>
      </w:r>
      <w:proofErr w:type="gramEnd"/>
    </w:p>
    <w:p w:rsidR="00D11B2D" w:rsidRPr="00D11B2D" w:rsidRDefault="00D11B2D" w:rsidP="00D11B2D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color w:val="000000"/>
          <w:lang w:val="bg-BG"/>
        </w:rPr>
      </w:pPr>
      <w:r w:rsidRPr="00D11B2D">
        <w:rPr>
          <w:rFonts w:ascii="Verdana" w:eastAsia="MS Mincho" w:hAnsi="Verdana"/>
          <w:lang w:val="bg-BG"/>
        </w:rPr>
        <w:t>УПИ 016015, с. Марково, общ</w:t>
      </w:r>
      <w:r w:rsidR="00B07954">
        <w:rPr>
          <w:rFonts w:ascii="Verdana" w:eastAsia="MS Mincho" w:hAnsi="Verdana"/>
          <w:lang w:val="bg-BG"/>
        </w:rPr>
        <w:t>ина</w:t>
      </w:r>
      <w:r w:rsidRPr="00D11B2D">
        <w:rPr>
          <w:rFonts w:ascii="Verdana" w:eastAsia="MS Mincho" w:hAnsi="Verdana"/>
          <w:lang w:val="bg-BG"/>
        </w:rPr>
        <w:t xml:space="preserve"> </w:t>
      </w:r>
      <w:proofErr w:type="spellStart"/>
      <w:r w:rsidRPr="00D11B2D">
        <w:rPr>
          <w:rFonts w:ascii="Verdana" w:eastAsia="MS Mincho" w:hAnsi="Verdana"/>
          <w:lang w:val="bg-BG"/>
        </w:rPr>
        <w:t>Родопив</w:t>
      </w:r>
      <w:proofErr w:type="spellEnd"/>
      <w:r w:rsidR="00B07954">
        <w:rPr>
          <w:rFonts w:ascii="Verdana" w:eastAsia="MS Mincho" w:hAnsi="Verdana"/>
          <w:lang w:val="bg-BG"/>
        </w:rPr>
        <w:t>,</w:t>
      </w:r>
      <w:r w:rsidRPr="00D11B2D">
        <w:rPr>
          <w:rFonts w:ascii="Verdana" w:eastAsia="MS Mincho" w:hAnsi="Verdana"/>
          <w:lang w:val="bg-BG"/>
        </w:rPr>
        <w:t xml:space="preserve"> </w:t>
      </w:r>
      <w:r w:rsidRPr="00D11B2D">
        <w:rPr>
          <w:rFonts w:ascii="Verdana" w:hAnsi="Verdana"/>
          <w:lang w:val="bg-BG"/>
        </w:rPr>
        <w:t>в ко</w:t>
      </w:r>
      <w:r w:rsidR="00B07954">
        <w:rPr>
          <w:rFonts w:ascii="Verdana" w:hAnsi="Verdana"/>
          <w:lang w:val="bg-BG"/>
        </w:rPr>
        <w:t>й</w:t>
      </w:r>
      <w:r w:rsidRPr="00D11B2D">
        <w:rPr>
          <w:rFonts w:ascii="Verdana" w:hAnsi="Verdana"/>
          <w:lang w:val="bg-BG"/>
        </w:rPr>
        <w:t xml:space="preserve">то </w:t>
      </w:r>
      <w:r w:rsidR="00B07954">
        <w:rPr>
          <w:rFonts w:ascii="Verdana" w:hAnsi="Verdana"/>
          <w:lang w:val="bg-BG"/>
        </w:rPr>
        <w:t>ще</w:t>
      </w:r>
      <w:r w:rsidRPr="00D11B2D">
        <w:rPr>
          <w:rFonts w:ascii="Verdana" w:hAnsi="Verdana"/>
          <w:lang w:val="bg-BG"/>
        </w:rPr>
        <w:t xml:space="preserve"> се реализира инвестиционното предложение</w:t>
      </w:r>
      <w:r w:rsidRPr="00D11B2D">
        <w:rPr>
          <w:rFonts w:ascii="Verdana" w:hAnsi="Verdana"/>
          <w:b/>
          <w:color w:val="000000"/>
          <w:lang w:val="bg-BG"/>
        </w:rPr>
        <w:t xml:space="preserve"> </w:t>
      </w:r>
      <w:r w:rsidRPr="00D11B2D">
        <w:rPr>
          <w:rFonts w:ascii="Verdana" w:hAnsi="Verdana"/>
          <w:color w:val="000000"/>
          <w:lang w:val="bg-BG"/>
        </w:rPr>
        <w:t>не попада в границите на защитени зони от мрежата НАТУРА 2000 и в защитени територии, съгласно Закона за защитените територии. Най-близо до местоположението на предвиденото за реализиране инвестиционно предложение е защитена зона: BG0001033 „Брестовица” за опазване на природните местообитания и на дивата флора и фауна, приета от МС с Решение №122/02.03.2007 г. (ДВ бр.21/2007 г.).</w:t>
      </w:r>
    </w:p>
    <w:p w:rsidR="00D11B2D" w:rsidRPr="00D11B2D" w:rsidRDefault="00D11B2D" w:rsidP="00D11B2D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          </w:t>
      </w:r>
      <w:r w:rsidRPr="00D11B2D">
        <w:rPr>
          <w:rFonts w:ascii="Verdana" w:hAnsi="Verdana"/>
          <w:color w:val="000000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разнообразие.</w:t>
      </w:r>
    </w:p>
    <w:p w:rsidR="001B724B" w:rsidRPr="00973A8F" w:rsidRDefault="001B724B" w:rsidP="00DB54A5">
      <w:pPr>
        <w:tabs>
          <w:tab w:val="left" w:pos="9639"/>
        </w:tabs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1B724B" w:rsidRPr="00973A8F" w:rsidRDefault="001B724B" w:rsidP="004229F4">
      <w:pPr>
        <w:tabs>
          <w:tab w:val="left" w:pos="9639"/>
        </w:tabs>
        <w:overflowPunct/>
        <w:autoSpaceDE/>
        <w:autoSpaceDN/>
        <w:adjustRightInd/>
        <w:ind w:firstLine="567"/>
        <w:jc w:val="center"/>
        <w:textAlignment w:val="auto"/>
        <w:rPr>
          <w:rFonts w:ascii="Verdana" w:hAnsi="Verdana"/>
          <w:b/>
          <w:caps/>
          <w:lang w:val="bg-BG"/>
        </w:rPr>
      </w:pPr>
    </w:p>
    <w:p w:rsidR="007F1C29" w:rsidRPr="00973A8F" w:rsidRDefault="007F1C29" w:rsidP="004229F4">
      <w:pPr>
        <w:tabs>
          <w:tab w:val="left" w:pos="9639"/>
        </w:tabs>
        <w:overflowPunct/>
        <w:autoSpaceDE/>
        <w:autoSpaceDN/>
        <w:adjustRightInd/>
        <w:ind w:firstLine="567"/>
        <w:jc w:val="center"/>
        <w:textAlignment w:val="auto"/>
        <w:rPr>
          <w:rFonts w:ascii="Verdana" w:hAnsi="Verdana"/>
          <w:b/>
          <w:caps/>
          <w:lang w:val="bg-BG"/>
        </w:rPr>
      </w:pPr>
      <w:r w:rsidRPr="00973A8F">
        <w:rPr>
          <w:rFonts w:ascii="Verdana" w:hAnsi="Verdana"/>
          <w:b/>
          <w:caps/>
        </w:rPr>
        <w:t>мотиви:</w:t>
      </w:r>
    </w:p>
    <w:p w:rsidR="001B724B" w:rsidRPr="00973A8F" w:rsidRDefault="001B724B" w:rsidP="004229F4">
      <w:pPr>
        <w:tabs>
          <w:tab w:val="left" w:pos="9639"/>
        </w:tabs>
        <w:overflowPunct/>
        <w:autoSpaceDE/>
        <w:autoSpaceDN/>
        <w:adjustRightInd/>
        <w:ind w:firstLine="567"/>
        <w:jc w:val="center"/>
        <w:textAlignment w:val="auto"/>
        <w:rPr>
          <w:rFonts w:ascii="Verdana" w:hAnsi="Verdana"/>
          <w:b/>
          <w:caps/>
          <w:lang w:val="bg-BG"/>
        </w:rPr>
      </w:pPr>
    </w:p>
    <w:p w:rsidR="001B724B" w:rsidRPr="00973A8F" w:rsidRDefault="001B724B" w:rsidP="004229F4">
      <w:pPr>
        <w:tabs>
          <w:tab w:val="left" w:pos="9639"/>
        </w:tabs>
        <w:overflowPunct/>
        <w:autoSpaceDE/>
        <w:autoSpaceDN/>
        <w:adjustRightInd/>
        <w:ind w:firstLine="567"/>
        <w:jc w:val="center"/>
        <w:textAlignment w:val="auto"/>
        <w:rPr>
          <w:rFonts w:ascii="Verdana" w:hAnsi="Verdana"/>
          <w:b/>
          <w:caps/>
          <w:lang w:val="bg-BG"/>
        </w:rPr>
      </w:pPr>
    </w:p>
    <w:p w:rsidR="007F1C29" w:rsidRPr="00973A8F" w:rsidRDefault="00AF09C1" w:rsidP="004229F4">
      <w:pPr>
        <w:pStyle w:val="31"/>
        <w:spacing w:after="0" w:line="240" w:lineRule="exact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973A8F">
        <w:rPr>
          <w:rFonts w:ascii="Verdana" w:hAnsi="Verdana"/>
          <w:b/>
          <w:sz w:val="20"/>
          <w:szCs w:val="20"/>
          <w:lang w:val="bg-BG"/>
        </w:rPr>
        <w:t xml:space="preserve">  </w:t>
      </w:r>
      <w:r w:rsidR="007F1C29" w:rsidRPr="00973A8F">
        <w:rPr>
          <w:rFonts w:ascii="Verdana" w:hAnsi="Verdana"/>
          <w:b/>
          <w:sz w:val="20"/>
          <w:szCs w:val="20"/>
        </w:rPr>
        <w:t>I</w:t>
      </w:r>
      <w:r w:rsidR="007F1C29" w:rsidRPr="00973A8F">
        <w:rPr>
          <w:rFonts w:ascii="Verdana" w:hAnsi="Verdana"/>
          <w:b/>
          <w:sz w:val="20"/>
          <w:szCs w:val="20"/>
          <w:lang w:val="ru-RU"/>
        </w:rPr>
        <w:t>.</w:t>
      </w:r>
      <w:r w:rsidR="007F1C29" w:rsidRPr="00973A8F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="007F1C29" w:rsidRPr="00973A8F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bg-BG"/>
        </w:rPr>
        <w:t>.</w:t>
      </w:r>
    </w:p>
    <w:p w:rsidR="00D11B2D" w:rsidRPr="00D11B2D" w:rsidRDefault="00D11B2D" w:rsidP="00D11B2D">
      <w:pPr>
        <w:overflowPunct/>
        <w:ind w:firstLine="567"/>
        <w:jc w:val="both"/>
        <w:textAlignment w:val="auto"/>
        <w:rPr>
          <w:rFonts w:ascii="Verdana" w:hAnsi="Verdana"/>
          <w:lang w:val="bg-BG" w:eastAsia="bg-BG"/>
        </w:rPr>
      </w:pPr>
      <w:r w:rsidRPr="00D11B2D">
        <w:rPr>
          <w:rFonts w:ascii="Verdana" w:hAnsi="Verdana"/>
          <w:lang w:val="bg-BG" w:eastAsia="bg-BG"/>
        </w:rPr>
        <w:t>Предвижда се в имота да бъде изградена сграда с разгъната застроена площ  804,34 кв.м. В конструктивно отношение сградата представлява смесена конструкция: стоманобетонна - за цеха, и сглобяема метална конструкция с ПУР панели за стени и покрив - за склада.</w:t>
      </w:r>
    </w:p>
    <w:p w:rsidR="001F4416" w:rsidRPr="001F4416" w:rsidRDefault="00D11B2D" w:rsidP="00D11B2D">
      <w:pPr>
        <w:overflowPunct/>
        <w:ind w:firstLine="567"/>
        <w:jc w:val="both"/>
        <w:textAlignment w:val="auto"/>
        <w:rPr>
          <w:rFonts w:ascii="Verdana" w:hAnsi="Verdana"/>
          <w:lang w:val="bg-BG" w:eastAsia="bg-BG"/>
        </w:rPr>
      </w:pPr>
      <w:r w:rsidRPr="00D11B2D">
        <w:rPr>
          <w:rFonts w:ascii="Verdana" w:hAnsi="Verdana"/>
          <w:lang w:val="bg-BG" w:eastAsia="bg-BG"/>
        </w:rPr>
        <w:t>Сондажния кладенец ще бъде дълбочина до 25 м. и с максимален проектен дебит, съобразен с хидрогеоложките проучвания около 1 л/сек. и годишно водно количество до 1800 куб.м. Строително-монтажните работи за изграждане на сондажния кладенец се свеждат до: сондажни работи по създаването му.</w:t>
      </w:r>
      <w:r>
        <w:rPr>
          <w:rFonts w:ascii="Verdana" w:hAnsi="Verdana"/>
          <w:lang w:val="bg-BG" w:eastAsia="bg-BG"/>
        </w:rPr>
        <w:t xml:space="preserve"> </w:t>
      </w:r>
      <w:r w:rsidRPr="00D11B2D">
        <w:rPr>
          <w:rFonts w:ascii="Verdana" w:hAnsi="Verdana"/>
          <w:lang w:val="bg-BG" w:eastAsia="bg-BG"/>
        </w:rPr>
        <w:t xml:space="preserve">Сондирането ще се извърши със сондажна апаратура ФА-12 - </w:t>
      </w:r>
      <w:proofErr w:type="spellStart"/>
      <w:r w:rsidRPr="00D11B2D">
        <w:rPr>
          <w:rFonts w:ascii="Verdana" w:hAnsi="Verdana"/>
          <w:lang w:val="bg-BG" w:eastAsia="bg-BG"/>
        </w:rPr>
        <w:t>роторно</w:t>
      </w:r>
      <w:proofErr w:type="spellEnd"/>
      <w:r w:rsidRPr="00D11B2D">
        <w:rPr>
          <w:rFonts w:ascii="Verdana" w:hAnsi="Verdana"/>
          <w:lang w:val="bg-BG" w:eastAsia="bg-BG"/>
        </w:rPr>
        <w:t>, с обратна</w:t>
      </w:r>
      <w:r>
        <w:rPr>
          <w:rFonts w:ascii="Verdana" w:hAnsi="Verdana"/>
          <w:lang w:val="bg-BG" w:eastAsia="bg-BG"/>
        </w:rPr>
        <w:t xml:space="preserve"> </w:t>
      </w:r>
      <w:r w:rsidRPr="00D11B2D">
        <w:rPr>
          <w:rFonts w:ascii="Verdana" w:hAnsi="Verdana"/>
          <w:lang w:val="bg-BG" w:eastAsia="bg-BG"/>
        </w:rPr>
        <w:t xml:space="preserve">циркулация на промивната течност. Тъй като промивната течност, при този метод на сондиране е чиста вода, то няма да има предпоставка за </w:t>
      </w:r>
      <w:proofErr w:type="spellStart"/>
      <w:r w:rsidRPr="00D11B2D">
        <w:rPr>
          <w:rFonts w:ascii="Verdana" w:hAnsi="Verdana"/>
          <w:lang w:val="bg-BG" w:eastAsia="bg-BG"/>
        </w:rPr>
        <w:t>заглиняване</w:t>
      </w:r>
      <w:proofErr w:type="spellEnd"/>
      <w:r w:rsidRPr="00D11B2D">
        <w:rPr>
          <w:rFonts w:ascii="Verdana" w:hAnsi="Verdana"/>
          <w:lang w:val="bg-BG" w:eastAsia="bg-BG"/>
        </w:rPr>
        <w:t xml:space="preserve"> на водоносния хоризонт. Този метод на сондиране позволява точното отбиване на преминатите </w:t>
      </w:r>
      <w:proofErr w:type="spellStart"/>
      <w:r w:rsidRPr="00D11B2D">
        <w:rPr>
          <w:rFonts w:ascii="Verdana" w:hAnsi="Verdana"/>
          <w:lang w:val="bg-BG" w:eastAsia="bg-BG"/>
        </w:rPr>
        <w:t>литоложки</w:t>
      </w:r>
      <w:proofErr w:type="spellEnd"/>
      <w:r w:rsidRPr="00D11B2D">
        <w:rPr>
          <w:rFonts w:ascii="Verdana" w:hAnsi="Verdana"/>
          <w:lang w:val="bg-BG" w:eastAsia="bg-BG"/>
        </w:rPr>
        <w:t xml:space="preserve"> разновидности и изучаването на геоложкия разрез. По време на сондирането ще се документират преминатите </w:t>
      </w:r>
      <w:proofErr w:type="spellStart"/>
      <w:r w:rsidRPr="00D11B2D">
        <w:rPr>
          <w:rFonts w:ascii="Verdana" w:hAnsi="Verdana"/>
          <w:lang w:val="bg-BG" w:eastAsia="bg-BG"/>
        </w:rPr>
        <w:t>литоложки</w:t>
      </w:r>
      <w:proofErr w:type="spellEnd"/>
      <w:r w:rsidRPr="00D11B2D">
        <w:rPr>
          <w:rFonts w:ascii="Verdana" w:hAnsi="Verdana"/>
          <w:lang w:val="bg-BG" w:eastAsia="bg-BG"/>
        </w:rPr>
        <w:t xml:space="preserve"> разновидности и ще се опише геоложкия разрез. На тази база ще се определи точното разположение на филтърната част на експлоатационната колона.</w:t>
      </w:r>
      <w:r>
        <w:rPr>
          <w:rFonts w:ascii="Verdana" w:hAnsi="Verdana"/>
          <w:lang w:val="bg-BG" w:eastAsia="bg-BG"/>
        </w:rPr>
        <w:t xml:space="preserve"> </w:t>
      </w:r>
      <w:r w:rsidRPr="00D11B2D">
        <w:rPr>
          <w:rFonts w:ascii="Verdana" w:hAnsi="Verdana"/>
          <w:lang w:val="bg-BG" w:eastAsia="bg-BG"/>
        </w:rPr>
        <w:t xml:space="preserve">Филтърната част на колоната ще бъде разположена срещу преминатите водоносни интервали. Филтрите ще бъдат </w:t>
      </w:r>
      <w:proofErr w:type="spellStart"/>
      <w:r w:rsidRPr="00D11B2D">
        <w:rPr>
          <w:rFonts w:ascii="Verdana" w:hAnsi="Verdana"/>
          <w:lang w:val="bg-BG" w:eastAsia="bg-BG"/>
        </w:rPr>
        <w:t>прорезни</w:t>
      </w:r>
      <w:proofErr w:type="spellEnd"/>
      <w:r w:rsidRPr="00D11B2D">
        <w:rPr>
          <w:rFonts w:ascii="Verdana" w:hAnsi="Verdana"/>
          <w:lang w:val="bg-BG" w:eastAsia="bg-BG"/>
        </w:rPr>
        <w:t xml:space="preserve">. В </w:t>
      </w:r>
      <w:proofErr w:type="spellStart"/>
      <w:r w:rsidRPr="00D11B2D">
        <w:rPr>
          <w:rFonts w:ascii="Verdana" w:hAnsi="Verdana"/>
          <w:lang w:val="bg-BG" w:eastAsia="bg-BG"/>
        </w:rPr>
        <w:t>задтръбното</w:t>
      </w:r>
      <w:proofErr w:type="spellEnd"/>
      <w:r w:rsidRPr="00D11B2D">
        <w:rPr>
          <w:rFonts w:ascii="Verdana" w:hAnsi="Verdana"/>
          <w:lang w:val="bg-BG" w:eastAsia="bg-BG"/>
        </w:rPr>
        <w:t xml:space="preserve"> пространство на </w:t>
      </w:r>
      <w:proofErr w:type="spellStart"/>
      <w:r w:rsidRPr="00D11B2D">
        <w:rPr>
          <w:rFonts w:ascii="Verdana" w:hAnsi="Verdana"/>
          <w:lang w:val="bg-BG" w:eastAsia="bg-BG"/>
        </w:rPr>
        <w:t>филтровата</w:t>
      </w:r>
      <w:proofErr w:type="spellEnd"/>
      <w:r w:rsidRPr="00D11B2D">
        <w:rPr>
          <w:rFonts w:ascii="Verdana" w:hAnsi="Verdana"/>
          <w:lang w:val="bg-BG" w:eastAsia="bg-BG"/>
        </w:rPr>
        <w:t xml:space="preserve"> част от колоната  ще бъде направена </w:t>
      </w:r>
      <w:proofErr w:type="spellStart"/>
      <w:r w:rsidRPr="00D11B2D">
        <w:rPr>
          <w:rFonts w:ascii="Verdana" w:hAnsi="Verdana"/>
          <w:lang w:val="bg-BG" w:eastAsia="bg-BG"/>
        </w:rPr>
        <w:t>обсипка</w:t>
      </w:r>
      <w:proofErr w:type="spellEnd"/>
      <w:r w:rsidRPr="00D11B2D">
        <w:rPr>
          <w:rFonts w:ascii="Verdana" w:hAnsi="Verdana"/>
          <w:lang w:val="bg-BG" w:eastAsia="bg-BG"/>
        </w:rPr>
        <w:t xml:space="preserve"> от промит речен чакъл – фракция 5 - 30. Над </w:t>
      </w:r>
      <w:proofErr w:type="spellStart"/>
      <w:r w:rsidRPr="00D11B2D">
        <w:rPr>
          <w:rFonts w:ascii="Verdana" w:hAnsi="Verdana"/>
          <w:lang w:val="bg-BG" w:eastAsia="bg-BG"/>
        </w:rPr>
        <w:t>обсипката</w:t>
      </w:r>
      <w:proofErr w:type="spellEnd"/>
      <w:r w:rsidRPr="00D11B2D">
        <w:rPr>
          <w:rFonts w:ascii="Verdana" w:hAnsi="Verdana"/>
          <w:lang w:val="bg-BG" w:eastAsia="bg-BG"/>
        </w:rPr>
        <w:t xml:space="preserve">  ще бъде изпълнен циментов </w:t>
      </w:r>
      <w:proofErr w:type="spellStart"/>
      <w:r w:rsidRPr="00D11B2D">
        <w:rPr>
          <w:rFonts w:ascii="Verdana" w:hAnsi="Verdana"/>
          <w:lang w:val="bg-BG" w:eastAsia="bg-BG"/>
        </w:rPr>
        <w:t>тампонаж</w:t>
      </w:r>
      <w:proofErr w:type="spellEnd"/>
      <w:r w:rsidRPr="00D11B2D">
        <w:rPr>
          <w:rFonts w:ascii="Verdana" w:hAnsi="Verdana"/>
          <w:lang w:val="bg-BG" w:eastAsia="bg-BG"/>
        </w:rPr>
        <w:t>.</w:t>
      </w:r>
    </w:p>
    <w:p w:rsidR="00B07954" w:rsidRPr="00B07954" w:rsidRDefault="00B07954" w:rsidP="00B07954">
      <w:pPr>
        <w:spacing w:before="60"/>
        <w:ind w:firstLine="720"/>
        <w:jc w:val="both"/>
        <w:rPr>
          <w:rFonts w:ascii="Verdana" w:hAnsi="Verdana"/>
        </w:rPr>
      </w:pPr>
      <w:proofErr w:type="spellStart"/>
      <w:proofErr w:type="gramStart"/>
      <w:r w:rsidRPr="00B07954">
        <w:rPr>
          <w:rFonts w:ascii="Verdana" w:hAnsi="Verdana"/>
        </w:rPr>
        <w:t>Всички</w:t>
      </w:r>
      <w:proofErr w:type="spellEnd"/>
      <w:r w:rsidRPr="00B07954">
        <w:rPr>
          <w:rFonts w:ascii="Verdana" w:hAnsi="Verdana"/>
        </w:rPr>
        <w:t xml:space="preserve"> </w:t>
      </w:r>
      <w:proofErr w:type="spellStart"/>
      <w:r w:rsidRPr="00B07954">
        <w:rPr>
          <w:rFonts w:ascii="Verdana" w:hAnsi="Verdana"/>
        </w:rPr>
        <w:t>дейности</w:t>
      </w:r>
      <w:proofErr w:type="spellEnd"/>
      <w:r w:rsidRPr="00B07954">
        <w:rPr>
          <w:rFonts w:ascii="Verdana" w:hAnsi="Verdana"/>
        </w:rPr>
        <w:t xml:space="preserve"> </w:t>
      </w:r>
      <w:proofErr w:type="spellStart"/>
      <w:r w:rsidRPr="00B07954">
        <w:rPr>
          <w:rFonts w:ascii="Verdana" w:hAnsi="Verdana"/>
        </w:rPr>
        <w:t>ще</w:t>
      </w:r>
      <w:proofErr w:type="spellEnd"/>
      <w:r w:rsidRPr="00B07954">
        <w:rPr>
          <w:rFonts w:ascii="Verdana" w:hAnsi="Verdana"/>
        </w:rPr>
        <w:t xml:space="preserve"> </w:t>
      </w:r>
      <w:proofErr w:type="spellStart"/>
      <w:r w:rsidRPr="00B07954">
        <w:rPr>
          <w:rFonts w:ascii="Verdana" w:hAnsi="Verdana"/>
        </w:rPr>
        <w:t>се</w:t>
      </w:r>
      <w:proofErr w:type="spellEnd"/>
      <w:r w:rsidRPr="00B07954">
        <w:rPr>
          <w:rFonts w:ascii="Verdana" w:hAnsi="Verdana"/>
        </w:rPr>
        <w:t xml:space="preserve"> </w:t>
      </w:r>
      <w:proofErr w:type="spellStart"/>
      <w:r w:rsidRPr="00B07954">
        <w:rPr>
          <w:rFonts w:ascii="Verdana" w:hAnsi="Verdana"/>
        </w:rPr>
        <w:t>извършват</w:t>
      </w:r>
      <w:proofErr w:type="spellEnd"/>
      <w:r w:rsidRPr="00B07954">
        <w:rPr>
          <w:rFonts w:ascii="Verdana" w:hAnsi="Verdana"/>
        </w:rPr>
        <w:t xml:space="preserve"> </w:t>
      </w:r>
      <w:proofErr w:type="spellStart"/>
      <w:r w:rsidRPr="00B07954">
        <w:rPr>
          <w:rFonts w:ascii="Verdana" w:hAnsi="Verdana"/>
        </w:rPr>
        <w:t>пряко</w:t>
      </w:r>
      <w:proofErr w:type="spellEnd"/>
      <w:r w:rsidRPr="00B07954">
        <w:rPr>
          <w:rFonts w:ascii="Verdana" w:hAnsi="Verdana"/>
        </w:rPr>
        <w:t xml:space="preserve"> </w:t>
      </w:r>
      <w:proofErr w:type="spellStart"/>
      <w:r w:rsidRPr="00B07954">
        <w:rPr>
          <w:rFonts w:ascii="Verdana" w:hAnsi="Verdana"/>
        </w:rPr>
        <w:t>на</w:t>
      </w:r>
      <w:proofErr w:type="spellEnd"/>
      <w:r w:rsidRPr="00B07954">
        <w:rPr>
          <w:rFonts w:ascii="Verdana" w:hAnsi="Verdana"/>
        </w:rPr>
        <w:t xml:space="preserve"> </w:t>
      </w:r>
      <w:proofErr w:type="spellStart"/>
      <w:r w:rsidRPr="00B07954">
        <w:rPr>
          <w:rFonts w:ascii="Verdana" w:hAnsi="Verdana"/>
        </w:rPr>
        <w:t>площадката</w:t>
      </w:r>
      <w:proofErr w:type="spellEnd"/>
      <w:r w:rsidRPr="00B07954">
        <w:rPr>
          <w:rFonts w:ascii="Verdana" w:hAnsi="Verdana"/>
        </w:rPr>
        <w:t xml:space="preserve">, </w:t>
      </w:r>
      <w:proofErr w:type="spellStart"/>
      <w:r w:rsidRPr="00B07954">
        <w:rPr>
          <w:rFonts w:ascii="Verdana" w:hAnsi="Verdana"/>
        </w:rPr>
        <w:t>без</w:t>
      </w:r>
      <w:proofErr w:type="spellEnd"/>
      <w:r w:rsidRPr="00B07954">
        <w:rPr>
          <w:rFonts w:ascii="Verdana" w:hAnsi="Verdana"/>
        </w:rPr>
        <w:t xml:space="preserve"> </w:t>
      </w:r>
      <w:proofErr w:type="spellStart"/>
      <w:r w:rsidRPr="00B07954">
        <w:rPr>
          <w:rFonts w:ascii="Verdana" w:hAnsi="Verdana"/>
        </w:rPr>
        <w:t>да</w:t>
      </w:r>
      <w:proofErr w:type="spellEnd"/>
      <w:r w:rsidRPr="00B07954">
        <w:rPr>
          <w:rFonts w:ascii="Verdana" w:hAnsi="Verdana"/>
        </w:rPr>
        <w:t xml:space="preserve"> </w:t>
      </w:r>
      <w:proofErr w:type="spellStart"/>
      <w:r w:rsidRPr="00B07954">
        <w:rPr>
          <w:rFonts w:ascii="Verdana" w:hAnsi="Verdana"/>
        </w:rPr>
        <w:t>са</w:t>
      </w:r>
      <w:proofErr w:type="spellEnd"/>
      <w:r w:rsidRPr="00B07954">
        <w:rPr>
          <w:rFonts w:ascii="Verdana" w:hAnsi="Verdana"/>
        </w:rPr>
        <w:t xml:space="preserve"> </w:t>
      </w:r>
      <w:proofErr w:type="spellStart"/>
      <w:r w:rsidRPr="00B07954">
        <w:rPr>
          <w:rFonts w:ascii="Verdana" w:hAnsi="Verdana"/>
        </w:rPr>
        <w:t>необходими</w:t>
      </w:r>
      <w:proofErr w:type="spellEnd"/>
      <w:r w:rsidRPr="00B07954">
        <w:rPr>
          <w:rFonts w:ascii="Verdana" w:hAnsi="Verdana"/>
        </w:rPr>
        <w:t xml:space="preserve"> </w:t>
      </w:r>
      <w:proofErr w:type="spellStart"/>
      <w:r w:rsidRPr="00B07954">
        <w:rPr>
          <w:rFonts w:ascii="Verdana" w:hAnsi="Verdana"/>
        </w:rPr>
        <w:t>допълнителни</w:t>
      </w:r>
      <w:proofErr w:type="spellEnd"/>
      <w:r w:rsidRPr="00B07954">
        <w:rPr>
          <w:rFonts w:ascii="Verdana" w:hAnsi="Verdana"/>
        </w:rPr>
        <w:t xml:space="preserve"> </w:t>
      </w:r>
      <w:proofErr w:type="spellStart"/>
      <w:r w:rsidRPr="00B07954">
        <w:rPr>
          <w:rFonts w:ascii="Verdana" w:hAnsi="Verdana"/>
        </w:rPr>
        <w:t>площи</w:t>
      </w:r>
      <w:proofErr w:type="spellEnd"/>
      <w:r w:rsidRPr="00B07954">
        <w:rPr>
          <w:rFonts w:ascii="Verdana" w:hAnsi="Verdana"/>
        </w:rPr>
        <w:t>.</w:t>
      </w:r>
      <w:proofErr w:type="gramEnd"/>
    </w:p>
    <w:p w:rsidR="001B724B" w:rsidRPr="00973A8F" w:rsidRDefault="001B724B" w:rsidP="004229F4">
      <w:pPr>
        <w:pStyle w:val="31"/>
        <w:spacing w:after="0" w:line="240" w:lineRule="exact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F5832" w:rsidRPr="00973A8F" w:rsidRDefault="003F5832" w:rsidP="004229F4">
      <w:pPr>
        <w:numPr>
          <w:ilvl w:val="0"/>
          <w:numId w:val="18"/>
        </w:numPr>
        <w:tabs>
          <w:tab w:val="clear" w:pos="720"/>
          <w:tab w:val="num" w:pos="502"/>
          <w:tab w:val="left" w:pos="851"/>
        </w:tabs>
        <w:spacing w:line="240" w:lineRule="exact"/>
        <w:ind w:left="0" w:firstLine="567"/>
        <w:jc w:val="both"/>
        <w:rPr>
          <w:rFonts w:ascii="Verdana" w:hAnsi="Verdana"/>
          <w:lang w:val="bg-BG"/>
        </w:rPr>
      </w:pPr>
      <w:r w:rsidRPr="00973A8F">
        <w:rPr>
          <w:rFonts w:ascii="Verdana" w:hAnsi="Verdana"/>
          <w:lang w:val="ru-RU"/>
        </w:rPr>
        <w:t xml:space="preserve">Дискомфорт за </w:t>
      </w:r>
      <w:proofErr w:type="spellStart"/>
      <w:r w:rsidRPr="00973A8F">
        <w:rPr>
          <w:rFonts w:ascii="Verdana" w:hAnsi="Verdana"/>
          <w:lang w:val="ru-RU"/>
        </w:rPr>
        <w:t>околната</w:t>
      </w:r>
      <w:proofErr w:type="spellEnd"/>
      <w:r w:rsidRPr="00973A8F">
        <w:rPr>
          <w:rFonts w:ascii="Verdana" w:hAnsi="Verdana"/>
          <w:lang w:val="ru-RU"/>
        </w:rPr>
        <w:t xml:space="preserve"> среда е вероятен</w:t>
      </w:r>
      <w:r w:rsidR="00973A8F">
        <w:rPr>
          <w:rFonts w:ascii="Verdana" w:hAnsi="Verdana"/>
          <w:lang w:val="ru-RU"/>
        </w:rPr>
        <w:t xml:space="preserve"> </w:t>
      </w:r>
      <w:proofErr w:type="spellStart"/>
      <w:r w:rsidR="00973A8F">
        <w:rPr>
          <w:rFonts w:ascii="Verdana" w:hAnsi="Verdana"/>
          <w:lang w:val="ru-RU"/>
        </w:rPr>
        <w:t>предимно</w:t>
      </w:r>
      <w:proofErr w:type="spellEnd"/>
      <w:r w:rsidRPr="00973A8F">
        <w:rPr>
          <w:rFonts w:ascii="Verdana" w:hAnsi="Verdana"/>
          <w:lang w:val="ru-RU"/>
        </w:rPr>
        <w:t xml:space="preserve"> по </w:t>
      </w:r>
      <w:proofErr w:type="spellStart"/>
      <w:proofErr w:type="gramStart"/>
      <w:r w:rsidRPr="00973A8F">
        <w:rPr>
          <w:rFonts w:ascii="Verdana" w:hAnsi="Verdana"/>
          <w:lang w:val="ru-RU"/>
        </w:rPr>
        <w:t>време</w:t>
      </w:r>
      <w:proofErr w:type="spellEnd"/>
      <w:r w:rsidRPr="00973A8F">
        <w:rPr>
          <w:rFonts w:ascii="Verdana" w:hAnsi="Verdana"/>
          <w:lang w:val="ru-RU"/>
        </w:rPr>
        <w:t xml:space="preserve"> на</w:t>
      </w:r>
      <w:proofErr w:type="gram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строителните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работи</w:t>
      </w:r>
      <w:proofErr w:type="spellEnd"/>
      <w:r w:rsidRPr="00973A8F">
        <w:rPr>
          <w:rFonts w:ascii="Verdana" w:hAnsi="Verdana"/>
          <w:lang w:val="ru-RU"/>
        </w:rPr>
        <w:t xml:space="preserve">, </w:t>
      </w:r>
      <w:proofErr w:type="spellStart"/>
      <w:r w:rsidRPr="00973A8F">
        <w:rPr>
          <w:rFonts w:ascii="Verdana" w:hAnsi="Verdana"/>
          <w:lang w:val="ru-RU"/>
        </w:rPr>
        <w:t>свързан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предимно</w:t>
      </w:r>
      <w:proofErr w:type="spellEnd"/>
      <w:r w:rsidRPr="00973A8F">
        <w:rPr>
          <w:rFonts w:ascii="Verdana" w:hAnsi="Verdana"/>
          <w:lang w:val="ru-RU"/>
        </w:rPr>
        <w:t xml:space="preserve"> с </w:t>
      </w:r>
      <w:proofErr w:type="spellStart"/>
      <w:r w:rsidRPr="00973A8F">
        <w:rPr>
          <w:rFonts w:ascii="Verdana" w:hAnsi="Verdana"/>
          <w:lang w:val="ru-RU"/>
        </w:rPr>
        <w:t>повишени</w:t>
      </w:r>
      <w:proofErr w:type="spellEnd"/>
      <w:r w:rsidRPr="00973A8F">
        <w:rPr>
          <w:rFonts w:ascii="Verdana" w:hAnsi="Verdana"/>
          <w:lang w:val="ru-RU"/>
        </w:rPr>
        <w:t xml:space="preserve"> нива на шум и прах, локален и временен в </w:t>
      </w:r>
      <w:proofErr w:type="spellStart"/>
      <w:r w:rsidRPr="00973A8F">
        <w:rPr>
          <w:rFonts w:ascii="Verdana" w:hAnsi="Verdana"/>
          <w:lang w:val="ru-RU"/>
        </w:rPr>
        <w:t>рамките</w:t>
      </w:r>
      <w:proofErr w:type="spellEnd"/>
      <w:r w:rsidRPr="00973A8F">
        <w:rPr>
          <w:rFonts w:ascii="Verdana" w:hAnsi="Verdana"/>
          <w:lang w:val="ru-RU"/>
        </w:rPr>
        <w:t xml:space="preserve"> на </w:t>
      </w:r>
      <w:proofErr w:type="spellStart"/>
      <w:r w:rsidRPr="00973A8F">
        <w:rPr>
          <w:rFonts w:ascii="Verdana" w:hAnsi="Verdana"/>
          <w:lang w:val="ru-RU"/>
        </w:rPr>
        <w:t>разглежданата</w:t>
      </w:r>
      <w:proofErr w:type="spellEnd"/>
      <w:r w:rsidRPr="00973A8F">
        <w:rPr>
          <w:rFonts w:ascii="Verdana" w:hAnsi="Verdana"/>
          <w:lang w:val="ru-RU"/>
        </w:rPr>
        <w:t xml:space="preserve"> площадка.</w:t>
      </w:r>
    </w:p>
    <w:p w:rsidR="003F5832" w:rsidRPr="00973A8F" w:rsidRDefault="003F5832" w:rsidP="004229F4">
      <w:pPr>
        <w:numPr>
          <w:ilvl w:val="0"/>
          <w:numId w:val="18"/>
        </w:numPr>
        <w:tabs>
          <w:tab w:val="clear" w:pos="720"/>
          <w:tab w:val="num" w:pos="502"/>
          <w:tab w:val="left" w:pos="851"/>
        </w:tabs>
        <w:spacing w:line="240" w:lineRule="exact"/>
        <w:ind w:left="0" w:firstLine="567"/>
        <w:jc w:val="both"/>
        <w:rPr>
          <w:rFonts w:ascii="Verdana" w:hAnsi="Verdana"/>
          <w:lang w:val="bg-BG"/>
        </w:rPr>
      </w:pPr>
      <w:proofErr w:type="spellStart"/>
      <w:r w:rsidRPr="00973A8F">
        <w:rPr>
          <w:rFonts w:ascii="Verdana" w:hAnsi="Verdana"/>
          <w:lang w:val="ru-RU"/>
        </w:rPr>
        <w:t>Всички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отпадъци</w:t>
      </w:r>
      <w:proofErr w:type="spellEnd"/>
      <w:r w:rsidRPr="00973A8F">
        <w:rPr>
          <w:rFonts w:ascii="Verdana" w:hAnsi="Verdana"/>
          <w:lang w:val="ru-RU"/>
        </w:rPr>
        <w:t xml:space="preserve">, </w:t>
      </w:r>
      <w:proofErr w:type="spellStart"/>
      <w:r w:rsidRPr="00973A8F">
        <w:rPr>
          <w:rFonts w:ascii="Verdana" w:hAnsi="Verdana"/>
          <w:lang w:val="ru-RU"/>
        </w:rPr>
        <w:t>генерирани</w:t>
      </w:r>
      <w:proofErr w:type="spellEnd"/>
      <w:r w:rsidRPr="00973A8F">
        <w:rPr>
          <w:rFonts w:ascii="Verdana" w:hAnsi="Verdana"/>
          <w:lang w:val="ru-RU"/>
        </w:rPr>
        <w:t xml:space="preserve"> от </w:t>
      </w:r>
      <w:proofErr w:type="spellStart"/>
      <w:r w:rsidRPr="00973A8F">
        <w:rPr>
          <w:rFonts w:ascii="Verdana" w:hAnsi="Verdana"/>
          <w:lang w:val="ru-RU"/>
        </w:rPr>
        <w:t>строителството</w:t>
      </w:r>
      <w:proofErr w:type="spellEnd"/>
      <w:r w:rsidRPr="00973A8F">
        <w:rPr>
          <w:rFonts w:ascii="Verdana" w:hAnsi="Verdana"/>
          <w:lang w:val="ru-RU"/>
        </w:rPr>
        <w:t xml:space="preserve"> и </w:t>
      </w:r>
      <w:proofErr w:type="spellStart"/>
      <w:r w:rsidRPr="00973A8F">
        <w:rPr>
          <w:rFonts w:ascii="Verdana" w:hAnsi="Verdana"/>
          <w:lang w:val="ru-RU"/>
        </w:rPr>
        <w:t>експлоатацията</w:t>
      </w:r>
      <w:proofErr w:type="spellEnd"/>
      <w:r w:rsidRPr="00973A8F">
        <w:rPr>
          <w:rFonts w:ascii="Verdana" w:hAnsi="Verdana"/>
          <w:lang w:val="ru-RU"/>
        </w:rPr>
        <w:t xml:space="preserve"> на </w:t>
      </w:r>
      <w:proofErr w:type="spellStart"/>
      <w:r w:rsidRPr="00973A8F">
        <w:rPr>
          <w:rFonts w:ascii="Verdana" w:hAnsi="Verdana"/>
          <w:lang w:val="ru-RU"/>
        </w:rPr>
        <w:t>обекта</w:t>
      </w:r>
      <w:proofErr w:type="spellEnd"/>
      <w:r w:rsidRPr="00973A8F">
        <w:rPr>
          <w:rFonts w:ascii="Verdana" w:hAnsi="Verdana"/>
          <w:lang w:val="ru-RU"/>
        </w:rPr>
        <w:t xml:space="preserve">  </w:t>
      </w:r>
      <w:proofErr w:type="spellStart"/>
      <w:r w:rsidRPr="00973A8F">
        <w:rPr>
          <w:rFonts w:ascii="Verdana" w:hAnsi="Verdana"/>
          <w:lang w:val="ru-RU"/>
        </w:rPr>
        <w:t>ще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бъдат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съхранявани</w:t>
      </w:r>
      <w:proofErr w:type="spellEnd"/>
      <w:r w:rsidRPr="00973A8F">
        <w:rPr>
          <w:rFonts w:ascii="Verdana" w:hAnsi="Verdana"/>
          <w:lang w:val="ru-RU"/>
        </w:rPr>
        <w:t xml:space="preserve"> и </w:t>
      </w:r>
      <w:proofErr w:type="spellStart"/>
      <w:r w:rsidRPr="00973A8F">
        <w:rPr>
          <w:rFonts w:ascii="Verdana" w:hAnsi="Verdana"/>
          <w:lang w:val="ru-RU"/>
        </w:rPr>
        <w:t>управлявани</w:t>
      </w:r>
      <w:proofErr w:type="spellEnd"/>
      <w:r w:rsidRPr="00973A8F">
        <w:rPr>
          <w:rFonts w:ascii="Verdana" w:hAnsi="Verdana"/>
          <w:lang w:val="ru-RU"/>
        </w:rPr>
        <w:t xml:space="preserve">, </w:t>
      </w:r>
      <w:proofErr w:type="spellStart"/>
      <w:r w:rsidRPr="00973A8F">
        <w:rPr>
          <w:rFonts w:ascii="Verdana" w:hAnsi="Verdana"/>
          <w:lang w:val="ru-RU"/>
        </w:rPr>
        <w:t>съобразно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нормативните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изисквания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gramStart"/>
      <w:r w:rsidRPr="00973A8F">
        <w:rPr>
          <w:rFonts w:ascii="Verdana" w:hAnsi="Verdana"/>
          <w:lang w:val="ru-RU"/>
        </w:rPr>
        <w:t>на</w:t>
      </w:r>
      <w:proofErr w:type="gramEnd"/>
      <w:r w:rsidRPr="00973A8F">
        <w:rPr>
          <w:rFonts w:ascii="Verdana" w:hAnsi="Verdana"/>
          <w:lang w:val="ru-RU"/>
        </w:rPr>
        <w:t xml:space="preserve"> </w:t>
      </w:r>
      <w:r w:rsidRPr="00973A8F">
        <w:rPr>
          <w:rFonts w:ascii="Verdana" w:hAnsi="Verdana"/>
          <w:i/>
          <w:lang w:val="ru-RU"/>
        </w:rPr>
        <w:t xml:space="preserve">Закона за управление на </w:t>
      </w:r>
      <w:proofErr w:type="spellStart"/>
      <w:r w:rsidRPr="00973A8F">
        <w:rPr>
          <w:rFonts w:ascii="Verdana" w:hAnsi="Verdana"/>
          <w:i/>
          <w:lang w:val="ru-RU"/>
        </w:rPr>
        <w:t>отпадъците</w:t>
      </w:r>
      <w:proofErr w:type="spellEnd"/>
      <w:r w:rsidRPr="00973A8F">
        <w:rPr>
          <w:rFonts w:ascii="Verdana" w:hAnsi="Verdana"/>
          <w:i/>
          <w:lang w:val="ru-RU"/>
        </w:rPr>
        <w:t>.</w:t>
      </w:r>
    </w:p>
    <w:p w:rsidR="005149AD" w:rsidRPr="00973A8F" w:rsidRDefault="001B724B" w:rsidP="004229F4">
      <w:pPr>
        <w:pStyle w:val="31"/>
        <w:numPr>
          <w:ilvl w:val="0"/>
          <w:numId w:val="18"/>
        </w:numPr>
        <w:tabs>
          <w:tab w:val="clear" w:pos="720"/>
          <w:tab w:val="num" w:pos="0"/>
          <w:tab w:val="num" w:pos="502"/>
        </w:tabs>
        <w:spacing w:after="0" w:line="240" w:lineRule="exact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73A8F">
        <w:rPr>
          <w:rFonts w:ascii="Verdana" w:hAnsi="Verdana"/>
          <w:sz w:val="20"/>
          <w:szCs w:val="20"/>
          <w:lang w:val="bg-BG"/>
        </w:rPr>
        <w:t xml:space="preserve"> </w:t>
      </w:r>
      <w:r w:rsidR="000D2F26" w:rsidRPr="00973A8F">
        <w:rPr>
          <w:rFonts w:ascii="Verdana" w:hAnsi="Verdana"/>
          <w:sz w:val="20"/>
          <w:szCs w:val="20"/>
          <w:lang w:val="bg-BG"/>
        </w:rPr>
        <w:t>Предвид характера на ИП, в</w:t>
      </w:r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хода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на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експлоатация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на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обекта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не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се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предполага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значително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замърсяване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и </w:t>
      </w:r>
      <w:proofErr w:type="spellStart"/>
      <w:r w:rsidR="000D2F26" w:rsidRPr="00973A8F">
        <w:rPr>
          <w:rFonts w:ascii="Verdana" w:hAnsi="Verdana"/>
          <w:sz w:val="20"/>
          <w:szCs w:val="20"/>
        </w:rPr>
        <w:t>дискомфорт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на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околната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среда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. </w:t>
      </w:r>
      <w:r w:rsidR="005149AD" w:rsidRPr="00973A8F">
        <w:rPr>
          <w:rFonts w:ascii="Verdana" w:hAnsi="Verdana"/>
          <w:sz w:val="20"/>
          <w:szCs w:val="20"/>
          <w:lang w:val="bg-BG"/>
        </w:rPr>
        <w:t>При нормално изпълнение и спазване на всички изисквания за експлоатация на обекта, рискът от инциденти ще е минимален.</w:t>
      </w:r>
    </w:p>
    <w:p w:rsidR="001B724B" w:rsidRPr="00973A8F" w:rsidRDefault="001B724B" w:rsidP="004229F4">
      <w:pPr>
        <w:pStyle w:val="31"/>
        <w:spacing w:after="0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7F1C29" w:rsidRPr="00973A8F" w:rsidRDefault="007F1C29" w:rsidP="004229F4">
      <w:pPr>
        <w:pStyle w:val="31"/>
        <w:spacing w:after="0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973A8F">
        <w:rPr>
          <w:rFonts w:ascii="Verdana" w:hAnsi="Verdana"/>
          <w:b/>
          <w:sz w:val="20"/>
          <w:szCs w:val="20"/>
          <w:lang w:val="en-US"/>
        </w:rPr>
        <w:t>II</w:t>
      </w:r>
      <w:r w:rsidRPr="00973A8F">
        <w:rPr>
          <w:rFonts w:ascii="Verdana" w:hAnsi="Verdana"/>
          <w:b/>
          <w:sz w:val="20"/>
          <w:szCs w:val="20"/>
          <w:lang w:val="ru-RU"/>
        </w:rPr>
        <w:t>.</w:t>
      </w:r>
      <w:r w:rsidRPr="00973A8F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73A8F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973A8F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</w:t>
      </w:r>
      <w:proofErr w:type="spellStart"/>
      <w:r w:rsidRPr="00973A8F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973A8F"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</w:t>
      </w:r>
      <w:proofErr w:type="gramStart"/>
      <w:r w:rsidRPr="00973A8F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973A8F"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D11B2D" w:rsidRPr="00D11B2D" w:rsidRDefault="00E67CA6" w:rsidP="00B07954">
      <w:pPr>
        <w:pStyle w:val="af7"/>
        <w:spacing w:before="80"/>
        <w:ind w:left="0" w:firstLine="567"/>
        <w:jc w:val="both"/>
        <w:rPr>
          <w:rFonts w:ascii="Verdana" w:hAnsi="Verdana"/>
          <w:lang w:val="bg-BG"/>
        </w:rPr>
      </w:pPr>
      <w:r w:rsidRPr="00973A8F">
        <w:rPr>
          <w:rFonts w:ascii="Verdana" w:hAnsi="Verdana"/>
          <w:lang w:val="bg-BG"/>
        </w:rPr>
        <w:lastRenderedPageBreak/>
        <w:tab/>
      </w:r>
      <w:r w:rsidR="001B724B" w:rsidRPr="00973A8F">
        <w:rPr>
          <w:rFonts w:ascii="Verdana" w:hAnsi="Verdana"/>
          <w:lang w:val="bg-BG"/>
        </w:rPr>
        <w:t xml:space="preserve"> </w:t>
      </w:r>
      <w:r w:rsidR="00D11B2D" w:rsidRPr="00D11B2D">
        <w:rPr>
          <w:rFonts w:ascii="Verdana" w:hAnsi="Verdana"/>
          <w:lang w:val="bg-BG"/>
        </w:rPr>
        <w:t>Инвестиционното предложение ще се реализира в УПИ  016015 - складова и търговска дейност, ПИ 47295.16.29 по КК, местност БЕДРОЗОВ БУНАР, с. МАРКОВО, община РОДОПИ.</w:t>
      </w:r>
    </w:p>
    <w:p w:rsidR="00D11B2D" w:rsidRPr="00D11B2D" w:rsidRDefault="00D11B2D" w:rsidP="00B07954">
      <w:pPr>
        <w:pStyle w:val="af7"/>
        <w:spacing w:before="80"/>
        <w:ind w:left="0" w:firstLine="567"/>
        <w:jc w:val="both"/>
        <w:rPr>
          <w:rFonts w:ascii="Verdana" w:hAnsi="Verdana"/>
          <w:lang w:val="bg-BG"/>
        </w:rPr>
      </w:pPr>
      <w:r w:rsidRPr="00D11B2D">
        <w:rPr>
          <w:rFonts w:ascii="Verdana" w:hAnsi="Verdana"/>
          <w:lang w:val="bg-BG"/>
        </w:rPr>
        <w:t>Сондажният кладенец има следните географски координати:</w:t>
      </w:r>
    </w:p>
    <w:p w:rsidR="00DB54A5" w:rsidRPr="00DB54A5" w:rsidRDefault="00D11B2D" w:rsidP="00B07954">
      <w:pPr>
        <w:pStyle w:val="af7"/>
        <w:spacing w:before="80"/>
        <w:ind w:left="0" w:firstLine="567"/>
        <w:jc w:val="both"/>
        <w:rPr>
          <w:rFonts w:ascii="Verdana" w:eastAsia="Calibri" w:hAnsi="Verdana"/>
          <w:lang w:val="ru-RU" w:eastAsia="bg-BG"/>
        </w:rPr>
      </w:pPr>
      <w:r w:rsidRPr="00D11B2D">
        <w:rPr>
          <w:rFonts w:ascii="Verdana" w:hAnsi="Verdana"/>
          <w:lang w:val="bg-BG"/>
        </w:rPr>
        <w:t>Х  42º05'23.054"              У 24º42'14.913".</w:t>
      </w:r>
    </w:p>
    <w:p w:rsidR="00973A8F" w:rsidRDefault="00973A8F" w:rsidP="00AF09C1">
      <w:pPr>
        <w:tabs>
          <w:tab w:val="left" w:pos="851"/>
        </w:tabs>
        <w:ind w:firstLine="567"/>
        <w:jc w:val="both"/>
        <w:rPr>
          <w:rFonts w:ascii="Verdana" w:hAnsi="Verdana"/>
          <w:sz w:val="16"/>
          <w:szCs w:val="16"/>
          <w:lang w:val="bg-BG"/>
        </w:rPr>
      </w:pPr>
    </w:p>
    <w:p w:rsidR="000A2436" w:rsidRPr="00973A8F" w:rsidRDefault="00B873FB" w:rsidP="00973A8F">
      <w:pPr>
        <w:tabs>
          <w:tab w:val="left" w:pos="851"/>
        </w:tabs>
        <w:ind w:firstLine="567"/>
        <w:jc w:val="both"/>
        <w:rPr>
          <w:rFonts w:ascii="Verdana" w:hAnsi="Verdana"/>
        </w:rPr>
      </w:pPr>
      <w:r w:rsidRPr="00973A8F">
        <w:rPr>
          <w:rFonts w:ascii="Verdana" w:hAnsi="Verdana"/>
          <w:sz w:val="16"/>
          <w:szCs w:val="16"/>
          <w:lang w:val="bg-BG"/>
        </w:rPr>
        <w:t>●</w:t>
      </w:r>
      <w:r w:rsidR="001B724B" w:rsidRPr="00973A8F">
        <w:rPr>
          <w:rFonts w:ascii="Verdana" w:hAnsi="Verdana"/>
          <w:sz w:val="16"/>
          <w:szCs w:val="16"/>
          <w:lang w:val="bg-BG"/>
        </w:rPr>
        <w:t xml:space="preserve"> </w:t>
      </w:r>
      <w:r w:rsidR="00973A8F">
        <w:rPr>
          <w:rFonts w:ascii="Verdana" w:hAnsi="Verdana"/>
          <w:sz w:val="16"/>
          <w:szCs w:val="16"/>
          <w:lang w:val="bg-BG"/>
        </w:rPr>
        <w:t xml:space="preserve"> </w:t>
      </w:r>
      <w:r w:rsidR="000A2436" w:rsidRPr="00973A8F">
        <w:rPr>
          <w:rFonts w:ascii="Verdana" w:hAnsi="Verdana"/>
        </w:rPr>
        <w:t xml:space="preserve">В </w:t>
      </w:r>
      <w:proofErr w:type="spellStart"/>
      <w:r w:rsidR="000A2436" w:rsidRPr="00973A8F">
        <w:rPr>
          <w:rFonts w:ascii="Verdana" w:hAnsi="Verdana"/>
        </w:rPr>
        <w:t>резултат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от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реализирането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на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инвестиционното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предложение</w:t>
      </w:r>
      <w:proofErr w:type="spellEnd"/>
      <w:r w:rsidR="000A2436" w:rsidRPr="00973A8F">
        <w:rPr>
          <w:rFonts w:ascii="Verdana" w:hAnsi="Verdana"/>
        </w:rPr>
        <w:t xml:space="preserve"> и </w:t>
      </w:r>
      <w:proofErr w:type="spellStart"/>
      <w:r w:rsidR="000A2436" w:rsidRPr="00973A8F">
        <w:rPr>
          <w:rFonts w:ascii="Verdana" w:hAnsi="Verdana"/>
        </w:rPr>
        <w:t>последващата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експлоатация</w:t>
      </w:r>
      <w:proofErr w:type="spellEnd"/>
      <w:r w:rsidR="000A2436" w:rsidRPr="00973A8F">
        <w:rPr>
          <w:rFonts w:ascii="Verdana" w:hAnsi="Verdana"/>
        </w:rPr>
        <w:t xml:space="preserve">, </w:t>
      </w:r>
      <w:proofErr w:type="spellStart"/>
      <w:r w:rsidR="000A2436" w:rsidRPr="00973A8F">
        <w:rPr>
          <w:rFonts w:ascii="Verdana" w:hAnsi="Verdana"/>
        </w:rPr>
        <w:t>не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се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очаква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нарушаване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на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качествата</w:t>
      </w:r>
      <w:proofErr w:type="spellEnd"/>
      <w:r w:rsidR="000A2436" w:rsidRPr="00973A8F">
        <w:rPr>
          <w:rFonts w:ascii="Verdana" w:hAnsi="Verdana"/>
        </w:rPr>
        <w:t xml:space="preserve"> и </w:t>
      </w:r>
      <w:proofErr w:type="spellStart"/>
      <w:r w:rsidR="000A2436" w:rsidRPr="00973A8F">
        <w:rPr>
          <w:rFonts w:ascii="Verdana" w:hAnsi="Verdana"/>
        </w:rPr>
        <w:t>регенеративната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способност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на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природните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ресурси</w:t>
      </w:r>
      <w:proofErr w:type="spellEnd"/>
      <w:r w:rsidR="000A2436" w:rsidRPr="00973A8F">
        <w:rPr>
          <w:rFonts w:ascii="Verdana" w:hAnsi="Verdana"/>
        </w:rPr>
        <w:t xml:space="preserve"> в </w:t>
      </w:r>
      <w:proofErr w:type="spellStart"/>
      <w:r w:rsidR="000A2436" w:rsidRPr="00973A8F">
        <w:rPr>
          <w:rFonts w:ascii="Verdana" w:hAnsi="Verdana"/>
        </w:rPr>
        <w:t>района</w:t>
      </w:r>
      <w:proofErr w:type="spellEnd"/>
      <w:r w:rsidR="000A2436" w:rsidRPr="00973A8F">
        <w:rPr>
          <w:rFonts w:ascii="Verdana" w:hAnsi="Verdana"/>
        </w:rPr>
        <w:t>.</w:t>
      </w:r>
    </w:p>
    <w:p w:rsidR="00A13069" w:rsidRPr="00973A8F" w:rsidRDefault="00E0666F" w:rsidP="00AF09C1">
      <w:pPr>
        <w:pStyle w:val="31"/>
        <w:numPr>
          <w:ilvl w:val="0"/>
          <w:numId w:val="11"/>
        </w:numPr>
        <w:tabs>
          <w:tab w:val="num" w:pos="0"/>
          <w:tab w:val="left" w:pos="851"/>
        </w:tabs>
        <w:spacing w:after="0"/>
        <w:ind w:left="0" w:firstLine="567"/>
        <w:jc w:val="both"/>
        <w:rPr>
          <w:rFonts w:ascii="Verdana" w:hAnsi="Verdana"/>
          <w:i/>
          <w:sz w:val="20"/>
          <w:szCs w:val="20"/>
          <w:lang w:val="bg-BG"/>
        </w:rPr>
      </w:pPr>
      <w:r w:rsidRPr="00973A8F">
        <w:rPr>
          <w:rFonts w:ascii="Verdana" w:hAnsi="Verdana"/>
          <w:sz w:val="20"/>
          <w:szCs w:val="20"/>
          <w:shd w:val="clear" w:color="auto" w:fill="FEFEFE"/>
          <w:lang w:val="bg-BG"/>
        </w:rPr>
        <w:t>След поискано становище</w:t>
      </w:r>
      <w:r w:rsidR="00B237D9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за</w:t>
      </w:r>
      <w:r w:rsidRPr="00973A8F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определя</w:t>
      </w:r>
      <w:r w:rsidR="00B237D9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не </w:t>
      </w:r>
      <w:r w:rsidRPr="00973A8F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степента на въздействие </w:t>
      </w:r>
      <w:proofErr w:type="spellStart"/>
      <w:r w:rsidRPr="00973A8F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върху</w:t>
      </w:r>
      <w:proofErr w:type="spellEnd"/>
      <w:r w:rsidRPr="00973A8F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973A8F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во</w:t>
      </w:r>
      <w:r w:rsidRPr="00973A8F">
        <w:rPr>
          <w:rFonts w:ascii="Verdana" w:hAnsi="Verdana"/>
          <w:sz w:val="20"/>
          <w:szCs w:val="20"/>
          <w:shd w:val="clear" w:color="auto" w:fill="FEFEFE"/>
          <w:lang w:val="ru-RU"/>
        </w:rPr>
        <w:t>дните</w:t>
      </w:r>
      <w:proofErr w:type="spellEnd"/>
      <w:r w:rsidRPr="00973A8F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 </w:t>
      </w:r>
      <w:r w:rsidR="0079033F" w:rsidRPr="00973A8F">
        <w:rPr>
          <w:rFonts w:ascii="Verdana" w:hAnsi="Verdana"/>
          <w:sz w:val="20"/>
          <w:szCs w:val="20"/>
          <w:shd w:val="clear" w:color="auto" w:fill="FEFEFE"/>
          <w:lang w:val="ru-RU"/>
        </w:rPr>
        <w:t>тела</w:t>
      </w:r>
      <w:r w:rsidR="00B237D9">
        <w:rPr>
          <w:rFonts w:ascii="Verdana" w:hAnsi="Verdana"/>
          <w:sz w:val="20"/>
          <w:szCs w:val="20"/>
          <w:shd w:val="clear" w:color="auto" w:fill="FEFEFE"/>
          <w:lang w:val="ru-RU"/>
        </w:rPr>
        <w:t>,</w:t>
      </w:r>
      <w:r w:rsidRPr="00973A8F">
        <w:rPr>
          <w:rFonts w:ascii="Verdana" w:hAnsi="Verdana"/>
          <w:sz w:val="20"/>
          <w:szCs w:val="20"/>
          <w:lang w:val="bg-BG"/>
        </w:rPr>
        <w:t xml:space="preserve"> </w:t>
      </w:r>
      <w:r w:rsidR="008B7D8C" w:rsidRPr="00973A8F">
        <w:rPr>
          <w:rFonts w:ascii="Verdana" w:hAnsi="Verdana"/>
          <w:sz w:val="20"/>
          <w:szCs w:val="20"/>
          <w:lang w:val="bg-BG"/>
        </w:rPr>
        <w:t>с</w:t>
      </w:r>
      <w:r w:rsidR="00A13069" w:rsidRPr="00973A8F">
        <w:rPr>
          <w:rFonts w:ascii="Verdana" w:hAnsi="Verdana"/>
          <w:sz w:val="20"/>
          <w:szCs w:val="20"/>
          <w:lang w:val="bg-BG"/>
        </w:rPr>
        <w:t xml:space="preserve"> писмо изх. № КД-04-</w:t>
      </w:r>
      <w:r w:rsidR="001F4416" w:rsidRPr="00973A8F">
        <w:rPr>
          <w:rFonts w:ascii="Verdana" w:hAnsi="Verdana"/>
          <w:sz w:val="20"/>
          <w:szCs w:val="20"/>
          <w:lang w:val="bg-BG"/>
        </w:rPr>
        <w:t>10</w:t>
      </w:r>
      <w:r w:rsidR="00B07954">
        <w:rPr>
          <w:rFonts w:ascii="Verdana" w:hAnsi="Verdana"/>
          <w:sz w:val="20"/>
          <w:szCs w:val="20"/>
          <w:lang w:val="bg-BG"/>
        </w:rPr>
        <w:t>8</w:t>
      </w:r>
      <w:r w:rsidR="00A13069" w:rsidRPr="00973A8F">
        <w:rPr>
          <w:rFonts w:ascii="Verdana" w:hAnsi="Verdana"/>
          <w:sz w:val="20"/>
          <w:szCs w:val="20"/>
          <w:lang w:val="bg-BG"/>
        </w:rPr>
        <w:t>/</w:t>
      </w:r>
      <w:r w:rsidR="001F4416" w:rsidRPr="00973A8F">
        <w:rPr>
          <w:rFonts w:ascii="Verdana" w:hAnsi="Verdana"/>
          <w:sz w:val="20"/>
          <w:szCs w:val="20"/>
          <w:lang w:val="bg-BG"/>
        </w:rPr>
        <w:t>2</w:t>
      </w:r>
      <w:r w:rsidR="00B07954">
        <w:rPr>
          <w:rFonts w:ascii="Verdana" w:hAnsi="Verdana"/>
          <w:sz w:val="20"/>
          <w:szCs w:val="20"/>
          <w:lang w:val="bg-BG"/>
        </w:rPr>
        <w:t>1</w:t>
      </w:r>
      <w:r w:rsidR="00A13069" w:rsidRPr="00973A8F">
        <w:rPr>
          <w:rFonts w:ascii="Verdana" w:hAnsi="Verdana"/>
          <w:sz w:val="20"/>
          <w:szCs w:val="20"/>
          <w:lang w:val="bg-BG"/>
        </w:rPr>
        <w:t>.</w:t>
      </w:r>
      <w:r w:rsidR="00B81B6B" w:rsidRPr="00973A8F">
        <w:rPr>
          <w:rFonts w:ascii="Verdana" w:hAnsi="Verdana"/>
          <w:sz w:val="20"/>
          <w:szCs w:val="20"/>
          <w:lang w:val="bg-BG"/>
        </w:rPr>
        <w:t>0</w:t>
      </w:r>
      <w:r w:rsidR="001F4416" w:rsidRPr="00973A8F">
        <w:rPr>
          <w:rFonts w:ascii="Verdana" w:hAnsi="Verdana"/>
          <w:sz w:val="20"/>
          <w:szCs w:val="20"/>
          <w:lang w:val="bg-BG"/>
        </w:rPr>
        <w:t>3</w:t>
      </w:r>
      <w:r w:rsidR="00A13069" w:rsidRPr="00973A8F">
        <w:rPr>
          <w:rFonts w:ascii="Verdana" w:hAnsi="Verdana"/>
          <w:sz w:val="20"/>
          <w:szCs w:val="20"/>
          <w:lang w:val="bg-BG"/>
        </w:rPr>
        <w:t>.201</w:t>
      </w:r>
      <w:r w:rsidR="0079033F" w:rsidRPr="00973A8F">
        <w:rPr>
          <w:rFonts w:ascii="Verdana" w:hAnsi="Verdana"/>
          <w:sz w:val="20"/>
          <w:szCs w:val="20"/>
          <w:lang w:val="bg-BG"/>
        </w:rPr>
        <w:t>7</w:t>
      </w:r>
      <w:r w:rsidR="00A13069" w:rsidRPr="00973A8F">
        <w:rPr>
          <w:rFonts w:ascii="Verdana" w:hAnsi="Verdana"/>
          <w:sz w:val="20"/>
          <w:szCs w:val="20"/>
          <w:lang w:val="bg-BG"/>
        </w:rPr>
        <w:t xml:space="preserve">г. БД ИБР Пловдив е дала заключение за допустимост на инвестиционното предложение от гледна точка на </w:t>
      </w:r>
      <w:r w:rsidR="00B81B6B" w:rsidRPr="00973A8F">
        <w:rPr>
          <w:rFonts w:ascii="Verdana" w:hAnsi="Verdana"/>
          <w:sz w:val="20"/>
          <w:szCs w:val="20"/>
          <w:lang w:val="bg-BG"/>
        </w:rPr>
        <w:t>постигане на целите на околната среда</w:t>
      </w:r>
      <w:r w:rsidR="0079033F" w:rsidRPr="00973A8F">
        <w:rPr>
          <w:rFonts w:ascii="Verdana" w:hAnsi="Verdana"/>
          <w:sz w:val="20"/>
          <w:szCs w:val="20"/>
          <w:lang w:val="bg-BG"/>
        </w:rPr>
        <w:t>.</w:t>
      </w:r>
      <w:r w:rsidR="008B7D8C" w:rsidRPr="00973A8F">
        <w:rPr>
          <w:rFonts w:ascii="Verdana" w:hAnsi="Verdana"/>
          <w:sz w:val="20"/>
          <w:szCs w:val="20"/>
          <w:lang w:val="bg-BG"/>
        </w:rPr>
        <w:t xml:space="preserve"> </w:t>
      </w:r>
      <w:r w:rsidR="00E67CA6" w:rsidRPr="00973A8F">
        <w:rPr>
          <w:rFonts w:ascii="Verdana" w:hAnsi="Verdana"/>
          <w:sz w:val="20"/>
          <w:szCs w:val="20"/>
          <w:lang w:val="bg-BG"/>
        </w:rPr>
        <w:t>Поставени са условия, които са задължителни за Възложителя.</w:t>
      </w:r>
    </w:p>
    <w:p w:rsidR="00286B5E" w:rsidRPr="00973A8F" w:rsidRDefault="00286B5E" w:rsidP="004229F4">
      <w:pPr>
        <w:pStyle w:val="31"/>
        <w:spacing w:after="0"/>
        <w:ind w:left="0" w:firstLine="567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7F1C29" w:rsidRPr="00973A8F" w:rsidRDefault="007F1C29" w:rsidP="004229F4">
      <w:pPr>
        <w:pStyle w:val="31"/>
        <w:tabs>
          <w:tab w:val="left" w:pos="9214"/>
        </w:tabs>
        <w:spacing w:after="0" w:line="240" w:lineRule="exact"/>
        <w:ind w:left="0" w:firstLine="567"/>
        <w:jc w:val="both"/>
        <w:rPr>
          <w:rFonts w:ascii="Verdana" w:hAnsi="Verdana"/>
          <w:lang w:val="bg-BG"/>
        </w:rPr>
      </w:pPr>
      <w:r w:rsidRPr="00973A8F">
        <w:rPr>
          <w:rFonts w:ascii="Verdana" w:hAnsi="Verdana"/>
          <w:b/>
          <w:sz w:val="20"/>
          <w:szCs w:val="20"/>
          <w:lang w:val="en-US"/>
        </w:rPr>
        <w:t>III</w:t>
      </w:r>
      <w:r w:rsidRPr="00973A8F">
        <w:rPr>
          <w:rFonts w:ascii="Verdana" w:hAnsi="Verdana"/>
          <w:b/>
          <w:sz w:val="20"/>
          <w:szCs w:val="20"/>
          <w:lang w:val="bg-BG"/>
        </w:rPr>
        <w:t>. Способност за асимилация на екосистемата в естествената околна среда</w:t>
      </w:r>
      <w:r w:rsidRPr="00973A8F">
        <w:rPr>
          <w:rFonts w:ascii="Verdana" w:hAnsi="Verdana"/>
          <w:sz w:val="20"/>
          <w:szCs w:val="20"/>
          <w:lang w:val="bg-BG"/>
        </w:rPr>
        <w:t>:</w:t>
      </w:r>
    </w:p>
    <w:p w:rsidR="00B07954" w:rsidRPr="00B07954" w:rsidRDefault="00B07954" w:rsidP="00B07954">
      <w:pPr>
        <w:pStyle w:val="af0"/>
        <w:ind w:left="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szCs w:val="20"/>
        </w:rPr>
        <w:t xml:space="preserve">         </w:t>
      </w:r>
      <w:r w:rsidR="00D11B2D" w:rsidRPr="00463B5B">
        <w:rPr>
          <w:rFonts w:ascii="Verdana" w:hAnsi="Verdana"/>
          <w:szCs w:val="20"/>
        </w:rPr>
        <w:t xml:space="preserve">След преглед на представената информация и на основание чл.40, ал.3 от Наредбата по ОС, въз основа на критериите по чл.16 от нея </w:t>
      </w:r>
      <w:r w:rsidR="00D11B2D" w:rsidRPr="00D11B2D">
        <w:rPr>
          <w:rFonts w:ascii="Verdana" w:hAnsi="Verdana"/>
          <w:szCs w:val="20"/>
        </w:rPr>
        <w:t>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</w:t>
      </w:r>
      <w:r w:rsidRPr="00B07954">
        <w:rPr>
          <w:rFonts w:ascii="Verdana" w:hAnsi="Verdana"/>
          <w:szCs w:val="20"/>
        </w:rPr>
        <w:t>ите зони, поради следните мотиви:</w:t>
      </w:r>
    </w:p>
    <w:p w:rsidR="00D11B2D" w:rsidRPr="00463B5B" w:rsidRDefault="00D11B2D" w:rsidP="00B07954">
      <w:pPr>
        <w:pStyle w:val="af0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rFonts w:ascii="Verdana" w:hAnsi="Verdana"/>
          <w:szCs w:val="20"/>
        </w:rPr>
      </w:pPr>
      <w:r w:rsidRPr="00463B5B">
        <w:rPr>
          <w:rFonts w:ascii="Verdana" w:hAnsi="Verdana"/>
          <w:szCs w:val="20"/>
        </w:rPr>
        <w:t>Инвестиционното предложение е предвидено да се реализира извън границите на защитени зони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  BG0001033 „Брестовица”</w:t>
      </w:r>
    </w:p>
    <w:p w:rsidR="00D11B2D" w:rsidRPr="00463B5B" w:rsidRDefault="00D11B2D" w:rsidP="00B07954">
      <w:pPr>
        <w:numPr>
          <w:ilvl w:val="0"/>
          <w:numId w:val="47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463B5B">
        <w:rPr>
          <w:rFonts w:ascii="Verdana" w:hAnsi="Verdana"/>
          <w:lang w:val="bg-BG"/>
        </w:rPr>
        <w:t>Имот</w:t>
      </w:r>
      <w:r>
        <w:rPr>
          <w:rFonts w:ascii="Verdana" w:hAnsi="Verdana"/>
          <w:lang w:val="bg-BG"/>
        </w:rPr>
        <w:t>ът</w:t>
      </w:r>
      <w:r w:rsidRPr="00463B5B">
        <w:rPr>
          <w:rFonts w:ascii="Verdana" w:hAnsi="Verdana"/>
          <w:lang w:val="bg-BG"/>
        </w:rPr>
        <w:t xml:space="preserve"> попада в урбанизирана територия на с. Марково</w:t>
      </w:r>
      <w:r w:rsidR="00B237D9">
        <w:rPr>
          <w:rFonts w:ascii="Verdana" w:hAnsi="Verdana"/>
          <w:lang w:val="bg-BG"/>
        </w:rPr>
        <w:t>.</w:t>
      </w:r>
      <w:r w:rsidRPr="00463B5B">
        <w:rPr>
          <w:rFonts w:ascii="Verdana" w:hAnsi="Verdana"/>
          <w:lang w:val="bg-BG"/>
        </w:rPr>
        <w:t xml:space="preserve">  Поради това, както и отдалечеността на имота от защитената зона и характера на инвестиционното предложение, няма вероятност осъществяване на ИП да доведе до безпокойство на видовете, предмет на опазване в защитената зона и до намаляване на благоприятното им природозащитно състояние. </w:t>
      </w:r>
    </w:p>
    <w:p w:rsidR="00D11B2D" w:rsidRPr="00463B5B" w:rsidRDefault="00D11B2D" w:rsidP="00B07954">
      <w:pPr>
        <w:numPr>
          <w:ilvl w:val="0"/>
          <w:numId w:val="47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463B5B">
        <w:rPr>
          <w:rFonts w:ascii="Verdana" w:hAnsi="Verdana"/>
          <w:lang w:val="bg-BG"/>
        </w:rPr>
        <w:t>Реализирането на инвестиционното предложение не предполага генериране на емисии и     отпадъци във вид и количества, които могат да окажат значително отрицателно въздействие върху  защитената зона и нейните елементи.</w:t>
      </w:r>
    </w:p>
    <w:p w:rsidR="00D11B2D" w:rsidRPr="00463B5B" w:rsidRDefault="00D11B2D" w:rsidP="00D11B2D">
      <w:pPr>
        <w:jc w:val="both"/>
        <w:rPr>
          <w:rFonts w:ascii="Verdana" w:hAnsi="Verdana"/>
          <w:lang w:val="bg-BG"/>
        </w:rPr>
      </w:pPr>
    </w:p>
    <w:p w:rsidR="007F1C29" w:rsidRPr="00973A8F" w:rsidRDefault="007F1C29" w:rsidP="004229F4">
      <w:pPr>
        <w:tabs>
          <w:tab w:val="left" w:pos="9214"/>
        </w:tabs>
        <w:overflowPunct/>
        <w:spacing w:line="240" w:lineRule="exact"/>
        <w:ind w:firstLine="567"/>
        <w:jc w:val="both"/>
        <w:textAlignment w:val="auto"/>
        <w:rPr>
          <w:rFonts w:ascii="Verdana" w:hAnsi="Verdana"/>
          <w:lang w:val="bg-BG"/>
        </w:rPr>
      </w:pPr>
      <w:r w:rsidRPr="00973A8F">
        <w:rPr>
          <w:rFonts w:ascii="Verdana" w:hAnsi="Verdana"/>
          <w:b/>
        </w:rPr>
        <w:t>IV</w:t>
      </w:r>
      <w:proofErr w:type="gramStart"/>
      <w:r w:rsidRPr="00973A8F">
        <w:rPr>
          <w:rFonts w:ascii="Verdana" w:hAnsi="Verdana"/>
          <w:b/>
          <w:lang w:val="bg-BG"/>
        </w:rPr>
        <w:t>.  Характеристика</w:t>
      </w:r>
      <w:proofErr w:type="gramEnd"/>
      <w:r w:rsidRPr="00973A8F">
        <w:rPr>
          <w:rFonts w:ascii="Verdana" w:hAnsi="Verdana"/>
          <w:b/>
          <w:lang w:val="bg-BG"/>
        </w:rPr>
        <w:t xml:space="preserve"> на потенциалните въздействия - териториален обхват, засегнато население, включително трансгранични въздействия, същност, големина, </w:t>
      </w:r>
      <w:proofErr w:type="spellStart"/>
      <w:r w:rsidRPr="00973A8F">
        <w:rPr>
          <w:rFonts w:ascii="Verdana" w:hAnsi="Verdana"/>
          <w:b/>
          <w:lang w:val="bg-BG"/>
        </w:rPr>
        <w:t>комплексност</w:t>
      </w:r>
      <w:proofErr w:type="spellEnd"/>
      <w:r w:rsidRPr="00973A8F">
        <w:rPr>
          <w:rFonts w:ascii="Verdana" w:hAnsi="Verdana"/>
          <w:b/>
          <w:lang w:val="bg-BG"/>
        </w:rPr>
        <w:t>, вероятност, продължителност, честота, обратимост</w:t>
      </w:r>
      <w:r w:rsidRPr="00973A8F">
        <w:rPr>
          <w:rFonts w:ascii="Verdana" w:hAnsi="Verdana"/>
          <w:lang w:val="bg-BG"/>
        </w:rPr>
        <w:t>:</w:t>
      </w:r>
    </w:p>
    <w:p w:rsidR="007F1C29" w:rsidRPr="00973A8F" w:rsidRDefault="007F1C29" w:rsidP="004229F4">
      <w:pPr>
        <w:pStyle w:val="31"/>
        <w:numPr>
          <w:ilvl w:val="0"/>
          <w:numId w:val="6"/>
        </w:numPr>
        <w:tabs>
          <w:tab w:val="num" w:pos="0"/>
          <w:tab w:val="num" w:pos="709"/>
          <w:tab w:val="left" w:pos="851"/>
          <w:tab w:val="left" w:pos="1418"/>
          <w:tab w:val="left" w:pos="9214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73A8F">
        <w:rPr>
          <w:rFonts w:ascii="Verdana" w:hAnsi="Verdana"/>
          <w:sz w:val="20"/>
          <w:szCs w:val="20"/>
          <w:lang w:val="bg-BG"/>
        </w:rPr>
        <w:t xml:space="preserve"> Териториалният обхват  на въздействие в резултат на строителството и експлоатацията на инвестиционното предложение е ограни</w:t>
      </w:r>
      <w:r w:rsidR="00846CCC" w:rsidRPr="00973A8F">
        <w:rPr>
          <w:rFonts w:ascii="Verdana" w:hAnsi="Verdana"/>
          <w:sz w:val="20"/>
          <w:szCs w:val="20"/>
          <w:lang w:val="bg-BG"/>
        </w:rPr>
        <w:t>ч</w:t>
      </w:r>
      <w:r w:rsidR="00A57AAF" w:rsidRPr="00973A8F">
        <w:rPr>
          <w:rFonts w:ascii="Verdana" w:hAnsi="Verdana"/>
          <w:sz w:val="20"/>
          <w:szCs w:val="20"/>
          <w:lang w:val="bg-BG"/>
        </w:rPr>
        <w:t>ен и локален в рамките на имота</w:t>
      </w:r>
      <w:r w:rsidRPr="00973A8F">
        <w:rPr>
          <w:rFonts w:ascii="Verdana" w:hAnsi="Verdana"/>
          <w:sz w:val="20"/>
          <w:szCs w:val="20"/>
          <w:lang w:val="bg-BG"/>
        </w:rPr>
        <w:t>.</w:t>
      </w:r>
    </w:p>
    <w:p w:rsidR="007F1C29" w:rsidRPr="00973A8F" w:rsidRDefault="00E67CA6" w:rsidP="004229F4">
      <w:pPr>
        <w:pStyle w:val="31"/>
        <w:numPr>
          <w:ilvl w:val="0"/>
          <w:numId w:val="6"/>
        </w:numPr>
        <w:tabs>
          <w:tab w:val="num" w:pos="709"/>
          <w:tab w:val="left" w:pos="851"/>
          <w:tab w:val="left" w:pos="1418"/>
          <w:tab w:val="left" w:pos="9214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73A8F">
        <w:rPr>
          <w:rFonts w:ascii="Verdana" w:hAnsi="Verdana"/>
          <w:sz w:val="20"/>
          <w:szCs w:val="20"/>
          <w:lang w:val="bg-BG"/>
        </w:rPr>
        <w:t xml:space="preserve"> </w:t>
      </w:r>
      <w:r w:rsidR="007F1C29" w:rsidRPr="00973A8F"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7F1C29" w:rsidRPr="00973A8F" w:rsidRDefault="00E67CA6" w:rsidP="004229F4">
      <w:pPr>
        <w:pStyle w:val="31"/>
        <w:numPr>
          <w:ilvl w:val="0"/>
          <w:numId w:val="6"/>
        </w:numPr>
        <w:tabs>
          <w:tab w:val="num" w:pos="709"/>
          <w:tab w:val="left" w:pos="851"/>
          <w:tab w:val="left" w:pos="1418"/>
          <w:tab w:val="left" w:pos="9214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73A8F">
        <w:rPr>
          <w:rFonts w:ascii="Verdana" w:hAnsi="Verdana"/>
          <w:sz w:val="20"/>
          <w:szCs w:val="20"/>
          <w:lang w:val="bg-BG"/>
        </w:rPr>
        <w:t xml:space="preserve"> </w:t>
      </w:r>
      <w:r w:rsidR="007F1C29" w:rsidRPr="00973A8F"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A57AAF" w:rsidRPr="00973A8F" w:rsidRDefault="007F1C29" w:rsidP="004229F4">
      <w:pPr>
        <w:pStyle w:val="31"/>
        <w:numPr>
          <w:ilvl w:val="0"/>
          <w:numId w:val="2"/>
        </w:numPr>
        <w:tabs>
          <w:tab w:val="num" w:pos="709"/>
          <w:tab w:val="left" w:pos="1418"/>
          <w:tab w:val="left" w:pos="9214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73A8F">
        <w:rPr>
          <w:rFonts w:ascii="Verdana" w:hAnsi="Verdana"/>
          <w:sz w:val="20"/>
          <w:szCs w:val="20"/>
          <w:lang w:val="bg-BG"/>
        </w:rPr>
        <w:t xml:space="preserve">С писмо изх. </w:t>
      </w:r>
      <w:r w:rsidRPr="00973A8F">
        <w:rPr>
          <w:rFonts w:ascii="Verdana" w:hAnsi="Verdana"/>
          <w:sz w:val="20"/>
          <w:szCs w:val="20"/>
          <w:lang w:val="ru-RU"/>
        </w:rPr>
        <w:t>№</w:t>
      </w:r>
      <w:r w:rsidR="00A57AAF" w:rsidRPr="00973A8F">
        <w:rPr>
          <w:rFonts w:ascii="Verdana" w:hAnsi="Verdana"/>
          <w:sz w:val="20"/>
          <w:szCs w:val="20"/>
          <w:lang w:val="ru-RU"/>
        </w:rPr>
        <w:t xml:space="preserve"> </w:t>
      </w:r>
      <w:r w:rsidR="00D11B2D">
        <w:rPr>
          <w:rFonts w:ascii="Verdana" w:hAnsi="Verdana"/>
          <w:sz w:val="20"/>
          <w:szCs w:val="20"/>
          <w:lang w:val="ru-RU"/>
        </w:rPr>
        <w:t>4013</w:t>
      </w:r>
      <w:r w:rsidRPr="00973A8F">
        <w:rPr>
          <w:rFonts w:ascii="Verdana" w:hAnsi="Verdana"/>
          <w:sz w:val="20"/>
          <w:szCs w:val="20"/>
          <w:lang w:val="ru-RU"/>
        </w:rPr>
        <w:t>/</w:t>
      </w:r>
      <w:r w:rsidR="00E67CA6" w:rsidRPr="00973A8F">
        <w:rPr>
          <w:rFonts w:ascii="Verdana" w:hAnsi="Verdana"/>
          <w:sz w:val="20"/>
          <w:szCs w:val="20"/>
          <w:lang w:val="ru-RU"/>
        </w:rPr>
        <w:t>0</w:t>
      </w:r>
      <w:r w:rsidR="00D11B2D">
        <w:rPr>
          <w:rFonts w:ascii="Verdana" w:hAnsi="Verdana"/>
          <w:sz w:val="20"/>
          <w:szCs w:val="20"/>
          <w:lang w:val="ru-RU"/>
        </w:rPr>
        <w:t>5</w:t>
      </w:r>
      <w:r w:rsidRPr="00973A8F">
        <w:rPr>
          <w:rFonts w:ascii="Verdana" w:hAnsi="Verdana"/>
          <w:sz w:val="20"/>
          <w:szCs w:val="20"/>
          <w:lang w:val="ru-RU"/>
        </w:rPr>
        <w:t>.</w:t>
      </w:r>
      <w:r w:rsidR="00A57AAF" w:rsidRPr="00973A8F">
        <w:rPr>
          <w:rFonts w:ascii="Verdana" w:hAnsi="Verdana"/>
          <w:sz w:val="20"/>
          <w:szCs w:val="20"/>
          <w:lang w:val="ru-RU"/>
        </w:rPr>
        <w:t>0</w:t>
      </w:r>
      <w:r w:rsidR="001F4416" w:rsidRPr="00973A8F">
        <w:rPr>
          <w:rFonts w:ascii="Verdana" w:hAnsi="Verdana"/>
          <w:sz w:val="20"/>
          <w:szCs w:val="20"/>
          <w:lang w:val="ru-RU"/>
        </w:rPr>
        <w:t>5</w:t>
      </w:r>
      <w:r w:rsidRPr="00973A8F">
        <w:rPr>
          <w:rFonts w:ascii="Verdana" w:hAnsi="Verdana"/>
          <w:sz w:val="20"/>
          <w:szCs w:val="20"/>
          <w:lang w:val="bg-BG"/>
        </w:rPr>
        <w:t>.</w:t>
      </w:r>
      <w:r w:rsidRPr="00973A8F">
        <w:rPr>
          <w:rFonts w:ascii="Verdana" w:hAnsi="Verdana"/>
          <w:sz w:val="20"/>
          <w:szCs w:val="20"/>
          <w:lang w:val="ru-RU"/>
        </w:rPr>
        <w:t>201</w:t>
      </w:r>
      <w:r w:rsidR="00A57AAF" w:rsidRPr="00973A8F">
        <w:rPr>
          <w:rFonts w:ascii="Verdana" w:hAnsi="Verdana"/>
          <w:sz w:val="20"/>
          <w:szCs w:val="20"/>
          <w:lang w:val="ru-RU"/>
        </w:rPr>
        <w:t>7</w:t>
      </w:r>
      <w:r w:rsidRPr="00973A8F">
        <w:rPr>
          <w:rFonts w:ascii="Verdana" w:hAnsi="Verdana"/>
          <w:sz w:val="20"/>
          <w:szCs w:val="20"/>
          <w:lang w:val="ru-RU"/>
        </w:rPr>
        <w:t>г.</w:t>
      </w:r>
      <w:r w:rsidRPr="00973A8F">
        <w:rPr>
          <w:rFonts w:ascii="Verdana" w:hAnsi="Verdana"/>
          <w:sz w:val="20"/>
          <w:szCs w:val="20"/>
          <w:lang w:val="en-US"/>
        </w:rPr>
        <w:t xml:space="preserve"> </w:t>
      </w:r>
      <w:r w:rsidRPr="00973A8F">
        <w:rPr>
          <w:rFonts w:ascii="Verdana" w:hAnsi="Verdana"/>
          <w:sz w:val="20"/>
          <w:szCs w:val="20"/>
          <w:lang w:val="ru-RU"/>
        </w:rPr>
        <w:t>РЗИ</w:t>
      </w:r>
      <w:r w:rsidR="00E67CA6" w:rsidRPr="00973A8F">
        <w:rPr>
          <w:rFonts w:ascii="Verdana" w:hAnsi="Verdana"/>
          <w:sz w:val="20"/>
          <w:szCs w:val="20"/>
          <w:lang w:val="ru-RU"/>
        </w:rPr>
        <w:t xml:space="preserve"> </w:t>
      </w:r>
      <w:r w:rsidRPr="00973A8F">
        <w:rPr>
          <w:rFonts w:ascii="Verdana" w:hAnsi="Verdana"/>
          <w:sz w:val="20"/>
          <w:szCs w:val="20"/>
          <w:lang w:val="ru-RU"/>
        </w:rPr>
        <w:t>- Пловдив</w:t>
      </w:r>
      <w:r w:rsidRPr="00973A8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57AAF" w:rsidRPr="00973A8F">
        <w:rPr>
          <w:rFonts w:ascii="Verdana" w:hAnsi="Verdana"/>
          <w:sz w:val="20"/>
          <w:szCs w:val="20"/>
          <w:lang w:val="ru-RU"/>
        </w:rPr>
        <w:t xml:space="preserve">е определила, че </w:t>
      </w:r>
      <w:proofErr w:type="spellStart"/>
      <w:r w:rsidR="00D97F89" w:rsidRPr="00973A8F">
        <w:rPr>
          <w:rFonts w:ascii="Verdana" w:hAnsi="Verdana"/>
          <w:sz w:val="20"/>
          <w:szCs w:val="20"/>
          <w:lang w:val="ru-RU"/>
        </w:rPr>
        <w:t>пр</w:t>
      </w:r>
      <w:r w:rsidR="00ED6A94" w:rsidRPr="00973A8F">
        <w:rPr>
          <w:rFonts w:ascii="Verdana" w:hAnsi="Verdana"/>
          <w:sz w:val="20"/>
          <w:szCs w:val="20"/>
          <w:lang w:val="ru-RU"/>
        </w:rPr>
        <w:t>едвид</w:t>
      </w:r>
      <w:proofErr w:type="spellEnd"/>
      <w:r w:rsidR="00ED6A94" w:rsidRPr="00973A8F">
        <w:rPr>
          <w:rFonts w:ascii="Verdana" w:hAnsi="Verdana"/>
          <w:sz w:val="20"/>
          <w:szCs w:val="20"/>
          <w:lang w:val="ru-RU"/>
        </w:rPr>
        <w:t xml:space="preserve"> характера </w:t>
      </w:r>
      <w:r w:rsidR="00D11B2D">
        <w:rPr>
          <w:rFonts w:ascii="Verdana" w:hAnsi="Verdana"/>
          <w:sz w:val="20"/>
          <w:szCs w:val="20"/>
          <w:lang w:val="ru-RU"/>
        </w:rPr>
        <w:t xml:space="preserve">и </w:t>
      </w:r>
      <w:proofErr w:type="spellStart"/>
      <w:r w:rsidR="00D11B2D">
        <w:rPr>
          <w:rFonts w:ascii="Verdana" w:hAnsi="Verdana"/>
          <w:sz w:val="20"/>
          <w:szCs w:val="20"/>
          <w:lang w:val="ru-RU"/>
        </w:rPr>
        <w:t>местоположението</w:t>
      </w:r>
      <w:proofErr w:type="spellEnd"/>
      <w:r w:rsidR="00D11B2D">
        <w:rPr>
          <w:rFonts w:ascii="Verdana" w:hAnsi="Verdana"/>
          <w:sz w:val="20"/>
          <w:szCs w:val="20"/>
          <w:lang w:val="ru-RU"/>
        </w:rPr>
        <w:t xml:space="preserve"> </w:t>
      </w:r>
      <w:r w:rsidR="00ED6A94" w:rsidRPr="00973A8F">
        <w:rPr>
          <w:rFonts w:ascii="Verdana" w:hAnsi="Verdana"/>
          <w:sz w:val="20"/>
          <w:szCs w:val="20"/>
          <w:lang w:val="ru-RU"/>
        </w:rPr>
        <w:t>на ИП</w:t>
      </w:r>
      <w:r w:rsidR="00D97F89" w:rsidRPr="00973A8F">
        <w:rPr>
          <w:rFonts w:ascii="Verdana" w:hAnsi="Verdana"/>
          <w:sz w:val="20"/>
          <w:szCs w:val="20"/>
          <w:lang w:val="ru-RU"/>
        </w:rPr>
        <w:t xml:space="preserve"> </w:t>
      </w:r>
      <w:r w:rsidR="00A57AAF" w:rsidRPr="00973A8F">
        <w:rPr>
          <w:rFonts w:ascii="Verdana" w:hAnsi="Verdana"/>
          <w:sz w:val="20"/>
          <w:szCs w:val="20"/>
          <w:lang w:val="ru-RU"/>
        </w:rPr>
        <w:t xml:space="preserve">не се </w:t>
      </w:r>
      <w:proofErr w:type="spellStart"/>
      <w:r w:rsidR="00A57AAF" w:rsidRPr="00973A8F">
        <w:rPr>
          <w:rFonts w:ascii="Verdana" w:hAnsi="Verdana"/>
          <w:sz w:val="20"/>
          <w:szCs w:val="20"/>
          <w:lang w:val="ru-RU"/>
        </w:rPr>
        <w:t>очаква</w:t>
      </w:r>
      <w:proofErr w:type="spellEnd"/>
      <w:r w:rsidR="00A57AAF" w:rsidRPr="00973A8F">
        <w:rPr>
          <w:rFonts w:ascii="Verdana" w:hAnsi="Verdana"/>
          <w:sz w:val="20"/>
          <w:szCs w:val="20"/>
          <w:lang w:val="ru-RU"/>
        </w:rPr>
        <w:t xml:space="preserve"> риск за </w:t>
      </w:r>
      <w:proofErr w:type="spellStart"/>
      <w:r w:rsidR="00A57AAF" w:rsidRPr="00973A8F">
        <w:rPr>
          <w:rFonts w:ascii="Verdana" w:hAnsi="Verdana"/>
          <w:sz w:val="20"/>
          <w:szCs w:val="20"/>
          <w:lang w:val="ru-RU"/>
        </w:rPr>
        <w:t>човешкото</w:t>
      </w:r>
      <w:proofErr w:type="spellEnd"/>
      <w:r w:rsidR="00A57AAF" w:rsidRPr="00973A8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A57AAF" w:rsidRPr="00973A8F">
        <w:rPr>
          <w:rFonts w:ascii="Verdana" w:hAnsi="Verdana"/>
          <w:sz w:val="20"/>
          <w:szCs w:val="20"/>
          <w:lang w:val="ru-RU"/>
        </w:rPr>
        <w:t>здраве</w:t>
      </w:r>
      <w:proofErr w:type="spellEnd"/>
      <w:r w:rsidR="00ED6A94" w:rsidRPr="00973A8F">
        <w:rPr>
          <w:rFonts w:ascii="Verdana" w:hAnsi="Verdana"/>
          <w:sz w:val="20"/>
          <w:szCs w:val="20"/>
          <w:lang w:val="ru-RU"/>
        </w:rPr>
        <w:t xml:space="preserve">. </w:t>
      </w:r>
    </w:p>
    <w:p w:rsidR="002A165B" w:rsidRPr="00973A8F" w:rsidRDefault="002A165B" w:rsidP="004229F4">
      <w:pPr>
        <w:pStyle w:val="31"/>
        <w:tabs>
          <w:tab w:val="left" w:pos="1418"/>
          <w:tab w:val="left" w:pos="9214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</w:p>
    <w:p w:rsidR="007F1C29" w:rsidRPr="00973A8F" w:rsidRDefault="007F1C29" w:rsidP="004229F4">
      <w:pPr>
        <w:pStyle w:val="31"/>
        <w:tabs>
          <w:tab w:val="left" w:pos="9214"/>
        </w:tabs>
        <w:spacing w:after="0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973A8F">
        <w:rPr>
          <w:rFonts w:ascii="Verdana" w:hAnsi="Verdana"/>
          <w:b/>
          <w:sz w:val="20"/>
          <w:szCs w:val="20"/>
          <w:lang w:val="en-US"/>
        </w:rPr>
        <w:t>V</w:t>
      </w:r>
      <w:r w:rsidRPr="00973A8F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973A8F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ED6A94" w:rsidRPr="00973A8F" w:rsidRDefault="00F052BA" w:rsidP="004229F4">
      <w:pPr>
        <w:numPr>
          <w:ilvl w:val="0"/>
          <w:numId w:val="2"/>
        </w:numPr>
        <w:tabs>
          <w:tab w:val="left" w:pos="0"/>
          <w:tab w:val="num" w:pos="567"/>
        </w:tabs>
        <w:ind w:left="0" w:firstLine="567"/>
        <w:jc w:val="both"/>
        <w:rPr>
          <w:rFonts w:ascii="Verdana" w:hAnsi="Verdana"/>
        </w:rPr>
      </w:pPr>
      <w:r w:rsidRPr="00973A8F">
        <w:rPr>
          <w:rFonts w:ascii="Verdana" w:hAnsi="Verdana"/>
        </w:rPr>
        <w:t xml:space="preserve">В </w:t>
      </w:r>
      <w:proofErr w:type="spellStart"/>
      <w:r w:rsidRPr="00973A8F">
        <w:rPr>
          <w:rFonts w:ascii="Verdana" w:hAnsi="Verdana"/>
        </w:rPr>
        <w:t>изпълнение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изискванията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чл</w:t>
      </w:r>
      <w:proofErr w:type="spellEnd"/>
      <w:r w:rsidRPr="00973A8F">
        <w:rPr>
          <w:rFonts w:ascii="Verdana" w:hAnsi="Verdana"/>
        </w:rPr>
        <w:t xml:space="preserve">. 6, </w:t>
      </w:r>
      <w:proofErr w:type="spellStart"/>
      <w:r w:rsidRPr="00973A8F">
        <w:rPr>
          <w:rFonts w:ascii="Verdana" w:hAnsi="Verdana"/>
        </w:rPr>
        <w:t>ал</w:t>
      </w:r>
      <w:proofErr w:type="spellEnd"/>
      <w:r w:rsidRPr="00973A8F">
        <w:rPr>
          <w:rFonts w:ascii="Verdana" w:hAnsi="Verdana"/>
        </w:rPr>
        <w:t>. 9</w:t>
      </w:r>
      <w:r w:rsidRPr="00973A8F">
        <w:rPr>
          <w:rFonts w:ascii="Verdana" w:hAnsi="Verdana"/>
          <w:lang w:val="bg-BG"/>
        </w:rPr>
        <w:t xml:space="preserve"> и ал. 10</w:t>
      </w:r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от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Наредбата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за</w:t>
      </w:r>
      <w:proofErr w:type="spellEnd"/>
      <w:r w:rsidRPr="00973A8F">
        <w:rPr>
          <w:rFonts w:ascii="Verdana" w:hAnsi="Verdana"/>
        </w:rPr>
        <w:t xml:space="preserve"> ОВОС е </w:t>
      </w:r>
      <w:proofErr w:type="spellStart"/>
      <w:r w:rsidRPr="00973A8F">
        <w:rPr>
          <w:rFonts w:ascii="Verdana" w:hAnsi="Verdana"/>
        </w:rPr>
        <w:t>осигурен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обществен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достъп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до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изготвената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информация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Приложение</w:t>
      </w:r>
      <w:proofErr w:type="spellEnd"/>
      <w:r w:rsidRPr="00973A8F">
        <w:rPr>
          <w:rFonts w:ascii="Verdana" w:hAnsi="Verdana"/>
        </w:rPr>
        <w:t xml:space="preserve"> 2</w:t>
      </w:r>
      <w:r w:rsidRPr="00973A8F">
        <w:rPr>
          <w:rFonts w:ascii="Verdana" w:hAnsi="Verdana"/>
          <w:lang w:val="bg-BG"/>
        </w:rPr>
        <w:t xml:space="preserve"> от Възложителя и</w:t>
      </w:r>
      <w:r w:rsidRPr="00973A8F">
        <w:rPr>
          <w:rFonts w:ascii="Verdana" w:hAnsi="Verdana"/>
        </w:rPr>
        <w:t xml:space="preserve"> </w:t>
      </w:r>
      <w:r w:rsidRPr="00973A8F">
        <w:rPr>
          <w:rFonts w:ascii="Verdana" w:hAnsi="Verdana"/>
          <w:lang w:val="bg-BG"/>
        </w:rPr>
        <w:t>е</w:t>
      </w:r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представен</w:t>
      </w:r>
      <w:proofErr w:type="spellEnd"/>
      <w:r w:rsidRPr="00973A8F">
        <w:rPr>
          <w:rFonts w:ascii="Verdana" w:hAnsi="Verdana"/>
          <w:lang w:val="bg-BG"/>
        </w:rPr>
        <w:t>о</w:t>
      </w:r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копи</w:t>
      </w:r>
      <w:proofErr w:type="spellEnd"/>
      <w:r w:rsidRPr="00973A8F">
        <w:rPr>
          <w:rFonts w:ascii="Verdana" w:hAnsi="Verdana"/>
          <w:lang w:val="bg-BG"/>
        </w:rPr>
        <w:t>е</w:t>
      </w:r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от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документацията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Община</w:t>
      </w:r>
      <w:proofErr w:type="spellEnd"/>
      <w:r w:rsidR="001F4416" w:rsidRPr="00973A8F">
        <w:rPr>
          <w:rFonts w:ascii="Verdana" w:hAnsi="Verdana"/>
          <w:lang w:val="bg-BG"/>
        </w:rPr>
        <w:t xml:space="preserve"> Родопи и кметство с. Марково</w:t>
      </w:r>
      <w:r w:rsidRPr="00973A8F">
        <w:rPr>
          <w:rFonts w:ascii="Verdana" w:hAnsi="Verdana"/>
        </w:rPr>
        <w:t xml:space="preserve">. </w:t>
      </w:r>
      <w:proofErr w:type="spellStart"/>
      <w:r w:rsidR="00ED6A94" w:rsidRPr="00973A8F">
        <w:rPr>
          <w:rFonts w:ascii="Verdana" w:hAnsi="Verdana"/>
        </w:rPr>
        <w:t>Общината</w:t>
      </w:r>
      <w:proofErr w:type="spellEnd"/>
      <w:r w:rsidR="00ED6A94" w:rsidRPr="00973A8F">
        <w:rPr>
          <w:rFonts w:ascii="Verdana" w:hAnsi="Verdana"/>
        </w:rPr>
        <w:t xml:space="preserve"> </w:t>
      </w:r>
      <w:r w:rsidR="001F4416" w:rsidRPr="00973A8F">
        <w:rPr>
          <w:rFonts w:ascii="Verdana" w:hAnsi="Verdana"/>
          <w:lang w:val="bg-BG"/>
        </w:rPr>
        <w:t xml:space="preserve">и </w:t>
      </w:r>
      <w:proofErr w:type="spellStart"/>
      <w:r w:rsidR="001F4416" w:rsidRPr="00973A8F">
        <w:rPr>
          <w:rFonts w:ascii="Verdana" w:hAnsi="Verdana"/>
          <w:lang w:val="bg-BG"/>
        </w:rPr>
        <w:t>кметствота</w:t>
      </w:r>
      <w:proofErr w:type="spellEnd"/>
      <w:r w:rsidR="001F4416" w:rsidRPr="00973A8F">
        <w:rPr>
          <w:rFonts w:ascii="Verdana" w:hAnsi="Verdana"/>
          <w:lang w:val="bg-BG"/>
        </w:rPr>
        <w:t xml:space="preserve"> </w:t>
      </w:r>
      <w:proofErr w:type="gramStart"/>
      <w:r w:rsidR="001F4416" w:rsidRPr="00973A8F">
        <w:rPr>
          <w:rFonts w:ascii="Verdana" w:hAnsi="Verdana"/>
          <w:lang w:val="bg-BG"/>
        </w:rPr>
        <w:t>са</w:t>
      </w:r>
      <w:r w:rsidR="00ED6A94" w:rsidRPr="00973A8F">
        <w:rPr>
          <w:rFonts w:ascii="Verdana" w:hAnsi="Verdana"/>
        </w:rPr>
        <w:t xml:space="preserve"> </w:t>
      </w:r>
      <w:r w:rsidR="00ED6A94" w:rsidRPr="00973A8F">
        <w:rPr>
          <w:rFonts w:ascii="Verdana" w:hAnsi="Verdana"/>
          <w:lang w:val="ru-RU"/>
        </w:rPr>
        <w:t xml:space="preserve"> </w:t>
      </w:r>
      <w:proofErr w:type="spellStart"/>
      <w:r w:rsidR="00ED6A94" w:rsidRPr="00973A8F">
        <w:rPr>
          <w:rFonts w:ascii="Verdana" w:hAnsi="Verdana"/>
          <w:lang w:val="ru-RU"/>
        </w:rPr>
        <w:t>информирал</w:t>
      </w:r>
      <w:r w:rsidR="001F4416" w:rsidRPr="00973A8F">
        <w:rPr>
          <w:rFonts w:ascii="Verdana" w:hAnsi="Verdana"/>
          <w:lang w:val="ru-RU"/>
        </w:rPr>
        <w:t>и</w:t>
      </w:r>
      <w:proofErr w:type="spellEnd"/>
      <w:proofErr w:type="gramEnd"/>
      <w:r w:rsidR="00ED6A94" w:rsidRPr="00973A8F">
        <w:rPr>
          <w:rFonts w:ascii="Verdana" w:hAnsi="Verdana"/>
          <w:lang w:val="ru-RU"/>
        </w:rPr>
        <w:t xml:space="preserve"> РИОСВ Пловдив за </w:t>
      </w:r>
      <w:proofErr w:type="spellStart"/>
      <w:r w:rsidR="00ED6A94" w:rsidRPr="00973A8F">
        <w:rPr>
          <w:rFonts w:ascii="Verdana" w:hAnsi="Verdana"/>
          <w:lang w:val="ru-RU"/>
        </w:rPr>
        <w:t>липса</w:t>
      </w:r>
      <w:proofErr w:type="spellEnd"/>
      <w:r w:rsidR="00ED6A94" w:rsidRPr="00973A8F">
        <w:rPr>
          <w:rFonts w:ascii="Verdana" w:hAnsi="Verdana"/>
          <w:lang w:val="ru-RU"/>
        </w:rPr>
        <w:t xml:space="preserve"> на </w:t>
      </w:r>
      <w:proofErr w:type="spellStart"/>
      <w:r w:rsidR="00ED6A94" w:rsidRPr="00973A8F">
        <w:rPr>
          <w:rFonts w:ascii="Verdana" w:hAnsi="Verdana"/>
          <w:lang w:val="ru-RU"/>
        </w:rPr>
        <w:t>постъпили</w:t>
      </w:r>
      <w:proofErr w:type="spellEnd"/>
      <w:r w:rsidR="00ED6A94" w:rsidRPr="00973A8F">
        <w:rPr>
          <w:rFonts w:ascii="Verdana" w:hAnsi="Verdana"/>
          <w:lang w:val="ru-RU"/>
        </w:rPr>
        <w:t xml:space="preserve"> </w:t>
      </w:r>
      <w:proofErr w:type="spellStart"/>
      <w:r w:rsidR="00ED6A94" w:rsidRPr="00973A8F">
        <w:rPr>
          <w:rFonts w:ascii="Verdana" w:hAnsi="Verdana"/>
          <w:lang w:val="ru-RU"/>
        </w:rPr>
        <w:t>възражения</w:t>
      </w:r>
      <w:proofErr w:type="spellEnd"/>
      <w:r w:rsidR="00ED6A94" w:rsidRPr="00973A8F">
        <w:rPr>
          <w:rFonts w:ascii="Verdana" w:hAnsi="Verdana"/>
          <w:lang w:val="ru-RU"/>
        </w:rPr>
        <w:t xml:space="preserve"> </w:t>
      </w:r>
      <w:proofErr w:type="spellStart"/>
      <w:r w:rsidR="00ED6A94" w:rsidRPr="00973A8F">
        <w:rPr>
          <w:rFonts w:ascii="Verdana" w:hAnsi="Verdana"/>
          <w:lang w:val="ru-RU"/>
        </w:rPr>
        <w:t>относно</w:t>
      </w:r>
      <w:proofErr w:type="spellEnd"/>
      <w:r w:rsidR="00ED6A94" w:rsidRPr="00973A8F">
        <w:rPr>
          <w:rFonts w:ascii="Verdana" w:hAnsi="Verdana"/>
          <w:lang w:val="ru-RU"/>
        </w:rPr>
        <w:t xml:space="preserve"> </w:t>
      </w:r>
      <w:proofErr w:type="spellStart"/>
      <w:r w:rsidR="00ED6A94" w:rsidRPr="00973A8F">
        <w:rPr>
          <w:rFonts w:ascii="Verdana" w:hAnsi="Verdana"/>
          <w:lang w:val="ru-RU"/>
        </w:rPr>
        <w:t>инвестиционното</w:t>
      </w:r>
      <w:proofErr w:type="spellEnd"/>
      <w:r w:rsidR="00ED6A94" w:rsidRPr="00973A8F">
        <w:rPr>
          <w:rFonts w:ascii="Verdana" w:hAnsi="Verdana"/>
          <w:lang w:val="ru-RU"/>
        </w:rPr>
        <w:t xml:space="preserve"> предложение.</w:t>
      </w:r>
    </w:p>
    <w:p w:rsidR="00ED6A94" w:rsidRPr="00973A8F" w:rsidRDefault="00ED6A94" w:rsidP="004229F4">
      <w:pPr>
        <w:pStyle w:val="a7"/>
        <w:numPr>
          <w:ilvl w:val="0"/>
          <w:numId w:val="2"/>
        </w:numPr>
        <w:tabs>
          <w:tab w:val="clear" w:pos="928"/>
          <w:tab w:val="num" w:pos="567"/>
        </w:tabs>
        <w:ind w:left="0" w:firstLine="567"/>
        <w:rPr>
          <w:rFonts w:ascii="Verdana" w:hAnsi="Verdana"/>
        </w:rPr>
      </w:pPr>
      <w:r w:rsidRPr="00973A8F">
        <w:rPr>
          <w:rFonts w:ascii="Verdana" w:hAnsi="Verdana"/>
        </w:rPr>
        <w:lastRenderedPageBreak/>
        <w:t>Към момента на издаване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F052BA" w:rsidRPr="00973A8F" w:rsidRDefault="00F052BA" w:rsidP="004229F4">
      <w:pPr>
        <w:tabs>
          <w:tab w:val="left" w:pos="0"/>
          <w:tab w:val="left" w:pos="9214"/>
        </w:tabs>
        <w:spacing w:before="60" w:after="60"/>
        <w:ind w:firstLine="567"/>
        <w:jc w:val="both"/>
        <w:rPr>
          <w:rFonts w:ascii="Verdana" w:hAnsi="Verdana"/>
          <w:b/>
          <w:u w:val="single"/>
        </w:rPr>
      </w:pPr>
    </w:p>
    <w:p w:rsidR="007F1C29" w:rsidRPr="00973A8F" w:rsidRDefault="007F1C29" w:rsidP="004229F4">
      <w:pPr>
        <w:pStyle w:val="style"/>
        <w:tabs>
          <w:tab w:val="left" w:pos="9214"/>
        </w:tabs>
        <w:spacing w:before="60" w:beforeAutospacing="0" w:after="60" w:afterAutospacing="0"/>
        <w:ind w:firstLine="567"/>
        <w:jc w:val="both"/>
        <w:rPr>
          <w:rFonts w:ascii="Verdana" w:hAnsi="Verdana"/>
          <w:b/>
          <w:sz w:val="20"/>
          <w:szCs w:val="20"/>
        </w:rPr>
      </w:pPr>
      <w:r w:rsidRPr="00973A8F">
        <w:rPr>
          <w:rFonts w:ascii="Verdana" w:hAnsi="Verdana"/>
          <w:b/>
          <w:sz w:val="20"/>
          <w:szCs w:val="20"/>
          <w:u w:val="single"/>
        </w:rPr>
        <w:t>При спазване на следн</w:t>
      </w:r>
      <w:r w:rsidR="00955195" w:rsidRPr="00973A8F">
        <w:rPr>
          <w:rFonts w:ascii="Verdana" w:hAnsi="Verdana"/>
          <w:b/>
          <w:sz w:val="20"/>
          <w:szCs w:val="20"/>
          <w:u w:val="single"/>
        </w:rPr>
        <w:t>ите</w:t>
      </w:r>
      <w:r w:rsidRPr="00973A8F">
        <w:rPr>
          <w:rFonts w:ascii="Verdana" w:hAnsi="Verdana"/>
          <w:b/>
          <w:sz w:val="20"/>
          <w:szCs w:val="20"/>
          <w:u w:val="single"/>
        </w:rPr>
        <w:t xml:space="preserve"> услови</w:t>
      </w:r>
      <w:r w:rsidR="00955195" w:rsidRPr="00973A8F">
        <w:rPr>
          <w:rFonts w:ascii="Verdana" w:hAnsi="Verdana"/>
          <w:b/>
          <w:sz w:val="20"/>
          <w:szCs w:val="20"/>
          <w:u w:val="single"/>
        </w:rPr>
        <w:t>я</w:t>
      </w:r>
      <w:r w:rsidRPr="00973A8F">
        <w:rPr>
          <w:rFonts w:ascii="Verdana" w:hAnsi="Verdana"/>
          <w:b/>
          <w:sz w:val="20"/>
          <w:szCs w:val="20"/>
        </w:rPr>
        <w:t>:</w:t>
      </w:r>
    </w:p>
    <w:p w:rsidR="00ED6A94" w:rsidRPr="00973A8F" w:rsidRDefault="00ED6A94" w:rsidP="004229F4">
      <w:pPr>
        <w:pStyle w:val="a7"/>
        <w:tabs>
          <w:tab w:val="left" w:pos="9214"/>
        </w:tabs>
        <w:overflowPunct/>
        <w:autoSpaceDE/>
        <w:autoSpaceDN/>
        <w:adjustRightInd/>
        <w:ind w:firstLine="567"/>
        <w:textAlignment w:val="auto"/>
        <w:rPr>
          <w:rFonts w:ascii="Verdana" w:hAnsi="Verdana"/>
          <w:b/>
        </w:rPr>
      </w:pPr>
      <w:r w:rsidRPr="00973A8F">
        <w:rPr>
          <w:rFonts w:ascii="Verdana" w:hAnsi="Verdana"/>
        </w:rPr>
        <w:t>Да се спаз</w:t>
      </w:r>
      <w:r w:rsidR="004229F4" w:rsidRPr="00973A8F">
        <w:rPr>
          <w:rFonts w:ascii="Verdana" w:hAnsi="Verdana"/>
        </w:rPr>
        <w:t>ват</w:t>
      </w:r>
      <w:r w:rsidRPr="00973A8F">
        <w:rPr>
          <w:rFonts w:ascii="Verdana" w:hAnsi="Verdana"/>
        </w:rPr>
        <w:t xml:space="preserve"> условията в писмо изх. №   </w:t>
      </w:r>
      <w:r w:rsidR="004229F4" w:rsidRPr="00973A8F">
        <w:rPr>
          <w:rFonts w:ascii="Verdana" w:hAnsi="Verdana"/>
        </w:rPr>
        <w:t>изх. № КД-04-</w:t>
      </w:r>
      <w:r w:rsidR="001F4416" w:rsidRPr="00973A8F">
        <w:rPr>
          <w:rFonts w:ascii="Verdana" w:hAnsi="Verdana"/>
        </w:rPr>
        <w:t>10</w:t>
      </w:r>
      <w:r w:rsidR="00B237D9">
        <w:rPr>
          <w:rFonts w:ascii="Verdana" w:hAnsi="Verdana"/>
        </w:rPr>
        <w:t>8</w:t>
      </w:r>
      <w:r w:rsidR="004229F4" w:rsidRPr="00973A8F">
        <w:rPr>
          <w:rFonts w:ascii="Verdana" w:hAnsi="Verdana"/>
        </w:rPr>
        <w:t>/</w:t>
      </w:r>
      <w:r w:rsidR="001F4416" w:rsidRPr="00973A8F">
        <w:rPr>
          <w:rFonts w:ascii="Verdana" w:hAnsi="Verdana"/>
        </w:rPr>
        <w:t>2</w:t>
      </w:r>
      <w:r w:rsidR="00B237D9">
        <w:rPr>
          <w:rFonts w:ascii="Verdana" w:hAnsi="Verdana"/>
        </w:rPr>
        <w:t>1</w:t>
      </w:r>
      <w:r w:rsidR="004229F4" w:rsidRPr="00973A8F">
        <w:rPr>
          <w:rFonts w:ascii="Verdana" w:hAnsi="Verdana"/>
        </w:rPr>
        <w:t>.0</w:t>
      </w:r>
      <w:r w:rsidR="001F4416" w:rsidRPr="00973A8F">
        <w:rPr>
          <w:rFonts w:ascii="Verdana" w:hAnsi="Verdana"/>
        </w:rPr>
        <w:t>3</w:t>
      </w:r>
      <w:r w:rsidR="004229F4" w:rsidRPr="00973A8F">
        <w:rPr>
          <w:rFonts w:ascii="Verdana" w:hAnsi="Verdana"/>
        </w:rPr>
        <w:t>.2017г.</w:t>
      </w:r>
      <w:r w:rsidR="001F4416" w:rsidRPr="00973A8F">
        <w:rPr>
          <w:rFonts w:ascii="Verdana" w:hAnsi="Verdana"/>
        </w:rPr>
        <w:t xml:space="preserve"> на</w:t>
      </w:r>
      <w:r w:rsidR="004229F4" w:rsidRPr="00973A8F">
        <w:rPr>
          <w:rFonts w:ascii="Verdana" w:hAnsi="Verdana"/>
        </w:rPr>
        <w:t xml:space="preserve"> БД ИБР Пловдив, копие от което е приложено към настоящето Решение</w:t>
      </w:r>
      <w:r w:rsidR="004229F4" w:rsidRPr="00973A8F">
        <w:rPr>
          <w:rFonts w:ascii="Verdana" w:hAnsi="Verdana"/>
          <w:b/>
        </w:rPr>
        <w:t>.</w:t>
      </w:r>
    </w:p>
    <w:p w:rsidR="00ED6A94" w:rsidRPr="00973A8F" w:rsidRDefault="00ED6A94" w:rsidP="004229F4">
      <w:pPr>
        <w:pStyle w:val="a7"/>
        <w:tabs>
          <w:tab w:val="left" w:pos="9214"/>
        </w:tabs>
        <w:overflowPunct/>
        <w:autoSpaceDE/>
        <w:autoSpaceDN/>
        <w:adjustRightInd/>
        <w:ind w:firstLine="567"/>
        <w:textAlignment w:val="auto"/>
        <w:rPr>
          <w:rFonts w:ascii="Verdana" w:hAnsi="Verdana"/>
          <w:b/>
        </w:rPr>
      </w:pPr>
    </w:p>
    <w:p w:rsidR="004229F4" w:rsidRPr="00973A8F" w:rsidRDefault="004229F4" w:rsidP="004229F4">
      <w:pPr>
        <w:pStyle w:val="a7"/>
        <w:tabs>
          <w:tab w:val="left" w:pos="9214"/>
        </w:tabs>
        <w:overflowPunct/>
        <w:autoSpaceDE/>
        <w:autoSpaceDN/>
        <w:adjustRightInd/>
        <w:ind w:firstLine="567"/>
        <w:textAlignment w:val="auto"/>
        <w:rPr>
          <w:rFonts w:ascii="Verdana" w:hAnsi="Verdana"/>
          <w:b/>
        </w:rPr>
      </w:pPr>
    </w:p>
    <w:p w:rsidR="004229F4" w:rsidRPr="00973A8F" w:rsidRDefault="004229F4" w:rsidP="004229F4">
      <w:pPr>
        <w:pStyle w:val="a7"/>
        <w:tabs>
          <w:tab w:val="left" w:pos="9214"/>
        </w:tabs>
        <w:overflowPunct/>
        <w:autoSpaceDE/>
        <w:autoSpaceDN/>
        <w:adjustRightInd/>
        <w:ind w:firstLine="567"/>
        <w:textAlignment w:val="auto"/>
        <w:rPr>
          <w:rFonts w:ascii="Verdana" w:hAnsi="Verdana"/>
          <w:b/>
        </w:rPr>
      </w:pPr>
    </w:p>
    <w:p w:rsidR="007F1C29" w:rsidRPr="00973A8F" w:rsidRDefault="007F1C29" w:rsidP="004229F4">
      <w:pPr>
        <w:pStyle w:val="a7"/>
        <w:tabs>
          <w:tab w:val="left" w:pos="9214"/>
        </w:tabs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973A8F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973A8F">
        <w:rPr>
          <w:rFonts w:ascii="Verdana" w:hAnsi="Verdana"/>
        </w:rPr>
        <w:t>.</w:t>
      </w:r>
    </w:p>
    <w:p w:rsidR="007F1C29" w:rsidRPr="00973A8F" w:rsidRDefault="007F1C29" w:rsidP="004229F4">
      <w:pPr>
        <w:pStyle w:val="a7"/>
        <w:tabs>
          <w:tab w:val="left" w:pos="9214"/>
        </w:tabs>
        <w:ind w:firstLine="567"/>
        <w:rPr>
          <w:rFonts w:ascii="Verdana" w:hAnsi="Verdana"/>
          <w:b/>
          <w:bCs/>
          <w:iCs/>
        </w:rPr>
      </w:pPr>
      <w:r w:rsidRPr="00973A8F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7F1C29" w:rsidRPr="00973A8F" w:rsidRDefault="007F1C29" w:rsidP="004229F4">
      <w:pPr>
        <w:pStyle w:val="31"/>
        <w:tabs>
          <w:tab w:val="left" w:pos="9214"/>
          <w:tab w:val="left" w:pos="9639"/>
        </w:tabs>
        <w:ind w:left="0" w:firstLine="567"/>
        <w:jc w:val="both"/>
        <w:rPr>
          <w:rFonts w:ascii="Verdana" w:hAnsi="Verdana"/>
          <w:b/>
          <w:sz w:val="20"/>
          <w:szCs w:val="20"/>
          <w:lang w:val="ru-RU"/>
        </w:rPr>
      </w:pPr>
      <w:r w:rsidRPr="00973A8F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973A8F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73A8F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Pr="00973A8F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973A8F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73A8F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973A8F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7F1C29" w:rsidRPr="00973A8F" w:rsidRDefault="007F1C29" w:rsidP="004229F4">
      <w:pPr>
        <w:pStyle w:val="31"/>
        <w:tabs>
          <w:tab w:val="left" w:pos="9214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973A8F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73A8F">
        <w:rPr>
          <w:rFonts w:ascii="Verdana" w:hAnsi="Verdana"/>
          <w:b/>
          <w:sz w:val="20"/>
          <w:szCs w:val="20"/>
          <w:lang w:val="ru-RU"/>
        </w:rPr>
        <w:t>4</w:t>
      </w:r>
      <w:r w:rsidRPr="00973A8F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AF69AE" w:rsidRPr="00973A8F" w:rsidRDefault="007F1C29" w:rsidP="004229F4">
      <w:pPr>
        <w:pStyle w:val="31"/>
        <w:tabs>
          <w:tab w:val="left" w:pos="9214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973A8F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AF69AE" w:rsidRPr="00973A8F" w:rsidRDefault="00AF69AE" w:rsidP="004229F4">
      <w:pPr>
        <w:pStyle w:val="31"/>
        <w:tabs>
          <w:tab w:val="left" w:pos="9214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2A165B" w:rsidRPr="00973A8F" w:rsidRDefault="002A165B" w:rsidP="004229F4">
      <w:pPr>
        <w:pStyle w:val="31"/>
        <w:tabs>
          <w:tab w:val="left" w:pos="9214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153BE6" w:rsidRPr="00973A8F" w:rsidRDefault="00153BE6" w:rsidP="004229F4">
      <w:pPr>
        <w:pStyle w:val="31"/>
        <w:tabs>
          <w:tab w:val="left" w:pos="9214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F69AE" w:rsidRPr="00973A8F" w:rsidRDefault="00AF69AE" w:rsidP="004229F4">
      <w:pPr>
        <w:pStyle w:val="31"/>
        <w:tabs>
          <w:tab w:val="left" w:pos="9214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1F4416" w:rsidRPr="00973A8F" w:rsidRDefault="001F4416" w:rsidP="001F4416">
      <w:pPr>
        <w:jc w:val="both"/>
        <w:rPr>
          <w:rFonts w:ascii="Verdana" w:hAnsi="Verdana"/>
          <w:b/>
          <w:lang w:val="bg-BG"/>
        </w:rPr>
      </w:pPr>
      <w:r w:rsidRPr="00973A8F">
        <w:rPr>
          <w:rFonts w:ascii="Verdana" w:hAnsi="Verdana"/>
          <w:b/>
          <w:lang w:val="bg-BG"/>
        </w:rPr>
        <w:t>С уважение,</w:t>
      </w:r>
    </w:p>
    <w:p w:rsidR="001F4416" w:rsidRPr="00973A8F" w:rsidRDefault="001F4416" w:rsidP="001F4416">
      <w:pPr>
        <w:jc w:val="both"/>
        <w:rPr>
          <w:rFonts w:ascii="Verdana" w:hAnsi="Verdana"/>
          <w:b/>
          <w:lang w:val="bg-BG"/>
        </w:rPr>
      </w:pPr>
      <w:r w:rsidRPr="00973A8F">
        <w:rPr>
          <w:rFonts w:ascii="Verdana" w:hAnsi="Verdana"/>
          <w:b/>
          <w:lang w:val="bg-BG"/>
        </w:rPr>
        <w:t xml:space="preserve">Димитър Георгиев Димитров                                                        </w:t>
      </w:r>
      <w:r w:rsidR="000C1D5D">
        <w:rPr>
          <w:rFonts w:ascii="Verdana" w:hAnsi="Verdana"/>
          <w:b/>
          <w:lang w:val="bg-BG"/>
        </w:rPr>
        <w:t>12.05</w:t>
      </w:r>
      <w:r w:rsidRPr="00973A8F">
        <w:rPr>
          <w:rFonts w:ascii="Verdana" w:hAnsi="Verdana"/>
          <w:b/>
          <w:lang w:val="bg-BG"/>
        </w:rPr>
        <w:t xml:space="preserve">.2017г. </w:t>
      </w:r>
    </w:p>
    <w:p w:rsidR="001F4416" w:rsidRPr="00973A8F" w:rsidRDefault="001F4416" w:rsidP="001F4416">
      <w:pPr>
        <w:jc w:val="both"/>
        <w:rPr>
          <w:rFonts w:ascii="Verdana" w:hAnsi="Verdana"/>
          <w:lang w:val="bg-BG"/>
        </w:rPr>
      </w:pPr>
      <w:r w:rsidRPr="00973A8F">
        <w:rPr>
          <w:rFonts w:ascii="Verdana" w:hAnsi="Verdana"/>
          <w:b/>
          <w:lang w:val="bg-BG"/>
        </w:rPr>
        <w:t xml:space="preserve"> </w:t>
      </w:r>
      <w:r w:rsidRPr="00973A8F">
        <w:rPr>
          <w:rFonts w:ascii="Verdana" w:hAnsi="Verdana"/>
          <w:lang w:val="bg-BG"/>
        </w:rPr>
        <w:t xml:space="preserve">За Директор на РИОСВ - Пловдив </w:t>
      </w:r>
    </w:p>
    <w:p w:rsidR="001F4416" w:rsidRPr="00973A8F" w:rsidRDefault="001F4416" w:rsidP="001F4416">
      <w:pPr>
        <w:jc w:val="both"/>
        <w:rPr>
          <w:rFonts w:ascii="Verdana" w:hAnsi="Verdana"/>
          <w:lang w:val="bg-BG"/>
        </w:rPr>
      </w:pPr>
      <w:r w:rsidRPr="00973A8F">
        <w:rPr>
          <w:rFonts w:ascii="Verdana" w:hAnsi="Verdana"/>
          <w:lang w:val="bg-BG"/>
        </w:rPr>
        <w:t xml:space="preserve">Съгласно Заповед на Министъра на ОСВ № РД-495/07.09.2016г.                                               </w:t>
      </w:r>
    </w:p>
    <w:p w:rsidR="00103645" w:rsidRPr="00973A8F" w:rsidRDefault="00103645" w:rsidP="004229F4">
      <w:pPr>
        <w:pStyle w:val="a5"/>
        <w:tabs>
          <w:tab w:val="left" w:pos="1500"/>
        </w:tabs>
        <w:ind w:firstLine="567"/>
        <w:jc w:val="both"/>
        <w:rPr>
          <w:rFonts w:ascii="Verdana" w:hAnsi="Verdana"/>
          <w:bCs/>
          <w:lang w:val="bg-BG"/>
        </w:rPr>
      </w:pPr>
    </w:p>
    <w:p w:rsidR="00103645" w:rsidRPr="00973A8F" w:rsidRDefault="00103645" w:rsidP="004229F4">
      <w:pPr>
        <w:pStyle w:val="a5"/>
        <w:tabs>
          <w:tab w:val="left" w:pos="1500"/>
        </w:tabs>
        <w:ind w:firstLine="567"/>
        <w:jc w:val="both"/>
        <w:rPr>
          <w:rFonts w:ascii="Verdana" w:hAnsi="Verdana"/>
          <w:bCs/>
          <w:lang w:val="bg-BG"/>
        </w:rPr>
      </w:pPr>
    </w:p>
    <w:p w:rsidR="000A734E" w:rsidRPr="00973A8F" w:rsidRDefault="000A734E" w:rsidP="00B237D9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  <w:r w:rsidRPr="00973A8F">
        <w:rPr>
          <w:rFonts w:ascii="Verdana" w:hAnsi="Verdana"/>
          <w:bCs/>
        </w:rPr>
        <w:t xml:space="preserve">    </w:t>
      </w:r>
    </w:p>
    <w:p w:rsidR="007359DA" w:rsidRPr="00973A8F" w:rsidRDefault="007359DA" w:rsidP="004229F4">
      <w:pPr>
        <w:pStyle w:val="a5"/>
        <w:tabs>
          <w:tab w:val="left" w:pos="1500"/>
        </w:tabs>
        <w:ind w:firstLine="567"/>
        <w:jc w:val="both"/>
        <w:rPr>
          <w:rFonts w:ascii="Verdana" w:hAnsi="Verdana"/>
          <w:bCs/>
          <w:lang w:val="bg-BG"/>
        </w:rPr>
      </w:pPr>
    </w:p>
    <w:p w:rsidR="00AF09C1" w:rsidRPr="00973A8F" w:rsidRDefault="00AF09C1" w:rsidP="004229F4">
      <w:pPr>
        <w:pStyle w:val="a5"/>
        <w:tabs>
          <w:tab w:val="left" w:pos="1500"/>
        </w:tabs>
        <w:ind w:firstLine="567"/>
        <w:jc w:val="both"/>
        <w:rPr>
          <w:rFonts w:ascii="Verdana" w:hAnsi="Verdana"/>
          <w:bCs/>
          <w:lang w:val="bg-BG"/>
        </w:rPr>
      </w:pPr>
    </w:p>
    <w:p w:rsidR="00A02526" w:rsidRPr="00973A8F" w:rsidRDefault="00AF09C1" w:rsidP="00A02526">
      <w:pPr>
        <w:pStyle w:val="a5"/>
        <w:tabs>
          <w:tab w:val="left" w:pos="1500"/>
        </w:tabs>
        <w:jc w:val="both"/>
        <w:rPr>
          <w:rFonts w:ascii="Verdana" w:hAnsi="Verdana"/>
          <w:bCs/>
          <w:lang w:val="bg-BG"/>
        </w:rPr>
      </w:pPr>
      <w:r w:rsidRPr="00973A8F">
        <w:rPr>
          <w:rFonts w:ascii="Verdana" w:hAnsi="Verdana"/>
          <w:bCs/>
          <w:lang w:val="bg-BG"/>
        </w:rPr>
        <w:t xml:space="preserve"> </w:t>
      </w:r>
    </w:p>
    <w:p w:rsidR="00AF09C1" w:rsidRPr="00973A8F" w:rsidRDefault="00AF09C1" w:rsidP="00AF09C1">
      <w:pPr>
        <w:pStyle w:val="a5"/>
        <w:tabs>
          <w:tab w:val="left" w:pos="1500"/>
        </w:tabs>
        <w:jc w:val="both"/>
        <w:rPr>
          <w:rFonts w:ascii="Verdana" w:hAnsi="Verdana"/>
          <w:bCs/>
          <w:lang w:val="bg-BG"/>
        </w:rPr>
      </w:pPr>
    </w:p>
    <w:sectPr w:rsidR="00AF09C1" w:rsidRPr="00973A8F" w:rsidSect="00FD6B92">
      <w:footerReference w:type="default" r:id="rId9"/>
      <w:headerReference w:type="first" r:id="rId10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29" w:rsidRDefault="007F1C29">
      <w:r>
        <w:separator/>
      </w:r>
    </w:p>
  </w:endnote>
  <w:endnote w:type="continuationSeparator" w:id="0">
    <w:p w:rsidR="007F1C29" w:rsidRDefault="007F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29" w:rsidRDefault="007F1C29" w:rsidP="0089514A">
    <w:pPr>
      <w:pStyle w:val="a5"/>
      <w:jc w:val="center"/>
      <w:rPr>
        <w:lang w:val="bg-BG"/>
      </w:rPr>
    </w:pPr>
  </w:p>
  <w:p w:rsidR="007F1C29" w:rsidRPr="0089514A" w:rsidRDefault="007F1C2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29" w:rsidRDefault="007F1C29">
      <w:r>
        <w:separator/>
      </w:r>
    </w:p>
  </w:footnote>
  <w:footnote w:type="continuationSeparator" w:id="0">
    <w:p w:rsidR="007F1C29" w:rsidRDefault="007F1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29" w:rsidRPr="005B69F7" w:rsidRDefault="00104106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E121019" wp14:editId="06004F7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1C29" w:rsidRPr="005B69F7" w:rsidRDefault="00D4262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7" distR="114297" simplePos="0" relativeHeight="251658752" behindDoc="0" locked="0" layoutInCell="1" allowOverlap="1" wp14:anchorId="54F4A360" wp14:editId="482C8758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7F1C2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F1C29" w:rsidRPr="003106F6" w:rsidRDefault="007F1C2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42623">
      <w:rPr>
        <w:noProof/>
        <w:lang w:eastAsia="bg-BG"/>
      </w:rPr>
      <mc:AlternateContent>
        <mc:Choice Requires="wps">
          <w:drawing>
            <wp:anchor distT="4294967293" distB="4294967293" distL="114300" distR="114300" simplePos="0" relativeHeight="251656704" behindDoc="0" locked="0" layoutInCell="0" allowOverlap="1" wp14:anchorId="6F512344" wp14:editId="16C2E1EA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7F1C29" w:rsidRPr="00ED1377" w:rsidRDefault="007F1C2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DF9"/>
    <w:multiLevelType w:val="hybridMultilevel"/>
    <w:tmpl w:val="A39C2504"/>
    <w:lvl w:ilvl="0" w:tplc="D05CD9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1851"/>
    <w:multiLevelType w:val="hybridMultilevel"/>
    <w:tmpl w:val="1FBCB8D4"/>
    <w:lvl w:ilvl="0" w:tplc="7FE02B8C">
      <w:start w:val="9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2561308"/>
    <w:multiLevelType w:val="hybridMultilevel"/>
    <w:tmpl w:val="BC825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195867BD"/>
    <w:multiLevelType w:val="hybridMultilevel"/>
    <w:tmpl w:val="0828371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EA4296C"/>
    <w:multiLevelType w:val="hybridMultilevel"/>
    <w:tmpl w:val="070220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A22C5B"/>
    <w:multiLevelType w:val="hybridMultilevel"/>
    <w:tmpl w:val="0A9655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E47CE2"/>
    <w:multiLevelType w:val="hybridMultilevel"/>
    <w:tmpl w:val="C6400DE2"/>
    <w:lvl w:ilvl="0" w:tplc="CBF299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903E6"/>
    <w:multiLevelType w:val="hybridMultilevel"/>
    <w:tmpl w:val="844240C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3517B3"/>
    <w:multiLevelType w:val="hybridMultilevel"/>
    <w:tmpl w:val="C5BEC0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403CD8"/>
    <w:multiLevelType w:val="hybridMultilevel"/>
    <w:tmpl w:val="CA5480C8"/>
    <w:lvl w:ilvl="0" w:tplc="040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39A1DD4"/>
    <w:multiLevelType w:val="hybridMultilevel"/>
    <w:tmpl w:val="47C0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75CAB"/>
    <w:multiLevelType w:val="hybridMultilevel"/>
    <w:tmpl w:val="09625F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ED74F3"/>
    <w:multiLevelType w:val="hybridMultilevel"/>
    <w:tmpl w:val="CCF8C4FC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6E72D0"/>
    <w:multiLevelType w:val="hybridMultilevel"/>
    <w:tmpl w:val="D96468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14763A"/>
    <w:multiLevelType w:val="multilevel"/>
    <w:tmpl w:val="C86EBBE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5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595DF6"/>
    <w:multiLevelType w:val="hybridMultilevel"/>
    <w:tmpl w:val="E9423F70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A52841"/>
    <w:multiLevelType w:val="hybridMultilevel"/>
    <w:tmpl w:val="211C7326"/>
    <w:lvl w:ilvl="0" w:tplc="8F1228F8">
      <w:start w:val="5"/>
      <w:numFmt w:val="bullet"/>
      <w:lvlText w:val="-"/>
      <w:lvlJc w:val="left"/>
      <w:pPr>
        <w:ind w:left="27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9">
    <w:nsid w:val="59597E22"/>
    <w:multiLevelType w:val="hybridMultilevel"/>
    <w:tmpl w:val="6FA48052"/>
    <w:lvl w:ilvl="0" w:tplc="6A641428">
      <w:start w:val="1"/>
      <w:numFmt w:val="decimal"/>
      <w:lvlText w:val="%1."/>
      <w:lvlJc w:val="left"/>
      <w:pPr>
        <w:ind w:left="18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>
    <w:nsid w:val="5CB67D43"/>
    <w:multiLevelType w:val="hybridMultilevel"/>
    <w:tmpl w:val="CAACD22C"/>
    <w:lvl w:ilvl="0" w:tplc="0402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432BBC"/>
    <w:multiLevelType w:val="hybridMultilevel"/>
    <w:tmpl w:val="05B08A6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F55D12"/>
    <w:multiLevelType w:val="hybridMultilevel"/>
    <w:tmpl w:val="9B8612FC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ED82E96"/>
    <w:multiLevelType w:val="hybridMultilevel"/>
    <w:tmpl w:val="D94E0C5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>
    <w:nsid w:val="70BA7193"/>
    <w:multiLevelType w:val="hybridMultilevel"/>
    <w:tmpl w:val="0F220D5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44682D0">
      <w:start w:val="9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79D93A59"/>
    <w:multiLevelType w:val="hybridMultilevel"/>
    <w:tmpl w:val="A86234C2"/>
    <w:lvl w:ilvl="0" w:tplc="BCCE9F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6C52E5"/>
    <w:multiLevelType w:val="hybridMultilevel"/>
    <w:tmpl w:val="27462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38"/>
  </w:num>
  <w:num w:numId="4">
    <w:abstractNumId w:val="31"/>
  </w:num>
  <w:num w:numId="5">
    <w:abstractNumId w:val="41"/>
  </w:num>
  <w:num w:numId="6">
    <w:abstractNumId w:val="30"/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1"/>
  </w:num>
  <w:num w:numId="10">
    <w:abstractNumId w:val="35"/>
  </w:num>
  <w:num w:numId="11">
    <w:abstractNumId w:val="9"/>
  </w:num>
  <w:num w:numId="12">
    <w:abstractNumId w:val="25"/>
  </w:num>
  <w:num w:numId="13">
    <w:abstractNumId w:val="9"/>
  </w:num>
  <w:num w:numId="14">
    <w:abstractNumId w:val="26"/>
  </w:num>
  <w:num w:numId="15">
    <w:abstractNumId w:val="12"/>
  </w:num>
  <w:num w:numId="16">
    <w:abstractNumId w:val="6"/>
  </w:num>
  <w:num w:numId="17">
    <w:abstractNumId w:val="14"/>
  </w:num>
  <w:num w:numId="18">
    <w:abstractNumId w:val="19"/>
  </w:num>
  <w:num w:numId="19">
    <w:abstractNumId w:val="13"/>
  </w:num>
  <w:num w:numId="20">
    <w:abstractNumId w:val="10"/>
  </w:num>
  <w:num w:numId="21">
    <w:abstractNumId w:val="32"/>
  </w:num>
  <w:num w:numId="22">
    <w:abstractNumId w:val="21"/>
  </w:num>
  <w:num w:numId="23">
    <w:abstractNumId w:val="15"/>
  </w:num>
  <w:num w:numId="24">
    <w:abstractNumId w:val="2"/>
  </w:num>
  <w:num w:numId="25">
    <w:abstractNumId w:val="11"/>
  </w:num>
  <w:num w:numId="26">
    <w:abstractNumId w:val="7"/>
  </w:num>
  <w:num w:numId="27">
    <w:abstractNumId w:val="36"/>
  </w:num>
  <w:num w:numId="28">
    <w:abstractNumId w:val="34"/>
  </w:num>
  <w:num w:numId="29">
    <w:abstractNumId w:val="4"/>
  </w:num>
  <w:num w:numId="30">
    <w:abstractNumId w:val="37"/>
  </w:num>
  <w:num w:numId="31">
    <w:abstractNumId w:val="23"/>
  </w:num>
  <w:num w:numId="32">
    <w:abstractNumId w:val="22"/>
  </w:num>
  <w:num w:numId="33">
    <w:abstractNumId w:val="1"/>
  </w:num>
  <w:num w:numId="34">
    <w:abstractNumId w:val="20"/>
  </w:num>
  <w:num w:numId="35">
    <w:abstractNumId w:val="27"/>
  </w:num>
  <w:num w:numId="36">
    <w:abstractNumId w:val="3"/>
  </w:num>
  <w:num w:numId="37">
    <w:abstractNumId w:val="40"/>
  </w:num>
  <w:num w:numId="38">
    <w:abstractNumId w:val="33"/>
  </w:num>
  <w:num w:numId="39">
    <w:abstractNumId w:val="24"/>
  </w:num>
  <w:num w:numId="40">
    <w:abstractNumId w:val="39"/>
  </w:num>
  <w:num w:numId="41">
    <w:abstractNumId w:val="8"/>
  </w:num>
  <w:num w:numId="42">
    <w:abstractNumId w:val="0"/>
  </w:num>
  <w:num w:numId="43">
    <w:abstractNumId w:val="16"/>
  </w:num>
  <w:num w:numId="44">
    <w:abstractNumId w:val="29"/>
  </w:num>
  <w:num w:numId="45">
    <w:abstractNumId w:val="5"/>
  </w:num>
  <w:num w:numId="46">
    <w:abstractNumId w:val="28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FCF"/>
    <w:rsid w:val="0000306F"/>
    <w:rsid w:val="00003BA6"/>
    <w:rsid w:val="000042C9"/>
    <w:rsid w:val="000047FD"/>
    <w:rsid w:val="00006EF3"/>
    <w:rsid w:val="00010511"/>
    <w:rsid w:val="00010D85"/>
    <w:rsid w:val="0001188E"/>
    <w:rsid w:val="00012649"/>
    <w:rsid w:val="0001331D"/>
    <w:rsid w:val="0001376B"/>
    <w:rsid w:val="00013BBD"/>
    <w:rsid w:val="00013E5E"/>
    <w:rsid w:val="000156D4"/>
    <w:rsid w:val="0001588F"/>
    <w:rsid w:val="00022218"/>
    <w:rsid w:val="0002243F"/>
    <w:rsid w:val="00022733"/>
    <w:rsid w:val="00025D3B"/>
    <w:rsid w:val="000338D9"/>
    <w:rsid w:val="000339C3"/>
    <w:rsid w:val="00033B27"/>
    <w:rsid w:val="00035A18"/>
    <w:rsid w:val="000370D7"/>
    <w:rsid w:val="000415D7"/>
    <w:rsid w:val="000419A8"/>
    <w:rsid w:val="00042C94"/>
    <w:rsid w:val="00042E8B"/>
    <w:rsid w:val="00045F93"/>
    <w:rsid w:val="00046DE0"/>
    <w:rsid w:val="0004760E"/>
    <w:rsid w:val="000509D6"/>
    <w:rsid w:val="000517C8"/>
    <w:rsid w:val="00053860"/>
    <w:rsid w:val="00054D66"/>
    <w:rsid w:val="000609BF"/>
    <w:rsid w:val="0006180C"/>
    <w:rsid w:val="00064708"/>
    <w:rsid w:val="00064E93"/>
    <w:rsid w:val="0006501F"/>
    <w:rsid w:val="00066AA2"/>
    <w:rsid w:val="00073222"/>
    <w:rsid w:val="00081755"/>
    <w:rsid w:val="0008207D"/>
    <w:rsid w:val="00083BBD"/>
    <w:rsid w:val="00084D69"/>
    <w:rsid w:val="00085D47"/>
    <w:rsid w:val="00086A69"/>
    <w:rsid w:val="0009193C"/>
    <w:rsid w:val="00096D64"/>
    <w:rsid w:val="00097FB6"/>
    <w:rsid w:val="000A1D8D"/>
    <w:rsid w:val="000A1FB2"/>
    <w:rsid w:val="000A2436"/>
    <w:rsid w:val="000A258D"/>
    <w:rsid w:val="000A734E"/>
    <w:rsid w:val="000B649C"/>
    <w:rsid w:val="000B69A6"/>
    <w:rsid w:val="000B7CD8"/>
    <w:rsid w:val="000C03D8"/>
    <w:rsid w:val="000C1D5D"/>
    <w:rsid w:val="000C418C"/>
    <w:rsid w:val="000C4689"/>
    <w:rsid w:val="000C4FDB"/>
    <w:rsid w:val="000C5D0D"/>
    <w:rsid w:val="000D0B21"/>
    <w:rsid w:val="000D0CEA"/>
    <w:rsid w:val="000D1681"/>
    <w:rsid w:val="000D1A16"/>
    <w:rsid w:val="000D2C12"/>
    <w:rsid w:val="000D2F26"/>
    <w:rsid w:val="000D3109"/>
    <w:rsid w:val="000D5AB9"/>
    <w:rsid w:val="000D5F3D"/>
    <w:rsid w:val="000E61BC"/>
    <w:rsid w:val="000F13F4"/>
    <w:rsid w:val="000F148D"/>
    <w:rsid w:val="000F3A86"/>
    <w:rsid w:val="000F4F11"/>
    <w:rsid w:val="000F57C4"/>
    <w:rsid w:val="000F5CA4"/>
    <w:rsid w:val="00103645"/>
    <w:rsid w:val="00104106"/>
    <w:rsid w:val="00104398"/>
    <w:rsid w:val="00105380"/>
    <w:rsid w:val="001073F0"/>
    <w:rsid w:val="00107BC7"/>
    <w:rsid w:val="00110E0F"/>
    <w:rsid w:val="00110EB0"/>
    <w:rsid w:val="00111FE2"/>
    <w:rsid w:val="00112239"/>
    <w:rsid w:val="00113BB2"/>
    <w:rsid w:val="0011434D"/>
    <w:rsid w:val="001153E7"/>
    <w:rsid w:val="001205D4"/>
    <w:rsid w:val="00122F04"/>
    <w:rsid w:val="00123ABF"/>
    <w:rsid w:val="00126669"/>
    <w:rsid w:val="00134245"/>
    <w:rsid w:val="00134343"/>
    <w:rsid w:val="00134E92"/>
    <w:rsid w:val="00137CBA"/>
    <w:rsid w:val="00142E03"/>
    <w:rsid w:val="00142F1E"/>
    <w:rsid w:val="0015059D"/>
    <w:rsid w:val="00153AB0"/>
    <w:rsid w:val="00153BE6"/>
    <w:rsid w:val="00157D1E"/>
    <w:rsid w:val="0016287F"/>
    <w:rsid w:val="0016427F"/>
    <w:rsid w:val="00166FF6"/>
    <w:rsid w:val="001704D7"/>
    <w:rsid w:val="00170C6A"/>
    <w:rsid w:val="00170F2A"/>
    <w:rsid w:val="001721D1"/>
    <w:rsid w:val="00173378"/>
    <w:rsid w:val="00174AF2"/>
    <w:rsid w:val="00177A3A"/>
    <w:rsid w:val="00177AA9"/>
    <w:rsid w:val="001841A0"/>
    <w:rsid w:val="001846BC"/>
    <w:rsid w:val="0018476F"/>
    <w:rsid w:val="00184937"/>
    <w:rsid w:val="00186256"/>
    <w:rsid w:val="00187AED"/>
    <w:rsid w:val="00187B0C"/>
    <w:rsid w:val="001A1B44"/>
    <w:rsid w:val="001A3269"/>
    <w:rsid w:val="001A3A5B"/>
    <w:rsid w:val="001A732E"/>
    <w:rsid w:val="001A7D6D"/>
    <w:rsid w:val="001B170D"/>
    <w:rsid w:val="001B2BEB"/>
    <w:rsid w:val="001B2E0D"/>
    <w:rsid w:val="001B4BA5"/>
    <w:rsid w:val="001B5BD2"/>
    <w:rsid w:val="001B6F48"/>
    <w:rsid w:val="001B724B"/>
    <w:rsid w:val="001C2CB4"/>
    <w:rsid w:val="001C3424"/>
    <w:rsid w:val="001C5545"/>
    <w:rsid w:val="001C5702"/>
    <w:rsid w:val="001C6903"/>
    <w:rsid w:val="001C7912"/>
    <w:rsid w:val="001C7F59"/>
    <w:rsid w:val="001D1C33"/>
    <w:rsid w:val="001D5270"/>
    <w:rsid w:val="001E010F"/>
    <w:rsid w:val="001E10FE"/>
    <w:rsid w:val="001E36A1"/>
    <w:rsid w:val="001F2742"/>
    <w:rsid w:val="001F2DFD"/>
    <w:rsid w:val="001F3635"/>
    <w:rsid w:val="001F43E0"/>
    <w:rsid w:val="001F4416"/>
    <w:rsid w:val="001F5A70"/>
    <w:rsid w:val="001F6B7B"/>
    <w:rsid w:val="001F70A7"/>
    <w:rsid w:val="001F70D3"/>
    <w:rsid w:val="002006A4"/>
    <w:rsid w:val="0020653E"/>
    <w:rsid w:val="002069DB"/>
    <w:rsid w:val="002075D6"/>
    <w:rsid w:val="002139AC"/>
    <w:rsid w:val="00220F2A"/>
    <w:rsid w:val="00221D55"/>
    <w:rsid w:val="00222A99"/>
    <w:rsid w:val="00224795"/>
    <w:rsid w:val="00225BA0"/>
    <w:rsid w:val="00225E08"/>
    <w:rsid w:val="00226723"/>
    <w:rsid w:val="0022763D"/>
    <w:rsid w:val="00233451"/>
    <w:rsid w:val="0024120B"/>
    <w:rsid w:val="0024344E"/>
    <w:rsid w:val="00247A2F"/>
    <w:rsid w:val="00247FB9"/>
    <w:rsid w:val="002501B0"/>
    <w:rsid w:val="002504D3"/>
    <w:rsid w:val="002504E0"/>
    <w:rsid w:val="00251F02"/>
    <w:rsid w:val="00251F74"/>
    <w:rsid w:val="002524E9"/>
    <w:rsid w:val="0025570D"/>
    <w:rsid w:val="00255832"/>
    <w:rsid w:val="00256793"/>
    <w:rsid w:val="0026264F"/>
    <w:rsid w:val="00262F52"/>
    <w:rsid w:val="00265A13"/>
    <w:rsid w:val="00266D04"/>
    <w:rsid w:val="00270C0F"/>
    <w:rsid w:val="002726D7"/>
    <w:rsid w:val="00272820"/>
    <w:rsid w:val="00273850"/>
    <w:rsid w:val="00274F80"/>
    <w:rsid w:val="00277EFF"/>
    <w:rsid w:val="002800EE"/>
    <w:rsid w:val="00282088"/>
    <w:rsid w:val="00283AFE"/>
    <w:rsid w:val="00286521"/>
    <w:rsid w:val="00286B5E"/>
    <w:rsid w:val="0029000D"/>
    <w:rsid w:val="00293340"/>
    <w:rsid w:val="0029775A"/>
    <w:rsid w:val="002A0AA2"/>
    <w:rsid w:val="002A115B"/>
    <w:rsid w:val="002A165B"/>
    <w:rsid w:val="002A2EEC"/>
    <w:rsid w:val="002A4B3F"/>
    <w:rsid w:val="002B296E"/>
    <w:rsid w:val="002B3EC3"/>
    <w:rsid w:val="002B4633"/>
    <w:rsid w:val="002B63E0"/>
    <w:rsid w:val="002B6C5E"/>
    <w:rsid w:val="002B72D5"/>
    <w:rsid w:val="002B7809"/>
    <w:rsid w:val="002C0708"/>
    <w:rsid w:val="002C252C"/>
    <w:rsid w:val="002D0716"/>
    <w:rsid w:val="002D0741"/>
    <w:rsid w:val="002D0AE2"/>
    <w:rsid w:val="002D0F7E"/>
    <w:rsid w:val="002D3BD1"/>
    <w:rsid w:val="002D69EA"/>
    <w:rsid w:val="002D774F"/>
    <w:rsid w:val="002E245E"/>
    <w:rsid w:val="002E25EF"/>
    <w:rsid w:val="002E6A10"/>
    <w:rsid w:val="002E779F"/>
    <w:rsid w:val="002F0262"/>
    <w:rsid w:val="002F0499"/>
    <w:rsid w:val="002F109E"/>
    <w:rsid w:val="002F13EB"/>
    <w:rsid w:val="002F161D"/>
    <w:rsid w:val="002F330D"/>
    <w:rsid w:val="002F5D36"/>
    <w:rsid w:val="002F5F75"/>
    <w:rsid w:val="002F79D2"/>
    <w:rsid w:val="003011CB"/>
    <w:rsid w:val="00302553"/>
    <w:rsid w:val="003055A6"/>
    <w:rsid w:val="003106F6"/>
    <w:rsid w:val="00311419"/>
    <w:rsid w:val="00315BB5"/>
    <w:rsid w:val="00317135"/>
    <w:rsid w:val="00324274"/>
    <w:rsid w:val="00330532"/>
    <w:rsid w:val="00331B5F"/>
    <w:rsid w:val="00332072"/>
    <w:rsid w:val="00334C06"/>
    <w:rsid w:val="003350CF"/>
    <w:rsid w:val="00335D30"/>
    <w:rsid w:val="00335FA1"/>
    <w:rsid w:val="00343767"/>
    <w:rsid w:val="00343836"/>
    <w:rsid w:val="003445D7"/>
    <w:rsid w:val="0034511F"/>
    <w:rsid w:val="00345E12"/>
    <w:rsid w:val="003460F5"/>
    <w:rsid w:val="00350A9D"/>
    <w:rsid w:val="00352602"/>
    <w:rsid w:val="003616EF"/>
    <w:rsid w:val="003635DF"/>
    <w:rsid w:val="00364ED4"/>
    <w:rsid w:val="00367CC8"/>
    <w:rsid w:val="003730DD"/>
    <w:rsid w:val="0037348B"/>
    <w:rsid w:val="0037412F"/>
    <w:rsid w:val="00374B4E"/>
    <w:rsid w:val="00376DB5"/>
    <w:rsid w:val="00381B18"/>
    <w:rsid w:val="003838AE"/>
    <w:rsid w:val="00392275"/>
    <w:rsid w:val="003A28CD"/>
    <w:rsid w:val="003A32B8"/>
    <w:rsid w:val="003A3995"/>
    <w:rsid w:val="003A588A"/>
    <w:rsid w:val="003A5C2F"/>
    <w:rsid w:val="003B2697"/>
    <w:rsid w:val="003B60BD"/>
    <w:rsid w:val="003C1596"/>
    <w:rsid w:val="003C6484"/>
    <w:rsid w:val="003C7168"/>
    <w:rsid w:val="003C7F0B"/>
    <w:rsid w:val="003D0288"/>
    <w:rsid w:val="003D295E"/>
    <w:rsid w:val="003E1905"/>
    <w:rsid w:val="003E3361"/>
    <w:rsid w:val="003F054D"/>
    <w:rsid w:val="003F056F"/>
    <w:rsid w:val="003F2065"/>
    <w:rsid w:val="003F5832"/>
    <w:rsid w:val="00402E8E"/>
    <w:rsid w:val="00403CF9"/>
    <w:rsid w:val="00405B8F"/>
    <w:rsid w:val="00410CB4"/>
    <w:rsid w:val="00411B0C"/>
    <w:rsid w:val="00413657"/>
    <w:rsid w:val="004201BA"/>
    <w:rsid w:val="00420493"/>
    <w:rsid w:val="004211A9"/>
    <w:rsid w:val="00422561"/>
    <w:rsid w:val="004229F4"/>
    <w:rsid w:val="0042457C"/>
    <w:rsid w:val="004274EA"/>
    <w:rsid w:val="00430E8F"/>
    <w:rsid w:val="00432DFB"/>
    <w:rsid w:val="0043597E"/>
    <w:rsid w:val="00437826"/>
    <w:rsid w:val="00446795"/>
    <w:rsid w:val="0044772B"/>
    <w:rsid w:val="004516E2"/>
    <w:rsid w:val="004539F3"/>
    <w:rsid w:val="00455C9E"/>
    <w:rsid w:val="004612D0"/>
    <w:rsid w:val="00464E09"/>
    <w:rsid w:val="0046641D"/>
    <w:rsid w:val="004705D5"/>
    <w:rsid w:val="00475D1C"/>
    <w:rsid w:val="004835B6"/>
    <w:rsid w:val="00483A36"/>
    <w:rsid w:val="004873CC"/>
    <w:rsid w:val="00487A8A"/>
    <w:rsid w:val="00490A07"/>
    <w:rsid w:val="00491890"/>
    <w:rsid w:val="00492F4F"/>
    <w:rsid w:val="0049509A"/>
    <w:rsid w:val="0049613D"/>
    <w:rsid w:val="00497D1B"/>
    <w:rsid w:val="004A1C35"/>
    <w:rsid w:val="004A40E0"/>
    <w:rsid w:val="004A64B7"/>
    <w:rsid w:val="004A7C64"/>
    <w:rsid w:val="004B7D22"/>
    <w:rsid w:val="004C3144"/>
    <w:rsid w:val="004C584F"/>
    <w:rsid w:val="004D62F2"/>
    <w:rsid w:val="004E0626"/>
    <w:rsid w:val="004E168A"/>
    <w:rsid w:val="004E3062"/>
    <w:rsid w:val="004E54B0"/>
    <w:rsid w:val="004E79B7"/>
    <w:rsid w:val="004F41F5"/>
    <w:rsid w:val="004F765C"/>
    <w:rsid w:val="00512159"/>
    <w:rsid w:val="00514070"/>
    <w:rsid w:val="005149AD"/>
    <w:rsid w:val="00516DAD"/>
    <w:rsid w:val="00517C24"/>
    <w:rsid w:val="00521FB3"/>
    <w:rsid w:val="00522015"/>
    <w:rsid w:val="00524410"/>
    <w:rsid w:val="00536F73"/>
    <w:rsid w:val="00540AF5"/>
    <w:rsid w:val="00541B07"/>
    <w:rsid w:val="005458EE"/>
    <w:rsid w:val="00545E5B"/>
    <w:rsid w:val="00545F98"/>
    <w:rsid w:val="00550005"/>
    <w:rsid w:val="00550249"/>
    <w:rsid w:val="00553A1A"/>
    <w:rsid w:val="00553C94"/>
    <w:rsid w:val="005571CF"/>
    <w:rsid w:val="00560701"/>
    <w:rsid w:val="00560BB6"/>
    <w:rsid w:val="00563077"/>
    <w:rsid w:val="005646C4"/>
    <w:rsid w:val="00564A57"/>
    <w:rsid w:val="00565AB0"/>
    <w:rsid w:val="0057045E"/>
    <w:rsid w:val="0057056E"/>
    <w:rsid w:val="005709E6"/>
    <w:rsid w:val="00571A39"/>
    <w:rsid w:val="005774F4"/>
    <w:rsid w:val="00580087"/>
    <w:rsid w:val="005816C0"/>
    <w:rsid w:val="0058181C"/>
    <w:rsid w:val="005928DE"/>
    <w:rsid w:val="00596879"/>
    <w:rsid w:val="005A0AB6"/>
    <w:rsid w:val="005A2DA8"/>
    <w:rsid w:val="005A3B17"/>
    <w:rsid w:val="005A6766"/>
    <w:rsid w:val="005A6D3B"/>
    <w:rsid w:val="005A700C"/>
    <w:rsid w:val="005B0EEC"/>
    <w:rsid w:val="005B1CC4"/>
    <w:rsid w:val="005B48AF"/>
    <w:rsid w:val="005B68AA"/>
    <w:rsid w:val="005B69F7"/>
    <w:rsid w:val="005C0222"/>
    <w:rsid w:val="005C27A1"/>
    <w:rsid w:val="005C68B8"/>
    <w:rsid w:val="005D0AE5"/>
    <w:rsid w:val="005D246F"/>
    <w:rsid w:val="005D28E0"/>
    <w:rsid w:val="005D7788"/>
    <w:rsid w:val="005D7DD4"/>
    <w:rsid w:val="005E0E7F"/>
    <w:rsid w:val="005E5AA1"/>
    <w:rsid w:val="005E5FA2"/>
    <w:rsid w:val="005F1599"/>
    <w:rsid w:val="005F374E"/>
    <w:rsid w:val="005F5666"/>
    <w:rsid w:val="005F5E28"/>
    <w:rsid w:val="005F6298"/>
    <w:rsid w:val="005F6D84"/>
    <w:rsid w:val="00601E1B"/>
    <w:rsid w:val="00602A0B"/>
    <w:rsid w:val="006032B4"/>
    <w:rsid w:val="006114B0"/>
    <w:rsid w:val="0061407B"/>
    <w:rsid w:val="00616DCB"/>
    <w:rsid w:val="00620298"/>
    <w:rsid w:val="00620C6A"/>
    <w:rsid w:val="00624D7F"/>
    <w:rsid w:val="00632C05"/>
    <w:rsid w:val="00632E20"/>
    <w:rsid w:val="006340C8"/>
    <w:rsid w:val="006358DD"/>
    <w:rsid w:val="00635939"/>
    <w:rsid w:val="00635A23"/>
    <w:rsid w:val="00635AB9"/>
    <w:rsid w:val="00635F2C"/>
    <w:rsid w:val="00640686"/>
    <w:rsid w:val="0064205E"/>
    <w:rsid w:val="00643D05"/>
    <w:rsid w:val="00644E04"/>
    <w:rsid w:val="006459EE"/>
    <w:rsid w:val="006508A4"/>
    <w:rsid w:val="006519B3"/>
    <w:rsid w:val="00652CDE"/>
    <w:rsid w:val="00653A6F"/>
    <w:rsid w:val="00655A1C"/>
    <w:rsid w:val="00655BD1"/>
    <w:rsid w:val="00657406"/>
    <w:rsid w:val="00660C3F"/>
    <w:rsid w:val="00661C46"/>
    <w:rsid w:val="006645C5"/>
    <w:rsid w:val="00664A77"/>
    <w:rsid w:val="006761F8"/>
    <w:rsid w:val="006763B6"/>
    <w:rsid w:val="00676F0F"/>
    <w:rsid w:val="00681577"/>
    <w:rsid w:val="00681BD3"/>
    <w:rsid w:val="00684428"/>
    <w:rsid w:val="006918A2"/>
    <w:rsid w:val="006923F7"/>
    <w:rsid w:val="006A15DE"/>
    <w:rsid w:val="006A1721"/>
    <w:rsid w:val="006A1806"/>
    <w:rsid w:val="006A527C"/>
    <w:rsid w:val="006B0B9A"/>
    <w:rsid w:val="006B2A7B"/>
    <w:rsid w:val="006B421A"/>
    <w:rsid w:val="006B5835"/>
    <w:rsid w:val="006B6141"/>
    <w:rsid w:val="006C2021"/>
    <w:rsid w:val="006C6BED"/>
    <w:rsid w:val="006C7DA6"/>
    <w:rsid w:val="006C7E45"/>
    <w:rsid w:val="006D009B"/>
    <w:rsid w:val="006D052E"/>
    <w:rsid w:val="006D0BD7"/>
    <w:rsid w:val="006D21A3"/>
    <w:rsid w:val="006D2E99"/>
    <w:rsid w:val="006D381E"/>
    <w:rsid w:val="006D4529"/>
    <w:rsid w:val="006D7E9A"/>
    <w:rsid w:val="006E1608"/>
    <w:rsid w:val="006E266C"/>
    <w:rsid w:val="006E3C9D"/>
    <w:rsid w:val="006E62AA"/>
    <w:rsid w:val="006E7CA4"/>
    <w:rsid w:val="006F0AF8"/>
    <w:rsid w:val="006F5957"/>
    <w:rsid w:val="006F7AF5"/>
    <w:rsid w:val="0070060B"/>
    <w:rsid w:val="00700D38"/>
    <w:rsid w:val="00701E8F"/>
    <w:rsid w:val="00703C88"/>
    <w:rsid w:val="00706263"/>
    <w:rsid w:val="00712E4C"/>
    <w:rsid w:val="00714798"/>
    <w:rsid w:val="007153D9"/>
    <w:rsid w:val="007167F4"/>
    <w:rsid w:val="00716979"/>
    <w:rsid w:val="0072407F"/>
    <w:rsid w:val="00724DD0"/>
    <w:rsid w:val="00735898"/>
    <w:rsid w:val="007359DA"/>
    <w:rsid w:val="00742890"/>
    <w:rsid w:val="00742D85"/>
    <w:rsid w:val="0074393B"/>
    <w:rsid w:val="007456DD"/>
    <w:rsid w:val="00750B4C"/>
    <w:rsid w:val="007537E3"/>
    <w:rsid w:val="00755FBB"/>
    <w:rsid w:val="00757D1D"/>
    <w:rsid w:val="007628E8"/>
    <w:rsid w:val="00764214"/>
    <w:rsid w:val="00764881"/>
    <w:rsid w:val="00770AD9"/>
    <w:rsid w:val="00770DBB"/>
    <w:rsid w:val="007719EF"/>
    <w:rsid w:val="007737DE"/>
    <w:rsid w:val="00775924"/>
    <w:rsid w:val="00776E91"/>
    <w:rsid w:val="00777C43"/>
    <w:rsid w:val="00780874"/>
    <w:rsid w:val="007831BD"/>
    <w:rsid w:val="00783909"/>
    <w:rsid w:val="007865AB"/>
    <w:rsid w:val="0079033F"/>
    <w:rsid w:val="00790F84"/>
    <w:rsid w:val="007919FF"/>
    <w:rsid w:val="00791C64"/>
    <w:rsid w:val="00794158"/>
    <w:rsid w:val="00794C0C"/>
    <w:rsid w:val="00796C1F"/>
    <w:rsid w:val="007A05F5"/>
    <w:rsid w:val="007A3CF5"/>
    <w:rsid w:val="007A5A80"/>
    <w:rsid w:val="007A6290"/>
    <w:rsid w:val="007B0C8C"/>
    <w:rsid w:val="007B4483"/>
    <w:rsid w:val="007B48D6"/>
    <w:rsid w:val="007B5B18"/>
    <w:rsid w:val="007B654D"/>
    <w:rsid w:val="007C1CA6"/>
    <w:rsid w:val="007C29FF"/>
    <w:rsid w:val="007C41DE"/>
    <w:rsid w:val="007C4C80"/>
    <w:rsid w:val="007D2DFF"/>
    <w:rsid w:val="007D30E4"/>
    <w:rsid w:val="007D3864"/>
    <w:rsid w:val="007D64A4"/>
    <w:rsid w:val="007E157E"/>
    <w:rsid w:val="007E44A1"/>
    <w:rsid w:val="007F0F54"/>
    <w:rsid w:val="007F1C29"/>
    <w:rsid w:val="007F7BBC"/>
    <w:rsid w:val="00800601"/>
    <w:rsid w:val="0080689A"/>
    <w:rsid w:val="00806DF7"/>
    <w:rsid w:val="00806E73"/>
    <w:rsid w:val="00810138"/>
    <w:rsid w:val="008130A7"/>
    <w:rsid w:val="0081479D"/>
    <w:rsid w:val="00814ED2"/>
    <w:rsid w:val="0081548D"/>
    <w:rsid w:val="00817234"/>
    <w:rsid w:val="00820A51"/>
    <w:rsid w:val="00824260"/>
    <w:rsid w:val="00825D53"/>
    <w:rsid w:val="00826452"/>
    <w:rsid w:val="0082703D"/>
    <w:rsid w:val="0083132F"/>
    <w:rsid w:val="008340B2"/>
    <w:rsid w:val="008363F0"/>
    <w:rsid w:val="00836AC2"/>
    <w:rsid w:val="00840072"/>
    <w:rsid w:val="00842F0C"/>
    <w:rsid w:val="008438C6"/>
    <w:rsid w:val="00844994"/>
    <w:rsid w:val="00846ABC"/>
    <w:rsid w:val="00846CCC"/>
    <w:rsid w:val="0085348A"/>
    <w:rsid w:val="00854911"/>
    <w:rsid w:val="00860EDF"/>
    <w:rsid w:val="00861E3F"/>
    <w:rsid w:val="008637E7"/>
    <w:rsid w:val="00863C76"/>
    <w:rsid w:val="008704F2"/>
    <w:rsid w:val="008742A2"/>
    <w:rsid w:val="00876D98"/>
    <w:rsid w:val="008817E0"/>
    <w:rsid w:val="00881C93"/>
    <w:rsid w:val="0088526F"/>
    <w:rsid w:val="0089103F"/>
    <w:rsid w:val="008910B3"/>
    <w:rsid w:val="0089333E"/>
    <w:rsid w:val="008935AD"/>
    <w:rsid w:val="0089514A"/>
    <w:rsid w:val="008969F5"/>
    <w:rsid w:val="008A278D"/>
    <w:rsid w:val="008A39BE"/>
    <w:rsid w:val="008A4C43"/>
    <w:rsid w:val="008A5806"/>
    <w:rsid w:val="008B0206"/>
    <w:rsid w:val="008B09C7"/>
    <w:rsid w:val="008B1300"/>
    <w:rsid w:val="008B70CA"/>
    <w:rsid w:val="008B7D8C"/>
    <w:rsid w:val="008C044C"/>
    <w:rsid w:val="008C3309"/>
    <w:rsid w:val="008C43C1"/>
    <w:rsid w:val="008C544B"/>
    <w:rsid w:val="008C6530"/>
    <w:rsid w:val="008D43BC"/>
    <w:rsid w:val="008E0A77"/>
    <w:rsid w:val="008E25FD"/>
    <w:rsid w:val="008E4C27"/>
    <w:rsid w:val="0090093E"/>
    <w:rsid w:val="00902BFB"/>
    <w:rsid w:val="009038F4"/>
    <w:rsid w:val="009040B7"/>
    <w:rsid w:val="0090584E"/>
    <w:rsid w:val="00915F80"/>
    <w:rsid w:val="009223F7"/>
    <w:rsid w:val="00927472"/>
    <w:rsid w:val="00930572"/>
    <w:rsid w:val="0093100D"/>
    <w:rsid w:val="009357D9"/>
    <w:rsid w:val="0093612F"/>
    <w:rsid w:val="00936425"/>
    <w:rsid w:val="00944698"/>
    <w:rsid w:val="00946D85"/>
    <w:rsid w:val="009519D1"/>
    <w:rsid w:val="009525B6"/>
    <w:rsid w:val="00955195"/>
    <w:rsid w:val="009613BD"/>
    <w:rsid w:val="00961556"/>
    <w:rsid w:val="009626F1"/>
    <w:rsid w:val="00967B54"/>
    <w:rsid w:val="00973262"/>
    <w:rsid w:val="00973A8F"/>
    <w:rsid w:val="00973C05"/>
    <w:rsid w:val="00974546"/>
    <w:rsid w:val="009752AA"/>
    <w:rsid w:val="00982290"/>
    <w:rsid w:val="00984165"/>
    <w:rsid w:val="0098580A"/>
    <w:rsid w:val="00990237"/>
    <w:rsid w:val="00990DBC"/>
    <w:rsid w:val="009937A5"/>
    <w:rsid w:val="00995981"/>
    <w:rsid w:val="009A0251"/>
    <w:rsid w:val="009A063E"/>
    <w:rsid w:val="009A49E5"/>
    <w:rsid w:val="009A7FD7"/>
    <w:rsid w:val="009B5D19"/>
    <w:rsid w:val="009C094A"/>
    <w:rsid w:val="009C0968"/>
    <w:rsid w:val="009C28A8"/>
    <w:rsid w:val="009C4674"/>
    <w:rsid w:val="009C50E8"/>
    <w:rsid w:val="009C6906"/>
    <w:rsid w:val="009C72B2"/>
    <w:rsid w:val="009D0ED4"/>
    <w:rsid w:val="009D2DDE"/>
    <w:rsid w:val="009E0C46"/>
    <w:rsid w:val="009E0E1F"/>
    <w:rsid w:val="009E155E"/>
    <w:rsid w:val="009E249C"/>
    <w:rsid w:val="009E2842"/>
    <w:rsid w:val="009E35F7"/>
    <w:rsid w:val="009E3D9D"/>
    <w:rsid w:val="009E4CCA"/>
    <w:rsid w:val="009E6DF9"/>
    <w:rsid w:val="009E7165"/>
    <w:rsid w:val="009E7D8E"/>
    <w:rsid w:val="009F0994"/>
    <w:rsid w:val="009F1756"/>
    <w:rsid w:val="009F67F6"/>
    <w:rsid w:val="009F6A0C"/>
    <w:rsid w:val="00A0012A"/>
    <w:rsid w:val="00A02526"/>
    <w:rsid w:val="00A03CD6"/>
    <w:rsid w:val="00A04F1D"/>
    <w:rsid w:val="00A05A14"/>
    <w:rsid w:val="00A05D63"/>
    <w:rsid w:val="00A0766A"/>
    <w:rsid w:val="00A13069"/>
    <w:rsid w:val="00A14392"/>
    <w:rsid w:val="00A16A95"/>
    <w:rsid w:val="00A17B4B"/>
    <w:rsid w:val="00A208D2"/>
    <w:rsid w:val="00A21A0A"/>
    <w:rsid w:val="00A2367A"/>
    <w:rsid w:val="00A23E0F"/>
    <w:rsid w:val="00A32F7F"/>
    <w:rsid w:val="00A33765"/>
    <w:rsid w:val="00A350B4"/>
    <w:rsid w:val="00A35DB5"/>
    <w:rsid w:val="00A40542"/>
    <w:rsid w:val="00A40F49"/>
    <w:rsid w:val="00A41E09"/>
    <w:rsid w:val="00A41FD9"/>
    <w:rsid w:val="00A42C5F"/>
    <w:rsid w:val="00A42C81"/>
    <w:rsid w:val="00A43F06"/>
    <w:rsid w:val="00A44EB4"/>
    <w:rsid w:val="00A45F01"/>
    <w:rsid w:val="00A46A3D"/>
    <w:rsid w:val="00A4702D"/>
    <w:rsid w:val="00A559D6"/>
    <w:rsid w:val="00A57870"/>
    <w:rsid w:val="00A57A32"/>
    <w:rsid w:val="00A57AAF"/>
    <w:rsid w:val="00A64406"/>
    <w:rsid w:val="00A65BA2"/>
    <w:rsid w:val="00A72619"/>
    <w:rsid w:val="00A73482"/>
    <w:rsid w:val="00A750F2"/>
    <w:rsid w:val="00A76425"/>
    <w:rsid w:val="00A80929"/>
    <w:rsid w:val="00A83058"/>
    <w:rsid w:val="00A85573"/>
    <w:rsid w:val="00A85BB3"/>
    <w:rsid w:val="00A903DA"/>
    <w:rsid w:val="00A910E1"/>
    <w:rsid w:val="00A918F3"/>
    <w:rsid w:val="00A92E12"/>
    <w:rsid w:val="00A941B9"/>
    <w:rsid w:val="00A9634B"/>
    <w:rsid w:val="00A96F4B"/>
    <w:rsid w:val="00A97CC5"/>
    <w:rsid w:val="00A97FBD"/>
    <w:rsid w:val="00AA1C1D"/>
    <w:rsid w:val="00AA21E1"/>
    <w:rsid w:val="00AA3A5C"/>
    <w:rsid w:val="00AA455B"/>
    <w:rsid w:val="00AA4E6D"/>
    <w:rsid w:val="00AA6A0C"/>
    <w:rsid w:val="00AA6D7F"/>
    <w:rsid w:val="00AB143E"/>
    <w:rsid w:val="00AB2E31"/>
    <w:rsid w:val="00AB67AF"/>
    <w:rsid w:val="00AC2C09"/>
    <w:rsid w:val="00AC351C"/>
    <w:rsid w:val="00AC4AFB"/>
    <w:rsid w:val="00AC4C10"/>
    <w:rsid w:val="00AC60D1"/>
    <w:rsid w:val="00AD0168"/>
    <w:rsid w:val="00AD0F0E"/>
    <w:rsid w:val="00AD11C4"/>
    <w:rsid w:val="00AD13E8"/>
    <w:rsid w:val="00AD1E41"/>
    <w:rsid w:val="00AD4590"/>
    <w:rsid w:val="00AE0D44"/>
    <w:rsid w:val="00AE13D5"/>
    <w:rsid w:val="00AE38BD"/>
    <w:rsid w:val="00AE4C31"/>
    <w:rsid w:val="00AE5517"/>
    <w:rsid w:val="00AF09C1"/>
    <w:rsid w:val="00AF33E0"/>
    <w:rsid w:val="00AF6490"/>
    <w:rsid w:val="00AF69AE"/>
    <w:rsid w:val="00B03837"/>
    <w:rsid w:val="00B07238"/>
    <w:rsid w:val="00B07954"/>
    <w:rsid w:val="00B1038F"/>
    <w:rsid w:val="00B11058"/>
    <w:rsid w:val="00B11347"/>
    <w:rsid w:val="00B213B9"/>
    <w:rsid w:val="00B22697"/>
    <w:rsid w:val="00B237D9"/>
    <w:rsid w:val="00B24E6A"/>
    <w:rsid w:val="00B254F0"/>
    <w:rsid w:val="00B25D1C"/>
    <w:rsid w:val="00B27B64"/>
    <w:rsid w:val="00B321D9"/>
    <w:rsid w:val="00B358D2"/>
    <w:rsid w:val="00B362D2"/>
    <w:rsid w:val="00B407A6"/>
    <w:rsid w:val="00B40D8A"/>
    <w:rsid w:val="00B46BBB"/>
    <w:rsid w:val="00B50022"/>
    <w:rsid w:val="00B6002B"/>
    <w:rsid w:val="00B60E02"/>
    <w:rsid w:val="00B61297"/>
    <w:rsid w:val="00B64F79"/>
    <w:rsid w:val="00B66BE4"/>
    <w:rsid w:val="00B674C0"/>
    <w:rsid w:val="00B71FF8"/>
    <w:rsid w:val="00B75494"/>
    <w:rsid w:val="00B75ED9"/>
    <w:rsid w:val="00B76562"/>
    <w:rsid w:val="00B80EBC"/>
    <w:rsid w:val="00B81149"/>
    <w:rsid w:val="00B81B6B"/>
    <w:rsid w:val="00B84222"/>
    <w:rsid w:val="00B86609"/>
    <w:rsid w:val="00B873FB"/>
    <w:rsid w:val="00B87733"/>
    <w:rsid w:val="00B878D7"/>
    <w:rsid w:val="00B97A73"/>
    <w:rsid w:val="00B97D49"/>
    <w:rsid w:val="00BB4159"/>
    <w:rsid w:val="00BB6C40"/>
    <w:rsid w:val="00BC3799"/>
    <w:rsid w:val="00BC3A0C"/>
    <w:rsid w:val="00BC5C72"/>
    <w:rsid w:val="00BC70CD"/>
    <w:rsid w:val="00BD048D"/>
    <w:rsid w:val="00BD1094"/>
    <w:rsid w:val="00BD1F9F"/>
    <w:rsid w:val="00BD2C6F"/>
    <w:rsid w:val="00BD43C8"/>
    <w:rsid w:val="00BD586A"/>
    <w:rsid w:val="00BD7BA8"/>
    <w:rsid w:val="00BE120F"/>
    <w:rsid w:val="00BE1D90"/>
    <w:rsid w:val="00BE39A1"/>
    <w:rsid w:val="00BE4C93"/>
    <w:rsid w:val="00BF005D"/>
    <w:rsid w:val="00BF1A6A"/>
    <w:rsid w:val="00BF2E42"/>
    <w:rsid w:val="00BF4452"/>
    <w:rsid w:val="00BF4E39"/>
    <w:rsid w:val="00BF562B"/>
    <w:rsid w:val="00BF5B56"/>
    <w:rsid w:val="00BF7634"/>
    <w:rsid w:val="00C00904"/>
    <w:rsid w:val="00C02136"/>
    <w:rsid w:val="00C02BF6"/>
    <w:rsid w:val="00C047A6"/>
    <w:rsid w:val="00C074E6"/>
    <w:rsid w:val="00C12647"/>
    <w:rsid w:val="00C14EB7"/>
    <w:rsid w:val="00C206B7"/>
    <w:rsid w:val="00C23623"/>
    <w:rsid w:val="00C23C2D"/>
    <w:rsid w:val="00C24922"/>
    <w:rsid w:val="00C26FF7"/>
    <w:rsid w:val="00C328C8"/>
    <w:rsid w:val="00C36910"/>
    <w:rsid w:val="00C37517"/>
    <w:rsid w:val="00C4012E"/>
    <w:rsid w:val="00C450FB"/>
    <w:rsid w:val="00C473A4"/>
    <w:rsid w:val="00C50821"/>
    <w:rsid w:val="00C53DD7"/>
    <w:rsid w:val="00C628F9"/>
    <w:rsid w:val="00C64835"/>
    <w:rsid w:val="00C715A7"/>
    <w:rsid w:val="00C71933"/>
    <w:rsid w:val="00C72D6B"/>
    <w:rsid w:val="00C735B8"/>
    <w:rsid w:val="00C748C0"/>
    <w:rsid w:val="00C74D3F"/>
    <w:rsid w:val="00C76288"/>
    <w:rsid w:val="00C76A20"/>
    <w:rsid w:val="00C776C0"/>
    <w:rsid w:val="00C80152"/>
    <w:rsid w:val="00C843A3"/>
    <w:rsid w:val="00C862F4"/>
    <w:rsid w:val="00C8655C"/>
    <w:rsid w:val="00C9282E"/>
    <w:rsid w:val="00C93520"/>
    <w:rsid w:val="00C93DFB"/>
    <w:rsid w:val="00C94C3C"/>
    <w:rsid w:val="00C959B2"/>
    <w:rsid w:val="00C97000"/>
    <w:rsid w:val="00CA3258"/>
    <w:rsid w:val="00CA409F"/>
    <w:rsid w:val="00CA7A14"/>
    <w:rsid w:val="00CA7CD5"/>
    <w:rsid w:val="00CB1434"/>
    <w:rsid w:val="00CB1CCA"/>
    <w:rsid w:val="00CB74F4"/>
    <w:rsid w:val="00CC3DCB"/>
    <w:rsid w:val="00CC6C84"/>
    <w:rsid w:val="00CC78F8"/>
    <w:rsid w:val="00CC7993"/>
    <w:rsid w:val="00CD109D"/>
    <w:rsid w:val="00CD1F33"/>
    <w:rsid w:val="00CD5BB7"/>
    <w:rsid w:val="00CD61AC"/>
    <w:rsid w:val="00CD7DA6"/>
    <w:rsid w:val="00CE21C5"/>
    <w:rsid w:val="00CE6410"/>
    <w:rsid w:val="00CE7C9F"/>
    <w:rsid w:val="00CF6DFC"/>
    <w:rsid w:val="00D00B56"/>
    <w:rsid w:val="00D00FC1"/>
    <w:rsid w:val="00D03B87"/>
    <w:rsid w:val="00D050C5"/>
    <w:rsid w:val="00D054D0"/>
    <w:rsid w:val="00D06060"/>
    <w:rsid w:val="00D0715A"/>
    <w:rsid w:val="00D10084"/>
    <w:rsid w:val="00D11B2D"/>
    <w:rsid w:val="00D11ED1"/>
    <w:rsid w:val="00D223AE"/>
    <w:rsid w:val="00D23E9A"/>
    <w:rsid w:val="00D259F5"/>
    <w:rsid w:val="00D30BD2"/>
    <w:rsid w:val="00D31162"/>
    <w:rsid w:val="00D31B84"/>
    <w:rsid w:val="00D32002"/>
    <w:rsid w:val="00D402F0"/>
    <w:rsid w:val="00D40F52"/>
    <w:rsid w:val="00D42623"/>
    <w:rsid w:val="00D42A94"/>
    <w:rsid w:val="00D450FA"/>
    <w:rsid w:val="00D506F0"/>
    <w:rsid w:val="00D515E0"/>
    <w:rsid w:val="00D51B2D"/>
    <w:rsid w:val="00D530CC"/>
    <w:rsid w:val="00D53AB4"/>
    <w:rsid w:val="00D545A0"/>
    <w:rsid w:val="00D5515F"/>
    <w:rsid w:val="00D616DA"/>
    <w:rsid w:val="00D61AE4"/>
    <w:rsid w:val="00D63D85"/>
    <w:rsid w:val="00D64B46"/>
    <w:rsid w:val="00D67951"/>
    <w:rsid w:val="00D70905"/>
    <w:rsid w:val="00D7472F"/>
    <w:rsid w:val="00D759AA"/>
    <w:rsid w:val="00D76366"/>
    <w:rsid w:val="00D82F3C"/>
    <w:rsid w:val="00D83603"/>
    <w:rsid w:val="00D8708B"/>
    <w:rsid w:val="00D8724D"/>
    <w:rsid w:val="00D93AB6"/>
    <w:rsid w:val="00D960CD"/>
    <w:rsid w:val="00D97F89"/>
    <w:rsid w:val="00DA164E"/>
    <w:rsid w:val="00DA3F7C"/>
    <w:rsid w:val="00DA61A2"/>
    <w:rsid w:val="00DA70B9"/>
    <w:rsid w:val="00DB067A"/>
    <w:rsid w:val="00DB54A5"/>
    <w:rsid w:val="00DB55A1"/>
    <w:rsid w:val="00DB5FC4"/>
    <w:rsid w:val="00DC0C01"/>
    <w:rsid w:val="00DC315A"/>
    <w:rsid w:val="00DD3A77"/>
    <w:rsid w:val="00DD4465"/>
    <w:rsid w:val="00DD7C23"/>
    <w:rsid w:val="00DE0C87"/>
    <w:rsid w:val="00DE26D1"/>
    <w:rsid w:val="00DE766D"/>
    <w:rsid w:val="00DF1EA7"/>
    <w:rsid w:val="00DF2127"/>
    <w:rsid w:val="00DF5386"/>
    <w:rsid w:val="00DF60B5"/>
    <w:rsid w:val="00E002C0"/>
    <w:rsid w:val="00E01652"/>
    <w:rsid w:val="00E022CB"/>
    <w:rsid w:val="00E03196"/>
    <w:rsid w:val="00E0666F"/>
    <w:rsid w:val="00E1200B"/>
    <w:rsid w:val="00E12CFD"/>
    <w:rsid w:val="00E158FF"/>
    <w:rsid w:val="00E20191"/>
    <w:rsid w:val="00E207CD"/>
    <w:rsid w:val="00E21AC6"/>
    <w:rsid w:val="00E22416"/>
    <w:rsid w:val="00E24C14"/>
    <w:rsid w:val="00E31C88"/>
    <w:rsid w:val="00E324CF"/>
    <w:rsid w:val="00E33C01"/>
    <w:rsid w:val="00E344E2"/>
    <w:rsid w:val="00E363CF"/>
    <w:rsid w:val="00E41065"/>
    <w:rsid w:val="00E449C6"/>
    <w:rsid w:val="00E51B6C"/>
    <w:rsid w:val="00E51F27"/>
    <w:rsid w:val="00E56232"/>
    <w:rsid w:val="00E5796B"/>
    <w:rsid w:val="00E6186C"/>
    <w:rsid w:val="00E61C0A"/>
    <w:rsid w:val="00E64821"/>
    <w:rsid w:val="00E67CA6"/>
    <w:rsid w:val="00E701D4"/>
    <w:rsid w:val="00E76402"/>
    <w:rsid w:val="00E76C0B"/>
    <w:rsid w:val="00E8208C"/>
    <w:rsid w:val="00E832E0"/>
    <w:rsid w:val="00E83A11"/>
    <w:rsid w:val="00E84FA8"/>
    <w:rsid w:val="00E866C8"/>
    <w:rsid w:val="00E87C37"/>
    <w:rsid w:val="00E9140D"/>
    <w:rsid w:val="00E93EF1"/>
    <w:rsid w:val="00EA1617"/>
    <w:rsid w:val="00EA2767"/>
    <w:rsid w:val="00EA3B1F"/>
    <w:rsid w:val="00EA57E8"/>
    <w:rsid w:val="00EA66A7"/>
    <w:rsid w:val="00EA7472"/>
    <w:rsid w:val="00EB12EC"/>
    <w:rsid w:val="00EB2949"/>
    <w:rsid w:val="00EB29D3"/>
    <w:rsid w:val="00EB61ED"/>
    <w:rsid w:val="00EB63EB"/>
    <w:rsid w:val="00EB7B46"/>
    <w:rsid w:val="00EB7BA5"/>
    <w:rsid w:val="00EC304D"/>
    <w:rsid w:val="00EC4629"/>
    <w:rsid w:val="00ED1377"/>
    <w:rsid w:val="00ED173D"/>
    <w:rsid w:val="00ED6A94"/>
    <w:rsid w:val="00EE17DF"/>
    <w:rsid w:val="00EE25A2"/>
    <w:rsid w:val="00EE69AC"/>
    <w:rsid w:val="00EE7FE0"/>
    <w:rsid w:val="00EF177E"/>
    <w:rsid w:val="00F03A0E"/>
    <w:rsid w:val="00F04CEE"/>
    <w:rsid w:val="00F052BA"/>
    <w:rsid w:val="00F13457"/>
    <w:rsid w:val="00F13806"/>
    <w:rsid w:val="00F14023"/>
    <w:rsid w:val="00F156B5"/>
    <w:rsid w:val="00F17B81"/>
    <w:rsid w:val="00F203BD"/>
    <w:rsid w:val="00F21EC9"/>
    <w:rsid w:val="00F2669D"/>
    <w:rsid w:val="00F26BE8"/>
    <w:rsid w:val="00F27323"/>
    <w:rsid w:val="00F312D6"/>
    <w:rsid w:val="00F3745D"/>
    <w:rsid w:val="00F4018B"/>
    <w:rsid w:val="00F43833"/>
    <w:rsid w:val="00F458F5"/>
    <w:rsid w:val="00F47DAC"/>
    <w:rsid w:val="00F51F04"/>
    <w:rsid w:val="00F54142"/>
    <w:rsid w:val="00F5613A"/>
    <w:rsid w:val="00F56279"/>
    <w:rsid w:val="00F5650C"/>
    <w:rsid w:val="00F60EB6"/>
    <w:rsid w:val="00F61EEE"/>
    <w:rsid w:val="00F62495"/>
    <w:rsid w:val="00F7150E"/>
    <w:rsid w:val="00F71567"/>
    <w:rsid w:val="00F72CF1"/>
    <w:rsid w:val="00F75CBC"/>
    <w:rsid w:val="00F8042F"/>
    <w:rsid w:val="00F81B10"/>
    <w:rsid w:val="00F86476"/>
    <w:rsid w:val="00F90AC6"/>
    <w:rsid w:val="00F93C5B"/>
    <w:rsid w:val="00FA42CC"/>
    <w:rsid w:val="00FA4DD9"/>
    <w:rsid w:val="00FA67C2"/>
    <w:rsid w:val="00FB04CC"/>
    <w:rsid w:val="00FB4964"/>
    <w:rsid w:val="00FB4A79"/>
    <w:rsid w:val="00FB6E53"/>
    <w:rsid w:val="00FB6F2B"/>
    <w:rsid w:val="00FB774B"/>
    <w:rsid w:val="00FC03D9"/>
    <w:rsid w:val="00FC6A4A"/>
    <w:rsid w:val="00FD2ACE"/>
    <w:rsid w:val="00FD6B92"/>
    <w:rsid w:val="00FE1D54"/>
    <w:rsid w:val="00FE22D9"/>
    <w:rsid w:val="00FE33CA"/>
    <w:rsid w:val="00FE4DC2"/>
    <w:rsid w:val="00FE786F"/>
    <w:rsid w:val="00FE7D55"/>
    <w:rsid w:val="00FF198B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438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90A0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490A0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490A07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490A0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490A0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F438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76F0F"/>
    <w:rPr>
      <w:rFonts w:cs="Times New Roman"/>
      <w:lang w:val="bg-BG" w:eastAsia="en-US" w:bidi="ar-SA"/>
    </w:rPr>
  </w:style>
  <w:style w:type="paragraph" w:styleId="21">
    <w:name w:val="Body Text 2"/>
    <w:basedOn w:val="a"/>
    <w:link w:val="22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4383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490A07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490A07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490A07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a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a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a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a0"/>
    <w:uiPriority w:val="99"/>
    <w:rsid w:val="00580087"/>
    <w:rPr>
      <w:rFonts w:eastAsia="SimSun" w:cs="Times New Roman"/>
      <w:sz w:val="24"/>
      <w:szCs w:val="24"/>
      <w:lang w:val="bg-BG" w:eastAsia="zh-CN" w:bidi="ar-SA"/>
    </w:rPr>
  </w:style>
  <w:style w:type="character" w:customStyle="1" w:styleId="CharChar3">
    <w:name w:val="Char Char3"/>
    <w:uiPriority w:val="99"/>
    <w:rsid w:val="00CC78F8"/>
    <w:rPr>
      <w:rFonts w:eastAsia="SimSun"/>
      <w:sz w:val="24"/>
      <w:lang w:val="bg-BG" w:eastAsia="zh-CN"/>
    </w:rPr>
  </w:style>
  <w:style w:type="paragraph" w:customStyle="1" w:styleId="33">
    <w:name w:val="Знак Знак3"/>
    <w:basedOn w:val="a"/>
    <w:uiPriority w:val="99"/>
    <w:semiHidden/>
    <w:rsid w:val="00564A5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f6">
    <w:name w:val="Основен текст_"/>
    <w:link w:val="12"/>
    <w:uiPriority w:val="99"/>
    <w:locked/>
    <w:rsid w:val="00564A57"/>
    <w:rPr>
      <w:rFonts w:eastAsia="Times New Roman"/>
      <w:sz w:val="32"/>
      <w:lang w:val="bg-BG" w:eastAsia="en-US"/>
    </w:rPr>
  </w:style>
  <w:style w:type="paragraph" w:customStyle="1" w:styleId="12">
    <w:name w:val="Основен текст1"/>
    <w:basedOn w:val="a"/>
    <w:link w:val="af6"/>
    <w:uiPriority w:val="99"/>
    <w:rsid w:val="00564A57"/>
    <w:pPr>
      <w:shd w:val="clear" w:color="auto" w:fill="FFFFFF"/>
      <w:overflowPunct/>
      <w:autoSpaceDE/>
      <w:autoSpaceDN/>
      <w:adjustRightInd/>
      <w:spacing w:before="480" w:line="367" w:lineRule="exact"/>
      <w:jc w:val="center"/>
      <w:textAlignment w:val="auto"/>
    </w:pPr>
    <w:rPr>
      <w:rFonts w:ascii="Times New Roman" w:hAnsi="Times New Roman"/>
      <w:sz w:val="32"/>
      <w:lang w:val="bg-BG"/>
    </w:rPr>
  </w:style>
  <w:style w:type="character" w:customStyle="1" w:styleId="CharChar4">
    <w:name w:val="Char Char4"/>
    <w:uiPriority w:val="99"/>
    <w:rsid w:val="0083132F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5F6D84"/>
    <w:rPr>
      <w:sz w:val="16"/>
      <w:lang w:val="en-AU"/>
    </w:rPr>
  </w:style>
  <w:style w:type="character" w:customStyle="1" w:styleId="CharChar5">
    <w:name w:val="Char Char5"/>
    <w:uiPriority w:val="99"/>
    <w:rsid w:val="00033B27"/>
    <w:rPr>
      <w:rFonts w:eastAsia="SimSun"/>
      <w:sz w:val="24"/>
      <w:lang w:val="bg-BG" w:eastAsia="zh-CN"/>
    </w:rPr>
  </w:style>
  <w:style w:type="character" w:customStyle="1" w:styleId="BodyTextIndentChar">
    <w:name w:val="Body Text Indent Char"/>
    <w:uiPriority w:val="99"/>
    <w:locked/>
    <w:rsid w:val="00655A1C"/>
    <w:rPr>
      <w:rFonts w:eastAsia="SimSun"/>
      <w:szCs w:val="24"/>
      <w:lang w:val="bg-BG" w:eastAsia="zh-CN"/>
    </w:rPr>
  </w:style>
  <w:style w:type="paragraph" w:styleId="af7">
    <w:name w:val="List Paragraph"/>
    <w:basedOn w:val="a"/>
    <w:uiPriority w:val="34"/>
    <w:qFormat/>
    <w:rsid w:val="00064E93"/>
    <w:pPr>
      <w:ind w:left="720"/>
      <w:contextualSpacing/>
    </w:pPr>
  </w:style>
  <w:style w:type="character" w:customStyle="1" w:styleId="BodyTextChar">
    <w:name w:val="Body Text Char"/>
    <w:basedOn w:val="a0"/>
    <w:uiPriority w:val="99"/>
    <w:locked/>
    <w:rsid w:val="00A57A32"/>
    <w:rPr>
      <w:rFonts w:cs="Times New Roman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AE13D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TitleChar1">
    <w:name w:val="Title Char1"/>
    <w:basedOn w:val="a0"/>
    <w:uiPriority w:val="99"/>
    <w:locked/>
    <w:rsid w:val="0009193C"/>
    <w:rPr>
      <w:b/>
      <w:sz w:val="36"/>
      <w:szCs w:val="20"/>
    </w:rPr>
  </w:style>
  <w:style w:type="paragraph" w:customStyle="1" w:styleId="CharCharCharCharCharCharCharCharCharCharCharChar0">
    <w:name w:val="Char Char Char Char Char Char Char Char Char Char Char Char"/>
    <w:basedOn w:val="a"/>
    <w:rsid w:val="00C959B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438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90A0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490A0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490A07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490A0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490A0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F438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76F0F"/>
    <w:rPr>
      <w:rFonts w:cs="Times New Roman"/>
      <w:lang w:val="bg-BG" w:eastAsia="en-US" w:bidi="ar-SA"/>
    </w:rPr>
  </w:style>
  <w:style w:type="paragraph" w:styleId="21">
    <w:name w:val="Body Text 2"/>
    <w:basedOn w:val="a"/>
    <w:link w:val="22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4383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490A07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490A07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490A07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a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a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a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a0"/>
    <w:uiPriority w:val="99"/>
    <w:rsid w:val="00580087"/>
    <w:rPr>
      <w:rFonts w:eastAsia="SimSun" w:cs="Times New Roman"/>
      <w:sz w:val="24"/>
      <w:szCs w:val="24"/>
      <w:lang w:val="bg-BG" w:eastAsia="zh-CN" w:bidi="ar-SA"/>
    </w:rPr>
  </w:style>
  <w:style w:type="character" w:customStyle="1" w:styleId="CharChar3">
    <w:name w:val="Char Char3"/>
    <w:uiPriority w:val="99"/>
    <w:rsid w:val="00CC78F8"/>
    <w:rPr>
      <w:rFonts w:eastAsia="SimSun"/>
      <w:sz w:val="24"/>
      <w:lang w:val="bg-BG" w:eastAsia="zh-CN"/>
    </w:rPr>
  </w:style>
  <w:style w:type="paragraph" w:customStyle="1" w:styleId="33">
    <w:name w:val="Знак Знак3"/>
    <w:basedOn w:val="a"/>
    <w:uiPriority w:val="99"/>
    <w:semiHidden/>
    <w:rsid w:val="00564A5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f6">
    <w:name w:val="Основен текст_"/>
    <w:link w:val="12"/>
    <w:uiPriority w:val="99"/>
    <w:locked/>
    <w:rsid w:val="00564A57"/>
    <w:rPr>
      <w:rFonts w:eastAsia="Times New Roman"/>
      <w:sz w:val="32"/>
      <w:lang w:val="bg-BG" w:eastAsia="en-US"/>
    </w:rPr>
  </w:style>
  <w:style w:type="paragraph" w:customStyle="1" w:styleId="12">
    <w:name w:val="Основен текст1"/>
    <w:basedOn w:val="a"/>
    <w:link w:val="af6"/>
    <w:uiPriority w:val="99"/>
    <w:rsid w:val="00564A57"/>
    <w:pPr>
      <w:shd w:val="clear" w:color="auto" w:fill="FFFFFF"/>
      <w:overflowPunct/>
      <w:autoSpaceDE/>
      <w:autoSpaceDN/>
      <w:adjustRightInd/>
      <w:spacing w:before="480" w:line="367" w:lineRule="exact"/>
      <w:jc w:val="center"/>
      <w:textAlignment w:val="auto"/>
    </w:pPr>
    <w:rPr>
      <w:rFonts w:ascii="Times New Roman" w:hAnsi="Times New Roman"/>
      <w:sz w:val="32"/>
      <w:lang w:val="bg-BG"/>
    </w:rPr>
  </w:style>
  <w:style w:type="character" w:customStyle="1" w:styleId="CharChar4">
    <w:name w:val="Char Char4"/>
    <w:uiPriority w:val="99"/>
    <w:rsid w:val="0083132F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5F6D84"/>
    <w:rPr>
      <w:sz w:val="16"/>
      <w:lang w:val="en-AU"/>
    </w:rPr>
  </w:style>
  <w:style w:type="character" w:customStyle="1" w:styleId="CharChar5">
    <w:name w:val="Char Char5"/>
    <w:uiPriority w:val="99"/>
    <w:rsid w:val="00033B27"/>
    <w:rPr>
      <w:rFonts w:eastAsia="SimSun"/>
      <w:sz w:val="24"/>
      <w:lang w:val="bg-BG" w:eastAsia="zh-CN"/>
    </w:rPr>
  </w:style>
  <w:style w:type="character" w:customStyle="1" w:styleId="BodyTextIndentChar">
    <w:name w:val="Body Text Indent Char"/>
    <w:uiPriority w:val="99"/>
    <w:locked/>
    <w:rsid w:val="00655A1C"/>
    <w:rPr>
      <w:rFonts w:eastAsia="SimSun"/>
      <w:szCs w:val="24"/>
      <w:lang w:val="bg-BG" w:eastAsia="zh-CN"/>
    </w:rPr>
  </w:style>
  <w:style w:type="paragraph" w:styleId="af7">
    <w:name w:val="List Paragraph"/>
    <w:basedOn w:val="a"/>
    <w:uiPriority w:val="34"/>
    <w:qFormat/>
    <w:rsid w:val="00064E93"/>
    <w:pPr>
      <w:ind w:left="720"/>
      <w:contextualSpacing/>
    </w:pPr>
  </w:style>
  <w:style w:type="character" w:customStyle="1" w:styleId="BodyTextChar">
    <w:name w:val="Body Text Char"/>
    <w:basedOn w:val="a0"/>
    <w:uiPriority w:val="99"/>
    <w:locked/>
    <w:rsid w:val="00A57A32"/>
    <w:rPr>
      <w:rFonts w:cs="Times New Roman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AE13D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TitleChar1">
    <w:name w:val="Title Char1"/>
    <w:basedOn w:val="a0"/>
    <w:uiPriority w:val="99"/>
    <w:locked/>
    <w:rsid w:val="0009193C"/>
    <w:rPr>
      <w:b/>
      <w:sz w:val="36"/>
      <w:szCs w:val="20"/>
    </w:rPr>
  </w:style>
  <w:style w:type="paragraph" w:customStyle="1" w:styleId="CharCharCharCharCharCharCharCharCharCharCharChar0">
    <w:name w:val="Char Char Char Char Char Char Char Char Char Char Char Char"/>
    <w:basedOn w:val="a"/>
    <w:rsid w:val="00C959B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FFA0-CB6E-43F0-9CC8-1B53A9D5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1666</Words>
  <Characters>10439</Characters>
  <Application>Microsoft Office Word</Application>
  <DocSecurity>0</DocSecurity>
  <Lines>86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Vladimir Iliev</cp:lastModifiedBy>
  <cp:revision>4</cp:revision>
  <cp:lastPrinted>2017-05-11T12:36:00Z</cp:lastPrinted>
  <dcterms:created xsi:type="dcterms:W3CDTF">2017-05-11T11:57:00Z</dcterms:created>
  <dcterms:modified xsi:type="dcterms:W3CDTF">2017-05-16T07:22:00Z</dcterms:modified>
</cp:coreProperties>
</file>