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53" w:rsidRDefault="00832C53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832C53" w:rsidRPr="000B69A6" w:rsidRDefault="00832C53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 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>
        <w:rPr>
          <w:rFonts w:ascii="Verdana" w:hAnsi="Verdana"/>
          <w:b/>
          <w:bCs/>
          <w:sz w:val="28"/>
          <w:szCs w:val="28"/>
        </w:rPr>
        <w:t>44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-ПР/201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832C53" w:rsidRDefault="00832C53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на </w:t>
      </w:r>
      <w:r>
        <w:rPr>
          <w:rFonts w:ascii="Verdana" w:hAnsi="Verdana"/>
          <w:b/>
          <w:sz w:val="22"/>
          <w:szCs w:val="22"/>
          <w:lang w:val="ru-RU"/>
        </w:rPr>
        <w:t xml:space="preserve">                     </w:t>
      </w:r>
    </w:p>
    <w:p w:rsidR="00832C53" w:rsidRPr="009F6A0C" w:rsidRDefault="00832C53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                              </w:t>
      </w:r>
      <w:r w:rsidRPr="009F6A0C">
        <w:rPr>
          <w:rFonts w:ascii="Verdana" w:hAnsi="Verdana"/>
          <w:b/>
          <w:sz w:val="22"/>
          <w:szCs w:val="22"/>
          <w:lang w:val="ru-RU"/>
        </w:rPr>
        <w:t>въздействието върху околната среда</w:t>
      </w:r>
    </w:p>
    <w:p w:rsidR="00832C53" w:rsidRPr="009F6A0C" w:rsidRDefault="00832C53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32C53" w:rsidRDefault="00832C53" w:rsidP="00644A4A">
      <w:pPr>
        <w:pStyle w:val="a7"/>
        <w:rPr>
          <w:rFonts w:ascii="Verdana" w:hAnsi="Verdana"/>
          <w:b/>
        </w:rPr>
      </w:pPr>
    </w:p>
    <w:p w:rsidR="00832C53" w:rsidRPr="00FC1B44" w:rsidRDefault="00832C53" w:rsidP="00644A4A">
      <w:pPr>
        <w:pStyle w:val="a7"/>
        <w:rPr>
          <w:rFonts w:ascii="Verdana" w:hAnsi="Verdana"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>: чл.93, ал.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ал.5 от Закона за опазване на околната среда</w:t>
      </w:r>
      <w:r>
        <w:rPr>
          <w:rFonts w:ascii="Verdana" w:hAnsi="Verdana"/>
          <w:lang w:val="en-US"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ал.1 и чл.</w:t>
      </w:r>
      <w:r w:rsidRPr="009F6A0C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чл.31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ал.4 и ал.6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  <w:lang w:val="en-US"/>
        </w:rPr>
        <w:t xml:space="preserve"> </w:t>
      </w:r>
      <w:r w:rsidRPr="001C3424">
        <w:rPr>
          <w:rFonts w:ascii="Verdana" w:hAnsi="Verdana"/>
        </w:rPr>
        <w:t xml:space="preserve">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</w:t>
      </w:r>
      <w:r>
        <w:rPr>
          <w:rFonts w:ascii="Verdana" w:hAnsi="Verdana"/>
          <w:i/>
          <w:lang w:val="en-US"/>
        </w:rPr>
        <w:t xml:space="preserve"> </w:t>
      </w:r>
      <w:r w:rsidRPr="001C3424">
        <w:rPr>
          <w:rFonts w:ascii="Verdana" w:hAnsi="Verdana"/>
          <w:i/>
        </w:rPr>
        <w:t>,проекти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  <w:lang w:val="en-US"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</w:t>
      </w:r>
      <w:r w:rsidRPr="00FC1B44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становищ</w:t>
      </w:r>
      <w:proofErr w:type="spellEnd"/>
      <w:r>
        <w:rPr>
          <w:rFonts w:ascii="Verdana" w:hAnsi="Verdana"/>
          <w:lang w:val="en-US"/>
        </w:rPr>
        <w:t>e</w:t>
      </w:r>
      <w:r>
        <w:rPr>
          <w:rFonts w:ascii="Verdana" w:hAnsi="Verdana"/>
        </w:rPr>
        <w:t xml:space="preserve"> от РЗИ Пловдив </w:t>
      </w:r>
    </w:p>
    <w:p w:rsidR="00832C53" w:rsidRDefault="00832C53" w:rsidP="00644A4A">
      <w:pPr>
        <w:pStyle w:val="a7"/>
        <w:rPr>
          <w:rFonts w:ascii="Verdana" w:hAnsi="Verdana"/>
          <w:b/>
          <w:lang w:val="ru-RU"/>
        </w:rPr>
      </w:pPr>
      <w:r>
        <w:rPr>
          <w:rFonts w:ascii="Verdana" w:hAnsi="Verdana"/>
        </w:rPr>
        <w:t xml:space="preserve"> </w:t>
      </w:r>
      <w:r w:rsidRPr="009F6A0C">
        <w:rPr>
          <w:rFonts w:ascii="Verdana" w:hAnsi="Verdana"/>
          <w:b/>
          <w:lang w:val="ru-RU"/>
        </w:rPr>
        <w:t xml:space="preserve">                                 </w:t>
      </w:r>
    </w:p>
    <w:p w:rsidR="00832C53" w:rsidRDefault="00832C53" w:rsidP="00B00BC6">
      <w:pPr>
        <w:pStyle w:val="a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832C53" w:rsidRDefault="00832C53" w:rsidP="00644A4A">
      <w:pPr>
        <w:pStyle w:val="a7"/>
        <w:outlineLvl w:val="0"/>
        <w:rPr>
          <w:rFonts w:ascii="Verdana" w:hAnsi="Verdana"/>
          <w:b/>
          <w:sz w:val="28"/>
          <w:szCs w:val="28"/>
        </w:rPr>
      </w:pPr>
    </w:p>
    <w:p w:rsidR="00832C53" w:rsidRPr="00D3488F" w:rsidRDefault="00832C53" w:rsidP="00644A4A">
      <w:pPr>
        <w:pStyle w:val="a7"/>
        <w:rPr>
          <w:rFonts w:ascii="Verdana" w:hAnsi="Verdana"/>
          <w:b/>
          <w:sz w:val="4"/>
          <w:szCs w:val="4"/>
          <w:lang w:val="ru-RU"/>
        </w:rPr>
      </w:pPr>
    </w:p>
    <w:p w:rsidR="00832C53" w:rsidRPr="00651B76" w:rsidRDefault="00832C53" w:rsidP="00E7050D">
      <w:pPr>
        <w:pStyle w:val="a7"/>
        <w:tabs>
          <w:tab w:val="left" w:pos="9214"/>
        </w:tabs>
        <w:rPr>
          <w:rFonts w:ascii="Verdana" w:hAnsi="Verdana"/>
        </w:rPr>
      </w:pPr>
      <w:r w:rsidRPr="00651B76">
        <w:rPr>
          <w:rFonts w:ascii="Verdana" w:hAnsi="Verdana"/>
          <w:b/>
          <w:u w:val="single"/>
        </w:rPr>
        <w:t>да не се извършва</w:t>
      </w:r>
      <w:r w:rsidRPr="00651B76">
        <w:rPr>
          <w:rFonts w:ascii="Verdana" w:hAnsi="Verdana"/>
          <w:b/>
        </w:rPr>
        <w:t xml:space="preserve"> </w:t>
      </w:r>
      <w:r w:rsidRPr="00651B76">
        <w:rPr>
          <w:rFonts w:ascii="Verdana" w:hAnsi="Verdana"/>
        </w:rPr>
        <w:t xml:space="preserve">оценка на въздействието върху околната среда за </w:t>
      </w:r>
    </w:p>
    <w:p w:rsidR="00832C53" w:rsidRPr="00FA7403" w:rsidRDefault="00832C53" w:rsidP="00B7188E">
      <w:pPr>
        <w:autoSpaceDE/>
        <w:autoSpaceDN/>
        <w:adjustRightInd/>
        <w:jc w:val="both"/>
        <w:rPr>
          <w:rFonts w:ascii="Verdana" w:hAnsi="Verdana"/>
        </w:rPr>
      </w:pPr>
      <w:r w:rsidRPr="00670527">
        <w:rPr>
          <w:rFonts w:ascii="Verdana" w:hAnsi="Verdana"/>
          <w:b/>
          <w:bCs/>
          <w:lang w:val="ru-RU"/>
        </w:rPr>
        <w:t>инвестиционно предложение</w:t>
      </w:r>
      <w:r w:rsidRPr="00670527">
        <w:rPr>
          <w:rFonts w:ascii="Verdana" w:hAnsi="Verdana"/>
          <w:lang w:val="ru-RU"/>
        </w:rPr>
        <w:t>:</w:t>
      </w:r>
      <w:r w:rsidRPr="00670527">
        <w:rPr>
          <w:rFonts w:ascii="Verdana" w:hAnsi="Verdana"/>
          <w:b/>
          <w:lang w:val="bg-BG"/>
        </w:rPr>
        <w:t xml:space="preserve"> </w:t>
      </w:r>
      <w:r w:rsidRPr="0059523E">
        <w:rPr>
          <w:rFonts w:ascii="Verdana" w:hAnsi="Verdana"/>
          <w:b/>
          <w:bCs/>
          <w:lang w:val="ru-RU"/>
        </w:rPr>
        <w:t>„</w:t>
      </w:r>
      <w:r>
        <w:rPr>
          <w:rFonts w:ascii="Verdana" w:hAnsi="Verdana"/>
          <w:b/>
          <w:lang w:val="bg-BG"/>
        </w:rPr>
        <w:t>Изграждане на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обект детска градина</w:t>
      </w:r>
      <w:r>
        <w:rPr>
          <w:rFonts w:ascii="Verdana" w:hAnsi="Verdana"/>
          <w:b/>
          <w:bCs/>
          <w:lang w:val="bg-BG"/>
        </w:rPr>
        <w:t>”</w:t>
      </w:r>
      <w:r w:rsidRPr="00670527">
        <w:rPr>
          <w:rFonts w:ascii="Verdana" w:hAnsi="Verdana" w:cs="All Times New Roman"/>
          <w:b/>
          <w:lang w:val="ru-RU"/>
        </w:rPr>
        <w:t xml:space="preserve">, </w:t>
      </w:r>
      <w:r w:rsidRPr="00670527">
        <w:rPr>
          <w:rFonts w:ascii="Verdana" w:hAnsi="Verdana"/>
          <w:lang w:val="ru-RU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</w:t>
      </w:r>
      <w:r>
        <w:rPr>
          <w:rFonts w:ascii="Verdana" w:hAnsi="Verdana"/>
        </w:rPr>
        <w:t>.</w:t>
      </w:r>
    </w:p>
    <w:p w:rsidR="00832C53" w:rsidRPr="0052224F" w:rsidRDefault="00832C53" w:rsidP="002F2B0C">
      <w:pPr>
        <w:ind w:right="240"/>
        <w:jc w:val="both"/>
        <w:rPr>
          <w:rFonts w:ascii="Verdana" w:hAnsi="Verdana"/>
          <w:lang w:val="ru-RU"/>
        </w:rPr>
      </w:pPr>
      <w:r w:rsidRPr="00FA7403">
        <w:rPr>
          <w:rFonts w:ascii="Verdana" w:hAnsi="Verdana"/>
          <w:b/>
        </w:rPr>
        <w:t>M</w:t>
      </w:r>
      <w:r w:rsidRPr="00FA7403">
        <w:rPr>
          <w:rFonts w:ascii="Verdana" w:hAnsi="Verdana"/>
          <w:b/>
          <w:lang w:val="ru-RU"/>
        </w:rPr>
        <w:t>естоположение:</w:t>
      </w:r>
      <w:r w:rsidRPr="00FA7403">
        <w:rPr>
          <w:rFonts w:ascii="Verdana" w:hAnsi="Verdana" w:cs="Arial"/>
          <w:b/>
          <w:lang w:val="ru-RU"/>
        </w:rPr>
        <w:t xml:space="preserve"> </w:t>
      </w:r>
      <w:r w:rsidRPr="006C5BC1">
        <w:rPr>
          <w:bCs/>
          <w:lang w:val="bg-BG"/>
        </w:rPr>
        <w:t xml:space="preserve"> </w:t>
      </w:r>
      <w:r w:rsidRPr="00C74950">
        <w:rPr>
          <w:rFonts w:ascii="Verdana" w:hAnsi="Verdana"/>
          <w:lang w:val="bg-BG"/>
        </w:rPr>
        <w:t>в</w:t>
      </w:r>
      <w:r>
        <w:rPr>
          <w:rFonts w:ascii="Verdana" w:hAnsi="Verdana"/>
          <w:lang w:val="bg-BG"/>
        </w:rPr>
        <w:t xml:space="preserve"> поземлен имот </w:t>
      </w:r>
      <w:r>
        <w:rPr>
          <w:rFonts w:ascii="Verdana" w:hAnsi="Verdana"/>
          <w:bCs/>
          <w:lang w:val="bg-BG"/>
        </w:rPr>
        <w:t xml:space="preserve">№ 012686 (УПИ </w:t>
      </w:r>
      <w:r>
        <w:rPr>
          <w:rFonts w:ascii="Verdana" w:hAnsi="Verdana"/>
          <w:bCs/>
        </w:rPr>
        <w:t>I-108)</w:t>
      </w:r>
      <w:r>
        <w:rPr>
          <w:rFonts w:ascii="Verdana" w:hAnsi="Verdana"/>
          <w:lang w:val="ru-RU"/>
        </w:rPr>
        <w:t xml:space="preserve">, в землището на с. </w:t>
      </w:r>
      <w:proofErr w:type="spellStart"/>
      <w:r>
        <w:rPr>
          <w:rFonts w:ascii="Verdana" w:hAnsi="Verdana"/>
          <w:lang w:val="ru-RU"/>
        </w:rPr>
        <w:t>Белащица</w:t>
      </w:r>
      <w:proofErr w:type="spellEnd"/>
      <w:r>
        <w:rPr>
          <w:rFonts w:ascii="Verdana" w:hAnsi="Verdana"/>
          <w:lang w:val="ru-RU"/>
        </w:rPr>
        <w:t xml:space="preserve">, община </w:t>
      </w:r>
      <w:proofErr w:type="spellStart"/>
      <w:r>
        <w:rPr>
          <w:rFonts w:ascii="Verdana" w:hAnsi="Verdana"/>
          <w:lang w:val="ru-RU"/>
        </w:rPr>
        <w:t>Родопи</w:t>
      </w:r>
      <w:proofErr w:type="spellEnd"/>
      <w:r>
        <w:rPr>
          <w:rFonts w:ascii="Verdana" w:hAnsi="Verdana"/>
          <w:lang w:val="ru-RU"/>
        </w:rPr>
        <w:t>.</w:t>
      </w:r>
      <w:r w:rsidRPr="0052224F">
        <w:rPr>
          <w:rFonts w:ascii="Verdana" w:hAnsi="Verdana"/>
          <w:lang w:val="ru-RU"/>
        </w:rPr>
        <w:t xml:space="preserve"> </w:t>
      </w:r>
    </w:p>
    <w:p w:rsidR="00832C53" w:rsidRPr="00FC51CA" w:rsidRDefault="00832C53" w:rsidP="00FC51CA">
      <w:pPr>
        <w:rPr>
          <w:rFonts w:ascii="Verdana" w:hAnsi="Verdana"/>
          <w:b/>
          <w:bCs/>
          <w:lang w:val="bg-BG"/>
        </w:rPr>
      </w:pPr>
      <w:r w:rsidRPr="00034C55">
        <w:rPr>
          <w:rFonts w:ascii="Verdana" w:hAnsi="Verdana"/>
          <w:b/>
          <w:lang w:val="ru-RU"/>
        </w:rPr>
        <w:t xml:space="preserve">Възложител: </w:t>
      </w:r>
      <w:r w:rsidR="00B73072">
        <w:rPr>
          <w:rFonts w:ascii="Verdana" w:hAnsi="Verdana"/>
          <w:b/>
          <w:bCs/>
          <w:lang w:val="bg-BG"/>
        </w:rPr>
        <w:t>Б.</w:t>
      </w:r>
      <w:bookmarkStart w:id="0" w:name="_GoBack"/>
      <w:bookmarkEnd w:id="0"/>
      <w:r>
        <w:rPr>
          <w:rFonts w:ascii="Verdana" w:hAnsi="Verdana"/>
          <w:b/>
          <w:bCs/>
          <w:lang w:val="bg-BG"/>
        </w:rPr>
        <w:t xml:space="preserve"> Русева, </w:t>
      </w:r>
      <w:r>
        <w:rPr>
          <w:rFonts w:ascii="Verdana" w:hAnsi="Verdana"/>
          <w:bCs/>
          <w:lang w:val="bg-BG"/>
        </w:rPr>
        <w:t>гр. Пловдив</w:t>
      </w:r>
    </w:p>
    <w:p w:rsidR="00832C53" w:rsidRDefault="00832C53" w:rsidP="00651B76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37335A">
        <w:rPr>
          <w:rFonts w:ascii="Verdana" w:hAnsi="Verdana"/>
          <w:b/>
          <w:bCs/>
          <w:lang w:val="ru-RU"/>
        </w:rPr>
        <w:t>Характеристика на инвестиционното предложение</w:t>
      </w:r>
      <w:r w:rsidRPr="0037335A">
        <w:rPr>
          <w:rFonts w:ascii="Verdana" w:hAnsi="Verdana"/>
          <w:lang w:val="ru-RU"/>
        </w:rPr>
        <w:t xml:space="preserve">: </w:t>
      </w:r>
    </w:p>
    <w:p w:rsidR="00832C53" w:rsidRDefault="00832C53" w:rsidP="005F49D9">
      <w:pPr>
        <w:tabs>
          <w:tab w:val="left" w:pos="284"/>
        </w:tabs>
        <w:jc w:val="both"/>
        <w:rPr>
          <w:rFonts w:ascii="Verdana" w:hAnsi="Verdana"/>
          <w:lang w:val="bg-BG"/>
        </w:rPr>
      </w:pPr>
      <w:r w:rsidRPr="00A01CBD">
        <w:rPr>
          <w:rFonts w:ascii="Verdana" w:hAnsi="Verdana"/>
          <w:lang w:val="bg-BG"/>
        </w:rPr>
        <w:t xml:space="preserve">Инвестиционното намерение на Възложителя е да изгради </w:t>
      </w:r>
      <w:r w:rsidRPr="00A01CBD">
        <w:rPr>
          <w:rFonts w:ascii="Verdana" w:hAnsi="Verdana" w:cs="Arial"/>
          <w:lang w:eastAsia="bg-BG"/>
        </w:rPr>
        <w:t xml:space="preserve">детска градина, в която </w:t>
      </w:r>
      <w:r w:rsidRPr="00A01CBD">
        <w:rPr>
          <w:rFonts w:ascii="Verdana" w:hAnsi="Verdana" w:cs="Arial"/>
          <w:lang w:val="bg-BG" w:eastAsia="bg-BG"/>
        </w:rPr>
        <w:t xml:space="preserve">ще </w:t>
      </w:r>
      <w:proofErr w:type="spellStart"/>
      <w:r w:rsidRPr="00A01CBD">
        <w:rPr>
          <w:rFonts w:ascii="Verdana" w:hAnsi="Verdana" w:cs="Arial"/>
          <w:lang w:eastAsia="bg-BG"/>
        </w:rPr>
        <w:t>се</w:t>
      </w:r>
      <w:proofErr w:type="spellEnd"/>
      <w:r w:rsidRPr="00A01CBD">
        <w:rPr>
          <w:rFonts w:ascii="Verdana" w:hAnsi="Verdana" w:cs="Arial"/>
          <w:lang w:eastAsia="bg-BG"/>
        </w:rPr>
        <w:t xml:space="preserve"> </w:t>
      </w:r>
      <w:proofErr w:type="spellStart"/>
      <w:r w:rsidRPr="00A01CBD">
        <w:rPr>
          <w:rFonts w:ascii="Verdana" w:hAnsi="Verdana" w:cs="Arial"/>
          <w:lang w:eastAsia="bg-BG"/>
        </w:rPr>
        <w:t>отглеждат</w:t>
      </w:r>
      <w:proofErr w:type="spellEnd"/>
      <w:r w:rsidRPr="00A01CBD">
        <w:rPr>
          <w:rFonts w:ascii="Verdana" w:hAnsi="Verdana" w:cs="Arial"/>
          <w:lang w:eastAsia="bg-BG"/>
        </w:rPr>
        <w:t xml:space="preserve">, </w:t>
      </w:r>
      <w:proofErr w:type="spellStart"/>
      <w:r w:rsidRPr="00A01CBD">
        <w:rPr>
          <w:rFonts w:ascii="Verdana" w:hAnsi="Verdana" w:cs="Arial"/>
          <w:lang w:eastAsia="bg-BG"/>
        </w:rPr>
        <w:t>възпитават</w:t>
      </w:r>
      <w:proofErr w:type="spellEnd"/>
      <w:r w:rsidRPr="00A01CBD">
        <w:rPr>
          <w:rFonts w:ascii="Verdana" w:hAnsi="Verdana" w:cs="Arial"/>
          <w:lang w:eastAsia="bg-BG"/>
        </w:rPr>
        <w:t xml:space="preserve"> и </w:t>
      </w:r>
      <w:proofErr w:type="spellStart"/>
      <w:r w:rsidRPr="00A01CBD">
        <w:rPr>
          <w:rFonts w:ascii="Verdana" w:hAnsi="Verdana" w:cs="Arial"/>
          <w:lang w:eastAsia="bg-BG"/>
        </w:rPr>
        <w:t>обучават</w:t>
      </w:r>
      <w:proofErr w:type="spellEnd"/>
      <w:r w:rsidRPr="00A01CBD">
        <w:rPr>
          <w:rFonts w:ascii="Verdana" w:hAnsi="Verdana" w:cs="Arial"/>
          <w:lang w:eastAsia="bg-BG"/>
        </w:rPr>
        <w:t xml:space="preserve"> </w:t>
      </w:r>
      <w:proofErr w:type="spellStart"/>
      <w:r w:rsidRPr="00A01CBD">
        <w:rPr>
          <w:rFonts w:ascii="Verdana" w:hAnsi="Verdana" w:cs="Arial"/>
          <w:lang w:eastAsia="bg-BG"/>
        </w:rPr>
        <w:t>деца</w:t>
      </w:r>
      <w:proofErr w:type="spellEnd"/>
      <w:r w:rsidRPr="00A01CBD">
        <w:rPr>
          <w:rFonts w:ascii="Verdana" w:hAnsi="Verdana" w:cs="Arial"/>
          <w:lang w:eastAsia="bg-BG"/>
        </w:rPr>
        <w:t xml:space="preserve"> </w:t>
      </w:r>
      <w:proofErr w:type="spellStart"/>
      <w:r w:rsidRPr="00A01CBD">
        <w:rPr>
          <w:rFonts w:ascii="Verdana" w:hAnsi="Verdana" w:cs="Arial"/>
          <w:lang w:eastAsia="bg-BG"/>
        </w:rPr>
        <w:t>на</w:t>
      </w:r>
      <w:proofErr w:type="spellEnd"/>
      <w:r w:rsidRPr="00A01CBD">
        <w:rPr>
          <w:rFonts w:ascii="Verdana" w:hAnsi="Verdana" w:cs="Arial"/>
          <w:lang w:eastAsia="bg-BG"/>
        </w:rPr>
        <w:t xml:space="preserve"> </w:t>
      </w:r>
      <w:proofErr w:type="spellStart"/>
      <w:r w:rsidRPr="00A01CBD">
        <w:rPr>
          <w:rFonts w:ascii="Verdana" w:hAnsi="Verdana" w:cs="Arial"/>
          <w:lang w:eastAsia="bg-BG"/>
        </w:rPr>
        <w:t>възраст</w:t>
      </w:r>
      <w:proofErr w:type="spellEnd"/>
      <w:r w:rsidRPr="00A01CBD">
        <w:rPr>
          <w:rFonts w:ascii="Verdana" w:hAnsi="Verdana" w:cs="Arial"/>
          <w:lang w:eastAsia="bg-BG"/>
        </w:rPr>
        <w:t xml:space="preserve"> </w:t>
      </w:r>
      <w:proofErr w:type="spellStart"/>
      <w:r w:rsidRPr="00A01CBD">
        <w:rPr>
          <w:rFonts w:ascii="Verdana" w:hAnsi="Verdana" w:cs="Arial"/>
          <w:lang w:eastAsia="bg-BG"/>
        </w:rPr>
        <w:t>от</w:t>
      </w:r>
      <w:proofErr w:type="spellEnd"/>
      <w:r w:rsidRPr="00A01CBD">
        <w:rPr>
          <w:rFonts w:ascii="Verdana" w:hAnsi="Verdana" w:cs="Arial"/>
          <w:lang w:eastAsia="bg-BG"/>
        </w:rPr>
        <w:t xml:space="preserve"> 3г. </w:t>
      </w:r>
      <w:proofErr w:type="spellStart"/>
      <w:r w:rsidRPr="00A01CBD">
        <w:rPr>
          <w:rFonts w:ascii="Verdana" w:hAnsi="Verdana" w:cs="Arial"/>
          <w:lang w:eastAsia="bg-BG"/>
        </w:rPr>
        <w:t>до</w:t>
      </w:r>
      <w:proofErr w:type="spellEnd"/>
      <w:r w:rsidRPr="00A01CBD">
        <w:rPr>
          <w:rFonts w:ascii="Verdana" w:hAnsi="Verdana" w:cs="Arial"/>
          <w:lang w:eastAsia="bg-BG"/>
        </w:rPr>
        <w:t xml:space="preserve"> </w:t>
      </w:r>
      <w:proofErr w:type="spellStart"/>
      <w:r w:rsidRPr="00A01CBD">
        <w:rPr>
          <w:rFonts w:ascii="Verdana" w:hAnsi="Verdana" w:cs="Arial"/>
          <w:lang w:eastAsia="bg-BG"/>
        </w:rPr>
        <w:t>постъпването</w:t>
      </w:r>
      <w:proofErr w:type="spellEnd"/>
      <w:r w:rsidRPr="00A01CBD">
        <w:rPr>
          <w:rFonts w:ascii="Verdana" w:hAnsi="Verdana" w:cs="Arial"/>
          <w:lang w:eastAsia="bg-BG"/>
        </w:rPr>
        <w:t xml:space="preserve"> </w:t>
      </w:r>
      <w:proofErr w:type="spellStart"/>
      <w:r w:rsidRPr="00A01CBD">
        <w:rPr>
          <w:rFonts w:ascii="Verdana" w:hAnsi="Verdana" w:cs="Arial"/>
          <w:lang w:eastAsia="bg-BG"/>
        </w:rPr>
        <w:t>им</w:t>
      </w:r>
      <w:proofErr w:type="spellEnd"/>
      <w:r w:rsidRPr="00A01CBD">
        <w:rPr>
          <w:rFonts w:ascii="Verdana" w:hAnsi="Verdana" w:cs="Arial"/>
          <w:lang w:eastAsia="bg-BG"/>
        </w:rPr>
        <w:t xml:space="preserve"> в 1-ви </w:t>
      </w:r>
      <w:proofErr w:type="spellStart"/>
      <w:r w:rsidRPr="00A01CBD">
        <w:rPr>
          <w:rFonts w:ascii="Verdana" w:hAnsi="Verdana" w:cs="Arial"/>
          <w:lang w:eastAsia="bg-BG"/>
        </w:rPr>
        <w:t>клас</w:t>
      </w:r>
      <w:proofErr w:type="spellEnd"/>
      <w:r w:rsidRPr="00A01CBD">
        <w:rPr>
          <w:rFonts w:ascii="Verdana" w:hAnsi="Verdana" w:cs="Arial"/>
          <w:lang w:val="bg-BG" w:eastAsia="bg-BG"/>
        </w:rPr>
        <w:t xml:space="preserve"> с</w:t>
      </w:r>
      <w:r w:rsidRPr="00A01CBD">
        <w:rPr>
          <w:rFonts w:ascii="Verdana" w:hAnsi="Verdana" w:cs="Arial"/>
          <w:lang w:eastAsia="bg-BG"/>
        </w:rPr>
        <w:t xml:space="preserve"> </w:t>
      </w:r>
      <w:r w:rsidRPr="00A01CBD">
        <w:rPr>
          <w:rFonts w:ascii="Verdana" w:hAnsi="Verdana" w:cs="Arial"/>
          <w:lang w:val="bg-BG" w:eastAsia="bg-BG"/>
        </w:rPr>
        <w:t>п</w:t>
      </w:r>
      <w:proofErr w:type="spellStart"/>
      <w:r w:rsidRPr="00A01CBD">
        <w:rPr>
          <w:rFonts w:ascii="Verdana" w:hAnsi="Verdana" w:cs="Arial"/>
          <w:lang w:eastAsia="bg-BG"/>
        </w:rPr>
        <w:t>риблизителен</w:t>
      </w:r>
      <w:proofErr w:type="spellEnd"/>
      <w:r w:rsidRPr="00A01CBD">
        <w:rPr>
          <w:rFonts w:ascii="Verdana" w:hAnsi="Verdana" w:cs="Arial"/>
          <w:lang w:eastAsia="bg-BG"/>
        </w:rPr>
        <w:t xml:space="preserve"> </w:t>
      </w:r>
      <w:proofErr w:type="spellStart"/>
      <w:r w:rsidRPr="00A01CBD">
        <w:rPr>
          <w:rFonts w:ascii="Verdana" w:hAnsi="Verdana" w:cs="Arial"/>
          <w:lang w:eastAsia="bg-BG"/>
        </w:rPr>
        <w:t>капацитет</w:t>
      </w:r>
      <w:proofErr w:type="spellEnd"/>
      <w:r w:rsidRPr="00A01CBD">
        <w:rPr>
          <w:rFonts w:ascii="Verdana" w:hAnsi="Verdana" w:cs="Arial"/>
          <w:lang w:eastAsia="bg-BG"/>
        </w:rPr>
        <w:t xml:space="preserve"> 16- 18 </w:t>
      </w:r>
      <w:proofErr w:type="spellStart"/>
      <w:r w:rsidRPr="00A01CBD">
        <w:rPr>
          <w:rFonts w:ascii="Verdana" w:hAnsi="Verdana" w:cs="Arial"/>
          <w:lang w:eastAsia="bg-BG"/>
        </w:rPr>
        <w:t>деца</w:t>
      </w:r>
      <w:proofErr w:type="spellEnd"/>
      <w:r w:rsidRPr="00A01CBD">
        <w:rPr>
          <w:rFonts w:ascii="Verdana" w:hAnsi="Verdana" w:cs="Arial"/>
          <w:lang w:eastAsia="bg-BG"/>
        </w:rPr>
        <w:t>.</w:t>
      </w:r>
      <w:r w:rsidRPr="00A01CBD">
        <w:rPr>
          <w:rFonts w:ascii="Verdana" w:hAnsi="Verdana"/>
          <w:lang w:val="bg-BG"/>
        </w:rPr>
        <w:t xml:space="preserve"> </w:t>
      </w:r>
      <w:r>
        <w:rPr>
          <w:rFonts w:ascii="Verdana" w:hAnsi="Verdana" w:cs="Arial"/>
          <w:lang w:val="bg-BG"/>
        </w:rPr>
        <w:t>Предвижда се разделяне на горецитирания имот и образуването на УПИ с</w:t>
      </w:r>
      <w:r w:rsidRPr="00A01CBD">
        <w:rPr>
          <w:rFonts w:ascii="Verdana" w:hAnsi="Verdana" w:cs="Arial"/>
          <w:lang w:val="bg-BG"/>
        </w:rPr>
        <w:t xml:space="preserve"> функция „</w:t>
      </w:r>
      <w:r w:rsidRPr="00A01CBD"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>Жилищно,</w:t>
      </w:r>
      <w:r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A01CBD"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>об</w:t>
      </w:r>
      <w:proofErr w:type="spellEnd"/>
      <w:r w:rsidRPr="00A01CBD"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eastAsia="bg-BG"/>
        </w:rPr>
        <w:t>щ</w:t>
      </w:r>
      <w:proofErr w:type="spellStart"/>
      <w:r w:rsidRPr="00A01CBD"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>ествено</w:t>
      </w:r>
      <w:proofErr w:type="spellEnd"/>
      <w:r w:rsidRPr="00A01CBD"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 xml:space="preserve"> и делово обслужване- детска градина,</w:t>
      </w:r>
      <w:r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 xml:space="preserve"> </w:t>
      </w:r>
      <w:r w:rsidRPr="00A01CBD"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>ОДЗ,</w:t>
      </w:r>
      <w:r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 xml:space="preserve"> </w:t>
      </w:r>
      <w:r w:rsidRPr="00A01CBD"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>център за работа с деца</w:t>
      </w:r>
      <w:r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 xml:space="preserve"> </w:t>
      </w:r>
      <w:r w:rsidRPr="00A01CBD"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>с увреждания,</w:t>
      </w:r>
      <w:r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 xml:space="preserve"> </w:t>
      </w:r>
      <w:r w:rsidRPr="00A01CBD"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>детски център и академия”</w:t>
      </w:r>
      <w:r>
        <w:rPr>
          <w:rStyle w:val="Bodytext"/>
          <w:rFonts w:ascii="Verdana" w:hAnsi="Verdana" w:cs="Arial"/>
          <w:b w:val="0"/>
          <w:bCs w:val="0"/>
          <w:color w:val="000000"/>
          <w:sz w:val="20"/>
          <w:szCs w:val="20"/>
          <w:lang w:val="bg-BG" w:eastAsia="bg-BG"/>
        </w:rPr>
        <w:t>.</w:t>
      </w:r>
    </w:p>
    <w:p w:rsidR="00832C53" w:rsidRPr="003C14DE" w:rsidRDefault="00832C53" w:rsidP="004A479A">
      <w:pPr>
        <w:jc w:val="both"/>
        <w:rPr>
          <w:lang w:val="ru-RU"/>
        </w:rPr>
      </w:pPr>
      <w:r w:rsidRPr="003C14DE">
        <w:rPr>
          <w:rFonts w:ascii="Verdana" w:hAnsi="Verdana"/>
          <w:lang w:val="ru-RU"/>
        </w:rPr>
        <w:t xml:space="preserve">За </w:t>
      </w:r>
      <w:proofErr w:type="spellStart"/>
      <w:r w:rsidRPr="003C14DE">
        <w:rPr>
          <w:rFonts w:ascii="Verdana" w:hAnsi="Verdana"/>
          <w:lang w:val="ru-RU"/>
        </w:rPr>
        <w:t>обекта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ще</w:t>
      </w:r>
      <w:proofErr w:type="spellEnd"/>
      <w:r w:rsidRPr="003C14DE">
        <w:rPr>
          <w:rFonts w:ascii="Verdana" w:hAnsi="Verdana"/>
          <w:lang w:val="ru-RU"/>
        </w:rPr>
        <w:t xml:space="preserve"> се </w:t>
      </w:r>
      <w:proofErr w:type="spellStart"/>
      <w:r w:rsidRPr="003C14DE">
        <w:rPr>
          <w:rFonts w:ascii="Verdana" w:hAnsi="Verdana"/>
          <w:lang w:val="ru-RU"/>
        </w:rPr>
        <w:t>използват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налична</w:t>
      </w:r>
      <w:proofErr w:type="spellEnd"/>
      <w:r w:rsidRPr="003C14DE">
        <w:rPr>
          <w:rFonts w:ascii="Verdana" w:hAnsi="Verdana"/>
          <w:lang w:val="ru-RU"/>
        </w:rPr>
        <w:t xml:space="preserve"> и </w:t>
      </w:r>
      <w:proofErr w:type="spellStart"/>
      <w:r w:rsidRPr="003C14DE">
        <w:rPr>
          <w:rFonts w:ascii="Verdana" w:hAnsi="Verdana"/>
          <w:lang w:val="ru-RU"/>
        </w:rPr>
        <w:t>новоизградена</w:t>
      </w:r>
      <w:proofErr w:type="spellEnd"/>
      <w:r w:rsidRPr="003C14DE">
        <w:rPr>
          <w:rFonts w:ascii="Verdana" w:hAnsi="Verdana"/>
          <w:lang w:val="ru-RU"/>
        </w:rPr>
        <w:t xml:space="preserve"> инфраструктура след </w:t>
      </w:r>
      <w:proofErr w:type="spellStart"/>
      <w:r w:rsidRPr="003C14DE">
        <w:rPr>
          <w:rFonts w:ascii="Verdana" w:hAnsi="Verdana"/>
          <w:lang w:val="ru-RU"/>
        </w:rPr>
        <w:t>изпълнение</w:t>
      </w:r>
      <w:proofErr w:type="spellEnd"/>
      <w:r w:rsidRPr="003C14DE">
        <w:rPr>
          <w:rFonts w:ascii="Verdana" w:hAnsi="Verdana"/>
          <w:lang w:val="ru-RU"/>
        </w:rPr>
        <w:t xml:space="preserve"> на </w:t>
      </w:r>
      <w:proofErr w:type="spellStart"/>
      <w:r w:rsidRPr="003C14DE">
        <w:rPr>
          <w:rFonts w:ascii="Verdana" w:hAnsi="Verdana"/>
          <w:lang w:val="ru-RU"/>
        </w:rPr>
        <w:t>необходимите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връзки</w:t>
      </w:r>
      <w:proofErr w:type="spellEnd"/>
      <w:r w:rsidRPr="003C14DE">
        <w:rPr>
          <w:rFonts w:ascii="Verdana" w:hAnsi="Verdana"/>
          <w:lang w:val="ru-RU"/>
        </w:rPr>
        <w:t xml:space="preserve">: </w:t>
      </w:r>
    </w:p>
    <w:p w:rsidR="00832C53" w:rsidRPr="0082411B" w:rsidRDefault="00832C53" w:rsidP="0082411B">
      <w:pPr>
        <w:tabs>
          <w:tab w:val="left" w:pos="7075"/>
        </w:tabs>
        <w:ind w:right="57"/>
        <w:jc w:val="both"/>
        <w:rPr>
          <w:rFonts w:ascii="Verdana" w:hAnsi="Verdana"/>
          <w:lang w:val="bg-BG"/>
        </w:rPr>
      </w:pPr>
      <w:r w:rsidRPr="005F49D9">
        <w:rPr>
          <w:rFonts w:ascii="Verdana" w:hAnsi="Verdana" w:cs="Courier New"/>
          <w:lang w:val="bg-BG" w:eastAsia="bg-BG"/>
        </w:rPr>
        <w:t>Пътна</w:t>
      </w:r>
      <w:r>
        <w:rPr>
          <w:rFonts w:ascii="Verdana" w:hAnsi="Verdana" w:cs="Courier New"/>
          <w:lang w:val="bg-BG" w:eastAsia="bg-BG"/>
        </w:rPr>
        <w:t xml:space="preserve"> -</w:t>
      </w:r>
      <w:r w:rsidRPr="005F49D9">
        <w:rPr>
          <w:rFonts w:ascii="Verdana" w:hAnsi="Verdana" w:cs="Courier New"/>
          <w:lang w:val="bg-BG" w:eastAsia="bg-BG"/>
        </w:rPr>
        <w:t xml:space="preserve"> </w:t>
      </w:r>
      <w:r w:rsidRPr="00A631A4">
        <w:rPr>
          <w:rFonts w:ascii="Verdana" w:hAnsi="Verdana"/>
        </w:rPr>
        <w:t>ще се използва същес</w:t>
      </w:r>
      <w:r>
        <w:rPr>
          <w:rFonts w:ascii="Verdana" w:hAnsi="Verdana"/>
        </w:rPr>
        <w:t>твуващата пътна инфраструктура</w:t>
      </w:r>
      <w:r>
        <w:rPr>
          <w:rFonts w:ascii="Verdana" w:hAnsi="Verdana"/>
          <w:lang w:val="bg-BG"/>
        </w:rPr>
        <w:t xml:space="preserve"> след реконструкция.</w:t>
      </w:r>
    </w:p>
    <w:p w:rsidR="00832C53" w:rsidRDefault="00832C53" w:rsidP="0082411B">
      <w:pPr>
        <w:tabs>
          <w:tab w:val="left" w:pos="7075"/>
        </w:tabs>
        <w:ind w:right="57"/>
        <w:jc w:val="both"/>
        <w:rPr>
          <w:rFonts w:ascii="Verdana" w:hAnsi="Verdana" w:cs="Courier New"/>
          <w:lang w:val="bg-BG" w:eastAsia="bg-BG"/>
        </w:rPr>
      </w:pPr>
      <w:r>
        <w:rPr>
          <w:rFonts w:ascii="Verdana" w:hAnsi="Verdana" w:cs="Courier New"/>
          <w:lang w:val="bg-BG" w:eastAsia="bg-BG"/>
        </w:rPr>
        <w:t xml:space="preserve">Водоснабдяване </w:t>
      </w:r>
      <w:r w:rsidRPr="00EE3FBE">
        <w:rPr>
          <w:rFonts w:ascii="Verdana" w:hAnsi="Verdana" w:cs="Courier New"/>
          <w:lang w:val="bg-BG" w:eastAsia="bg-BG"/>
        </w:rPr>
        <w:t xml:space="preserve">– </w:t>
      </w:r>
      <w:r>
        <w:rPr>
          <w:rFonts w:ascii="Verdana" w:hAnsi="Verdana" w:cs="Courier New"/>
          <w:lang w:val="bg-BG" w:eastAsia="bg-BG"/>
        </w:rPr>
        <w:t xml:space="preserve">чрез реализиране на </w:t>
      </w:r>
      <w:r>
        <w:rPr>
          <w:rFonts w:ascii="Verdana" w:hAnsi="Verdana"/>
          <w:lang w:val="ru-RU"/>
        </w:rPr>
        <w:t xml:space="preserve">ново </w:t>
      </w:r>
      <w:proofErr w:type="spellStart"/>
      <w:r>
        <w:rPr>
          <w:rFonts w:ascii="Verdana" w:hAnsi="Verdana"/>
          <w:lang w:val="ru-RU"/>
        </w:rPr>
        <w:t>водопроводно</w:t>
      </w:r>
      <w:proofErr w:type="spellEnd"/>
      <w:r>
        <w:rPr>
          <w:rFonts w:ascii="Verdana" w:hAnsi="Verdana"/>
          <w:lang w:val="ru-RU"/>
        </w:rPr>
        <w:t xml:space="preserve"> отклонение от </w:t>
      </w:r>
      <w:proofErr w:type="spellStart"/>
      <w:r>
        <w:rPr>
          <w:rFonts w:ascii="Verdana" w:hAnsi="Verdana"/>
          <w:lang w:val="ru-RU"/>
        </w:rPr>
        <w:t>съществуващата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водопроводна</w:t>
      </w:r>
      <w:proofErr w:type="spellEnd"/>
      <w:r>
        <w:rPr>
          <w:rFonts w:ascii="Verdana" w:hAnsi="Verdana"/>
          <w:lang w:val="ru-RU"/>
        </w:rPr>
        <w:t xml:space="preserve"> мрежа на </w:t>
      </w:r>
      <w:proofErr w:type="spellStart"/>
      <w:r>
        <w:rPr>
          <w:rFonts w:ascii="Verdana" w:hAnsi="Verdana"/>
          <w:lang w:val="ru-RU"/>
        </w:rPr>
        <w:t>населеното</w:t>
      </w:r>
      <w:proofErr w:type="spellEnd"/>
      <w:r>
        <w:rPr>
          <w:rFonts w:ascii="Verdana" w:hAnsi="Verdana"/>
          <w:lang w:val="ru-RU"/>
        </w:rPr>
        <w:t xml:space="preserve"> място.</w:t>
      </w:r>
    </w:p>
    <w:p w:rsidR="00832C53" w:rsidRPr="00325BAC" w:rsidRDefault="00832C53" w:rsidP="00E8750B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D21EC3">
        <w:rPr>
          <w:rFonts w:ascii="Verdana" w:hAnsi="Verdana" w:cs="Courier New"/>
          <w:lang w:val="bg-BG" w:eastAsia="bg-BG"/>
        </w:rPr>
        <w:t xml:space="preserve">Електроснабдяване - </w:t>
      </w:r>
      <w:r w:rsidRPr="00325BAC">
        <w:rPr>
          <w:rFonts w:ascii="Verdana" w:hAnsi="Verdana" w:cs="Courier New"/>
          <w:lang w:val="bg-BG" w:eastAsia="bg-BG"/>
        </w:rPr>
        <w:t xml:space="preserve">чрез използване на наличната </w:t>
      </w:r>
      <w:r>
        <w:rPr>
          <w:rFonts w:ascii="Verdana" w:hAnsi="Verdana" w:cs="Courier New"/>
          <w:lang w:val="bg-BG" w:eastAsia="bg-BG"/>
        </w:rPr>
        <w:t xml:space="preserve">селищна </w:t>
      </w:r>
      <w:r w:rsidRPr="00325BAC">
        <w:rPr>
          <w:rFonts w:ascii="Verdana" w:hAnsi="Verdana" w:cs="Courier New"/>
          <w:lang w:val="bg-BG" w:eastAsia="bg-BG"/>
        </w:rPr>
        <w:t>ел</w:t>
      </w:r>
      <w:r>
        <w:rPr>
          <w:rFonts w:ascii="Verdana" w:hAnsi="Verdana" w:cs="Courier New"/>
          <w:lang w:val="bg-BG" w:eastAsia="bg-BG"/>
        </w:rPr>
        <w:t>ектрическа мрежа.</w:t>
      </w:r>
    </w:p>
    <w:p w:rsidR="00832C53" w:rsidRDefault="00832C53" w:rsidP="005F49D9">
      <w:pPr>
        <w:overflowPunct/>
        <w:autoSpaceDE/>
        <w:autoSpaceDN/>
        <w:adjustRightInd/>
        <w:jc w:val="both"/>
        <w:textAlignment w:val="auto"/>
        <w:rPr>
          <w:rFonts w:ascii="Verdana" w:hAnsi="Verdana" w:cs="Courier New"/>
          <w:lang w:val="bg-BG" w:eastAsia="bg-BG"/>
        </w:rPr>
      </w:pPr>
      <w:r>
        <w:rPr>
          <w:rFonts w:ascii="Verdana" w:hAnsi="Verdana"/>
          <w:lang w:val="bg-BG"/>
        </w:rPr>
        <w:t xml:space="preserve">Предвидено е изграждането на локално пречиствателно съоръжение за </w:t>
      </w:r>
      <w:proofErr w:type="spellStart"/>
      <w:r>
        <w:rPr>
          <w:rFonts w:ascii="Verdana" w:hAnsi="Verdana"/>
          <w:lang w:val="bg-BG"/>
        </w:rPr>
        <w:t>фекално</w:t>
      </w:r>
      <w:proofErr w:type="spellEnd"/>
      <w:r>
        <w:rPr>
          <w:rFonts w:ascii="Verdana" w:hAnsi="Verdana"/>
          <w:lang w:val="bg-BG"/>
        </w:rPr>
        <w:t>-битови отпадни води, които след пречистването ще се използват за напояване на зелените площи.</w:t>
      </w:r>
    </w:p>
    <w:p w:rsidR="00832C53" w:rsidRPr="00325BAC" w:rsidRDefault="00832C53" w:rsidP="00644A4A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szCs w:val="20"/>
        </w:rPr>
      </w:pPr>
      <w:r w:rsidRPr="00325BAC">
        <w:rPr>
          <w:rFonts w:ascii="Verdana" w:hAnsi="Verdana"/>
          <w:szCs w:val="20"/>
        </w:rPr>
        <w:t>Инвестиционното предложен</w:t>
      </w:r>
      <w:r>
        <w:rPr>
          <w:rFonts w:ascii="Verdana" w:hAnsi="Verdana"/>
          <w:szCs w:val="20"/>
        </w:rPr>
        <w:t>ие /ИП/ попада в обхвата на т.</w:t>
      </w:r>
      <w:r w:rsidRPr="00325BAC">
        <w:rPr>
          <w:rFonts w:ascii="Verdana" w:hAnsi="Verdana"/>
          <w:szCs w:val="20"/>
        </w:rPr>
        <w:t xml:space="preserve">10, буква “б“ от Приложение № 2 на Закона </w:t>
      </w:r>
      <w:r>
        <w:rPr>
          <w:rFonts w:ascii="Verdana" w:hAnsi="Verdana"/>
          <w:szCs w:val="20"/>
        </w:rPr>
        <w:t>за опазване на околната среда (</w:t>
      </w:r>
      <w:r w:rsidRPr="00325BAC">
        <w:rPr>
          <w:rFonts w:ascii="Verdana" w:hAnsi="Verdana"/>
          <w:szCs w:val="20"/>
        </w:rPr>
        <w:t>ДВ.бр.91 /2002г.</w:t>
      </w:r>
      <w:r>
        <w:rPr>
          <w:rFonts w:ascii="Verdana" w:hAnsi="Verdana"/>
          <w:szCs w:val="20"/>
        </w:rPr>
        <w:t>)</w:t>
      </w:r>
      <w:r w:rsidRPr="00325BAC">
        <w:rPr>
          <w:rFonts w:ascii="Verdana" w:hAnsi="Verdana"/>
          <w:szCs w:val="20"/>
          <w:lang w:val="ru-RU"/>
        </w:rPr>
        <w:t xml:space="preserve"> </w:t>
      </w:r>
      <w:r w:rsidRPr="00325BAC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325BAC">
        <w:rPr>
          <w:rFonts w:ascii="Verdana" w:hAnsi="Verdana"/>
          <w:szCs w:val="20"/>
        </w:rPr>
        <w:t xml:space="preserve"> ал.1, т.1 от Наредбата за ОС. </w:t>
      </w:r>
    </w:p>
    <w:p w:rsidR="00832C53" w:rsidRPr="00550249" w:rsidRDefault="00832C53" w:rsidP="00644A4A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325BAC">
        <w:rPr>
          <w:rFonts w:ascii="Verdana" w:hAnsi="Verdana"/>
          <w:lang w:val="bg-BG"/>
        </w:rPr>
        <w:t xml:space="preserve">Площадката на ИП  </w:t>
      </w:r>
      <w:r w:rsidRPr="00325BAC">
        <w:rPr>
          <w:rFonts w:ascii="Verdana" w:hAnsi="Verdana"/>
          <w:b/>
          <w:lang w:val="ru-RU"/>
        </w:rPr>
        <w:t xml:space="preserve">не </w:t>
      </w:r>
      <w:r w:rsidRPr="00325BAC">
        <w:rPr>
          <w:rFonts w:ascii="Verdana" w:hAnsi="Verdana"/>
          <w:b/>
          <w:lang w:val="bg-BG"/>
        </w:rPr>
        <w:t>попада</w:t>
      </w:r>
      <w:r w:rsidRPr="00325BAC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Pr="00325BAC">
          <w:rPr>
            <w:rFonts w:ascii="Verdana" w:hAnsi="Verdana"/>
            <w:lang w:val="ru-RU"/>
          </w:rPr>
          <w:t>2000”</w:t>
        </w:r>
      </w:smartTag>
      <w:r w:rsidRPr="00325BAC">
        <w:rPr>
          <w:rFonts w:ascii="Verdana" w:hAnsi="Verdana"/>
          <w:lang w:val="ru-RU"/>
        </w:rPr>
        <w:t xml:space="preserve">.  Най-близката защитена зона е </w:t>
      </w:r>
      <w:r w:rsidRPr="00325BAC">
        <w:rPr>
          <w:rFonts w:ascii="Verdana" w:hAnsi="Verdana"/>
        </w:rPr>
        <w:t>BG</w:t>
      </w:r>
      <w:r>
        <w:rPr>
          <w:rFonts w:ascii="Verdana" w:hAnsi="Verdana"/>
          <w:lang w:val="ru-RU"/>
        </w:rPr>
        <w:t xml:space="preserve">0001033 </w:t>
      </w:r>
      <w:r w:rsidRPr="00325BAC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>Брестовица”</w:t>
      </w:r>
      <w:r w:rsidRPr="00325BAC">
        <w:rPr>
          <w:rFonts w:ascii="Verdana" w:hAnsi="Verdana"/>
          <w:lang w:val="ru-RU"/>
        </w:rPr>
        <w:t xml:space="preserve">, </w:t>
      </w:r>
      <w:r w:rsidRPr="00325BAC">
        <w:rPr>
          <w:rFonts w:ascii="Verdana" w:hAnsi="Verdana"/>
          <w:lang w:val="bg-BG"/>
        </w:rPr>
        <w:t>включена в списъка на защитените зони за</w:t>
      </w:r>
      <w:r w:rsidRPr="00550249">
        <w:rPr>
          <w:rFonts w:ascii="Verdana" w:hAnsi="Verdana"/>
          <w:lang w:val="bg-BG"/>
        </w:rPr>
        <w:t xml:space="preserve"> опазване на природните местообитания и на дивата флора и фауна, </w:t>
      </w:r>
      <w:r>
        <w:rPr>
          <w:rFonts w:ascii="Verdana" w:hAnsi="Verdana"/>
        </w:rPr>
        <w:t>приета от МС с Решение</w:t>
      </w:r>
      <w:r w:rsidRPr="006B057D">
        <w:rPr>
          <w:rFonts w:ascii="Verdana" w:hAnsi="Verdana"/>
        </w:rPr>
        <w:t xml:space="preserve"> №</w:t>
      </w:r>
      <w:r>
        <w:rPr>
          <w:rFonts w:ascii="Verdana" w:hAnsi="Verdana"/>
        </w:rPr>
        <w:t xml:space="preserve"> 122/02.03.2007г. (ДВ бр.21/2007</w:t>
      </w:r>
      <w:r w:rsidRPr="006B057D">
        <w:rPr>
          <w:rFonts w:ascii="Verdana" w:hAnsi="Verdana"/>
        </w:rPr>
        <w:t>г.)</w:t>
      </w:r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550249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Pr="00550249">
        <w:rPr>
          <w:rFonts w:ascii="Verdana" w:hAnsi="Verdana"/>
          <w:lang w:val="bg-BG"/>
        </w:rPr>
        <w:t xml:space="preserve">извършената </w:t>
      </w:r>
      <w:r w:rsidRPr="00550249">
        <w:rPr>
          <w:rFonts w:ascii="Verdana" w:hAnsi="Verdana"/>
          <w:lang w:val="ru-RU"/>
        </w:rPr>
        <w:t xml:space="preserve">преценка за вероятната степен на отрицателно въздействие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значително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 </w:t>
      </w:r>
      <w:proofErr w:type="spellStart"/>
      <w:r w:rsidRPr="00550249">
        <w:rPr>
          <w:rFonts w:ascii="Verdana" w:hAnsi="Verdana"/>
          <w:lang w:val="ru-RU"/>
        </w:rPr>
        <w:t>върху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 xml:space="preserve">, предмет на </w:t>
      </w:r>
      <w:proofErr w:type="spellStart"/>
      <w:r w:rsidRPr="00550249">
        <w:rPr>
          <w:rFonts w:ascii="Verdana" w:hAnsi="Verdana"/>
          <w:lang w:val="ru-RU"/>
        </w:rPr>
        <w:t>опазване</w:t>
      </w:r>
      <w:proofErr w:type="spellEnd"/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защитената</w:t>
      </w:r>
      <w:proofErr w:type="spellEnd"/>
      <w:r w:rsidRPr="00550249">
        <w:rPr>
          <w:rFonts w:ascii="Verdana" w:hAnsi="Verdana"/>
          <w:lang w:val="ru-RU"/>
        </w:rPr>
        <w:t xml:space="preserve"> зона</w:t>
      </w:r>
      <w:r w:rsidRPr="00550249">
        <w:rPr>
          <w:rFonts w:ascii="Verdana" w:hAnsi="Verdana"/>
          <w:lang w:val="bg-BG"/>
        </w:rPr>
        <w:t>.</w:t>
      </w:r>
    </w:p>
    <w:p w:rsidR="00832C53" w:rsidRDefault="00832C53" w:rsidP="006F54AF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b/>
          <w:caps/>
        </w:rPr>
      </w:pPr>
      <w:r w:rsidRPr="009357D9">
        <w:lastRenderedPageBreak/>
        <w:t xml:space="preserve">                                                    </w:t>
      </w:r>
    </w:p>
    <w:p w:rsidR="00832C53" w:rsidRPr="009357D9" w:rsidRDefault="00832C53" w:rsidP="00550249">
      <w:pPr>
        <w:pStyle w:val="a7"/>
        <w:outlineLvl w:val="0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  </w:t>
      </w:r>
      <w:r w:rsidRPr="009357D9">
        <w:rPr>
          <w:rFonts w:ascii="Verdana" w:hAnsi="Verdana"/>
          <w:b/>
          <w:caps/>
        </w:rPr>
        <w:t>мотиви:</w:t>
      </w:r>
    </w:p>
    <w:p w:rsidR="00832C53" w:rsidRPr="009357D9" w:rsidRDefault="00832C53" w:rsidP="00644A4A">
      <w:pPr>
        <w:pStyle w:val="a7"/>
        <w:rPr>
          <w:rFonts w:ascii="Verdana" w:hAnsi="Verdana"/>
          <w:b/>
          <w:caps/>
        </w:rPr>
      </w:pPr>
    </w:p>
    <w:p w:rsidR="00832C53" w:rsidRPr="008E4363" w:rsidRDefault="00832C53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9357D9">
        <w:rPr>
          <w:rFonts w:ascii="Verdana" w:hAnsi="Verdana"/>
          <w:b/>
          <w:sz w:val="20"/>
          <w:szCs w:val="20"/>
          <w:lang w:val="bg-BG"/>
        </w:rPr>
        <w:t xml:space="preserve">      </w:t>
      </w:r>
      <w:r>
        <w:rPr>
          <w:rFonts w:ascii="Verdana" w:hAnsi="Verdana"/>
          <w:b/>
          <w:sz w:val="20"/>
          <w:szCs w:val="20"/>
          <w:lang w:val="bg-BG"/>
        </w:rPr>
        <w:t xml:space="preserve">    </w:t>
      </w:r>
      <w:r w:rsidRPr="009357D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357D9">
        <w:rPr>
          <w:rFonts w:ascii="Verdana" w:hAnsi="Verdana"/>
          <w:b/>
          <w:sz w:val="20"/>
          <w:szCs w:val="20"/>
        </w:rPr>
        <w:t>I</w:t>
      </w:r>
      <w:r w:rsidRPr="009357D9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357D9">
        <w:rPr>
          <w:rFonts w:ascii="Verdana" w:hAnsi="Verdana"/>
          <w:b/>
          <w:sz w:val="20"/>
          <w:szCs w:val="20"/>
          <w:lang w:val="ru-RU"/>
        </w:rPr>
        <w:t xml:space="preserve">Характеристика на предлаганото строителство, дейности, технологии: обем, производителност, мащабност, </w:t>
      </w:r>
      <w:proofErr w:type="gramStart"/>
      <w:r w:rsidRPr="009357D9">
        <w:rPr>
          <w:rFonts w:ascii="Verdana" w:hAnsi="Verdana"/>
          <w:b/>
          <w:sz w:val="20"/>
          <w:szCs w:val="20"/>
          <w:lang w:val="ru-RU"/>
        </w:rPr>
        <w:t>взаимовръзка  и</w:t>
      </w:r>
      <w:proofErr w:type="gramEnd"/>
      <w:r w:rsidRPr="009357D9">
        <w:rPr>
          <w:rFonts w:ascii="Verdana" w:hAnsi="Verdana"/>
          <w:b/>
          <w:sz w:val="20"/>
          <w:szCs w:val="20"/>
          <w:lang w:val="ru-RU"/>
        </w:rPr>
        <w:t xml:space="preserve"> кумулиране с други предложения, ползване на природни ресурси, генерирани отпадъци, </w:t>
      </w:r>
      <w:r w:rsidRPr="008E4363">
        <w:rPr>
          <w:rFonts w:ascii="Verdana" w:hAnsi="Verdana"/>
          <w:b/>
          <w:sz w:val="20"/>
          <w:szCs w:val="20"/>
          <w:lang w:val="ru-RU"/>
        </w:rPr>
        <w:t xml:space="preserve">замърсяване и дискомфорт на околната среда, както и риск от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>.</w:t>
      </w:r>
    </w:p>
    <w:p w:rsidR="00832C53" w:rsidRPr="00027945" w:rsidRDefault="00832C53" w:rsidP="00555A7E">
      <w:pPr>
        <w:jc w:val="both"/>
        <w:rPr>
          <w:rFonts w:ascii="Verdana" w:hAnsi="Verdana" w:cs="Arial"/>
          <w:lang w:val="bg-BG"/>
        </w:rPr>
      </w:pPr>
      <w:r>
        <w:rPr>
          <w:rFonts w:ascii="Verdana" w:hAnsi="Verdana"/>
        </w:rPr>
        <w:t>Инвестиционното предложение</w:t>
      </w:r>
      <w:r>
        <w:rPr>
          <w:rFonts w:ascii="Verdana" w:hAnsi="Verdana"/>
          <w:lang w:val="bg-BG"/>
        </w:rPr>
        <w:t xml:space="preserve"> представлява ново строителство и експлоатация на </w:t>
      </w:r>
      <w:r>
        <w:rPr>
          <w:rFonts w:ascii="Verdana" w:hAnsi="Verdana" w:cs="Arial"/>
          <w:lang w:val="bg-BG"/>
        </w:rPr>
        <w:t xml:space="preserve">детска градина на </w:t>
      </w:r>
      <w:r>
        <w:rPr>
          <w:rFonts w:ascii="Verdana" w:hAnsi="Verdana"/>
          <w:bCs/>
          <w:lang w:val="bg-BG" w:eastAsia="bg-BG"/>
        </w:rPr>
        <w:t xml:space="preserve">два етажа. На първия етаж ще бъдат разположени занимални и спални за децата, санитарни възли, кухненско помещение, изолатор и склад. На втория етаж са предвидени физкултурно- музикален салон, административни помещения, лекарски кабинет, съблекалня и санитарен възел. В двора са предвидени физкултурна площадка, площадка игри и зелени площи. Пред сградата са проектирани паркоместа, както и вход за хора с увреждания. </w:t>
      </w:r>
      <w:r w:rsidRPr="00193F4D">
        <w:rPr>
          <w:rFonts w:ascii="Verdana" w:hAnsi="Verdana" w:cs="Arial"/>
        </w:rPr>
        <w:t xml:space="preserve">Строителството ще </w:t>
      </w:r>
      <w:proofErr w:type="spellStart"/>
      <w:r w:rsidRPr="00193F4D">
        <w:rPr>
          <w:rFonts w:ascii="Verdana" w:hAnsi="Verdana" w:cs="Arial"/>
        </w:rPr>
        <w:t>се</w:t>
      </w:r>
      <w:proofErr w:type="spellEnd"/>
      <w:r w:rsidRPr="00193F4D">
        <w:rPr>
          <w:rFonts w:ascii="Verdana" w:hAnsi="Verdana" w:cs="Arial"/>
        </w:rPr>
        <w:t xml:space="preserve"> </w:t>
      </w:r>
      <w:proofErr w:type="spellStart"/>
      <w:r w:rsidRPr="00193F4D">
        <w:rPr>
          <w:rFonts w:ascii="Verdana" w:hAnsi="Verdana" w:cs="Arial"/>
        </w:rPr>
        <w:t>осъществи</w:t>
      </w:r>
      <w:proofErr w:type="spellEnd"/>
      <w:r w:rsidRPr="00193F4D">
        <w:rPr>
          <w:rFonts w:ascii="Verdana" w:hAnsi="Verdana" w:cs="Arial"/>
        </w:rPr>
        <w:t xml:space="preserve"> </w:t>
      </w:r>
      <w:proofErr w:type="spellStart"/>
      <w:r w:rsidRPr="00193F4D">
        <w:rPr>
          <w:rFonts w:ascii="Verdana" w:hAnsi="Verdana" w:cs="Arial"/>
        </w:rPr>
        <w:t>по</w:t>
      </w:r>
      <w:proofErr w:type="spellEnd"/>
      <w:r w:rsidRPr="00193F4D">
        <w:rPr>
          <w:rFonts w:ascii="Verdana" w:hAnsi="Verdana" w:cs="Arial"/>
        </w:rPr>
        <w:t xml:space="preserve"> </w:t>
      </w:r>
      <w:proofErr w:type="spellStart"/>
      <w:r w:rsidRPr="00193F4D">
        <w:rPr>
          <w:rFonts w:ascii="Verdana" w:hAnsi="Verdana" w:cs="Arial"/>
        </w:rPr>
        <w:t>традиционен</w:t>
      </w:r>
      <w:proofErr w:type="spellEnd"/>
      <w:r w:rsidRPr="00193F4D">
        <w:rPr>
          <w:rFonts w:ascii="Verdana" w:hAnsi="Verdana" w:cs="Arial"/>
        </w:rPr>
        <w:t xml:space="preserve"> </w:t>
      </w:r>
      <w:proofErr w:type="spellStart"/>
      <w:r w:rsidRPr="00193F4D">
        <w:rPr>
          <w:rFonts w:ascii="Verdana" w:hAnsi="Verdana" w:cs="Arial"/>
        </w:rPr>
        <w:t>монолитен</w:t>
      </w:r>
      <w:proofErr w:type="spellEnd"/>
      <w:r w:rsidRPr="00193F4D">
        <w:rPr>
          <w:rFonts w:ascii="Verdana" w:hAnsi="Verdana" w:cs="Arial"/>
        </w:rPr>
        <w:t xml:space="preserve"> </w:t>
      </w:r>
      <w:proofErr w:type="spellStart"/>
      <w:r w:rsidRPr="00193F4D">
        <w:rPr>
          <w:rFonts w:ascii="Verdana" w:hAnsi="Verdana" w:cs="Arial"/>
        </w:rPr>
        <w:t>начин</w:t>
      </w:r>
      <w:proofErr w:type="spellEnd"/>
      <w:r>
        <w:rPr>
          <w:rFonts w:ascii="Verdana" w:hAnsi="Verdana" w:cs="Arial"/>
          <w:lang w:val="bg-BG"/>
        </w:rPr>
        <w:t xml:space="preserve">, в имот </w:t>
      </w:r>
      <w:r>
        <w:rPr>
          <w:rFonts w:ascii="Verdana" w:hAnsi="Verdana"/>
          <w:bCs/>
          <w:lang w:val="bg-BG" w:eastAsia="bg-BG"/>
        </w:rPr>
        <w:t>в урбанизирана територия</w:t>
      </w:r>
      <w:r>
        <w:rPr>
          <w:rFonts w:ascii="Verdana" w:hAnsi="Verdana" w:cs="Arial"/>
          <w:lang w:val="bg-BG"/>
        </w:rPr>
        <w:t>,</w:t>
      </w:r>
      <w:r>
        <w:rPr>
          <w:rFonts w:ascii="Verdana" w:hAnsi="Verdana" w:cs="Arial"/>
        </w:rPr>
        <w:t xml:space="preserve"> </w:t>
      </w:r>
      <w:r>
        <w:rPr>
          <w:rFonts w:ascii="Verdana" w:hAnsi="Verdana"/>
        </w:rPr>
        <w:t>от което не се очаква</w:t>
      </w:r>
      <w:r>
        <w:rPr>
          <w:rFonts w:ascii="Verdana" w:hAnsi="Verdana"/>
          <w:lang w:val="bg-BG"/>
        </w:rPr>
        <w:t>т</w:t>
      </w:r>
      <w:r>
        <w:rPr>
          <w:rFonts w:ascii="Verdana" w:hAnsi="Verdana"/>
        </w:rPr>
        <w:t xml:space="preserve"> отрицателни въздействия върху компонентите на околната среда.</w:t>
      </w:r>
    </w:p>
    <w:p w:rsidR="00832C53" w:rsidRDefault="00832C53" w:rsidP="00555A7E">
      <w:pPr>
        <w:pStyle w:val="31"/>
        <w:numPr>
          <w:ilvl w:val="0"/>
          <w:numId w:val="31"/>
        </w:numPr>
        <w:tabs>
          <w:tab w:val="clear" w:pos="720"/>
          <w:tab w:val="num" w:pos="0"/>
          <w:tab w:val="num" w:pos="1276"/>
          <w:tab w:val="left" w:pos="9214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Дискомфорт за околната среда е вероятен по време на строителните дейности, свързан предимно с повишени нива на шум и прах, който дискомфорт ще бъде локален временен в рамките на разглежданата площадка.</w:t>
      </w:r>
      <w:r w:rsidRPr="00E466EA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832C53" w:rsidRDefault="00832C53" w:rsidP="00555A7E">
      <w:pPr>
        <w:pStyle w:val="31"/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За осъществяване на</w:t>
      </w:r>
      <w:r w:rsidRPr="00880522">
        <w:rPr>
          <w:rFonts w:ascii="Verdana" w:hAnsi="Verdana"/>
          <w:sz w:val="20"/>
          <w:szCs w:val="20"/>
          <w:lang w:val="bg-BG"/>
        </w:rPr>
        <w:t xml:space="preserve"> инвестиционно предложение не </w:t>
      </w:r>
      <w:r>
        <w:rPr>
          <w:rFonts w:ascii="Verdana" w:hAnsi="Verdana"/>
          <w:sz w:val="20"/>
          <w:szCs w:val="20"/>
          <w:lang w:val="bg-BG"/>
        </w:rPr>
        <w:t>с</w:t>
      </w:r>
      <w:r w:rsidRPr="00880522">
        <w:rPr>
          <w:rFonts w:ascii="Verdana" w:hAnsi="Verdana"/>
          <w:sz w:val="20"/>
          <w:szCs w:val="20"/>
          <w:lang w:val="bg-BG"/>
        </w:rPr>
        <w:t xml:space="preserve">е </w:t>
      </w:r>
      <w:r>
        <w:rPr>
          <w:rFonts w:ascii="Verdana" w:hAnsi="Verdana"/>
          <w:sz w:val="20"/>
          <w:szCs w:val="20"/>
          <w:lang w:val="bg-BG"/>
        </w:rPr>
        <w:t>предвижда</w:t>
      </w:r>
      <w:r w:rsidRPr="00880522">
        <w:rPr>
          <w:rFonts w:ascii="Verdana" w:hAnsi="Verdana"/>
          <w:sz w:val="20"/>
          <w:szCs w:val="20"/>
          <w:lang w:val="bg-BG"/>
        </w:rPr>
        <w:t xml:space="preserve"> изграждане</w:t>
      </w:r>
      <w:r>
        <w:rPr>
          <w:rFonts w:ascii="Verdana" w:hAnsi="Verdana"/>
          <w:sz w:val="20"/>
          <w:szCs w:val="20"/>
          <w:lang w:val="bg-BG"/>
        </w:rPr>
        <w:t xml:space="preserve"> на нова </w:t>
      </w:r>
      <w:r w:rsidRPr="00880522">
        <w:rPr>
          <w:rFonts w:ascii="Verdana" w:hAnsi="Verdana"/>
          <w:sz w:val="20"/>
          <w:szCs w:val="20"/>
          <w:lang w:val="bg-BG"/>
        </w:rPr>
        <w:t>пътна</w:t>
      </w:r>
      <w:r>
        <w:rPr>
          <w:rFonts w:ascii="Verdana" w:hAnsi="Verdana"/>
          <w:sz w:val="20"/>
          <w:szCs w:val="20"/>
          <w:lang w:val="bg-BG"/>
        </w:rPr>
        <w:t xml:space="preserve"> инфраструктура, ще се използва</w:t>
      </w:r>
      <w:r w:rsidRPr="00880522">
        <w:rPr>
          <w:rFonts w:ascii="Verdana" w:hAnsi="Verdana"/>
          <w:sz w:val="20"/>
          <w:szCs w:val="20"/>
          <w:lang w:val="bg-BG"/>
        </w:rPr>
        <w:t xml:space="preserve"> съществуващи</w:t>
      </w:r>
      <w:r>
        <w:rPr>
          <w:rFonts w:ascii="Verdana" w:hAnsi="Verdana"/>
          <w:sz w:val="20"/>
          <w:szCs w:val="20"/>
          <w:lang w:val="bg-BG"/>
        </w:rPr>
        <w:t>я</w:t>
      </w:r>
      <w:r w:rsidRPr="0088052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пътен достъп</w:t>
      </w:r>
      <w:r w:rsidRPr="00880522">
        <w:rPr>
          <w:rFonts w:ascii="Verdana" w:hAnsi="Verdana"/>
          <w:sz w:val="20"/>
          <w:szCs w:val="20"/>
          <w:lang w:val="bg-BG"/>
        </w:rPr>
        <w:t>.</w:t>
      </w:r>
    </w:p>
    <w:p w:rsidR="00832C53" w:rsidRDefault="00832C53" w:rsidP="00555A7E">
      <w:pPr>
        <w:pStyle w:val="31"/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Предвижда се образуваните </w:t>
      </w:r>
      <w:r>
        <w:rPr>
          <w:rFonts w:ascii="Verdana" w:hAnsi="Verdana"/>
          <w:sz w:val="20"/>
          <w:szCs w:val="20"/>
          <w:lang w:val="ru-RU"/>
        </w:rPr>
        <w:t>по време на строителството и експлоатацията отпадъци да бъдат събирани и транспортирани съгласно изискванията на действащата нормативна уредба по управление на отпадъците.</w:t>
      </w:r>
    </w:p>
    <w:p w:rsidR="00832C53" w:rsidRPr="008E4363" w:rsidRDefault="00832C53" w:rsidP="00555A7E">
      <w:pPr>
        <w:tabs>
          <w:tab w:val="num" w:pos="0"/>
        </w:tabs>
        <w:overflowPunct/>
        <w:autoSpaceDE/>
        <w:autoSpaceDN/>
        <w:adjustRightInd/>
        <w:ind w:firstLine="1134"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ru-RU"/>
        </w:rPr>
        <w:t xml:space="preserve">   </w:t>
      </w:r>
      <w:r w:rsidRPr="008E4363">
        <w:rPr>
          <w:rFonts w:ascii="Verdana" w:hAnsi="Verdana"/>
          <w:lang w:val="bg-BG"/>
        </w:rPr>
        <w:t xml:space="preserve"> </w:t>
      </w:r>
    </w:p>
    <w:p w:rsidR="00832C53" w:rsidRPr="008E4363" w:rsidRDefault="00832C53" w:rsidP="00555A7E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 xml:space="preserve">             </w:t>
      </w:r>
      <w:r w:rsidRPr="008E4363">
        <w:rPr>
          <w:rFonts w:ascii="Verdana" w:hAnsi="Verdana"/>
          <w:b/>
          <w:sz w:val="20"/>
          <w:szCs w:val="20"/>
          <w:lang w:val="en-US"/>
        </w:rPr>
        <w:t>II</w:t>
      </w:r>
      <w:r w:rsidRPr="008E4363">
        <w:rPr>
          <w:rFonts w:ascii="Verdana" w:hAnsi="Verdana"/>
          <w:b/>
          <w:sz w:val="20"/>
          <w:szCs w:val="20"/>
          <w:lang w:val="ru-RU"/>
        </w:rPr>
        <w:t>.</w:t>
      </w:r>
      <w:r w:rsidRPr="008E436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proofErr w:type="gramStart"/>
      <w:r w:rsidRPr="008E4363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>,съществуващото</w:t>
      </w:r>
      <w:proofErr w:type="gramEnd"/>
      <w:r w:rsidRPr="008E4363">
        <w:rPr>
          <w:rFonts w:ascii="Verdana" w:hAnsi="Verdana"/>
          <w:b/>
          <w:sz w:val="20"/>
          <w:szCs w:val="20"/>
          <w:lang w:val="bg-BG"/>
        </w:rPr>
        <w:t xml:space="preserve">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832C53" w:rsidRPr="008E4363" w:rsidRDefault="00832C53" w:rsidP="00644A4A">
      <w:pPr>
        <w:pStyle w:val="31"/>
        <w:numPr>
          <w:ilvl w:val="0"/>
          <w:numId w:val="29"/>
        </w:numPr>
        <w:tabs>
          <w:tab w:val="clear" w:pos="93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832C53" w:rsidRPr="008E4363" w:rsidRDefault="00832C53" w:rsidP="009D3A19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832C53" w:rsidRDefault="00832C53" w:rsidP="009D3A19">
      <w:pPr>
        <w:pStyle w:val="a7"/>
        <w:numPr>
          <w:ilvl w:val="0"/>
          <w:numId w:val="11"/>
        </w:numPr>
        <w:tabs>
          <w:tab w:val="clear" w:pos="1353"/>
          <w:tab w:val="num" w:pos="1440"/>
        </w:tabs>
        <w:ind w:left="-142" w:firstLine="1080"/>
        <w:rPr>
          <w:rFonts w:ascii="Verdana" w:hAnsi="Verdana"/>
        </w:rPr>
      </w:pPr>
      <w:r>
        <w:rPr>
          <w:rFonts w:ascii="Verdana" w:hAnsi="Verdana"/>
        </w:rPr>
        <w:t xml:space="preserve">Характеристиките на предлаганата дейност не създават предпоставки за </w:t>
      </w:r>
      <w:r w:rsidRPr="001704D7">
        <w:rPr>
          <w:rFonts w:ascii="Verdana" w:hAnsi="Verdana"/>
        </w:rPr>
        <w:t>засягане на к</w:t>
      </w:r>
      <w:r>
        <w:rPr>
          <w:rFonts w:ascii="Verdana" w:hAnsi="Verdana"/>
        </w:rPr>
        <w:t xml:space="preserve">ачествата и регенеративната </w:t>
      </w:r>
      <w:r w:rsidRPr="001704D7">
        <w:rPr>
          <w:rFonts w:ascii="Verdana" w:hAnsi="Verdana"/>
        </w:rPr>
        <w:t>сп</w:t>
      </w:r>
      <w:r>
        <w:rPr>
          <w:rFonts w:ascii="Verdana" w:hAnsi="Verdana"/>
        </w:rPr>
        <w:t xml:space="preserve">особност на природните ресурси </w:t>
      </w:r>
      <w:r w:rsidRPr="001704D7">
        <w:rPr>
          <w:rFonts w:ascii="Verdana" w:hAnsi="Verdana"/>
        </w:rPr>
        <w:t xml:space="preserve">в района. </w:t>
      </w:r>
    </w:p>
    <w:p w:rsidR="00832C53" w:rsidRDefault="00832C53" w:rsidP="009D3A19">
      <w:pPr>
        <w:pStyle w:val="a7"/>
        <w:ind w:left="-142"/>
        <w:rPr>
          <w:rFonts w:ascii="Verdana" w:hAnsi="Verdana"/>
        </w:rPr>
      </w:pPr>
    </w:p>
    <w:p w:rsidR="00832C53" w:rsidRPr="008E4363" w:rsidRDefault="00832C53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b/>
          <w:sz w:val="20"/>
          <w:szCs w:val="20"/>
          <w:lang w:val="en-US"/>
        </w:rPr>
        <w:t>III</w:t>
      </w:r>
      <w:r w:rsidRPr="008E4363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8E4363">
        <w:rPr>
          <w:rFonts w:ascii="Verdana" w:hAnsi="Verdana"/>
          <w:sz w:val="20"/>
          <w:szCs w:val="20"/>
          <w:lang w:val="bg-BG"/>
        </w:rPr>
        <w:t>:</w:t>
      </w:r>
    </w:p>
    <w:p w:rsidR="00832C53" w:rsidRPr="008E4363" w:rsidRDefault="00832C53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overflowPunct/>
        <w:ind w:left="0" w:firstLine="1134"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>Няма вероятност и</w:t>
      </w:r>
      <w:r w:rsidRPr="008E4363">
        <w:rPr>
          <w:rFonts w:ascii="Verdana" w:hAnsi="Verdana"/>
          <w:color w:val="000000"/>
          <w:lang w:val="bg-BG"/>
        </w:rPr>
        <w:t xml:space="preserve">нвестиционното предложение </w:t>
      </w:r>
      <w:r w:rsidRPr="008E4363">
        <w:rPr>
          <w:rFonts w:ascii="Verdana" w:hAnsi="Verdana"/>
          <w:lang w:val="bg-BG"/>
        </w:rPr>
        <w:t xml:space="preserve">да доведе до унищожаване, увреждане или </w:t>
      </w:r>
      <w:r>
        <w:rPr>
          <w:rFonts w:ascii="Verdana" w:hAnsi="Verdana"/>
          <w:lang w:val="bg-BG"/>
        </w:rPr>
        <w:t xml:space="preserve">влошаване състоянието </w:t>
      </w:r>
      <w:r w:rsidRPr="008E4363">
        <w:rPr>
          <w:rFonts w:ascii="Verdana" w:hAnsi="Verdana"/>
          <w:lang w:val="bg-BG"/>
        </w:rPr>
        <w:t>на видове, предмет на опазване в най-близката защитена зона</w:t>
      </w:r>
      <w:r w:rsidRPr="008E4363">
        <w:rPr>
          <w:rFonts w:ascii="Verdana" w:hAnsi="Verdana"/>
          <w:lang w:val="ru-RU"/>
        </w:rPr>
        <w:t xml:space="preserve"> </w:t>
      </w:r>
      <w:r w:rsidRPr="00325BAC">
        <w:rPr>
          <w:rFonts w:ascii="Verdana" w:hAnsi="Verdana"/>
        </w:rPr>
        <w:t>BG</w:t>
      </w:r>
      <w:r>
        <w:rPr>
          <w:rFonts w:ascii="Verdana" w:hAnsi="Verdana"/>
          <w:lang w:val="ru-RU"/>
        </w:rPr>
        <w:t xml:space="preserve">0001033 </w:t>
      </w:r>
      <w:r w:rsidRPr="00325BAC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>Брестовица”</w:t>
      </w:r>
      <w:r w:rsidRPr="008E4363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</w:t>
      </w:r>
      <w:r w:rsidRPr="008E4363">
        <w:rPr>
          <w:rFonts w:ascii="Verdana" w:hAnsi="Verdana"/>
          <w:lang w:val="bg-BG"/>
        </w:rPr>
        <w:t>тъй като н</w:t>
      </w:r>
      <w:r>
        <w:rPr>
          <w:rFonts w:ascii="Verdana" w:hAnsi="Verdana"/>
          <w:lang w:val="bg-BG"/>
        </w:rPr>
        <w:t>амерението ще се осъществи</w:t>
      </w:r>
      <w:r w:rsidRPr="008E4363">
        <w:rPr>
          <w:rFonts w:ascii="Verdana" w:hAnsi="Verdana"/>
          <w:lang w:val="bg-BG"/>
        </w:rPr>
        <w:t xml:space="preserve">, извън границите на </w:t>
      </w:r>
      <w:r>
        <w:rPr>
          <w:rFonts w:ascii="Verdana" w:hAnsi="Verdana"/>
          <w:lang w:val="bg-BG"/>
        </w:rPr>
        <w:t>зоната.</w:t>
      </w:r>
    </w:p>
    <w:p w:rsidR="00832C53" w:rsidRPr="008E4363" w:rsidRDefault="00832C53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 xml:space="preserve">Естеството на развиваната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832C53" w:rsidRDefault="00832C53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32C53" w:rsidRDefault="00832C53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b/>
          <w:sz w:val="20"/>
          <w:szCs w:val="20"/>
          <w:lang w:val="en-US"/>
        </w:rPr>
        <w:t>IV</w:t>
      </w:r>
      <w:r w:rsidRPr="008E4363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</w:t>
      </w:r>
      <w:r>
        <w:rPr>
          <w:rFonts w:ascii="Verdana" w:hAnsi="Verdana"/>
          <w:b/>
          <w:sz w:val="20"/>
          <w:szCs w:val="20"/>
          <w:lang w:val="bg-BG"/>
        </w:rPr>
        <w:t>, същност, големина, комплексност,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832C53" w:rsidRDefault="00832C53" w:rsidP="000A2171">
      <w:pPr>
        <w:pStyle w:val="31"/>
        <w:numPr>
          <w:ilvl w:val="0"/>
          <w:numId w:val="6"/>
        </w:numPr>
        <w:tabs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832C53" w:rsidRDefault="00832C53" w:rsidP="000A2171">
      <w:pPr>
        <w:pStyle w:val="31"/>
        <w:numPr>
          <w:ilvl w:val="0"/>
          <w:numId w:val="6"/>
        </w:numPr>
        <w:tabs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832C53" w:rsidRPr="001704D7" w:rsidRDefault="00832C53" w:rsidP="000A2171">
      <w:pPr>
        <w:pStyle w:val="31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>
        <w:rPr>
          <w:rFonts w:ascii="Verdana" w:hAnsi="Verdana"/>
          <w:sz w:val="20"/>
          <w:szCs w:val="20"/>
          <w:lang w:val="ru-RU"/>
        </w:rPr>
        <w:t>2030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26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03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 xml:space="preserve">г. РЗИ- 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E476F">
        <w:rPr>
          <w:rFonts w:ascii="Verdana" w:hAnsi="Verdana"/>
          <w:sz w:val="20"/>
          <w:szCs w:val="20"/>
          <w:lang w:val="ru-RU"/>
        </w:rPr>
        <w:t xml:space="preserve"> е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определила липсата на здравен риск при </w:t>
      </w:r>
      <w:r w:rsidRPr="001704D7">
        <w:rPr>
          <w:rFonts w:ascii="Verdana" w:hAnsi="Verdana"/>
          <w:sz w:val="20"/>
          <w:szCs w:val="20"/>
          <w:lang w:val="ru-RU"/>
        </w:rPr>
        <w:t xml:space="preserve"> реализация на инвестиционното намерение.</w:t>
      </w:r>
    </w:p>
    <w:p w:rsidR="00832C53" w:rsidRDefault="00832C53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832C53" w:rsidRDefault="00832C53" w:rsidP="008E4363">
      <w:pPr>
        <w:pStyle w:val="a7"/>
        <w:rPr>
          <w:rFonts w:ascii="Verdana" w:hAnsi="Verdana"/>
        </w:rPr>
      </w:pP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Родопи и с. Белащица, както и засегнатото население. Осигурен е обществен достъп по реда на чл. 6, ал. 9 от Наредбата за ОВОС.</w:t>
      </w:r>
      <w:r w:rsidRPr="008E4363">
        <w:rPr>
          <w:rFonts w:ascii="Verdana" w:hAnsi="Verdana"/>
        </w:rPr>
        <w:t xml:space="preserve">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832C53" w:rsidRDefault="00832C53" w:rsidP="00644A4A">
      <w:pPr>
        <w:pStyle w:val="a7"/>
        <w:tabs>
          <w:tab w:val="left" w:pos="9639"/>
        </w:tabs>
        <w:rPr>
          <w:rFonts w:ascii="Verdana" w:hAnsi="Verdana"/>
        </w:rPr>
      </w:pPr>
      <w:r w:rsidRPr="00113BB2">
        <w:rPr>
          <w:rFonts w:ascii="Verdana" w:hAnsi="Verdana"/>
        </w:rPr>
        <w:t xml:space="preserve"> </w:t>
      </w:r>
    </w:p>
    <w:p w:rsidR="00832C53" w:rsidRDefault="00832C53" w:rsidP="00644A4A">
      <w:pPr>
        <w:pStyle w:val="a7"/>
        <w:tabs>
          <w:tab w:val="left" w:pos="9639"/>
        </w:tabs>
        <w:rPr>
          <w:rFonts w:ascii="Verdana" w:hAnsi="Verdana"/>
          <w:bCs/>
          <w:iCs/>
        </w:rPr>
      </w:pPr>
    </w:p>
    <w:p w:rsidR="00832C53" w:rsidRPr="00E37B27" w:rsidRDefault="00832C53" w:rsidP="00644A4A">
      <w:pPr>
        <w:pStyle w:val="a7"/>
        <w:tabs>
          <w:tab w:val="left" w:pos="9639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E37B2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E37B27">
        <w:rPr>
          <w:rFonts w:ascii="Verdana" w:hAnsi="Verdana"/>
        </w:rPr>
        <w:t>.</w:t>
      </w:r>
    </w:p>
    <w:p w:rsidR="00832C53" w:rsidRPr="00E37B27" w:rsidRDefault="00832C53" w:rsidP="00644A4A">
      <w:pPr>
        <w:pStyle w:val="a7"/>
        <w:tabs>
          <w:tab w:val="left" w:pos="9639"/>
        </w:tabs>
        <w:rPr>
          <w:rFonts w:ascii="Verdana" w:hAnsi="Verdana"/>
          <w:b/>
          <w:bCs/>
          <w:iCs/>
        </w:rPr>
      </w:pPr>
      <w:r w:rsidRPr="00E37B2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832C53" w:rsidRPr="00E37B27" w:rsidRDefault="00832C53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E37B27">
        <w:rPr>
          <w:rFonts w:ascii="Verdana" w:hAnsi="Verdana"/>
          <w:b/>
          <w:sz w:val="20"/>
          <w:szCs w:val="20"/>
          <w:lang w:val="ru-RU"/>
        </w:rPr>
        <w:t>4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832C53" w:rsidRPr="00E37B27" w:rsidRDefault="00832C53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действие, ако в срок  5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37B27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832C53" w:rsidRPr="00E37B27" w:rsidRDefault="00832C53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832C53" w:rsidRDefault="00832C53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832C53" w:rsidRDefault="00832C53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832C53" w:rsidRDefault="00832C53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832C53" w:rsidRDefault="00832C53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832C53" w:rsidRDefault="00832C53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832C53" w:rsidRPr="009812BA" w:rsidRDefault="00832C53" w:rsidP="00BE24FB">
      <w:pPr>
        <w:ind w:lef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  </w:t>
      </w:r>
      <w:r w:rsidRPr="001704D7">
        <w:rPr>
          <w:rFonts w:ascii="Verdana" w:hAnsi="Verdana"/>
          <w:b/>
          <w:sz w:val="18"/>
          <w:szCs w:val="18"/>
          <w:lang w:val="bg-BG"/>
        </w:rPr>
        <w:t xml:space="preserve"> </w:t>
      </w:r>
      <w:r>
        <w:rPr>
          <w:rFonts w:ascii="Verdana" w:hAnsi="Verdana"/>
          <w:lang w:val="ru-RU"/>
        </w:rPr>
        <w:t xml:space="preserve">                          </w:t>
      </w:r>
    </w:p>
    <w:p w:rsidR="00832C53" w:rsidRPr="005C5AC4" w:rsidRDefault="00832C53" w:rsidP="00C4350D">
      <w:pPr>
        <w:jc w:val="both"/>
        <w:rPr>
          <w:rFonts w:ascii="Verdana" w:hAnsi="Verdana"/>
          <w:b/>
          <w:lang w:val="bg-BG"/>
        </w:rPr>
      </w:pPr>
      <w:r w:rsidRPr="00AC007E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AC007E">
        <w:rPr>
          <w:rFonts w:ascii="Verdana" w:hAnsi="Verdana"/>
          <w:b/>
          <w:lang w:val="bg-BG"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     </w:t>
      </w:r>
      <w:r>
        <w:rPr>
          <w:rFonts w:ascii="Verdana" w:hAnsi="Verdana"/>
          <w:b/>
          <w:lang w:val="bg-BG"/>
        </w:rPr>
        <w:t xml:space="preserve">           </w:t>
      </w:r>
      <w:r w:rsidR="0062365A">
        <w:rPr>
          <w:rFonts w:ascii="Verdana" w:hAnsi="Verdana"/>
          <w:b/>
        </w:rPr>
        <w:t>30.04.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832C53" w:rsidRPr="00553655" w:rsidRDefault="00832C53" w:rsidP="00C4350D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Pr="00AC007E">
        <w:rPr>
          <w:rFonts w:ascii="Verdana" w:hAnsi="Verdana"/>
          <w:i/>
          <w:lang w:val="ru-RU"/>
        </w:rPr>
        <w:t xml:space="preserve">РИОСВ - Пловдив </w:t>
      </w:r>
    </w:p>
    <w:p w:rsidR="00832C53" w:rsidRDefault="00832C53" w:rsidP="00BE24FB">
      <w:pPr>
        <w:tabs>
          <w:tab w:val="center" w:pos="5040"/>
        </w:tabs>
        <w:ind w:left="-142"/>
        <w:jc w:val="both"/>
        <w:rPr>
          <w:rFonts w:ascii="Verdana" w:hAnsi="Verdana"/>
          <w:bCs/>
          <w:lang w:val="ru-RU"/>
        </w:rPr>
      </w:pPr>
    </w:p>
    <w:p w:rsidR="00832C53" w:rsidRDefault="00832C53" w:rsidP="00BE24FB">
      <w:pPr>
        <w:tabs>
          <w:tab w:val="center" w:pos="5040"/>
        </w:tabs>
        <w:ind w:left="-142"/>
        <w:jc w:val="both"/>
        <w:rPr>
          <w:rFonts w:ascii="Verdana" w:hAnsi="Verdana"/>
          <w:bCs/>
          <w:lang w:val="ru-RU"/>
        </w:rPr>
      </w:pPr>
    </w:p>
    <w:sectPr w:rsidR="00832C53" w:rsidSect="004B6BEF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53" w:rsidRDefault="00832C53">
      <w:r>
        <w:separator/>
      </w:r>
    </w:p>
  </w:endnote>
  <w:endnote w:type="continuationSeparator" w:id="0">
    <w:p w:rsidR="00832C53" w:rsidRDefault="0083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53" w:rsidRDefault="00832C53" w:rsidP="0089514A">
    <w:pPr>
      <w:pStyle w:val="a5"/>
      <w:jc w:val="center"/>
      <w:rPr>
        <w:lang w:val="bg-BG"/>
      </w:rPr>
    </w:pPr>
  </w:p>
  <w:p w:rsidR="00832C53" w:rsidRPr="0089514A" w:rsidRDefault="00832C53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53" w:rsidRDefault="00832C53">
      <w:r>
        <w:separator/>
      </w:r>
    </w:p>
  </w:footnote>
  <w:footnote w:type="continuationSeparator" w:id="0">
    <w:p w:rsidR="00832C53" w:rsidRDefault="0083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53" w:rsidRPr="005B69F7" w:rsidRDefault="00B73072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832C53" w:rsidRPr="005B69F7" w:rsidRDefault="00B7307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95pt;margin-top:5.7pt;width:0;height:48.2pt;z-index:251658752" o:connectortype="straight"/>
      </w:pict>
    </w:r>
    <w:r w:rsidR="00832C5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32C53" w:rsidRPr="003106F6" w:rsidRDefault="00832C5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B73072"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832C53" w:rsidRPr="00ED1377" w:rsidRDefault="00832C53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38E886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1F91ED3"/>
    <w:multiLevelType w:val="hybridMultilevel"/>
    <w:tmpl w:val="C4045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597C"/>
    <w:multiLevelType w:val="hybridMultilevel"/>
    <w:tmpl w:val="F58470C6"/>
    <w:lvl w:ilvl="0" w:tplc="D25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09D0AD00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C4517"/>
    <w:multiLevelType w:val="hybridMultilevel"/>
    <w:tmpl w:val="488EEE5A"/>
    <w:lvl w:ilvl="0" w:tplc="2C22928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B037C"/>
    <w:multiLevelType w:val="hybridMultilevel"/>
    <w:tmpl w:val="AAE6B70A"/>
    <w:lvl w:ilvl="0" w:tplc="0402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113E0E"/>
    <w:multiLevelType w:val="hybridMultilevel"/>
    <w:tmpl w:val="351CCD24"/>
    <w:lvl w:ilvl="0" w:tplc="D18A426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2"/>
  </w:num>
  <w:num w:numId="5">
    <w:abstractNumId w:val="26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24"/>
  </w:num>
  <w:num w:numId="11">
    <w:abstractNumId w:val="3"/>
  </w:num>
  <w:num w:numId="12">
    <w:abstractNumId w:val="16"/>
  </w:num>
  <w:num w:numId="13">
    <w:abstractNumId w:val="3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  <w:num w:numId="21">
    <w:abstractNumId w:val="23"/>
  </w:num>
  <w:num w:numId="22">
    <w:abstractNumId w:val="12"/>
  </w:num>
  <w:num w:numId="23">
    <w:abstractNumId w:val="8"/>
  </w:num>
  <w:num w:numId="24">
    <w:abstractNumId w:val="10"/>
  </w:num>
  <w:num w:numId="25">
    <w:abstractNumId w:val="15"/>
  </w:num>
  <w:num w:numId="26">
    <w:abstractNumId w:val="18"/>
  </w:num>
  <w:num w:numId="27">
    <w:abstractNumId w:val="13"/>
  </w:num>
  <w:num w:numId="28">
    <w:abstractNumId w:val="14"/>
  </w:num>
  <w:num w:numId="29">
    <w:abstractNumId w:val="1"/>
  </w:num>
  <w:num w:numId="30">
    <w:abstractNumId w:val="19"/>
  </w:num>
  <w:num w:numId="31">
    <w:abstractNumId w:val="0"/>
  </w:num>
  <w:num w:numId="32">
    <w:abstractNumId w:val="20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828"/>
    <w:rsid w:val="0000306F"/>
    <w:rsid w:val="000047FD"/>
    <w:rsid w:val="0000752C"/>
    <w:rsid w:val="000156D4"/>
    <w:rsid w:val="000226FD"/>
    <w:rsid w:val="00025D3B"/>
    <w:rsid w:val="00027158"/>
    <w:rsid w:val="00027945"/>
    <w:rsid w:val="00034C55"/>
    <w:rsid w:val="00035A18"/>
    <w:rsid w:val="000370D7"/>
    <w:rsid w:val="000415D7"/>
    <w:rsid w:val="00041F38"/>
    <w:rsid w:val="000460BF"/>
    <w:rsid w:val="000517C8"/>
    <w:rsid w:val="00054D66"/>
    <w:rsid w:val="00054FF2"/>
    <w:rsid w:val="000609BF"/>
    <w:rsid w:val="00064E6F"/>
    <w:rsid w:val="00066AA2"/>
    <w:rsid w:val="00066F8F"/>
    <w:rsid w:val="0007094E"/>
    <w:rsid w:val="00073222"/>
    <w:rsid w:val="0007345D"/>
    <w:rsid w:val="00086A69"/>
    <w:rsid w:val="00086E03"/>
    <w:rsid w:val="00093AFB"/>
    <w:rsid w:val="000A0107"/>
    <w:rsid w:val="000A2171"/>
    <w:rsid w:val="000A64CF"/>
    <w:rsid w:val="000B69A6"/>
    <w:rsid w:val="000B7CD8"/>
    <w:rsid w:val="000C7C8B"/>
    <w:rsid w:val="000D0B21"/>
    <w:rsid w:val="000D2C12"/>
    <w:rsid w:val="000D5AB9"/>
    <w:rsid w:val="000E017D"/>
    <w:rsid w:val="000E2F36"/>
    <w:rsid w:val="000F13F4"/>
    <w:rsid w:val="000F6C4D"/>
    <w:rsid w:val="001031D1"/>
    <w:rsid w:val="00103C54"/>
    <w:rsid w:val="00105380"/>
    <w:rsid w:val="001067E0"/>
    <w:rsid w:val="001073F0"/>
    <w:rsid w:val="00107BC7"/>
    <w:rsid w:val="00110E0F"/>
    <w:rsid w:val="00111FE2"/>
    <w:rsid w:val="00113BB2"/>
    <w:rsid w:val="001153E7"/>
    <w:rsid w:val="00116B29"/>
    <w:rsid w:val="001229C1"/>
    <w:rsid w:val="00123ABF"/>
    <w:rsid w:val="00124EF6"/>
    <w:rsid w:val="00125AC7"/>
    <w:rsid w:val="0012661C"/>
    <w:rsid w:val="00130D93"/>
    <w:rsid w:val="001326DD"/>
    <w:rsid w:val="00142E03"/>
    <w:rsid w:val="0015059D"/>
    <w:rsid w:val="00151E95"/>
    <w:rsid w:val="00153AB0"/>
    <w:rsid w:val="00153C61"/>
    <w:rsid w:val="00157D1E"/>
    <w:rsid w:val="00167A36"/>
    <w:rsid w:val="001704D7"/>
    <w:rsid w:val="00177A3A"/>
    <w:rsid w:val="00183063"/>
    <w:rsid w:val="0018678E"/>
    <w:rsid w:val="0019147D"/>
    <w:rsid w:val="00193F4D"/>
    <w:rsid w:val="001A12E7"/>
    <w:rsid w:val="001A1B44"/>
    <w:rsid w:val="001A732E"/>
    <w:rsid w:val="001B170D"/>
    <w:rsid w:val="001B2BEB"/>
    <w:rsid w:val="001B46DF"/>
    <w:rsid w:val="001B4BA5"/>
    <w:rsid w:val="001B52B5"/>
    <w:rsid w:val="001B75E3"/>
    <w:rsid w:val="001C3424"/>
    <w:rsid w:val="001C5545"/>
    <w:rsid w:val="001C557D"/>
    <w:rsid w:val="001C5702"/>
    <w:rsid w:val="001C5863"/>
    <w:rsid w:val="001C6903"/>
    <w:rsid w:val="001C7F59"/>
    <w:rsid w:val="001E10FE"/>
    <w:rsid w:val="001F2BF8"/>
    <w:rsid w:val="001F2DFD"/>
    <w:rsid w:val="001F3635"/>
    <w:rsid w:val="00203DD5"/>
    <w:rsid w:val="0020653E"/>
    <w:rsid w:val="00210312"/>
    <w:rsid w:val="00211EDA"/>
    <w:rsid w:val="002200E6"/>
    <w:rsid w:val="00224706"/>
    <w:rsid w:val="00224795"/>
    <w:rsid w:val="002264E8"/>
    <w:rsid w:val="00231BAB"/>
    <w:rsid w:val="00233451"/>
    <w:rsid w:val="0024120B"/>
    <w:rsid w:val="0024344E"/>
    <w:rsid w:val="0024668D"/>
    <w:rsid w:val="00247FB9"/>
    <w:rsid w:val="002501B0"/>
    <w:rsid w:val="002504D3"/>
    <w:rsid w:val="00254EE5"/>
    <w:rsid w:val="00256793"/>
    <w:rsid w:val="00266D04"/>
    <w:rsid w:val="00272820"/>
    <w:rsid w:val="0029000D"/>
    <w:rsid w:val="00292CA0"/>
    <w:rsid w:val="002A0AA2"/>
    <w:rsid w:val="002A3D41"/>
    <w:rsid w:val="002B114F"/>
    <w:rsid w:val="002B2A07"/>
    <w:rsid w:val="002B7809"/>
    <w:rsid w:val="002C252C"/>
    <w:rsid w:val="002C5853"/>
    <w:rsid w:val="002D0F7E"/>
    <w:rsid w:val="002D69EA"/>
    <w:rsid w:val="002E245E"/>
    <w:rsid w:val="002E25EF"/>
    <w:rsid w:val="002E3164"/>
    <w:rsid w:val="002E3A0B"/>
    <w:rsid w:val="002F0262"/>
    <w:rsid w:val="002F2B0C"/>
    <w:rsid w:val="002F330D"/>
    <w:rsid w:val="003106F6"/>
    <w:rsid w:val="00315BB5"/>
    <w:rsid w:val="00323218"/>
    <w:rsid w:val="00323927"/>
    <w:rsid w:val="00324274"/>
    <w:rsid w:val="00325BAC"/>
    <w:rsid w:val="00331269"/>
    <w:rsid w:val="00331B5F"/>
    <w:rsid w:val="00335FA1"/>
    <w:rsid w:val="0034511F"/>
    <w:rsid w:val="00345E12"/>
    <w:rsid w:val="003460F5"/>
    <w:rsid w:val="00350D52"/>
    <w:rsid w:val="00354BC3"/>
    <w:rsid w:val="00361B72"/>
    <w:rsid w:val="00364ED4"/>
    <w:rsid w:val="0037335A"/>
    <w:rsid w:val="0037396E"/>
    <w:rsid w:val="0037412F"/>
    <w:rsid w:val="00377505"/>
    <w:rsid w:val="00377A0A"/>
    <w:rsid w:val="0039122E"/>
    <w:rsid w:val="00393B48"/>
    <w:rsid w:val="003A2751"/>
    <w:rsid w:val="003A32B8"/>
    <w:rsid w:val="003A7BF2"/>
    <w:rsid w:val="003C14DE"/>
    <w:rsid w:val="003C6484"/>
    <w:rsid w:val="003D295E"/>
    <w:rsid w:val="003D3234"/>
    <w:rsid w:val="003D6FB4"/>
    <w:rsid w:val="003E20BD"/>
    <w:rsid w:val="003F056F"/>
    <w:rsid w:val="003F094C"/>
    <w:rsid w:val="00412233"/>
    <w:rsid w:val="00413657"/>
    <w:rsid w:val="004201BA"/>
    <w:rsid w:val="00420282"/>
    <w:rsid w:val="004211A9"/>
    <w:rsid w:val="00422751"/>
    <w:rsid w:val="00425A82"/>
    <w:rsid w:val="00427CAF"/>
    <w:rsid w:val="00430E8F"/>
    <w:rsid w:val="00436932"/>
    <w:rsid w:val="00446795"/>
    <w:rsid w:val="0044772B"/>
    <w:rsid w:val="00455183"/>
    <w:rsid w:val="00465725"/>
    <w:rsid w:val="004705D5"/>
    <w:rsid w:val="00470963"/>
    <w:rsid w:val="004759B1"/>
    <w:rsid w:val="00483961"/>
    <w:rsid w:val="00483A36"/>
    <w:rsid w:val="0048592D"/>
    <w:rsid w:val="004873CC"/>
    <w:rsid w:val="00491890"/>
    <w:rsid w:val="00492F4F"/>
    <w:rsid w:val="004941BC"/>
    <w:rsid w:val="004A479A"/>
    <w:rsid w:val="004A53A2"/>
    <w:rsid w:val="004B6BEF"/>
    <w:rsid w:val="004B6F30"/>
    <w:rsid w:val="004B7D22"/>
    <w:rsid w:val="004C09BA"/>
    <w:rsid w:val="004C0F11"/>
    <w:rsid w:val="004C3144"/>
    <w:rsid w:val="004D56EB"/>
    <w:rsid w:val="004E1BC7"/>
    <w:rsid w:val="004F765C"/>
    <w:rsid w:val="00504041"/>
    <w:rsid w:val="00512159"/>
    <w:rsid w:val="005121AE"/>
    <w:rsid w:val="00516DAD"/>
    <w:rsid w:val="00517C24"/>
    <w:rsid w:val="0052146E"/>
    <w:rsid w:val="0052224F"/>
    <w:rsid w:val="00535CB7"/>
    <w:rsid w:val="00541B07"/>
    <w:rsid w:val="005441CD"/>
    <w:rsid w:val="005458EE"/>
    <w:rsid w:val="00545E5B"/>
    <w:rsid w:val="00550005"/>
    <w:rsid w:val="00550249"/>
    <w:rsid w:val="00553655"/>
    <w:rsid w:val="00553A1A"/>
    <w:rsid w:val="00555A7E"/>
    <w:rsid w:val="00560701"/>
    <w:rsid w:val="00560949"/>
    <w:rsid w:val="00560BB6"/>
    <w:rsid w:val="00563399"/>
    <w:rsid w:val="00564B43"/>
    <w:rsid w:val="0057056E"/>
    <w:rsid w:val="0057212C"/>
    <w:rsid w:val="00581B23"/>
    <w:rsid w:val="0059029C"/>
    <w:rsid w:val="0059523E"/>
    <w:rsid w:val="005A3B17"/>
    <w:rsid w:val="005A6766"/>
    <w:rsid w:val="005A700C"/>
    <w:rsid w:val="005A74EB"/>
    <w:rsid w:val="005B1CC4"/>
    <w:rsid w:val="005B69F7"/>
    <w:rsid w:val="005C27A1"/>
    <w:rsid w:val="005C5AC4"/>
    <w:rsid w:val="005D7788"/>
    <w:rsid w:val="005E5FA2"/>
    <w:rsid w:val="005F49D9"/>
    <w:rsid w:val="005F5E28"/>
    <w:rsid w:val="00602A0B"/>
    <w:rsid w:val="00603780"/>
    <w:rsid w:val="00611F91"/>
    <w:rsid w:val="00616DCB"/>
    <w:rsid w:val="0062365A"/>
    <w:rsid w:val="006340C8"/>
    <w:rsid w:val="006358DD"/>
    <w:rsid w:val="00635A23"/>
    <w:rsid w:val="00635E8D"/>
    <w:rsid w:val="00644A4A"/>
    <w:rsid w:val="006508A4"/>
    <w:rsid w:val="00651B76"/>
    <w:rsid w:val="00653F4A"/>
    <w:rsid w:val="00660C3F"/>
    <w:rsid w:val="00661C46"/>
    <w:rsid w:val="00664DAF"/>
    <w:rsid w:val="00670527"/>
    <w:rsid w:val="00675706"/>
    <w:rsid w:val="00681577"/>
    <w:rsid w:val="0068307F"/>
    <w:rsid w:val="00684428"/>
    <w:rsid w:val="00686EBF"/>
    <w:rsid w:val="006918A2"/>
    <w:rsid w:val="00692725"/>
    <w:rsid w:val="006956EF"/>
    <w:rsid w:val="00696D14"/>
    <w:rsid w:val="006A15DE"/>
    <w:rsid w:val="006A44DD"/>
    <w:rsid w:val="006B057D"/>
    <w:rsid w:val="006B0B9A"/>
    <w:rsid w:val="006B421A"/>
    <w:rsid w:val="006B7844"/>
    <w:rsid w:val="006C5BC1"/>
    <w:rsid w:val="006C7E45"/>
    <w:rsid w:val="006D21A3"/>
    <w:rsid w:val="006E1608"/>
    <w:rsid w:val="006E266C"/>
    <w:rsid w:val="006E5181"/>
    <w:rsid w:val="006E7CA4"/>
    <w:rsid w:val="006F54AF"/>
    <w:rsid w:val="00700D38"/>
    <w:rsid w:val="00701E8F"/>
    <w:rsid w:val="00703273"/>
    <w:rsid w:val="00703C88"/>
    <w:rsid w:val="0071142A"/>
    <w:rsid w:val="007121BD"/>
    <w:rsid w:val="00715411"/>
    <w:rsid w:val="007167F4"/>
    <w:rsid w:val="00716979"/>
    <w:rsid w:val="0072407F"/>
    <w:rsid w:val="00735898"/>
    <w:rsid w:val="00742890"/>
    <w:rsid w:val="0074352C"/>
    <w:rsid w:val="00744EAF"/>
    <w:rsid w:val="007456DD"/>
    <w:rsid w:val="00750B4C"/>
    <w:rsid w:val="00765BC4"/>
    <w:rsid w:val="00770AD9"/>
    <w:rsid w:val="007719EF"/>
    <w:rsid w:val="00776E91"/>
    <w:rsid w:val="007774EC"/>
    <w:rsid w:val="00777C43"/>
    <w:rsid w:val="007829A8"/>
    <w:rsid w:val="007865AB"/>
    <w:rsid w:val="00790F84"/>
    <w:rsid w:val="007919FF"/>
    <w:rsid w:val="00791C64"/>
    <w:rsid w:val="00795CBA"/>
    <w:rsid w:val="007A05F5"/>
    <w:rsid w:val="007A5EBA"/>
    <w:rsid w:val="007A6290"/>
    <w:rsid w:val="007A7EDD"/>
    <w:rsid w:val="007B0A80"/>
    <w:rsid w:val="007B4483"/>
    <w:rsid w:val="007B5B18"/>
    <w:rsid w:val="007C1CA6"/>
    <w:rsid w:val="007D64A4"/>
    <w:rsid w:val="007F3730"/>
    <w:rsid w:val="007F3C95"/>
    <w:rsid w:val="00805259"/>
    <w:rsid w:val="00806E73"/>
    <w:rsid w:val="00806EFC"/>
    <w:rsid w:val="008073B9"/>
    <w:rsid w:val="008122A8"/>
    <w:rsid w:val="0081479D"/>
    <w:rsid w:val="00820A51"/>
    <w:rsid w:val="008236C9"/>
    <w:rsid w:val="0082411B"/>
    <w:rsid w:val="00826452"/>
    <w:rsid w:val="00832C53"/>
    <w:rsid w:val="008340B2"/>
    <w:rsid w:val="00842F0C"/>
    <w:rsid w:val="008436F3"/>
    <w:rsid w:val="008438C6"/>
    <w:rsid w:val="00843CA9"/>
    <w:rsid w:val="008525FA"/>
    <w:rsid w:val="0085348A"/>
    <w:rsid w:val="00860130"/>
    <w:rsid w:val="008637E7"/>
    <w:rsid w:val="00873F83"/>
    <w:rsid w:val="00880522"/>
    <w:rsid w:val="008817E0"/>
    <w:rsid w:val="0088526F"/>
    <w:rsid w:val="00885582"/>
    <w:rsid w:val="0089514A"/>
    <w:rsid w:val="008969F5"/>
    <w:rsid w:val="008A4C43"/>
    <w:rsid w:val="008A679F"/>
    <w:rsid w:val="008B0206"/>
    <w:rsid w:val="008B09DE"/>
    <w:rsid w:val="008B1300"/>
    <w:rsid w:val="008C0D8C"/>
    <w:rsid w:val="008C6498"/>
    <w:rsid w:val="008D2956"/>
    <w:rsid w:val="008D3932"/>
    <w:rsid w:val="008E0239"/>
    <w:rsid w:val="008E25FD"/>
    <w:rsid w:val="008E4363"/>
    <w:rsid w:val="008F308D"/>
    <w:rsid w:val="00902BFB"/>
    <w:rsid w:val="00915F80"/>
    <w:rsid w:val="009357D9"/>
    <w:rsid w:val="0093612F"/>
    <w:rsid w:val="00936425"/>
    <w:rsid w:val="00946D85"/>
    <w:rsid w:val="00952288"/>
    <w:rsid w:val="009525B6"/>
    <w:rsid w:val="0095459A"/>
    <w:rsid w:val="00957ED5"/>
    <w:rsid w:val="009626F1"/>
    <w:rsid w:val="00972543"/>
    <w:rsid w:val="00973C05"/>
    <w:rsid w:val="00974546"/>
    <w:rsid w:val="009752AA"/>
    <w:rsid w:val="009812BA"/>
    <w:rsid w:val="0098580A"/>
    <w:rsid w:val="00987661"/>
    <w:rsid w:val="009916F4"/>
    <w:rsid w:val="009A063E"/>
    <w:rsid w:val="009A49E5"/>
    <w:rsid w:val="009B5D19"/>
    <w:rsid w:val="009C094A"/>
    <w:rsid w:val="009C141D"/>
    <w:rsid w:val="009C28A8"/>
    <w:rsid w:val="009C445E"/>
    <w:rsid w:val="009C4674"/>
    <w:rsid w:val="009C72B2"/>
    <w:rsid w:val="009D0ED4"/>
    <w:rsid w:val="009D3A19"/>
    <w:rsid w:val="009E155E"/>
    <w:rsid w:val="009E1D6F"/>
    <w:rsid w:val="009E35F7"/>
    <w:rsid w:val="009E476F"/>
    <w:rsid w:val="009E4CCA"/>
    <w:rsid w:val="009E52D3"/>
    <w:rsid w:val="009E696C"/>
    <w:rsid w:val="009E7D8E"/>
    <w:rsid w:val="009F0994"/>
    <w:rsid w:val="009F3E10"/>
    <w:rsid w:val="009F6614"/>
    <w:rsid w:val="009F6A0C"/>
    <w:rsid w:val="00A0012A"/>
    <w:rsid w:val="00A01CBD"/>
    <w:rsid w:val="00A03CD6"/>
    <w:rsid w:val="00A05D63"/>
    <w:rsid w:val="00A0766A"/>
    <w:rsid w:val="00A16A95"/>
    <w:rsid w:val="00A2367A"/>
    <w:rsid w:val="00A263D6"/>
    <w:rsid w:val="00A32F7F"/>
    <w:rsid w:val="00A33765"/>
    <w:rsid w:val="00A33AD6"/>
    <w:rsid w:val="00A40542"/>
    <w:rsid w:val="00A42610"/>
    <w:rsid w:val="00A43D3A"/>
    <w:rsid w:val="00A44CE3"/>
    <w:rsid w:val="00A46A3D"/>
    <w:rsid w:val="00A4702D"/>
    <w:rsid w:val="00A54117"/>
    <w:rsid w:val="00A559D6"/>
    <w:rsid w:val="00A631A4"/>
    <w:rsid w:val="00A72619"/>
    <w:rsid w:val="00A750F2"/>
    <w:rsid w:val="00A76425"/>
    <w:rsid w:val="00A76C55"/>
    <w:rsid w:val="00A83058"/>
    <w:rsid w:val="00A84107"/>
    <w:rsid w:val="00A85573"/>
    <w:rsid w:val="00A92E12"/>
    <w:rsid w:val="00A9489B"/>
    <w:rsid w:val="00A96F4B"/>
    <w:rsid w:val="00A97CC5"/>
    <w:rsid w:val="00AA1C1D"/>
    <w:rsid w:val="00AA4E6D"/>
    <w:rsid w:val="00AB49C7"/>
    <w:rsid w:val="00AC007E"/>
    <w:rsid w:val="00AC2C09"/>
    <w:rsid w:val="00AC351C"/>
    <w:rsid w:val="00AC4BF1"/>
    <w:rsid w:val="00AC4C10"/>
    <w:rsid w:val="00AC66B6"/>
    <w:rsid w:val="00AC6FCC"/>
    <w:rsid w:val="00AD0DA9"/>
    <w:rsid w:val="00AD0F0E"/>
    <w:rsid w:val="00AD11C4"/>
    <w:rsid w:val="00AD13E8"/>
    <w:rsid w:val="00AD4590"/>
    <w:rsid w:val="00AE0D44"/>
    <w:rsid w:val="00AE4C31"/>
    <w:rsid w:val="00AE5517"/>
    <w:rsid w:val="00B00BC6"/>
    <w:rsid w:val="00B07238"/>
    <w:rsid w:val="00B10286"/>
    <w:rsid w:val="00B10507"/>
    <w:rsid w:val="00B11058"/>
    <w:rsid w:val="00B11347"/>
    <w:rsid w:val="00B2085F"/>
    <w:rsid w:val="00B213B9"/>
    <w:rsid w:val="00B27B64"/>
    <w:rsid w:val="00B30191"/>
    <w:rsid w:val="00B3298A"/>
    <w:rsid w:val="00B36A55"/>
    <w:rsid w:val="00B37C6F"/>
    <w:rsid w:val="00B41754"/>
    <w:rsid w:val="00B41B28"/>
    <w:rsid w:val="00B477A5"/>
    <w:rsid w:val="00B55363"/>
    <w:rsid w:val="00B56C39"/>
    <w:rsid w:val="00B61297"/>
    <w:rsid w:val="00B65B12"/>
    <w:rsid w:val="00B70182"/>
    <w:rsid w:val="00B7188E"/>
    <w:rsid w:val="00B73072"/>
    <w:rsid w:val="00B75ED9"/>
    <w:rsid w:val="00B76562"/>
    <w:rsid w:val="00B76B92"/>
    <w:rsid w:val="00B80EBC"/>
    <w:rsid w:val="00B86609"/>
    <w:rsid w:val="00B86847"/>
    <w:rsid w:val="00B96343"/>
    <w:rsid w:val="00BA14C7"/>
    <w:rsid w:val="00BA2699"/>
    <w:rsid w:val="00BB469D"/>
    <w:rsid w:val="00BC3799"/>
    <w:rsid w:val="00BD1094"/>
    <w:rsid w:val="00BD12D7"/>
    <w:rsid w:val="00BD416B"/>
    <w:rsid w:val="00BD6916"/>
    <w:rsid w:val="00BE1DC5"/>
    <w:rsid w:val="00BE24FB"/>
    <w:rsid w:val="00BE2DD2"/>
    <w:rsid w:val="00BE3B59"/>
    <w:rsid w:val="00BE6024"/>
    <w:rsid w:val="00BF4E39"/>
    <w:rsid w:val="00C00904"/>
    <w:rsid w:val="00C02136"/>
    <w:rsid w:val="00C12057"/>
    <w:rsid w:val="00C12348"/>
    <w:rsid w:val="00C12647"/>
    <w:rsid w:val="00C206B7"/>
    <w:rsid w:val="00C2243F"/>
    <w:rsid w:val="00C328C8"/>
    <w:rsid w:val="00C36910"/>
    <w:rsid w:val="00C428C2"/>
    <w:rsid w:val="00C4350D"/>
    <w:rsid w:val="00C450FB"/>
    <w:rsid w:val="00C473A4"/>
    <w:rsid w:val="00C5039D"/>
    <w:rsid w:val="00C50821"/>
    <w:rsid w:val="00C51526"/>
    <w:rsid w:val="00C519C5"/>
    <w:rsid w:val="00C5455E"/>
    <w:rsid w:val="00C56A92"/>
    <w:rsid w:val="00C603BF"/>
    <w:rsid w:val="00C71933"/>
    <w:rsid w:val="00C735B8"/>
    <w:rsid w:val="00C748C0"/>
    <w:rsid w:val="00C74950"/>
    <w:rsid w:val="00C76288"/>
    <w:rsid w:val="00C76A20"/>
    <w:rsid w:val="00C80051"/>
    <w:rsid w:val="00C82360"/>
    <w:rsid w:val="00C862F4"/>
    <w:rsid w:val="00C9282E"/>
    <w:rsid w:val="00C97000"/>
    <w:rsid w:val="00CA27EC"/>
    <w:rsid w:val="00CA3258"/>
    <w:rsid w:val="00CA7A14"/>
    <w:rsid w:val="00CB1CCA"/>
    <w:rsid w:val="00CB669A"/>
    <w:rsid w:val="00CC0822"/>
    <w:rsid w:val="00CC2487"/>
    <w:rsid w:val="00CC38F9"/>
    <w:rsid w:val="00CC6C84"/>
    <w:rsid w:val="00CD1F33"/>
    <w:rsid w:val="00CE7406"/>
    <w:rsid w:val="00CF2C95"/>
    <w:rsid w:val="00CF4907"/>
    <w:rsid w:val="00CF6DFC"/>
    <w:rsid w:val="00D017D9"/>
    <w:rsid w:val="00D036CD"/>
    <w:rsid w:val="00D03B87"/>
    <w:rsid w:val="00D06060"/>
    <w:rsid w:val="00D0715A"/>
    <w:rsid w:val="00D074F0"/>
    <w:rsid w:val="00D21EC3"/>
    <w:rsid w:val="00D223AE"/>
    <w:rsid w:val="00D22821"/>
    <w:rsid w:val="00D259F5"/>
    <w:rsid w:val="00D30BD2"/>
    <w:rsid w:val="00D32002"/>
    <w:rsid w:val="00D3488F"/>
    <w:rsid w:val="00D4475E"/>
    <w:rsid w:val="00D450FA"/>
    <w:rsid w:val="00D47422"/>
    <w:rsid w:val="00D530CC"/>
    <w:rsid w:val="00D61AE4"/>
    <w:rsid w:val="00D73E46"/>
    <w:rsid w:val="00D7472F"/>
    <w:rsid w:val="00D7485D"/>
    <w:rsid w:val="00D759AA"/>
    <w:rsid w:val="00D8724D"/>
    <w:rsid w:val="00D93AB6"/>
    <w:rsid w:val="00D960CD"/>
    <w:rsid w:val="00DA4DB2"/>
    <w:rsid w:val="00DB08F9"/>
    <w:rsid w:val="00DB55A1"/>
    <w:rsid w:val="00DB5AC7"/>
    <w:rsid w:val="00DC0C01"/>
    <w:rsid w:val="00DC0ED6"/>
    <w:rsid w:val="00DC2D4D"/>
    <w:rsid w:val="00DC3C35"/>
    <w:rsid w:val="00DC3C8D"/>
    <w:rsid w:val="00DC46C9"/>
    <w:rsid w:val="00DD1AD7"/>
    <w:rsid w:val="00DD3A77"/>
    <w:rsid w:val="00DF5386"/>
    <w:rsid w:val="00DF74C9"/>
    <w:rsid w:val="00E002C0"/>
    <w:rsid w:val="00E00F79"/>
    <w:rsid w:val="00E01652"/>
    <w:rsid w:val="00E021B8"/>
    <w:rsid w:val="00E1200B"/>
    <w:rsid w:val="00E207CD"/>
    <w:rsid w:val="00E2758D"/>
    <w:rsid w:val="00E31963"/>
    <w:rsid w:val="00E31C88"/>
    <w:rsid w:val="00E324CF"/>
    <w:rsid w:val="00E344E2"/>
    <w:rsid w:val="00E37B27"/>
    <w:rsid w:val="00E41CD9"/>
    <w:rsid w:val="00E4207E"/>
    <w:rsid w:val="00E466EA"/>
    <w:rsid w:val="00E61C0A"/>
    <w:rsid w:val="00E65F0C"/>
    <w:rsid w:val="00E701D4"/>
    <w:rsid w:val="00E7050D"/>
    <w:rsid w:val="00E76CD1"/>
    <w:rsid w:val="00E81850"/>
    <w:rsid w:val="00E8208C"/>
    <w:rsid w:val="00E84FA8"/>
    <w:rsid w:val="00E866C8"/>
    <w:rsid w:val="00E8750B"/>
    <w:rsid w:val="00E95B75"/>
    <w:rsid w:val="00E960BE"/>
    <w:rsid w:val="00EA2767"/>
    <w:rsid w:val="00EA3B1F"/>
    <w:rsid w:val="00EA57E8"/>
    <w:rsid w:val="00EA7472"/>
    <w:rsid w:val="00EB63EB"/>
    <w:rsid w:val="00EB7B46"/>
    <w:rsid w:val="00EC11C3"/>
    <w:rsid w:val="00EC304D"/>
    <w:rsid w:val="00ED1377"/>
    <w:rsid w:val="00ED7BD9"/>
    <w:rsid w:val="00EE169F"/>
    <w:rsid w:val="00EE17DF"/>
    <w:rsid w:val="00EE3FBE"/>
    <w:rsid w:val="00EE44BD"/>
    <w:rsid w:val="00EE6B04"/>
    <w:rsid w:val="00EE7226"/>
    <w:rsid w:val="00EE7FE0"/>
    <w:rsid w:val="00EF2F8C"/>
    <w:rsid w:val="00F03A0E"/>
    <w:rsid w:val="00F043C6"/>
    <w:rsid w:val="00F153D6"/>
    <w:rsid w:val="00F21EC9"/>
    <w:rsid w:val="00F25552"/>
    <w:rsid w:val="00F32A2D"/>
    <w:rsid w:val="00F36899"/>
    <w:rsid w:val="00F3745D"/>
    <w:rsid w:val="00F54142"/>
    <w:rsid w:val="00F65DC4"/>
    <w:rsid w:val="00F66C24"/>
    <w:rsid w:val="00F72CF1"/>
    <w:rsid w:val="00F72FC9"/>
    <w:rsid w:val="00F75CBC"/>
    <w:rsid w:val="00F81E40"/>
    <w:rsid w:val="00F845C6"/>
    <w:rsid w:val="00F90C03"/>
    <w:rsid w:val="00F93D89"/>
    <w:rsid w:val="00FA7403"/>
    <w:rsid w:val="00FB04CC"/>
    <w:rsid w:val="00FB0F58"/>
    <w:rsid w:val="00FB1B06"/>
    <w:rsid w:val="00FC1B44"/>
    <w:rsid w:val="00FC2B7F"/>
    <w:rsid w:val="00FC51CA"/>
    <w:rsid w:val="00FC6A4A"/>
    <w:rsid w:val="00FE1D54"/>
    <w:rsid w:val="00FE22D9"/>
    <w:rsid w:val="00FE26D0"/>
    <w:rsid w:val="00FE588F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3A43126F"/>
  <w15:docId w15:val="{5B1F9C23-0A0B-4D81-A179-F059C8C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1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4261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4261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4261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42610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37750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37750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37750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37750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37750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A42610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42610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A42610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B7188E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A42610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A4261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37750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37750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37750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Document Map"/>
    <w:basedOn w:val="a"/>
    <w:link w:val="af6"/>
    <w:uiPriority w:val="99"/>
    <w:semiHidden/>
    <w:rsid w:val="008C0D8C"/>
    <w:pPr>
      <w:shd w:val="clear" w:color="auto" w:fill="000080"/>
    </w:pPr>
    <w:rPr>
      <w:rFonts w:ascii="Tahoma" w:hAnsi="Tahoma" w:cs="Tahoma"/>
    </w:rPr>
  </w:style>
  <w:style w:type="character" w:customStyle="1" w:styleId="af6">
    <w:name w:val="План на документа Знак"/>
    <w:basedOn w:val="a0"/>
    <w:link w:val="af5"/>
    <w:uiPriority w:val="99"/>
    <w:semiHidden/>
    <w:locked/>
    <w:rsid w:val="00377505"/>
    <w:rPr>
      <w:rFonts w:cs="Times New Roman"/>
      <w:sz w:val="2"/>
      <w:lang w:val="en-US" w:eastAsia="en-US"/>
    </w:rPr>
  </w:style>
  <w:style w:type="paragraph" w:styleId="af7">
    <w:name w:val="Normal (Web)"/>
    <w:basedOn w:val="a"/>
    <w:uiPriority w:val="99"/>
    <w:rsid w:val="00F72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8">
    <w:name w:val="Основен текст + Удебелен"/>
    <w:aliases w:val="Курсив"/>
    <w:basedOn w:val="a0"/>
    <w:uiPriority w:val="99"/>
    <w:rsid w:val="00B55363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  <w:lang w:val="bg-BG" w:eastAsia="en-US" w:bidi="ar-SA"/>
    </w:rPr>
  </w:style>
  <w:style w:type="paragraph" w:customStyle="1" w:styleId="CharCharCharCharCharCharCharCharCharCharCharCharCharChar">
    <w:name w:val="Char Char Char Char Char Char Char Char Char Char Char Char Char Char"/>
    <w:basedOn w:val="a"/>
    <w:uiPriority w:val="99"/>
    <w:rsid w:val="003D6FB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9">
    <w:name w:val="Table Grid"/>
    <w:basedOn w:val="a1"/>
    <w:uiPriority w:val="99"/>
    <w:rsid w:val="005040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a"/>
    <w:uiPriority w:val="99"/>
    <w:rsid w:val="00B10507"/>
    <w:pPr>
      <w:suppressAutoHyphens/>
      <w:autoSpaceDN/>
      <w:adjustRightInd/>
      <w:ind w:firstLine="360"/>
      <w:jc w:val="both"/>
    </w:pPr>
    <w:rPr>
      <w:sz w:val="24"/>
      <w:lang w:val="bg-BG" w:eastAsia="ar-SA"/>
    </w:rPr>
  </w:style>
  <w:style w:type="character" w:customStyle="1" w:styleId="CharChar1">
    <w:name w:val="Char Char1"/>
    <w:uiPriority w:val="99"/>
    <w:rsid w:val="00C12348"/>
    <w:rPr>
      <w:rFonts w:eastAsia="SimSun"/>
      <w:sz w:val="24"/>
      <w:lang w:val="bg-BG" w:eastAsia="zh-CN"/>
    </w:rPr>
  </w:style>
  <w:style w:type="character" w:customStyle="1" w:styleId="CharChar2">
    <w:name w:val="Char Char2"/>
    <w:uiPriority w:val="99"/>
    <w:rsid w:val="00EC11C3"/>
    <w:rPr>
      <w:rFonts w:eastAsia="SimSun"/>
      <w:sz w:val="24"/>
      <w:lang w:val="bg-BG" w:eastAsia="zh-CN"/>
    </w:rPr>
  </w:style>
  <w:style w:type="character" w:customStyle="1" w:styleId="Bodytext">
    <w:name w:val="Body text_"/>
    <w:basedOn w:val="a0"/>
    <w:link w:val="Bodytext1"/>
    <w:uiPriority w:val="99"/>
    <w:locked/>
    <w:rsid w:val="00A01CBD"/>
    <w:rPr>
      <w:rFonts w:cs="Times New Roman"/>
      <w:b/>
      <w:bCs/>
      <w:spacing w:val="10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a"/>
    <w:link w:val="Bodytext"/>
    <w:uiPriority w:val="99"/>
    <w:rsid w:val="00A01CBD"/>
    <w:pPr>
      <w:widowControl w:val="0"/>
      <w:shd w:val="clear" w:color="auto" w:fill="FFFFFF"/>
      <w:overflowPunct/>
      <w:autoSpaceDE/>
      <w:autoSpaceDN/>
      <w:adjustRightInd/>
      <w:spacing w:before="180" w:line="274" w:lineRule="exact"/>
      <w:ind w:hanging="360"/>
      <w:jc w:val="both"/>
      <w:textAlignment w:val="auto"/>
    </w:pPr>
    <w:rPr>
      <w:rFonts w:ascii="Times New Roman" w:hAnsi="Times New Roman"/>
      <w:b/>
      <w:bCs/>
      <w:noProof/>
      <w:spacing w:val="10"/>
      <w:sz w:val="21"/>
      <w:szCs w:val="21"/>
      <w:shd w:val="clear" w:color="auto" w:fill="FFFFFF"/>
      <w:lang w:val="bg-BG" w:eastAsia="bg-BG"/>
    </w:rPr>
  </w:style>
  <w:style w:type="character" w:customStyle="1" w:styleId="CharChar21">
    <w:name w:val="Char Char21"/>
    <w:uiPriority w:val="99"/>
    <w:rsid w:val="009C445E"/>
    <w:rPr>
      <w:sz w:val="16"/>
      <w:lang w:val="en-AU"/>
    </w:rPr>
  </w:style>
  <w:style w:type="character" w:customStyle="1" w:styleId="CharChar4">
    <w:name w:val="Char Char4"/>
    <w:uiPriority w:val="99"/>
    <w:locked/>
    <w:rsid w:val="009D3A19"/>
    <w:rPr>
      <w:lang w:val="bg-BG" w:eastAsia="en-US"/>
    </w:rPr>
  </w:style>
  <w:style w:type="character" w:customStyle="1" w:styleId="CharChar3">
    <w:name w:val="Char Char3"/>
    <w:uiPriority w:val="99"/>
    <w:rsid w:val="00064E6F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1260</Words>
  <Characters>7188</Characters>
  <Application>Microsoft Office Word</Application>
  <DocSecurity>0</DocSecurity>
  <Lines>59</Lines>
  <Paragraphs>16</Paragraphs>
  <ScaleCrop>false</ScaleCrop>
  <Company>Ministry of Industry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Dimitar Dimitrov</cp:lastModifiedBy>
  <cp:revision>31</cp:revision>
  <cp:lastPrinted>2015-04-27T11:37:00Z</cp:lastPrinted>
  <dcterms:created xsi:type="dcterms:W3CDTF">2015-04-27T08:04:00Z</dcterms:created>
  <dcterms:modified xsi:type="dcterms:W3CDTF">2019-09-24T12:52:00Z</dcterms:modified>
</cp:coreProperties>
</file>