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876D8">
        <w:rPr>
          <w:rFonts w:ascii="Verdana" w:hAnsi="Verdana"/>
          <w:b/>
          <w:bCs/>
          <w:sz w:val="28"/>
          <w:szCs w:val="28"/>
          <w:lang w:val="ru-RU"/>
        </w:rPr>
        <w:t>2</w:t>
      </w:r>
      <w:r w:rsidR="001C3862">
        <w:rPr>
          <w:rFonts w:ascii="Verdana" w:hAnsi="Verdana"/>
          <w:b/>
          <w:bCs/>
          <w:sz w:val="28"/>
          <w:szCs w:val="28"/>
          <w:lang w:val="ru-RU"/>
        </w:rPr>
        <w:t>9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EF44A5">
        <w:rPr>
          <w:rFonts w:ascii="Verdana" w:hAnsi="Verdana"/>
          <w:b/>
          <w:bCs/>
          <w:sz w:val="28"/>
          <w:szCs w:val="28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</w:t>
      </w:r>
      <w:r w:rsidR="00F76C46">
        <w:rPr>
          <w:rFonts w:ascii="Verdana" w:hAnsi="Verdana"/>
        </w:rPr>
        <w:t>а</w:t>
      </w:r>
      <w:r w:rsidRPr="00082649">
        <w:rPr>
          <w:rFonts w:ascii="Verdana" w:hAnsi="Verdana"/>
        </w:rPr>
        <w:t xml:space="preserve"> от РЗИ Пловдив </w:t>
      </w:r>
      <w:r w:rsidR="00F76C46">
        <w:rPr>
          <w:rFonts w:ascii="Verdana" w:hAnsi="Verdana"/>
        </w:rPr>
        <w:t>и БД ИБР Пловдив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BF62F2" w:rsidRPr="00865BF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</w:t>
      </w:r>
      <w:r w:rsidR="00865BF9">
        <w:rPr>
          <w:rFonts w:ascii="Verdana" w:hAnsi="Verdana"/>
          <w:b/>
        </w:rPr>
        <w:t xml:space="preserve">                               </w:t>
      </w:r>
    </w:p>
    <w:p w:rsidR="00F76C46" w:rsidRDefault="003D172D" w:rsidP="00FE0A34">
      <w:pPr>
        <w:pStyle w:val="a7"/>
        <w:rPr>
          <w:rFonts w:ascii="Verdana" w:hAnsi="Verdana"/>
          <w:b/>
          <w:sz w:val="24"/>
          <w:szCs w:val="24"/>
          <w:lang w:val="ru-RU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</w:p>
    <w:p w:rsidR="003D172D" w:rsidRPr="00DA33EA" w:rsidRDefault="003D172D" w:rsidP="00F76C46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FC43A2" w:rsidRPr="00FC43A2">
        <w:rPr>
          <w:rFonts w:ascii="Verdana" w:hAnsi="Verdana"/>
          <w:lang w:val="bg-BG"/>
        </w:rPr>
        <w:t>„</w:t>
      </w:r>
      <w:r w:rsidR="00FC43A2" w:rsidRPr="00FC43A2">
        <w:rPr>
          <w:rFonts w:ascii="Verdana" w:hAnsi="Verdana"/>
          <w:b/>
          <w:lang w:val="bg-BG"/>
        </w:rPr>
        <w:t>Изграждане на селскостопански склад, закупуване на техника</w:t>
      </w:r>
      <w:r w:rsidR="00F0725B">
        <w:rPr>
          <w:rFonts w:ascii="Verdana" w:hAnsi="Verdana"/>
          <w:b/>
          <w:lang w:val="bg-BG"/>
        </w:rPr>
        <w:t xml:space="preserve">, капково напояване </w:t>
      </w:r>
      <w:r w:rsidR="00FC43A2" w:rsidRPr="00FC43A2">
        <w:rPr>
          <w:rFonts w:ascii="Verdana" w:hAnsi="Verdana"/>
          <w:b/>
          <w:lang w:val="bg-BG"/>
        </w:rPr>
        <w:t xml:space="preserve">и изграждане на </w:t>
      </w:r>
      <w:r w:rsidR="00FC43A2">
        <w:rPr>
          <w:rFonts w:ascii="Verdana" w:hAnsi="Verdana"/>
          <w:b/>
          <w:lang w:val="bg-BG"/>
        </w:rPr>
        <w:t xml:space="preserve">2 бр. </w:t>
      </w:r>
      <w:r w:rsidR="00FC43A2" w:rsidRPr="00FC43A2">
        <w:rPr>
          <w:rFonts w:ascii="Verdana" w:hAnsi="Verdana"/>
          <w:b/>
          <w:lang w:val="bg-BG"/>
        </w:rPr>
        <w:t xml:space="preserve">сондажи за </w:t>
      </w:r>
      <w:proofErr w:type="spellStart"/>
      <w:r w:rsidR="00FC43A2" w:rsidRPr="00FC43A2">
        <w:rPr>
          <w:rFonts w:ascii="Verdana" w:hAnsi="Verdana"/>
          <w:b/>
          <w:lang w:val="bg-BG"/>
        </w:rPr>
        <w:t>водовземане</w:t>
      </w:r>
      <w:proofErr w:type="spellEnd"/>
      <w:r w:rsidR="00FC43A2" w:rsidRPr="00FC43A2">
        <w:rPr>
          <w:rFonts w:ascii="Verdana" w:hAnsi="Verdana"/>
          <w:b/>
          <w:lang w:val="bg-BG"/>
        </w:rPr>
        <w:t xml:space="preserve"> от подземни води</w:t>
      </w:r>
      <w:r w:rsidR="00FC43A2" w:rsidRPr="00FC43A2">
        <w:rPr>
          <w:rFonts w:ascii="Verdana" w:hAnsi="Verdana"/>
          <w:lang w:val="bg-BG"/>
        </w:rPr>
        <w:t xml:space="preserve">” </w:t>
      </w:r>
    </w:p>
    <w:p w:rsidR="003426A5" w:rsidRPr="00FC43A2" w:rsidRDefault="003D172D" w:rsidP="00FC43A2">
      <w:pPr>
        <w:widowControl w:val="0"/>
        <w:ind w:right="-9"/>
        <w:jc w:val="both"/>
        <w:rPr>
          <w:rFonts w:ascii="Verdana" w:hAnsi="Verdana"/>
          <w:color w:val="FF0000"/>
          <w:lang w:val="ru-RU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FC43A2">
        <w:rPr>
          <w:rFonts w:ascii="Verdana" w:hAnsi="Verdana"/>
          <w:b/>
          <w:lang w:val="bg-BG"/>
        </w:rPr>
        <w:t xml:space="preserve"> </w:t>
      </w:r>
      <w:r w:rsidR="00FC43A2">
        <w:rPr>
          <w:rFonts w:ascii="Verdana" w:hAnsi="Verdana"/>
          <w:lang w:val="bg-BG"/>
        </w:rPr>
        <w:t>в имоти №</w:t>
      </w:r>
      <w:r w:rsidR="00FC43A2" w:rsidRPr="00FC43A2">
        <w:rPr>
          <w:rFonts w:ascii="Verdana" w:hAnsi="Verdana"/>
          <w:lang w:val="bg-BG"/>
        </w:rPr>
        <w:t xml:space="preserve"> 291104; № 291028; № 291107; № 296016; № 296150; № 296153; № 296100</w:t>
      </w:r>
      <w:r w:rsidR="00FC43A2">
        <w:rPr>
          <w:rFonts w:ascii="Verdana" w:hAnsi="Verdana"/>
          <w:lang w:val="bg-BG"/>
        </w:rPr>
        <w:t xml:space="preserve">, и </w:t>
      </w:r>
      <w:r w:rsidR="00FC43A2" w:rsidRPr="00FC43A2">
        <w:rPr>
          <w:rFonts w:ascii="Verdana" w:hAnsi="Verdana"/>
          <w:lang w:val="bg-BG"/>
        </w:rPr>
        <w:t>УПИ – III – 428</w:t>
      </w:r>
      <w:r w:rsidR="00FC43A2">
        <w:rPr>
          <w:rFonts w:ascii="Verdana" w:hAnsi="Verdana"/>
          <w:lang w:val="bg-BG"/>
        </w:rPr>
        <w:t xml:space="preserve"> </w:t>
      </w:r>
      <w:r w:rsidR="00FC43A2" w:rsidRPr="00FC43A2">
        <w:rPr>
          <w:rFonts w:ascii="Verdana" w:hAnsi="Verdana"/>
          <w:lang w:val="bg-BG"/>
        </w:rPr>
        <w:t>в землището на село Старосел, община Хисаря</w:t>
      </w:r>
    </w:p>
    <w:p w:rsidR="00D36E14" w:rsidRPr="00592FA0" w:rsidRDefault="003D172D" w:rsidP="00FC43A2">
      <w:pPr>
        <w:overflowPunct/>
        <w:autoSpaceDE/>
        <w:autoSpaceDN/>
        <w:adjustRightInd/>
        <w:ind w:right="-9"/>
        <w:jc w:val="both"/>
        <w:textAlignment w:val="auto"/>
        <w:rPr>
          <w:rFonts w:ascii="Verdana" w:hAnsi="Verdana"/>
        </w:rPr>
      </w:pPr>
      <w:proofErr w:type="spellStart"/>
      <w:r w:rsidRPr="00520543">
        <w:rPr>
          <w:rFonts w:ascii="Verdana" w:hAnsi="Verdana"/>
          <w:b/>
        </w:rPr>
        <w:t>Възложител</w:t>
      </w:r>
      <w:proofErr w:type="spellEnd"/>
      <w:r w:rsidRPr="00520543">
        <w:rPr>
          <w:rFonts w:ascii="Verdana" w:hAnsi="Verdana"/>
          <w:b/>
        </w:rPr>
        <w:t>:</w:t>
      </w:r>
      <w:r w:rsidR="00810A3F" w:rsidRPr="00810A3F">
        <w:t xml:space="preserve"> </w:t>
      </w:r>
      <w:r w:rsidR="00FC43A2" w:rsidRPr="00FC43A2">
        <w:rPr>
          <w:rFonts w:ascii="Verdana" w:hAnsi="Verdana"/>
          <w:b/>
        </w:rPr>
        <w:t xml:space="preserve">ЗП </w:t>
      </w:r>
      <w:r w:rsidR="00592FA0">
        <w:rPr>
          <w:rFonts w:ascii="Verdana" w:hAnsi="Verdana"/>
          <w:b/>
        </w:rPr>
        <w:t>С.</w:t>
      </w:r>
      <w:bookmarkStart w:id="0" w:name="_GoBack"/>
      <w:bookmarkEnd w:id="0"/>
      <w:r w:rsidR="00FC43A2" w:rsidRPr="00FC43A2">
        <w:rPr>
          <w:rFonts w:ascii="Verdana" w:hAnsi="Verdana"/>
          <w:b/>
        </w:rPr>
        <w:t xml:space="preserve"> ЦОКОВСКИ</w:t>
      </w:r>
    </w:p>
    <w:p w:rsidR="00DE60A6" w:rsidRPr="00D36E14" w:rsidRDefault="00DE60A6" w:rsidP="00FC43A2">
      <w:pPr>
        <w:overflowPunct/>
        <w:autoSpaceDE/>
        <w:autoSpaceDN/>
        <w:adjustRightInd/>
        <w:ind w:right="-9"/>
        <w:jc w:val="both"/>
        <w:textAlignment w:val="auto"/>
        <w:rPr>
          <w:rFonts w:ascii="Verdana" w:hAnsi="Verdana"/>
          <w:lang w:val="bg-BG"/>
        </w:rPr>
      </w:pPr>
    </w:p>
    <w:p w:rsidR="00D27CEE" w:rsidRDefault="00D36E14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proofErr w:type="spellStart"/>
      <w:r w:rsidR="003D172D" w:rsidRPr="00082649">
        <w:rPr>
          <w:rFonts w:ascii="Verdana" w:hAnsi="Verdana"/>
          <w:b/>
        </w:rPr>
        <w:t>Характеристика</w:t>
      </w:r>
      <w:proofErr w:type="spellEnd"/>
      <w:r w:rsidR="003D172D" w:rsidRPr="00082649">
        <w:rPr>
          <w:rFonts w:ascii="Verdana" w:hAnsi="Verdana"/>
          <w:b/>
        </w:rPr>
        <w:t xml:space="preserve"> </w:t>
      </w:r>
      <w:proofErr w:type="spellStart"/>
      <w:r w:rsidR="003D172D" w:rsidRPr="00082649">
        <w:rPr>
          <w:rFonts w:ascii="Verdana" w:hAnsi="Verdana"/>
          <w:b/>
        </w:rPr>
        <w:t>на</w:t>
      </w:r>
      <w:proofErr w:type="spellEnd"/>
      <w:r w:rsidR="003D172D" w:rsidRPr="00082649">
        <w:rPr>
          <w:rFonts w:ascii="Verdana" w:hAnsi="Verdana"/>
          <w:b/>
        </w:rPr>
        <w:t xml:space="preserve"> </w:t>
      </w:r>
      <w:proofErr w:type="spellStart"/>
      <w:r w:rsidR="003D172D" w:rsidRPr="00082649">
        <w:rPr>
          <w:rFonts w:ascii="Verdana" w:hAnsi="Verdana"/>
          <w:b/>
        </w:rPr>
        <w:t>инвестиционното</w:t>
      </w:r>
      <w:proofErr w:type="spellEnd"/>
      <w:r w:rsidR="003D172D" w:rsidRPr="00082649">
        <w:rPr>
          <w:rFonts w:ascii="Verdana" w:hAnsi="Verdana"/>
          <w:b/>
        </w:rPr>
        <w:t xml:space="preserve"> </w:t>
      </w:r>
      <w:proofErr w:type="spellStart"/>
      <w:r w:rsidR="003D172D" w:rsidRPr="00082649">
        <w:rPr>
          <w:rFonts w:ascii="Verdana" w:hAnsi="Verdana"/>
          <w:b/>
        </w:rPr>
        <w:t>предложение</w:t>
      </w:r>
      <w:proofErr w:type="spellEnd"/>
      <w:r w:rsidR="003D172D" w:rsidRPr="00082649">
        <w:rPr>
          <w:rFonts w:ascii="Verdana" w:hAnsi="Verdana"/>
          <w:b/>
        </w:rPr>
        <w:t>:</w:t>
      </w:r>
    </w:p>
    <w:p w:rsidR="00FC43A2" w:rsidRDefault="00FC43A2" w:rsidP="00810A3F">
      <w:pPr>
        <w:tabs>
          <w:tab w:val="left" w:pos="9450"/>
        </w:tabs>
        <w:ind w:right="-56" w:firstLine="567"/>
        <w:jc w:val="both"/>
        <w:rPr>
          <w:rFonts w:ascii="Verdana" w:hAnsi="Verdana"/>
          <w:lang w:val="bg-BG"/>
        </w:rPr>
      </w:pPr>
      <w:r w:rsidRPr="00FC43A2">
        <w:rPr>
          <w:rFonts w:ascii="Verdana" w:hAnsi="Verdana"/>
          <w:lang w:val="bg-BG"/>
        </w:rPr>
        <w:t xml:space="preserve">Инвестиционното намерение ще се осъществява върху стопанисваните от </w:t>
      </w:r>
      <w:r w:rsidR="00D36E14">
        <w:rPr>
          <w:rFonts w:ascii="Verdana" w:hAnsi="Verdana"/>
          <w:lang w:val="bg-BG"/>
        </w:rPr>
        <w:t>Възложителя</w:t>
      </w:r>
      <w:r w:rsidRPr="00FC43A2">
        <w:rPr>
          <w:rFonts w:ascii="Verdana" w:hAnsi="Verdana"/>
          <w:lang w:val="bg-BG"/>
        </w:rPr>
        <w:t xml:space="preserve"> земи, като изграждането на сондажните кладенци и капково – напоителната система ще бъде съгласувано с </w:t>
      </w:r>
      <w:proofErr w:type="spellStart"/>
      <w:r w:rsidRPr="00FC43A2">
        <w:rPr>
          <w:rFonts w:ascii="Verdana" w:hAnsi="Verdana"/>
          <w:lang w:val="bg-BG"/>
        </w:rPr>
        <w:t>Басейнова</w:t>
      </w:r>
      <w:proofErr w:type="spellEnd"/>
      <w:r w:rsidRPr="00FC43A2">
        <w:rPr>
          <w:rFonts w:ascii="Verdana" w:hAnsi="Verdana"/>
          <w:lang w:val="bg-BG"/>
        </w:rPr>
        <w:t xml:space="preserve"> дирекция – „</w:t>
      </w:r>
      <w:proofErr w:type="spellStart"/>
      <w:r w:rsidRPr="00FC43A2">
        <w:rPr>
          <w:rFonts w:ascii="Verdana" w:hAnsi="Verdana"/>
          <w:lang w:val="bg-BG"/>
        </w:rPr>
        <w:t>Източнобеломорски</w:t>
      </w:r>
      <w:proofErr w:type="spellEnd"/>
      <w:r w:rsidRPr="00FC43A2">
        <w:rPr>
          <w:rFonts w:ascii="Verdana" w:hAnsi="Verdana"/>
          <w:lang w:val="bg-BG"/>
        </w:rPr>
        <w:t xml:space="preserve"> район” гр. Пловдив, за издаване необходимите разрешителни</w:t>
      </w:r>
      <w:r w:rsidR="007E4D67">
        <w:rPr>
          <w:rFonts w:ascii="Verdana" w:hAnsi="Verdana"/>
          <w:lang w:val="bg-BG"/>
        </w:rPr>
        <w:t>.</w:t>
      </w:r>
    </w:p>
    <w:p w:rsidR="007E4D67" w:rsidRDefault="00B504B3" w:rsidP="001D222D">
      <w:pPr>
        <w:overflowPunct/>
        <w:ind w:right="-9"/>
        <w:jc w:val="both"/>
        <w:textAlignment w:val="auto"/>
        <w:rPr>
          <w:lang w:val="bg-BG"/>
        </w:rPr>
      </w:pPr>
      <w:r>
        <w:rPr>
          <w:rFonts w:ascii="Verdana" w:hAnsi="Verdana" w:cs="Courier New"/>
          <w:lang w:val="bg-BG" w:eastAsia="bg-BG"/>
        </w:rPr>
        <w:t xml:space="preserve">        </w:t>
      </w:r>
      <w:r w:rsidR="007E4D67" w:rsidRPr="007E4D67">
        <w:rPr>
          <w:rFonts w:ascii="Verdana" w:hAnsi="Verdana" w:cs="Courier New"/>
          <w:lang w:val="bg-BG" w:eastAsia="bg-BG"/>
        </w:rPr>
        <w:t>Няма да бъде необходима промяна на съществуващата или изграждане на нова пътна инфраструктура. Ще се използват съществуващи общински пътища, които са в добро състояние.</w:t>
      </w:r>
      <w:r w:rsidR="007E4D67" w:rsidRPr="007E4D67">
        <w:t xml:space="preserve"> </w:t>
      </w:r>
    </w:p>
    <w:p w:rsidR="00DB5ED3" w:rsidRDefault="008D7DB7" w:rsidP="00521FA2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r w:rsidRPr="00E93AF7">
        <w:rPr>
          <w:rFonts w:ascii="Verdana" w:hAnsi="Verdana"/>
        </w:rPr>
        <w:t>Инвестиционното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r w:rsidR="00F0725B" w:rsidRPr="00F0725B">
        <w:rPr>
          <w:rFonts w:ascii="Verdana" w:hAnsi="Verdana"/>
        </w:rPr>
        <w:t xml:space="preserve">т. 1, </w:t>
      </w:r>
      <w:proofErr w:type="spellStart"/>
      <w:r w:rsidR="00F0725B" w:rsidRPr="00F0725B">
        <w:rPr>
          <w:rFonts w:ascii="Verdana" w:hAnsi="Verdana"/>
        </w:rPr>
        <w:t>буква</w:t>
      </w:r>
      <w:proofErr w:type="spellEnd"/>
      <w:r w:rsidR="00F0725B" w:rsidRPr="00F0725B">
        <w:rPr>
          <w:rFonts w:ascii="Verdana" w:hAnsi="Verdana"/>
        </w:rPr>
        <w:t xml:space="preserve"> „в“</w:t>
      </w:r>
      <w:r w:rsidR="00F0725B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</w:rPr>
        <w:t>т.</w:t>
      </w:r>
      <w:r w:rsidR="00F6442C">
        <w:rPr>
          <w:rFonts w:ascii="Verdana" w:hAnsi="Verdana"/>
          <w:lang w:val="bg-BG"/>
        </w:rPr>
        <w:t xml:space="preserve"> </w:t>
      </w:r>
      <w:r w:rsidR="00810A3F">
        <w:rPr>
          <w:rFonts w:ascii="Verdana" w:hAnsi="Verdana"/>
          <w:lang w:val="bg-BG"/>
        </w:rPr>
        <w:t>2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810A3F">
        <w:rPr>
          <w:rFonts w:ascii="Verdana" w:hAnsi="Verdana"/>
          <w:lang w:val="bg-BG"/>
        </w:rPr>
        <w:t>г</w:t>
      </w:r>
      <w:r>
        <w:rPr>
          <w:rFonts w:ascii="Verdana" w:hAnsi="Verdana"/>
        </w:rPr>
        <w:t>“</w:t>
      </w:r>
      <w:r w:rsidR="00F0725B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A366EE">
        <w:rPr>
          <w:rFonts w:ascii="Verdana" w:hAnsi="Verdana"/>
          <w:i/>
        </w:rPr>
        <w:t>Закона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за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опазване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околната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среда</w:t>
      </w:r>
      <w:proofErr w:type="spellEnd"/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gramStart"/>
      <w:r>
        <w:rPr>
          <w:rFonts w:ascii="Verdana" w:hAnsi="Verdana"/>
        </w:rPr>
        <w:t xml:space="preserve">Съгласно разпоредбата на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подлежи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процедура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7E4D67" w:rsidRPr="007E4D67" w:rsidRDefault="007E4D67" w:rsidP="007E4D67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r w:rsidRPr="007E4D67">
        <w:rPr>
          <w:rFonts w:ascii="Verdana" w:hAnsi="Verdana"/>
          <w:lang w:val="bg-BG"/>
        </w:rPr>
        <w:t>Имотите, в които се предвижда да се реализира инвестиционното предложение не попадат в границите на защитени зони от мрежата НАТУРА 2000 и в защитени територии, съгласно Закона за защитените територии.</w:t>
      </w:r>
      <w:r w:rsidRPr="007E4D67">
        <w:rPr>
          <w:rFonts w:ascii="Verdana" w:hAnsi="Verdana"/>
          <w:lang w:val="en-GB"/>
        </w:rPr>
        <w:t xml:space="preserve"> Най-</w:t>
      </w:r>
      <w:proofErr w:type="spellStart"/>
      <w:r w:rsidRPr="007E4D67">
        <w:rPr>
          <w:rFonts w:ascii="Verdana" w:hAnsi="Verdana"/>
          <w:lang w:val="en-GB"/>
        </w:rPr>
        <w:t>близо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до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местоположението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на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предвиденото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за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реализиране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инвестиционно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предложение</w:t>
      </w:r>
      <w:proofErr w:type="spellEnd"/>
      <w:r w:rsidRPr="007E4D67">
        <w:rPr>
          <w:rFonts w:ascii="Verdana" w:hAnsi="Verdana"/>
          <w:lang w:val="en-GB"/>
        </w:rPr>
        <w:t xml:space="preserve"> </w:t>
      </w:r>
      <w:r w:rsidRPr="007E4D67">
        <w:rPr>
          <w:rFonts w:ascii="Verdana" w:hAnsi="Verdana"/>
          <w:lang w:val="bg-BG"/>
        </w:rPr>
        <w:t>е</w:t>
      </w:r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защитен</w:t>
      </w:r>
      <w:proofErr w:type="spellEnd"/>
      <w:r w:rsidRPr="007E4D67">
        <w:rPr>
          <w:rFonts w:ascii="Verdana" w:hAnsi="Verdana"/>
          <w:lang w:val="bg-BG"/>
        </w:rPr>
        <w:t>а</w:t>
      </w:r>
      <w:r w:rsidRPr="007E4D67">
        <w:rPr>
          <w:rFonts w:ascii="Verdana" w:hAnsi="Verdana"/>
          <w:lang w:val="en-GB"/>
        </w:rPr>
        <w:t xml:space="preserve"> </w:t>
      </w:r>
      <w:proofErr w:type="spellStart"/>
      <w:r w:rsidRPr="007E4D67">
        <w:rPr>
          <w:rFonts w:ascii="Verdana" w:hAnsi="Verdana"/>
          <w:lang w:val="en-GB"/>
        </w:rPr>
        <w:t>зон</w:t>
      </w:r>
      <w:proofErr w:type="spellEnd"/>
      <w:r w:rsidRPr="007E4D67">
        <w:rPr>
          <w:rFonts w:ascii="Verdana" w:hAnsi="Verdana"/>
          <w:lang w:val="bg-BG"/>
        </w:rPr>
        <w:t>а: BG0000444 „Река Пясъчник” за опазване на природните местообитания и на дивата флора и фауна, приета от МС с Решение №122/02.03.2007 г. (ДВ бр.21/2007 г.).</w:t>
      </w:r>
    </w:p>
    <w:p w:rsidR="007E4D67" w:rsidRPr="007E4D67" w:rsidRDefault="007E4D67" w:rsidP="007E4D67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lang w:val="bg-BG"/>
        </w:rPr>
      </w:pPr>
      <w:r w:rsidRPr="007E4D67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CE78B8" w:rsidRDefault="00CE78B8" w:rsidP="00EF44A5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EF44A5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BD241D" w:rsidP="00BD241D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D172D" w:rsidRPr="00082649">
        <w:rPr>
          <w:rFonts w:ascii="Verdana" w:hAnsi="Verdana"/>
          <w:b/>
          <w:sz w:val="20"/>
          <w:szCs w:val="20"/>
        </w:rPr>
        <w:t>I</w:t>
      </w:r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="003D172D"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3D172D"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="003D172D"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инциденти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7E4D67" w:rsidRPr="007E4D67" w:rsidRDefault="007E4D67" w:rsidP="007E4D67">
      <w:pPr>
        <w:pStyle w:val="31"/>
        <w:ind w:left="0" w:firstLine="567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 xml:space="preserve">Предвижда се изграждане на сондажи за </w:t>
      </w:r>
      <w:proofErr w:type="spellStart"/>
      <w:r w:rsidRPr="007E4D67">
        <w:rPr>
          <w:rFonts w:ascii="Verdana" w:hAnsi="Verdana"/>
          <w:sz w:val="20"/>
          <w:szCs w:val="20"/>
          <w:lang w:val="bg-BG"/>
        </w:rPr>
        <w:t>водовземане</w:t>
      </w:r>
      <w:proofErr w:type="spellEnd"/>
      <w:r w:rsidRPr="007E4D67">
        <w:rPr>
          <w:rFonts w:ascii="Verdana" w:hAnsi="Verdana"/>
          <w:sz w:val="20"/>
          <w:szCs w:val="20"/>
          <w:lang w:val="bg-BG"/>
        </w:rPr>
        <w:t xml:space="preserve"> на подземни води, чрез нови  </w:t>
      </w:r>
      <w:proofErr w:type="spellStart"/>
      <w:r w:rsidRPr="007E4D67">
        <w:rPr>
          <w:rFonts w:ascii="Verdana" w:hAnsi="Verdana"/>
          <w:sz w:val="20"/>
          <w:szCs w:val="20"/>
          <w:lang w:val="bg-BG"/>
        </w:rPr>
        <w:t>водовземни</w:t>
      </w:r>
      <w:proofErr w:type="spellEnd"/>
      <w:r w:rsidRPr="007E4D67">
        <w:rPr>
          <w:rFonts w:ascii="Verdana" w:hAnsi="Verdana"/>
          <w:sz w:val="20"/>
          <w:szCs w:val="20"/>
          <w:lang w:val="bg-BG"/>
        </w:rPr>
        <w:t xml:space="preserve"> съоръжения за напояване на насажденията. Параметрите на проектните кладенци, ще са: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b/>
          <w:sz w:val="20"/>
          <w:szCs w:val="20"/>
          <w:lang w:val="bg-BG"/>
        </w:rPr>
      </w:pPr>
      <w:r w:rsidRPr="007E4D67">
        <w:rPr>
          <w:rFonts w:ascii="Verdana" w:hAnsi="Verdana"/>
          <w:b/>
          <w:sz w:val="20"/>
          <w:szCs w:val="20"/>
          <w:lang w:val="bg-BG"/>
        </w:rPr>
        <w:t xml:space="preserve">ТК – </w:t>
      </w:r>
      <w:proofErr w:type="spellStart"/>
      <w:r w:rsidRPr="007E4D67">
        <w:rPr>
          <w:rFonts w:ascii="Verdana" w:hAnsi="Verdana"/>
          <w:b/>
          <w:sz w:val="20"/>
          <w:szCs w:val="20"/>
          <w:lang w:val="bg-BG"/>
        </w:rPr>
        <w:t>Цоковски</w:t>
      </w:r>
      <w:proofErr w:type="spellEnd"/>
      <w:r w:rsidRPr="007E4D67">
        <w:rPr>
          <w:rFonts w:ascii="Verdana" w:hAnsi="Verdana"/>
          <w:b/>
          <w:sz w:val="20"/>
          <w:szCs w:val="20"/>
          <w:lang w:val="bg-BG"/>
        </w:rPr>
        <w:t xml:space="preserve"> 1 – в имот № 296016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Координати:  42°28'25.45"С; 24°35'13.08"И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Надморска височина: 336 м.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Дълбочина: 25 метра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Конструкция: сондиране ф 269,9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 xml:space="preserve">Обсаждане: </w:t>
      </w:r>
      <w:r w:rsidRPr="007E4D67">
        <w:rPr>
          <w:rFonts w:ascii="Verdana" w:hAnsi="Verdana"/>
          <w:sz w:val="20"/>
          <w:szCs w:val="20"/>
          <w:lang w:val="en-GB"/>
        </w:rPr>
        <w:t>PVC</w:t>
      </w:r>
      <w:r w:rsidRPr="007E4D67">
        <w:rPr>
          <w:rFonts w:ascii="Verdana" w:hAnsi="Verdana"/>
          <w:sz w:val="20"/>
          <w:szCs w:val="20"/>
          <w:lang w:val="bg-BG"/>
        </w:rPr>
        <w:t xml:space="preserve"> ф 140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Май – ноември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7 броя поливки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70 м3/дка; 490 м3 – всяка поливка за 7 дка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3430 м3/ годишно общо потребление за напояване на № 296016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Средногодишен дебит: 0,220 л/с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Максимален дебит: 2,0 л/с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Водно тяло: BG3G00000NQ013</w:t>
      </w:r>
    </w:p>
    <w:p w:rsid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b/>
          <w:sz w:val="20"/>
          <w:szCs w:val="20"/>
          <w:lang w:val="bg-BG"/>
        </w:rPr>
      </w:pPr>
      <w:r w:rsidRPr="007E4D67">
        <w:rPr>
          <w:rFonts w:ascii="Verdana" w:hAnsi="Verdana"/>
          <w:b/>
          <w:sz w:val="20"/>
          <w:szCs w:val="20"/>
          <w:lang w:val="bg-BG"/>
        </w:rPr>
        <w:t xml:space="preserve">ТК – </w:t>
      </w:r>
      <w:proofErr w:type="spellStart"/>
      <w:r w:rsidRPr="007E4D67">
        <w:rPr>
          <w:rFonts w:ascii="Verdana" w:hAnsi="Verdana"/>
          <w:b/>
          <w:sz w:val="20"/>
          <w:szCs w:val="20"/>
          <w:lang w:val="bg-BG"/>
        </w:rPr>
        <w:t>Цоковски</w:t>
      </w:r>
      <w:proofErr w:type="spellEnd"/>
      <w:r w:rsidRPr="007E4D67">
        <w:rPr>
          <w:rFonts w:ascii="Verdana" w:hAnsi="Verdana"/>
          <w:b/>
          <w:sz w:val="20"/>
          <w:szCs w:val="20"/>
          <w:lang w:val="bg-BG"/>
        </w:rPr>
        <w:t xml:space="preserve"> 2 – в имот № 296153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Координати:  42°28'23.12"С; 24°35'18.28"И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Надморска височина: 338 м.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Дълбочина: 25 метра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Конструкция: сондиране ф 269,9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 xml:space="preserve">Обсаждане: </w:t>
      </w:r>
      <w:r w:rsidRPr="007E4D67">
        <w:rPr>
          <w:rFonts w:ascii="Verdana" w:hAnsi="Verdana"/>
          <w:sz w:val="20"/>
          <w:szCs w:val="20"/>
          <w:lang w:val="en-GB"/>
        </w:rPr>
        <w:t>PVC</w:t>
      </w:r>
      <w:r w:rsidRPr="007E4D67">
        <w:rPr>
          <w:rFonts w:ascii="Verdana" w:hAnsi="Verdana"/>
          <w:sz w:val="20"/>
          <w:szCs w:val="20"/>
          <w:lang w:val="bg-BG"/>
        </w:rPr>
        <w:t xml:space="preserve"> ф 140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Май – ноември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7 броя поливки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70 м3/дка; 581 м3 – всяка поливка за 8,3 дка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4067 м3/ годишно общо потребление за напояване на № 296153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Средногодишен дебит: 0,260 л/с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Максимален дебит: 2,0 л/с</w:t>
      </w:r>
    </w:p>
    <w:p w:rsidR="007E4D67" w:rsidRPr="007E4D67" w:rsidRDefault="007E4D67" w:rsidP="007E4D67">
      <w:pPr>
        <w:pStyle w:val="31"/>
        <w:ind w:left="0" w:firstLine="567"/>
        <w:contextualSpacing/>
        <w:rPr>
          <w:rFonts w:ascii="Verdana" w:hAnsi="Verdana"/>
          <w:sz w:val="20"/>
          <w:szCs w:val="20"/>
          <w:lang w:val="bg-BG"/>
        </w:rPr>
      </w:pPr>
      <w:r w:rsidRPr="007E4D67">
        <w:rPr>
          <w:rFonts w:ascii="Verdana" w:hAnsi="Verdana"/>
          <w:sz w:val="20"/>
          <w:szCs w:val="20"/>
          <w:lang w:val="bg-BG"/>
        </w:rPr>
        <w:t>Водно тяло: BG3G00000NQ013</w:t>
      </w:r>
    </w:p>
    <w:p w:rsidR="007E4D67" w:rsidRDefault="00BA7E35" w:rsidP="00BA7E35">
      <w:pPr>
        <w:overflowPunct/>
        <w:ind w:right="-9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 w:cs="Courier New"/>
          <w:lang w:val="bg-BG" w:eastAsia="bg-BG"/>
        </w:rPr>
        <w:t xml:space="preserve">        </w:t>
      </w:r>
      <w:r w:rsidR="007E4D67" w:rsidRPr="007E4D67">
        <w:rPr>
          <w:rFonts w:ascii="Verdana" w:hAnsi="Verdana" w:cs="Courier New"/>
          <w:lang w:val="bg-BG" w:eastAsia="bg-BG"/>
        </w:rPr>
        <w:t>Не се предвижда извършването на масивно строителство</w:t>
      </w:r>
      <w:r>
        <w:rPr>
          <w:rFonts w:ascii="Verdana" w:hAnsi="Verdana" w:cs="Courier New"/>
          <w:lang w:val="bg-BG" w:eastAsia="bg-BG"/>
        </w:rPr>
        <w:t>. С</w:t>
      </w:r>
      <w:r w:rsidR="007E4D67" w:rsidRPr="007E4D67">
        <w:rPr>
          <w:rFonts w:ascii="Verdana" w:hAnsi="Verdana" w:cs="Courier New"/>
          <w:lang w:val="bg-BG" w:eastAsia="bg-BG"/>
        </w:rPr>
        <w:t xml:space="preserve">троителството на селскостопанската постройка ще бъде стандартно: склад от стоманена конструкция и сандвич панели. Складът ще бъде с площ от 308 кв.м., като за обекта не се предвижда прокарване на </w:t>
      </w:r>
      <w:proofErr w:type="spellStart"/>
      <w:r w:rsidR="007E4D67" w:rsidRPr="007E4D67">
        <w:rPr>
          <w:rFonts w:ascii="Verdana" w:hAnsi="Verdana" w:cs="Courier New"/>
          <w:lang w:val="bg-BG" w:eastAsia="bg-BG"/>
        </w:rPr>
        <w:t>ВиК</w:t>
      </w:r>
      <w:proofErr w:type="spellEnd"/>
      <w:r w:rsidR="007E4D67" w:rsidRPr="007E4D67">
        <w:rPr>
          <w:rFonts w:ascii="Verdana" w:hAnsi="Verdana" w:cs="Courier New"/>
          <w:lang w:val="bg-BG" w:eastAsia="bg-BG"/>
        </w:rPr>
        <w:t xml:space="preserve"> инсталация. </w:t>
      </w:r>
    </w:p>
    <w:p w:rsidR="00BD241D" w:rsidRDefault="00BD241D" w:rsidP="00CE78B8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BD241D">
        <w:rPr>
          <w:rFonts w:ascii="Verdana" w:hAnsi="Verdana"/>
          <w:sz w:val="20"/>
          <w:szCs w:val="20"/>
          <w:lang w:val="bg-BG"/>
        </w:rPr>
        <w:t>Използването на подземните води ще с</w:t>
      </w:r>
      <w:r w:rsidR="002A5349">
        <w:rPr>
          <w:rFonts w:ascii="Verdana" w:hAnsi="Verdana"/>
          <w:sz w:val="20"/>
          <w:szCs w:val="20"/>
          <w:lang w:val="bg-BG"/>
        </w:rPr>
        <w:t>тава</w:t>
      </w:r>
      <w:r w:rsidRPr="00BD241D">
        <w:rPr>
          <w:rFonts w:ascii="Verdana" w:hAnsi="Verdana"/>
          <w:sz w:val="20"/>
          <w:szCs w:val="20"/>
          <w:lang w:val="bg-BG"/>
        </w:rPr>
        <w:t xml:space="preserve"> по реда и условията на издаване на Разрешителното за </w:t>
      </w:r>
      <w:proofErr w:type="spellStart"/>
      <w:r w:rsidRPr="00BD241D">
        <w:rPr>
          <w:rFonts w:ascii="Verdana" w:hAnsi="Verdana"/>
          <w:sz w:val="20"/>
          <w:szCs w:val="20"/>
          <w:lang w:val="bg-BG"/>
        </w:rPr>
        <w:t>водовземане</w:t>
      </w:r>
      <w:proofErr w:type="spellEnd"/>
      <w:r w:rsidRPr="00BD241D">
        <w:rPr>
          <w:rFonts w:ascii="Verdana" w:hAnsi="Verdana"/>
          <w:sz w:val="20"/>
          <w:szCs w:val="20"/>
          <w:lang w:val="bg-BG"/>
        </w:rPr>
        <w:t xml:space="preserve"> от подземни води, чрез нови </w:t>
      </w:r>
      <w:proofErr w:type="spellStart"/>
      <w:r w:rsidRPr="00BD241D">
        <w:rPr>
          <w:rFonts w:ascii="Verdana" w:hAnsi="Verdana"/>
          <w:sz w:val="20"/>
          <w:szCs w:val="20"/>
          <w:lang w:val="bg-BG"/>
        </w:rPr>
        <w:t>водовземни</w:t>
      </w:r>
      <w:proofErr w:type="spellEnd"/>
      <w:r w:rsidRPr="00BD241D">
        <w:rPr>
          <w:rFonts w:ascii="Verdana" w:hAnsi="Verdana"/>
          <w:sz w:val="20"/>
          <w:szCs w:val="20"/>
          <w:lang w:val="bg-BG"/>
        </w:rPr>
        <w:t xml:space="preserve"> съоръжения на </w:t>
      </w:r>
      <w:proofErr w:type="spellStart"/>
      <w:r w:rsidRPr="00BD241D">
        <w:rPr>
          <w:rFonts w:ascii="Verdana" w:hAnsi="Verdana"/>
          <w:sz w:val="20"/>
          <w:szCs w:val="20"/>
          <w:lang w:val="bg-BG"/>
        </w:rPr>
        <w:t>Басейнова</w:t>
      </w:r>
      <w:proofErr w:type="spellEnd"/>
      <w:r w:rsidRPr="00BD241D">
        <w:rPr>
          <w:rFonts w:ascii="Verdana" w:hAnsi="Verdana"/>
          <w:sz w:val="20"/>
          <w:szCs w:val="20"/>
          <w:lang w:val="bg-BG"/>
        </w:rPr>
        <w:t xml:space="preserve"> дирекция– „</w:t>
      </w:r>
      <w:proofErr w:type="spellStart"/>
      <w:r w:rsidRPr="00BD241D">
        <w:rPr>
          <w:rFonts w:ascii="Verdana" w:hAnsi="Verdana"/>
          <w:sz w:val="20"/>
          <w:szCs w:val="20"/>
          <w:lang w:val="bg-BG"/>
        </w:rPr>
        <w:t>Източнобеломорски</w:t>
      </w:r>
      <w:proofErr w:type="spellEnd"/>
      <w:r w:rsidRPr="00BD241D">
        <w:rPr>
          <w:rFonts w:ascii="Verdana" w:hAnsi="Verdana"/>
          <w:sz w:val="20"/>
          <w:szCs w:val="20"/>
          <w:lang w:val="bg-BG"/>
        </w:rPr>
        <w:t xml:space="preserve"> район”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BA7E35" w:rsidRPr="00BA7E35" w:rsidRDefault="00BA7E35" w:rsidP="00BA7E35">
      <w:pPr>
        <w:pStyle w:val="af8"/>
        <w:numPr>
          <w:ilvl w:val="0"/>
          <w:numId w:val="35"/>
        </w:numPr>
        <w:overflowPunct/>
        <w:ind w:left="0" w:right="-9" w:firstLine="567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CE78B8" w:rsidRPr="00BA7E35">
        <w:rPr>
          <w:rFonts w:ascii="Verdana" w:hAnsi="Verdana"/>
          <w:lang w:val="bg-BG"/>
        </w:rPr>
        <w:t xml:space="preserve">Не се </w:t>
      </w:r>
      <w:r w:rsidRPr="00BA7E35">
        <w:rPr>
          <w:rFonts w:ascii="Verdana" w:hAnsi="Verdana"/>
          <w:lang w:val="bg-BG"/>
        </w:rPr>
        <w:t>очаква</w:t>
      </w:r>
      <w:r w:rsidR="00CE78B8" w:rsidRPr="00BA7E35">
        <w:rPr>
          <w:rFonts w:ascii="Verdana" w:hAnsi="Verdana"/>
          <w:lang w:val="bg-BG"/>
        </w:rPr>
        <w:t xml:space="preserve"> въздействие върху подземни</w:t>
      </w:r>
      <w:r w:rsidR="002A5349" w:rsidRPr="00BA7E35">
        <w:rPr>
          <w:rFonts w:ascii="Verdana" w:hAnsi="Verdana"/>
          <w:lang w:val="bg-BG"/>
        </w:rPr>
        <w:t>те</w:t>
      </w:r>
      <w:r w:rsidR="00CE78B8" w:rsidRPr="00BA7E35">
        <w:rPr>
          <w:rFonts w:ascii="Verdana" w:hAnsi="Verdana"/>
          <w:lang w:val="bg-BG"/>
        </w:rPr>
        <w:t xml:space="preserve"> и повърхностни води в обхвата на инвестиционното предложение</w:t>
      </w:r>
      <w:r w:rsidRPr="00BA7E35">
        <w:rPr>
          <w:rFonts w:ascii="Verdana" w:hAnsi="Verdana"/>
          <w:lang w:val="bg-BG"/>
        </w:rPr>
        <w:t>, тъй като Възложителят е декларирал</w:t>
      </w:r>
      <w:r w:rsidR="00F0725B">
        <w:rPr>
          <w:rFonts w:ascii="Verdana" w:hAnsi="Verdana"/>
          <w:lang w:val="bg-BG"/>
        </w:rPr>
        <w:t>, че н</w:t>
      </w:r>
      <w:r w:rsidRPr="00BA7E35">
        <w:rPr>
          <w:rFonts w:ascii="Verdana" w:hAnsi="Verdana" w:cs="Courier New"/>
          <w:lang w:val="bg-BG" w:eastAsia="bg-BG"/>
        </w:rPr>
        <w:t xml:space="preserve">е се </w:t>
      </w:r>
      <w:r w:rsidR="00F0725B">
        <w:rPr>
          <w:rFonts w:ascii="Verdana" w:hAnsi="Verdana" w:cs="Courier New"/>
          <w:lang w:val="bg-BG" w:eastAsia="bg-BG"/>
        </w:rPr>
        <w:t>очаква</w:t>
      </w:r>
      <w:r w:rsidRPr="00BA7E35">
        <w:rPr>
          <w:rFonts w:ascii="Verdana" w:hAnsi="Verdana" w:cs="Courier New"/>
          <w:lang w:val="bg-BG" w:eastAsia="bg-BG"/>
        </w:rPr>
        <w:t xml:space="preserve"> генериране на отпадни води“</w:t>
      </w:r>
      <w:r w:rsidR="00F0725B">
        <w:rPr>
          <w:rFonts w:ascii="Verdana" w:hAnsi="Verdana" w:cs="Courier New"/>
          <w:lang w:val="bg-BG" w:eastAsia="bg-BG"/>
        </w:rPr>
        <w:t>.</w:t>
      </w:r>
      <w:r w:rsidRPr="00BA7E35">
        <w:rPr>
          <w:rFonts w:ascii="Verdana" w:hAnsi="Verdana" w:cs="Courier New"/>
          <w:lang w:val="bg-BG" w:eastAsia="bg-BG"/>
        </w:rPr>
        <w:t xml:space="preserve"> </w:t>
      </w:r>
    </w:p>
    <w:p w:rsidR="00B512B7" w:rsidRPr="00865BF9" w:rsidRDefault="00CE78B8" w:rsidP="00CE78B8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По време на експлоатацията на обекта н</w:t>
      </w:r>
      <w:r w:rsidR="0077575B" w:rsidRPr="00865BF9">
        <w:rPr>
          <w:rFonts w:ascii="Verdana" w:hAnsi="Verdana"/>
          <w:lang w:val="bg-BG"/>
        </w:rPr>
        <w:t>е се очаква въздейс</w:t>
      </w:r>
      <w:r>
        <w:rPr>
          <w:rFonts w:ascii="Verdana" w:hAnsi="Verdana"/>
          <w:lang w:val="bg-BG"/>
        </w:rPr>
        <w:t>т</w:t>
      </w:r>
      <w:r w:rsidR="0077575B" w:rsidRPr="00865BF9">
        <w:rPr>
          <w:rFonts w:ascii="Verdana" w:hAnsi="Verdana"/>
          <w:lang w:val="bg-BG"/>
        </w:rPr>
        <w:t xml:space="preserve">вие върху атмосферния въздух, тъй като </w:t>
      </w:r>
      <w:r w:rsidR="002A5349">
        <w:rPr>
          <w:rFonts w:ascii="Verdana" w:hAnsi="Verdana"/>
          <w:lang w:val="bg-BG"/>
        </w:rPr>
        <w:t>дейността от обекта</w:t>
      </w:r>
      <w:r w:rsidR="0077575B" w:rsidRPr="00865BF9">
        <w:rPr>
          <w:rFonts w:ascii="Verdana" w:hAnsi="Verdana"/>
          <w:lang w:val="bg-BG"/>
        </w:rPr>
        <w:t xml:space="preserve"> не </w:t>
      </w:r>
      <w:r w:rsidR="002A5349">
        <w:rPr>
          <w:rFonts w:ascii="Verdana" w:hAnsi="Verdana"/>
          <w:lang w:val="bg-BG"/>
        </w:rPr>
        <w:t>е</w:t>
      </w:r>
      <w:r w:rsidR="0077575B" w:rsidRPr="00865BF9">
        <w:rPr>
          <w:rFonts w:ascii="Verdana" w:hAnsi="Verdana"/>
          <w:lang w:val="bg-BG"/>
        </w:rPr>
        <w:t xml:space="preserve"> свързани с емисии на шум и </w:t>
      </w:r>
      <w:proofErr w:type="spellStart"/>
      <w:r w:rsidR="0077575B" w:rsidRPr="00865BF9">
        <w:rPr>
          <w:rFonts w:ascii="Verdana" w:hAnsi="Verdana"/>
          <w:lang w:val="bg-BG"/>
        </w:rPr>
        <w:t>прахови</w:t>
      </w:r>
      <w:proofErr w:type="spellEnd"/>
      <w:r w:rsidR="0077575B" w:rsidRPr="00865BF9">
        <w:rPr>
          <w:rFonts w:ascii="Verdana" w:hAnsi="Verdana"/>
          <w:lang w:val="bg-BG"/>
        </w:rPr>
        <w:t xml:space="preserve"> замърсители.</w:t>
      </w:r>
    </w:p>
    <w:p w:rsidR="001D3F53" w:rsidRPr="001D3F53" w:rsidRDefault="00CE78B8" w:rsidP="00CE78B8">
      <w:pPr>
        <w:pStyle w:val="af8"/>
        <w:numPr>
          <w:ilvl w:val="3"/>
          <w:numId w:val="1"/>
        </w:numPr>
        <w:tabs>
          <w:tab w:val="clear" w:pos="3695"/>
        </w:tabs>
        <w:spacing w:line="240" w:lineRule="exact"/>
        <w:ind w:left="0"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CE78B8">
        <w:rPr>
          <w:rFonts w:ascii="Verdana" w:hAnsi="Verdana"/>
          <w:lang w:val="bg-BG"/>
        </w:rPr>
        <w:t xml:space="preserve">Предвид характера на предлаганата дейност в хода на експлоатация на обекта </w:t>
      </w:r>
      <w:r w:rsidR="002A5349">
        <w:rPr>
          <w:rFonts w:ascii="Verdana" w:hAnsi="Verdana"/>
          <w:lang w:val="bg-BG"/>
        </w:rPr>
        <w:t xml:space="preserve">като цяло </w:t>
      </w:r>
      <w:r w:rsidRPr="00CE78B8">
        <w:rPr>
          <w:rFonts w:ascii="Verdana" w:hAnsi="Verdana"/>
          <w:lang w:val="bg-BG"/>
        </w:rPr>
        <w:t xml:space="preserve">не се предполага замърсяване и </w:t>
      </w:r>
      <w:proofErr w:type="spellStart"/>
      <w:r w:rsidRPr="00CE78B8">
        <w:rPr>
          <w:rFonts w:ascii="Verdana" w:hAnsi="Verdana"/>
          <w:lang w:val="bg-BG"/>
        </w:rPr>
        <w:t>дискомфорт</w:t>
      </w:r>
      <w:proofErr w:type="spellEnd"/>
      <w:r w:rsidRPr="00CE78B8">
        <w:rPr>
          <w:rFonts w:ascii="Verdana" w:hAnsi="Verdana"/>
          <w:lang w:val="bg-BG"/>
        </w:rPr>
        <w:t xml:space="preserve"> на околната среда. </w:t>
      </w:r>
      <w:r w:rsidR="006D02D1"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</w:t>
      </w:r>
      <w:r w:rsidR="001D3F53">
        <w:rPr>
          <w:rFonts w:ascii="Verdana" w:hAnsi="Verdana"/>
          <w:lang w:val="bg-BG"/>
        </w:rPr>
        <w:t>.</w:t>
      </w:r>
    </w:p>
    <w:p w:rsidR="001D3F53" w:rsidRP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lang w:val="bg-BG"/>
        </w:rPr>
      </w:pPr>
    </w:p>
    <w:p w:rsidR="003D172D" w:rsidRDefault="003D172D" w:rsidP="001D3F53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това число </w:t>
      </w:r>
      <w:proofErr w:type="spellStart"/>
      <w:r w:rsidRPr="001D3F53">
        <w:rPr>
          <w:rFonts w:ascii="Verdana" w:hAnsi="Verdana"/>
          <w:b/>
          <w:lang w:val="ru-RU"/>
        </w:rPr>
        <w:t>чувствителност</w:t>
      </w:r>
      <w:proofErr w:type="spellEnd"/>
      <w:r w:rsidRPr="001D3F53">
        <w:rPr>
          <w:rFonts w:ascii="Verdana" w:hAnsi="Verdana"/>
          <w:b/>
          <w:lang w:val="ru-RU"/>
        </w:rPr>
        <w:t xml:space="preserve"> на средата</w:t>
      </w:r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5B12B1" w:rsidRDefault="005B12B1" w:rsidP="001D3F53">
      <w:pPr>
        <w:spacing w:line="240" w:lineRule="exact"/>
        <w:jc w:val="both"/>
        <w:rPr>
          <w:rFonts w:ascii="Verdana" w:hAnsi="Verdana"/>
          <w:b/>
          <w:lang w:val="bg-BG"/>
        </w:rPr>
      </w:pPr>
    </w:p>
    <w:p w:rsidR="005B12B1" w:rsidRPr="005B12B1" w:rsidRDefault="00BA7E35" w:rsidP="00BA7E35">
      <w:pPr>
        <w:overflowPunct/>
        <w:autoSpaceDE/>
        <w:autoSpaceDN/>
        <w:adjustRightInd/>
        <w:spacing w:line="276" w:lineRule="auto"/>
        <w:ind w:firstLine="435"/>
        <w:jc w:val="both"/>
        <w:textAlignment w:val="auto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Cs/>
          <w:lang w:val="ru-RU"/>
        </w:rPr>
        <w:t xml:space="preserve">     </w:t>
      </w:r>
      <w:proofErr w:type="spellStart"/>
      <w:r w:rsidR="005B12B1" w:rsidRPr="005B12B1">
        <w:rPr>
          <w:rFonts w:ascii="Verdana" w:hAnsi="Verdana"/>
          <w:bCs/>
          <w:lang w:val="ru-RU"/>
        </w:rPr>
        <w:t>Инвестиционното</w:t>
      </w:r>
      <w:proofErr w:type="spellEnd"/>
      <w:r w:rsidR="005B12B1" w:rsidRPr="005B12B1">
        <w:rPr>
          <w:rFonts w:ascii="Verdana" w:hAnsi="Verdana"/>
          <w:bCs/>
          <w:lang w:val="ru-RU"/>
        </w:rPr>
        <w:t xml:space="preserve"> намерение </w:t>
      </w:r>
      <w:proofErr w:type="spellStart"/>
      <w:r w:rsidR="005B12B1" w:rsidRPr="005B12B1">
        <w:rPr>
          <w:rFonts w:ascii="Verdana" w:hAnsi="Verdana"/>
          <w:bCs/>
          <w:lang w:val="ru-RU"/>
        </w:rPr>
        <w:t>ще</w:t>
      </w:r>
      <w:proofErr w:type="spellEnd"/>
      <w:r w:rsidR="005B12B1" w:rsidRPr="005B12B1">
        <w:rPr>
          <w:rFonts w:ascii="Verdana" w:hAnsi="Verdana"/>
          <w:bCs/>
          <w:lang w:val="ru-RU"/>
        </w:rPr>
        <w:t xml:space="preserve"> се </w:t>
      </w:r>
      <w:proofErr w:type="spellStart"/>
      <w:r w:rsidR="005B12B1" w:rsidRPr="005B12B1">
        <w:rPr>
          <w:rFonts w:ascii="Verdana" w:hAnsi="Verdana"/>
          <w:bCs/>
          <w:lang w:val="ru-RU"/>
        </w:rPr>
        <w:t>осъществи</w:t>
      </w:r>
      <w:proofErr w:type="spellEnd"/>
      <w:r w:rsidR="005B12B1" w:rsidRPr="005B12B1">
        <w:rPr>
          <w:rFonts w:ascii="Verdana" w:hAnsi="Verdana"/>
          <w:bCs/>
          <w:lang w:val="ru-RU"/>
        </w:rPr>
        <w:t xml:space="preserve"> в </w:t>
      </w:r>
      <w:proofErr w:type="spellStart"/>
      <w:r w:rsidRPr="00BA7E35">
        <w:rPr>
          <w:rFonts w:ascii="Verdana" w:hAnsi="Verdana"/>
          <w:bCs/>
          <w:lang w:val="ru-RU"/>
        </w:rPr>
        <w:t>имоти</w:t>
      </w:r>
      <w:proofErr w:type="spellEnd"/>
      <w:r w:rsidRPr="00BA7E35">
        <w:rPr>
          <w:rFonts w:ascii="Verdana" w:hAnsi="Verdana"/>
          <w:bCs/>
          <w:lang w:val="ru-RU"/>
        </w:rPr>
        <w:t xml:space="preserve"> № 291104; № 291028; № 291107; № 296016; № 296150; № 296153; № 296100, и УПИ – III – 428 в </w:t>
      </w:r>
      <w:proofErr w:type="spellStart"/>
      <w:r w:rsidRPr="00BA7E35">
        <w:rPr>
          <w:rFonts w:ascii="Verdana" w:hAnsi="Verdana"/>
          <w:bCs/>
          <w:lang w:val="ru-RU"/>
        </w:rPr>
        <w:t>землището</w:t>
      </w:r>
      <w:proofErr w:type="spellEnd"/>
      <w:r w:rsidRPr="00BA7E35">
        <w:rPr>
          <w:rFonts w:ascii="Verdana" w:hAnsi="Verdana"/>
          <w:bCs/>
          <w:lang w:val="ru-RU"/>
        </w:rPr>
        <w:t xml:space="preserve"> на село </w:t>
      </w:r>
      <w:proofErr w:type="spellStart"/>
      <w:r w:rsidRPr="00BA7E35">
        <w:rPr>
          <w:rFonts w:ascii="Verdana" w:hAnsi="Verdana"/>
          <w:bCs/>
          <w:lang w:val="ru-RU"/>
        </w:rPr>
        <w:t>Старосел</w:t>
      </w:r>
      <w:proofErr w:type="spellEnd"/>
      <w:r w:rsidRPr="00BA7E35">
        <w:rPr>
          <w:rFonts w:ascii="Verdana" w:hAnsi="Verdana"/>
          <w:bCs/>
          <w:lang w:val="ru-RU"/>
        </w:rPr>
        <w:t xml:space="preserve">, община </w:t>
      </w:r>
      <w:proofErr w:type="spellStart"/>
      <w:r w:rsidRPr="00BA7E35">
        <w:rPr>
          <w:rFonts w:ascii="Verdana" w:hAnsi="Verdana"/>
          <w:bCs/>
          <w:lang w:val="ru-RU"/>
        </w:rPr>
        <w:t>Хисаря</w:t>
      </w:r>
      <w:proofErr w:type="spellEnd"/>
      <w:r>
        <w:rPr>
          <w:rFonts w:ascii="Verdana" w:hAnsi="Verdana"/>
          <w:bCs/>
          <w:lang w:val="ru-RU"/>
        </w:rPr>
        <w:t xml:space="preserve">. </w:t>
      </w:r>
      <w:r w:rsidR="005B12B1">
        <w:rPr>
          <w:rFonts w:ascii="Verdana" w:hAnsi="Verdana"/>
          <w:bCs/>
          <w:lang w:val="bg-BG"/>
        </w:rPr>
        <w:t xml:space="preserve"> </w:t>
      </w:r>
      <w:r w:rsidRPr="00BA7E35">
        <w:rPr>
          <w:rFonts w:ascii="Verdana" w:hAnsi="Verdana"/>
          <w:bCs/>
          <w:lang w:val="bg-BG"/>
        </w:rPr>
        <w:t>Сондажните кладенци ще бъдат изградени в рамките на имоти № 296016 и № 296153, като няма да бъдат засегнати терени извън разглежданите.</w:t>
      </w:r>
      <w:r w:rsidR="005B12B1">
        <w:rPr>
          <w:rFonts w:ascii="Verdana" w:hAnsi="Verdana"/>
          <w:bCs/>
          <w:lang w:val="bg-BG"/>
        </w:rPr>
        <w:t xml:space="preserve">          </w:t>
      </w:r>
    </w:p>
    <w:p w:rsidR="00F6185A" w:rsidRPr="00BF62F2" w:rsidRDefault="00F0725B" w:rsidP="00F0725B">
      <w:pPr>
        <w:pStyle w:val="af8"/>
        <w:widowControl w:val="0"/>
        <w:numPr>
          <w:ilvl w:val="3"/>
          <w:numId w:val="1"/>
        </w:numPr>
        <w:tabs>
          <w:tab w:val="clear" w:pos="3695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</w:t>
      </w:r>
      <w:r w:rsidR="00F6185A" w:rsidRPr="00F6185A">
        <w:rPr>
          <w:rFonts w:ascii="Verdana" w:hAnsi="Verdana"/>
        </w:rPr>
        <w:t xml:space="preserve">В </w:t>
      </w:r>
      <w:proofErr w:type="spellStart"/>
      <w:r w:rsidR="00F6185A" w:rsidRPr="00F6185A">
        <w:rPr>
          <w:rFonts w:ascii="Verdana" w:hAnsi="Verdana"/>
        </w:rPr>
        <w:t>резултат</w:t>
      </w:r>
      <w:proofErr w:type="spellEnd"/>
      <w:r w:rsidR="00F6185A" w:rsidRPr="00F6185A">
        <w:rPr>
          <w:rFonts w:ascii="Verdana" w:hAnsi="Verdana"/>
        </w:rPr>
        <w:t xml:space="preserve"> </w:t>
      </w:r>
      <w:proofErr w:type="spellStart"/>
      <w:r w:rsidR="00F6185A" w:rsidRPr="00F6185A">
        <w:rPr>
          <w:rFonts w:ascii="Verdana" w:hAnsi="Verdana"/>
        </w:rPr>
        <w:t>от</w:t>
      </w:r>
      <w:proofErr w:type="spellEnd"/>
      <w:r w:rsidR="00F6185A" w:rsidRPr="00F6185A">
        <w:rPr>
          <w:rFonts w:ascii="Verdana" w:hAnsi="Verdana"/>
        </w:rPr>
        <w:t xml:space="preserve"> </w:t>
      </w:r>
      <w:proofErr w:type="spellStart"/>
      <w:r w:rsidR="00F6185A" w:rsidRPr="00F6185A">
        <w:rPr>
          <w:rFonts w:ascii="Verdana" w:hAnsi="Verdana"/>
        </w:rPr>
        <w:t>реализирането</w:t>
      </w:r>
      <w:proofErr w:type="spellEnd"/>
      <w:r w:rsidR="00F6185A" w:rsidRPr="00F6185A">
        <w:rPr>
          <w:rFonts w:ascii="Verdana" w:hAnsi="Verdana"/>
        </w:rPr>
        <w:t xml:space="preserve"> </w:t>
      </w:r>
      <w:proofErr w:type="spellStart"/>
      <w:r w:rsidR="00F6185A" w:rsidRPr="00F6185A">
        <w:rPr>
          <w:rFonts w:ascii="Verdana" w:hAnsi="Verdana"/>
        </w:rPr>
        <w:t>на</w:t>
      </w:r>
      <w:proofErr w:type="spellEnd"/>
      <w:r w:rsidR="00F6185A" w:rsidRPr="00F6185A">
        <w:rPr>
          <w:rFonts w:ascii="Verdana" w:hAnsi="Verdana"/>
        </w:rPr>
        <w:t xml:space="preserve">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F6185A" w:rsidRDefault="00F0725B" w:rsidP="004417A1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567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</w:t>
      </w:r>
      <w:r w:rsidR="004417A1" w:rsidRPr="004417A1">
        <w:rPr>
          <w:rFonts w:ascii="Verdana" w:hAnsi="Verdana"/>
          <w:szCs w:val="20"/>
        </w:rPr>
        <w:t>С писмо изх. № КД-04-</w:t>
      </w:r>
      <w:r w:rsidR="00BA7E35">
        <w:rPr>
          <w:rFonts w:ascii="Verdana" w:hAnsi="Verdana"/>
          <w:szCs w:val="20"/>
        </w:rPr>
        <w:t>691</w:t>
      </w:r>
      <w:r w:rsidR="004417A1" w:rsidRPr="004417A1">
        <w:rPr>
          <w:rFonts w:ascii="Verdana" w:hAnsi="Verdana"/>
          <w:szCs w:val="20"/>
        </w:rPr>
        <w:t>/1</w:t>
      </w:r>
      <w:r w:rsidR="00BA7E35">
        <w:rPr>
          <w:rFonts w:ascii="Verdana" w:hAnsi="Verdana"/>
          <w:szCs w:val="20"/>
        </w:rPr>
        <w:t>5</w:t>
      </w:r>
      <w:r w:rsidR="004417A1" w:rsidRPr="004417A1">
        <w:rPr>
          <w:rFonts w:ascii="Verdana" w:hAnsi="Verdana"/>
          <w:szCs w:val="20"/>
        </w:rPr>
        <w:t>.</w:t>
      </w:r>
      <w:r w:rsidR="00BA7E35">
        <w:rPr>
          <w:rFonts w:ascii="Verdana" w:hAnsi="Verdana"/>
          <w:szCs w:val="20"/>
        </w:rPr>
        <w:t>12</w:t>
      </w:r>
      <w:r w:rsidR="004417A1" w:rsidRPr="004417A1">
        <w:rPr>
          <w:rFonts w:ascii="Verdana" w:hAnsi="Verdana"/>
          <w:szCs w:val="20"/>
        </w:rPr>
        <w:t>.201</w:t>
      </w:r>
      <w:r w:rsidR="005B12B1">
        <w:rPr>
          <w:rFonts w:ascii="Verdana" w:hAnsi="Verdana"/>
          <w:szCs w:val="20"/>
        </w:rPr>
        <w:t>6</w:t>
      </w:r>
      <w:r w:rsidR="004417A1" w:rsidRPr="004417A1">
        <w:rPr>
          <w:rFonts w:ascii="Verdana" w:hAnsi="Verdana"/>
          <w:szCs w:val="20"/>
        </w:rPr>
        <w:t>г. БД ИБР Пловдив е дала заключение за допустимост на инвестиционното предложение от гледна точка на постигане на целите на околната среда.</w:t>
      </w:r>
    </w:p>
    <w:p w:rsidR="00BA7E35" w:rsidRDefault="003D172D" w:rsidP="00BA7E3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F14188" w:rsidRPr="00EF44A5" w:rsidRDefault="00BA7E35" w:rsidP="00BA7E3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</w:t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III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Способност за асимилация на екосистемата в естествената околна среда</w:t>
      </w:r>
      <w:r w:rsidR="003D172D" w:rsidRPr="00082649">
        <w:rPr>
          <w:rFonts w:ascii="Verdana" w:hAnsi="Verdana"/>
          <w:sz w:val="20"/>
          <w:szCs w:val="20"/>
          <w:lang w:val="bg-BG"/>
        </w:rPr>
        <w:t>:</w:t>
      </w:r>
    </w:p>
    <w:p w:rsidR="00BA7E35" w:rsidRPr="00BA7E35" w:rsidRDefault="00BA7E35" w:rsidP="00BA7E35">
      <w:pPr>
        <w:pStyle w:val="af8"/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BA7E35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  <w:r>
        <w:rPr>
          <w:rFonts w:ascii="Verdana" w:hAnsi="Verdana"/>
          <w:lang w:val="bg-BG"/>
        </w:rPr>
        <w:t>мотиви:</w:t>
      </w:r>
    </w:p>
    <w:p w:rsidR="00BA7E35" w:rsidRPr="00BA7E35" w:rsidRDefault="00BA7E35" w:rsidP="00BA7E35">
      <w:pPr>
        <w:pStyle w:val="af8"/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BA7E35">
        <w:rPr>
          <w:rFonts w:ascii="Verdana" w:hAnsi="Verdana"/>
          <w:lang w:val="bg-BG"/>
        </w:rPr>
        <w:t>1. 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BG0000444 „Река Пясъчник”.</w:t>
      </w:r>
    </w:p>
    <w:p w:rsidR="00BA7E35" w:rsidRPr="00BA7E35" w:rsidRDefault="00BA7E35" w:rsidP="00BA7E35">
      <w:pPr>
        <w:pStyle w:val="af8"/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BA7E35">
        <w:rPr>
          <w:rFonts w:ascii="Verdana" w:hAnsi="Verdana"/>
          <w:lang w:val="bg-BG"/>
        </w:rPr>
        <w:t>2. Поради отдалечеността на имотите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EF44A5" w:rsidRPr="00EF44A5" w:rsidRDefault="00BA7E35" w:rsidP="00BA7E35">
      <w:pPr>
        <w:pStyle w:val="af8"/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BA7E35">
        <w:rPr>
          <w:rFonts w:ascii="Verdana" w:hAnsi="Verdana"/>
          <w:lang w:val="bg-BG"/>
        </w:rPr>
        <w:t>3. Реализирането на инвестиционното предложение не предполага генериране на емисии и    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BA7E35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082649" w:rsidRDefault="00BA7E35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</w:t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IV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="003D172D"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2A5349" w:rsidP="002A5349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709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</w:t>
      </w:r>
      <w:r w:rsidR="005B12B1">
        <w:rPr>
          <w:rFonts w:ascii="Verdana" w:hAnsi="Verdana"/>
          <w:sz w:val="20"/>
          <w:szCs w:val="20"/>
          <w:lang w:val="bg-BG"/>
        </w:rPr>
        <w:t>бъдещия обект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 е ограничен и локален в рамките на разглеждани</w:t>
      </w:r>
      <w:r w:rsidR="00DE6D13">
        <w:rPr>
          <w:rFonts w:ascii="Verdana" w:hAnsi="Verdana"/>
          <w:sz w:val="20"/>
          <w:szCs w:val="20"/>
          <w:lang w:val="bg-BG"/>
        </w:rPr>
        <w:t>т</w:t>
      </w:r>
      <w:r w:rsidR="00BA7E35">
        <w:rPr>
          <w:rFonts w:ascii="Verdana" w:hAnsi="Verdana"/>
          <w:sz w:val="20"/>
          <w:szCs w:val="20"/>
          <w:lang w:val="bg-BG"/>
        </w:rPr>
        <w:t>е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 имот</w:t>
      </w:r>
      <w:r w:rsidR="00BA7E35">
        <w:rPr>
          <w:rFonts w:ascii="Verdana" w:hAnsi="Verdana"/>
          <w:sz w:val="20"/>
          <w:szCs w:val="20"/>
          <w:lang w:val="bg-BG"/>
        </w:rPr>
        <w:t>и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. </w:t>
      </w:r>
    </w:p>
    <w:p w:rsidR="00C33AFA" w:rsidRPr="00BF2B90" w:rsidRDefault="002A5349" w:rsidP="002A5349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709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Реализацията на </w:t>
      </w:r>
      <w:r w:rsidR="005B12B1">
        <w:rPr>
          <w:rFonts w:ascii="Verdana" w:hAnsi="Verdana"/>
          <w:sz w:val="20"/>
          <w:szCs w:val="20"/>
          <w:lang w:val="bg-BG"/>
        </w:rPr>
        <w:t>об</w:t>
      </w:r>
      <w:r w:rsidR="0035243E" w:rsidRPr="00BF2B90">
        <w:rPr>
          <w:rFonts w:ascii="Verdana" w:hAnsi="Verdana"/>
          <w:sz w:val="20"/>
          <w:szCs w:val="20"/>
          <w:lang w:val="bg-BG"/>
        </w:rPr>
        <w:t>екта няма да повлияе върху качествата на почвата и земните недра. Земните изкопни маси, които ще се формират при</w:t>
      </w:r>
      <w:r w:rsidR="005B12B1">
        <w:rPr>
          <w:rFonts w:ascii="Verdana" w:hAnsi="Verdana"/>
          <w:sz w:val="20"/>
          <w:szCs w:val="20"/>
          <w:lang w:val="bg-BG"/>
        </w:rPr>
        <w:t xml:space="preserve"> строителните дейности</w:t>
      </w:r>
      <w:r w:rsidR="0035243E" w:rsidRPr="00BF2B90">
        <w:rPr>
          <w:rFonts w:ascii="Verdana" w:hAnsi="Verdana"/>
          <w:sz w:val="20"/>
          <w:szCs w:val="20"/>
          <w:lang w:val="bg-BG"/>
        </w:rPr>
        <w:t xml:space="preserve"> ще се използват за обратно засипване и заравняване на терена.</w:t>
      </w:r>
    </w:p>
    <w:p w:rsidR="00C33AFA" w:rsidRDefault="002A5349" w:rsidP="002A5349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709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D36E14">
        <w:rPr>
          <w:rFonts w:ascii="Verdana" w:hAnsi="Verdana"/>
          <w:sz w:val="20"/>
          <w:szCs w:val="20"/>
          <w:lang w:val="bg-BG"/>
        </w:rPr>
        <w:t>Предвид характера на предлаганата дейност п</w:t>
      </w:r>
      <w:r w:rsidR="00A17584" w:rsidRPr="00C33AFA">
        <w:rPr>
          <w:rFonts w:ascii="Verdana" w:hAnsi="Verdana"/>
          <w:sz w:val="20"/>
          <w:szCs w:val="20"/>
        </w:rPr>
        <w:t xml:space="preserve">о време </w:t>
      </w:r>
      <w:proofErr w:type="spellStart"/>
      <w:r w:rsidR="00A17584" w:rsidRPr="00C33AFA">
        <w:rPr>
          <w:rFonts w:ascii="Verdana" w:hAnsi="Verdana"/>
          <w:sz w:val="20"/>
          <w:szCs w:val="20"/>
        </w:rPr>
        <w:t>на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на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не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се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очаква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върху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хората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="00A17584"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върху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тяхното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здраве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, също </w:t>
      </w:r>
      <w:proofErr w:type="spellStart"/>
      <w:r w:rsidR="00A17584" w:rsidRPr="00C33AFA">
        <w:rPr>
          <w:rFonts w:ascii="Verdana" w:hAnsi="Verdana"/>
          <w:sz w:val="20"/>
          <w:szCs w:val="20"/>
        </w:rPr>
        <w:t>така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="00A17584" w:rsidRPr="00C33AFA">
        <w:rPr>
          <w:rFonts w:ascii="Verdana" w:hAnsi="Verdana"/>
          <w:sz w:val="20"/>
          <w:szCs w:val="20"/>
        </w:rPr>
        <w:t>върху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компонентите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на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околната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среда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="00A17584"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въздух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="00A17584" w:rsidRPr="00C33AFA">
        <w:rPr>
          <w:rFonts w:ascii="Verdana" w:hAnsi="Verdana"/>
          <w:sz w:val="20"/>
          <w:szCs w:val="20"/>
        </w:rPr>
        <w:t>водите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="00A17584" w:rsidRPr="00C33AFA">
        <w:rPr>
          <w:rFonts w:ascii="Verdana" w:hAnsi="Verdana"/>
          <w:sz w:val="20"/>
          <w:szCs w:val="20"/>
        </w:rPr>
        <w:t>почвите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="00A17584" w:rsidRPr="00C33AFA">
        <w:rPr>
          <w:rFonts w:ascii="Verdana" w:hAnsi="Verdana"/>
          <w:sz w:val="20"/>
          <w:szCs w:val="20"/>
        </w:rPr>
        <w:t>земните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="00A17584" w:rsidRPr="00C33AFA">
        <w:rPr>
          <w:rFonts w:ascii="Verdana" w:hAnsi="Verdana"/>
          <w:sz w:val="20"/>
          <w:szCs w:val="20"/>
        </w:rPr>
        <w:t>недра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="00A17584" w:rsidRPr="00C33AFA">
        <w:rPr>
          <w:rFonts w:ascii="Verdana" w:hAnsi="Verdana"/>
          <w:sz w:val="20"/>
          <w:szCs w:val="20"/>
        </w:rPr>
        <w:t>флората</w:t>
      </w:r>
      <w:proofErr w:type="spellEnd"/>
      <w:r w:rsidR="00A17584"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="00A17584" w:rsidRPr="00C33AFA">
        <w:rPr>
          <w:rFonts w:ascii="Verdana" w:hAnsi="Verdana"/>
          <w:sz w:val="20"/>
          <w:szCs w:val="20"/>
        </w:rPr>
        <w:t>фауната</w:t>
      </w:r>
      <w:proofErr w:type="spellEnd"/>
      <w:r w:rsidR="00A17584"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2A5349" w:rsidP="002A5349">
      <w:pPr>
        <w:pStyle w:val="31"/>
        <w:numPr>
          <w:ilvl w:val="0"/>
          <w:numId w:val="27"/>
        </w:numPr>
        <w:tabs>
          <w:tab w:val="clear" w:pos="720"/>
          <w:tab w:val="num" w:pos="0"/>
          <w:tab w:val="left" w:pos="709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</w:t>
      </w:r>
      <w:r w:rsidR="0088664D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88664D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88664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8664D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88664D">
        <w:rPr>
          <w:rFonts w:ascii="Verdana" w:hAnsi="Verdana"/>
          <w:sz w:val="20"/>
          <w:szCs w:val="20"/>
          <w:lang w:val="ru-RU"/>
        </w:rPr>
        <w:t>. №</w:t>
      </w:r>
      <w:r w:rsidR="00DE6D13">
        <w:rPr>
          <w:rFonts w:ascii="Verdana" w:hAnsi="Verdana"/>
          <w:sz w:val="20"/>
          <w:szCs w:val="20"/>
          <w:lang w:val="ru-RU"/>
        </w:rPr>
        <w:t xml:space="preserve"> </w:t>
      </w:r>
      <w:r w:rsidR="00D36E14">
        <w:rPr>
          <w:rFonts w:ascii="Verdana" w:hAnsi="Verdana"/>
          <w:sz w:val="20"/>
          <w:szCs w:val="20"/>
          <w:lang w:val="ru-RU"/>
        </w:rPr>
        <w:t>773</w:t>
      </w:r>
      <w:r w:rsidR="003D172D" w:rsidRPr="00C33AFA">
        <w:rPr>
          <w:rFonts w:ascii="Verdana" w:hAnsi="Verdana"/>
          <w:sz w:val="20"/>
          <w:szCs w:val="20"/>
          <w:lang w:val="ru-RU"/>
        </w:rPr>
        <w:t>/</w:t>
      </w:r>
      <w:r w:rsidR="00DE6D13">
        <w:rPr>
          <w:rFonts w:ascii="Verdana" w:hAnsi="Verdana"/>
          <w:sz w:val="20"/>
          <w:szCs w:val="20"/>
          <w:lang w:val="ru-RU"/>
        </w:rPr>
        <w:t>0</w:t>
      </w:r>
      <w:r w:rsidR="005B12B1">
        <w:rPr>
          <w:rFonts w:ascii="Verdana" w:hAnsi="Verdana"/>
          <w:sz w:val="20"/>
          <w:szCs w:val="20"/>
          <w:lang w:val="ru-RU"/>
        </w:rPr>
        <w:t>1</w:t>
      </w:r>
      <w:r w:rsidR="003D172D" w:rsidRPr="00C33AFA">
        <w:rPr>
          <w:rFonts w:ascii="Verdana" w:hAnsi="Verdana"/>
          <w:sz w:val="20"/>
          <w:szCs w:val="20"/>
          <w:lang w:val="ru-RU"/>
        </w:rPr>
        <w:t>.</w:t>
      </w:r>
      <w:r w:rsidR="0088664D">
        <w:rPr>
          <w:rFonts w:ascii="Verdana" w:hAnsi="Verdana"/>
          <w:sz w:val="20"/>
          <w:szCs w:val="20"/>
          <w:lang w:val="ru-RU"/>
        </w:rPr>
        <w:t>0</w:t>
      </w:r>
      <w:r w:rsidR="005B12B1">
        <w:rPr>
          <w:rFonts w:ascii="Verdana" w:hAnsi="Verdana"/>
          <w:sz w:val="20"/>
          <w:szCs w:val="20"/>
          <w:lang w:val="ru-RU"/>
        </w:rPr>
        <w:t>2</w:t>
      </w:r>
      <w:r w:rsidR="003D172D" w:rsidRPr="00C33AFA">
        <w:rPr>
          <w:rFonts w:ascii="Verdana" w:hAnsi="Verdana"/>
          <w:sz w:val="20"/>
          <w:szCs w:val="20"/>
          <w:lang w:val="bg-BG"/>
        </w:rPr>
        <w:t>.</w:t>
      </w:r>
      <w:r w:rsidR="003D172D" w:rsidRPr="00C33AFA">
        <w:rPr>
          <w:rFonts w:ascii="Verdana" w:hAnsi="Verdana"/>
          <w:sz w:val="20"/>
          <w:szCs w:val="20"/>
          <w:lang w:val="ru-RU"/>
        </w:rPr>
        <w:t>201</w:t>
      </w:r>
      <w:r w:rsidR="0088664D">
        <w:rPr>
          <w:rFonts w:ascii="Verdana" w:hAnsi="Verdana"/>
          <w:sz w:val="20"/>
          <w:szCs w:val="20"/>
          <w:lang w:val="ru-RU"/>
        </w:rPr>
        <w:t>7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="003D172D" w:rsidRPr="00C33AFA">
        <w:rPr>
          <w:rFonts w:ascii="Verdana" w:hAnsi="Verdana"/>
          <w:sz w:val="20"/>
          <w:szCs w:val="20"/>
          <w:lang w:val="ru-RU"/>
        </w:rPr>
        <w:t>Пловдив</w:t>
      </w:r>
      <w:r w:rsidR="003D172D"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A741D1" w:rsidRPr="00C33AFA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A741D1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B12B1">
        <w:rPr>
          <w:rFonts w:ascii="Verdana" w:hAnsi="Verdana"/>
          <w:sz w:val="20"/>
          <w:szCs w:val="20"/>
          <w:lang w:val="ru-RU"/>
        </w:rPr>
        <w:t>възникване</w:t>
      </w:r>
      <w:proofErr w:type="spellEnd"/>
      <w:r w:rsidR="005B12B1">
        <w:rPr>
          <w:rFonts w:ascii="Verdana" w:hAnsi="Verdana"/>
          <w:sz w:val="20"/>
          <w:szCs w:val="20"/>
          <w:lang w:val="ru-RU"/>
        </w:rPr>
        <w:t xml:space="preserve"> на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 риск </w:t>
      </w:r>
      <w:r w:rsidR="00F76C46">
        <w:rPr>
          <w:rFonts w:ascii="Verdana" w:hAnsi="Verdana"/>
          <w:sz w:val="20"/>
          <w:szCs w:val="20"/>
          <w:lang w:val="bg-BG"/>
        </w:rPr>
        <w:t>за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човешкото здраве</w:t>
      </w:r>
      <w:r w:rsidR="003D172D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3D172D"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="003D172D" w:rsidRPr="00C33AFA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="003D172D" w:rsidRPr="00C33AFA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="003D172D" w:rsidRPr="00C33AFA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BF62F2" w:rsidRPr="00063AE7" w:rsidRDefault="00BF62F2" w:rsidP="002A5349">
      <w:pPr>
        <w:pStyle w:val="31"/>
        <w:tabs>
          <w:tab w:val="left" w:pos="567"/>
          <w:tab w:val="left" w:pos="709"/>
          <w:tab w:val="left" w:pos="851"/>
        </w:tabs>
        <w:ind w:left="0" w:right="-9" w:firstLine="567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2A5349">
      <w:pPr>
        <w:pStyle w:val="31"/>
        <w:tabs>
          <w:tab w:val="left" w:pos="709"/>
          <w:tab w:val="left" w:pos="851"/>
        </w:tabs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B0178F" w:rsidRPr="00FE52D1" w:rsidRDefault="002A5349" w:rsidP="002A5349">
      <w:pPr>
        <w:numPr>
          <w:ilvl w:val="0"/>
          <w:numId w:val="2"/>
        </w:numPr>
        <w:tabs>
          <w:tab w:val="left" w:pos="709"/>
          <w:tab w:val="left" w:pos="851"/>
        </w:tabs>
        <w:spacing w:before="100" w:beforeAutospacing="1" w:after="100" w:afterAutospacing="1"/>
        <w:ind w:left="0" w:right="-9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 </w:t>
      </w:r>
      <w:r w:rsidR="00485121" w:rsidRPr="00FE52D1">
        <w:rPr>
          <w:rFonts w:ascii="Verdana" w:hAnsi="Verdana"/>
        </w:rPr>
        <w:t xml:space="preserve">В </w:t>
      </w:r>
      <w:proofErr w:type="spellStart"/>
      <w:r w:rsidR="00485121" w:rsidRPr="00FE52D1">
        <w:rPr>
          <w:rFonts w:ascii="Verdana" w:hAnsi="Verdana"/>
        </w:rPr>
        <w:t>изпълнение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на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изискванията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на</w:t>
      </w:r>
      <w:proofErr w:type="spellEnd"/>
      <w:r w:rsidR="00485121" w:rsidRPr="00FE52D1">
        <w:rPr>
          <w:rFonts w:ascii="Verdana" w:hAnsi="Verdana"/>
        </w:rPr>
        <w:t xml:space="preserve"> чл. 6, ал. 9</w:t>
      </w:r>
      <w:r w:rsidR="00F26905" w:rsidRPr="00FE52D1">
        <w:rPr>
          <w:rFonts w:ascii="Verdana" w:hAnsi="Verdana"/>
        </w:rPr>
        <w:t xml:space="preserve"> и ал. 10</w:t>
      </w:r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от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Наредбата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за</w:t>
      </w:r>
      <w:proofErr w:type="spellEnd"/>
      <w:r w:rsidR="00485121" w:rsidRPr="00FE52D1">
        <w:rPr>
          <w:rFonts w:ascii="Verdana" w:hAnsi="Verdana"/>
        </w:rPr>
        <w:t xml:space="preserve"> ОВОС е </w:t>
      </w:r>
      <w:proofErr w:type="spellStart"/>
      <w:r w:rsidR="00485121" w:rsidRPr="00FE52D1">
        <w:rPr>
          <w:rFonts w:ascii="Verdana" w:hAnsi="Verdana"/>
        </w:rPr>
        <w:t>осигурен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обществен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достъп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до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изготвената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информация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по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Приложение</w:t>
      </w:r>
      <w:proofErr w:type="spellEnd"/>
      <w:r w:rsidR="00485121" w:rsidRPr="00FE52D1">
        <w:rPr>
          <w:rFonts w:ascii="Verdana" w:hAnsi="Verdana"/>
        </w:rPr>
        <w:t xml:space="preserve"> 2, като са </w:t>
      </w:r>
      <w:proofErr w:type="spellStart"/>
      <w:r w:rsidR="00485121" w:rsidRPr="00FE52D1">
        <w:rPr>
          <w:rFonts w:ascii="Verdana" w:hAnsi="Verdana"/>
        </w:rPr>
        <w:t>представени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копия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от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до</w:t>
      </w:r>
      <w:r w:rsidR="00C764C6" w:rsidRPr="00FE52D1">
        <w:rPr>
          <w:rFonts w:ascii="Verdana" w:hAnsi="Verdana"/>
        </w:rPr>
        <w:t>кументацията</w:t>
      </w:r>
      <w:proofErr w:type="spellEnd"/>
      <w:r w:rsidR="00C764C6" w:rsidRPr="00FE52D1">
        <w:rPr>
          <w:rFonts w:ascii="Verdana" w:hAnsi="Verdana"/>
        </w:rPr>
        <w:t xml:space="preserve"> </w:t>
      </w:r>
      <w:proofErr w:type="spellStart"/>
      <w:r w:rsidR="00C764C6" w:rsidRPr="00FE52D1">
        <w:rPr>
          <w:rFonts w:ascii="Verdana" w:hAnsi="Verdana"/>
        </w:rPr>
        <w:t>на</w:t>
      </w:r>
      <w:proofErr w:type="spellEnd"/>
      <w:r w:rsidR="00C764C6" w:rsidRPr="00FE52D1">
        <w:rPr>
          <w:rFonts w:ascii="Verdana" w:hAnsi="Verdana"/>
        </w:rPr>
        <w:t xml:space="preserve"> </w:t>
      </w:r>
      <w:proofErr w:type="spellStart"/>
      <w:r w:rsidR="00C764C6" w:rsidRPr="00FE52D1">
        <w:rPr>
          <w:rFonts w:ascii="Verdana" w:hAnsi="Verdana"/>
        </w:rPr>
        <w:t>Община</w:t>
      </w:r>
      <w:proofErr w:type="spellEnd"/>
      <w:r w:rsidR="00C764C6" w:rsidRPr="00FE52D1">
        <w:rPr>
          <w:rFonts w:ascii="Verdana" w:hAnsi="Verdana"/>
        </w:rPr>
        <w:t xml:space="preserve"> </w:t>
      </w:r>
      <w:r w:rsidR="00D36E14">
        <w:rPr>
          <w:rFonts w:ascii="Verdana" w:hAnsi="Verdana"/>
          <w:lang w:val="bg-BG"/>
        </w:rPr>
        <w:t>Хисаря</w:t>
      </w:r>
      <w:r w:rsidR="00485121" w:rsidRPr="00FE52D1">
        <w:rPr>
          <w:rFonts w:ascii="Verdana" w:hAnsi="Verdana"/>
        </w:rPr>
        <w:t xml:space="preserve"> и </w:t>
      </w:r>
      <w:proofErr w:type="spellStart"/>
      <w:r w:rsidR="00485121" w:rsidRPr="00FE52D1">
        <w:rPr>
          <w:rFonts w:ascii="Verdana" w:hAnsi="Verdana"/>
        </w:rPr>
        <w:t>Кметство</w:t>
      </w:r>
      <w:proofErr w:type="spellEnd"/>
      <w:r w:rsidR="00485121" w:rsidRPr="00FE52D1">
        <w:rPr>
          <w:rFonts w:ascii="Verdana" w:hAnsi="Verdana"/>
        </w:rPr>
        <w:t xml:space="preserve"> </w:t>
      </w:r>
      <w:r w:rsidR="00F76C46">
        <w:rPr>
          <w:rFonts w:ascii="Verdana" w:hAnsi="Verdana"/>
          <w:lang w:val="bg-BG"/>
        </w:rPr>
        <w:t xml:space="preserve">с. </w:t>
      </w:r>
      <w:r w:rsidR="00D36E14">
        <w:rPr>
          <w:rFonts w:ascii="Verdana" w:hAnsi="Verdana"/>
          <w:lang w:val="bg-BG"/>
        </w:rPr>
        <w:t>Старосел.</w:t>
      </w:r>
      <w:r w:rsidR="00485121" w:rsidRPr="00FE52D1">
        <w:rPr>
          <w:rFonts w:ascii="Verdana" w:hAnsi="Verdana"/>
        </w:rPr>
        <w:t xml:space="preserve"> </w:t>
      </w:r>
      <w:proofErr w:type="spellStart"/>
      <w:r w:rsidR="0088664D" w:rsidRPr="00FE52D1">
        <w:rPr>
          <w:rFonts w:ascii="Verdana" w:hAnsi="Verdana"/>
        </w:rPr>
        <w:t>Община</w:t>
      </w:r>
      <w:proofErr w:type="spellEnd"/>
      <w:r w:rsidR="00DE6D13">
        <w:rPr>
          <w:rFonts w:ascii="Verdana" w:hAnsi="Verdana"/>
          <w:lang w:val="bg-BG"/>
        </w:rPr>
        <w:t>та</w:t>
      </w:r>
      <w:r w:rsidR="0088664D" w:rsidRPr="00FE52D1">
        <w:rPr>
          <w:rFonts w:ascii="Verdana" w:hAnsi="Verdana"/>
        </w:rPr>
        <w:t xml:space="preserve"> и </w:t>
      </w:r>
      <w:proofErr w:type="spellStart"/>
      <w:r w:rsidR="0088664D" w:rsidRPr="00FE52D1">
        <w:rPr>
          <w:rFonts w:ascii="Verdana" w:hAnsi="Verdana"/>
        </w:rPr>
        <w:t>Кметство</w:t>
      </w:r>
      <w:proofErr w:type="spellEnd"/>
      <w:r w:rsidR="00DE6D13">
        <w:rPr>
          <w:rFonts w:ascii="Verdana" w:hAnsi="Verdana"/>
          <w:lang w:val="bg-BG"/>
        </w:rPr>
        <w:t xml:space="preserve">то </w:t>
      </w:r>
      <w:r w:rsidR="00485121" w:rsidRPr="00FE52D1">
        <w:rPr>
          <w:rFonts w:ascii="Verdana" w:hAnsi="Verdana"/>
          <w:lang w:val="ru-RU"/>
        </w:rPr>
        <w:t xml:space="preserve">са </w:t>
      </w:r>
      <w:proofErr w:type="spellStart"/>
      <w:r w:rsidR="00485121" w:rsidRPr="00FE52D1">
        <w:rPr>
          <w:rFonts w:ascii="Verdana" w:hAnsi="Verdana"/>
          <w:lang w:val="ru-RU"/>
        </w:rPr>
        <w:t>информирали</w:t>
      </w:r>
      <w:proofErr w:type="spellEnd"/>
      <w:r w:rsidR="00485121" w:rsidRPr="00FE52D1">
        <w:rPr>
          <w:rFonts w:ascii="Verdana" w:hAnsi="Verdana"/>
          <w:lang w:val="ru-RU"/>
        </w:rPr>
        <w:t xml:space="preserve"> РИОСВ-Пловдив за липса на </w:t>
      </w:r>
      <w:proofErr w:type="spellStart"/>
      <w:r w:rsidR="00485121" w:rsidRPr="00FE52D1">
        <w:rPr>
          <w:rFonts w:ascii="Verdana" w:hAnsi="Verdana"/>
          <w:lang w:val="ru-RU"/>
        </w:rPr>
        <w:t>постъпили</w:t>
      </w:r>
      <w:proofErr w:type="spellEnd"/>
      <w:r w:rsidR="00485121" w:rsidRPr="00FE52D1">
        <w:rPr>
          <w:rFonts w:ascii="Verdana" w:hAnsi="Verdana"/>
          <w:lang w:val="ru-RU"/>
        </w:rPr>
        <w:t xml:space="preserve"> </w:t>
      </w:r>
      <w:proofErr w:type="spellStart"/>
      <w:r w:rsidR="00485121" w:rsidRPr="00FE52D1">
        <w:rPr>
          <w:rFonts w:ascii="Verdana" w:hAnsi="Verdana"/>
          <w:lang w:val="ru-RU"/>
        </w:rPr>
        <w:t>възражения</w:t>
      </w:r>
      <w:proofErr w:type="spellEnd"/>
      <w:r w:rsidR="00485121" w:rsidRPr="00FE52D1">
        <w:rPr>
          <w:rFonts w:ascii="Verdana" w:hAnsi="Verdana"/>
          <w:lang w:val="ru-RU"/>
        </w:rPr>
        <w:t xml:space="preserve"> </w:t>
      </w:r>
      <w:proofErr w:type="spellStart"/>
      <w:r w:rsidR="00485121" w:rsidRPr="00FE52D1">
        <w:rPr>
          <w:rFonts w:ascii="Verdana" w:hAnsi="Verdana"/>
          <w:lang w:val="ru-RU"/>
        </w:rPr>
        <w:t>относно</w:t>
      </w:r>
      <w:proofErr w:type="spellEnd"/>
      <w:r w:rsidR="00485121" w:rsidRPr="00FE52D1">
        <w:rPr>
          <w:rFonts w:ascii="Verdana" w:hAnsi="Verdana"/>
          <w:lang w:val="ru-RU"/>
        </w:rPr>
        <w:t xml:space="preserve"> </w:t>
      </w:r>
      <w:proofErr w:type="spellStart"/>
      <w:r w:rsidR="00485121" w:rsidRPr="00FE52D1">
        <w:rPr>
          <w:rFonts w:ascii="Verdana" w:hAnsi="Verdana"/>
          <w:lang w:val="ru-RU"/>
        </w:rPr>
        <w:t>инвестиционното</w:t>
      </w:r>
      <w:proofErr w:type="spellEnd"/>
      <w:r w:rsidR="00485121" w:rsidRPr="00FE52D1">
        <w:rPr>
          <w:rFonts w:ascii="Verdana" w:hAnsi="Verdana"/>
          <w:lang w:val="ru-RU"/>
        </w:rPr>
        <w:t xml:space="preserve"> предложение.</w:t>
      </w:r>
      <w:r w:rsidR="00B0178F" w:rsidRPr="00FE52D1">
        <w:rPr>
          <w:rFonts w:ascii="Verdana" w:hAnsi="Verdana"/>
          <w:lang w:val="ru-RU"/>
        </w:rPr>
        <w:t xml:space="preserve"> </w:t>
      </w:r>
    </w:p>
    <w:p w:rsidR="00485121" w:rsidRPr="00FE52D1" w:rsidRDefault="002A5349" w:rsidP="002A5349">
      <w:pPr>
        <w:numPr>
          <w:ilvl w:val="0"/>
          <w:numId w:val="2"/>
        </w:numPr>
        <w:tabs>
          <w:tab w:val="left" w:pos="709"/>
          <w:tab w:val="left" w:pos="851"/>
        </w:tabs>
        <w:spacing w:before="100" w:beforeAutospacing="1" w:after="100" w:afterAutospacing="1"/>
        <w:ind w:left="0" w:right="-9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485121" w:rsidRPr="00FE52D1">
        <w:rPr>
          <w:rFonts w:ascii="Verdana" w:hAnsi="Verdana"/>
        </w:rPr>
        <w:t xml:space="preserve">Към </w:t>
      </w:r>
      <w:proofErr w:type="spellStart"/>
      <w:r w:rsidR="00485121" w:rsidRPr="00FE52D1">
        <w:rPr>
          <w:rFonts w:ascii="Verdana" w:hAnsi="Verdana"/>
        </w:rPr>
        <w:t>момента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на</w:t>
      </w:r>
      <w:proofErr w:type="spellEnd"/>
      <w:r w:rsidR="00485121" w:rsidRPr="00FE52D1">
        <w:rPr>
          <w:rFonts w:ascii="Verdana" w:hAnsi="Verdana"/>
        </w:rPr>
        <w:t xml:space="preserve"> </w:t>
      </w:r>
      <w:proofErr w:type="spellStart"/>
      <w:r w:rsidR="00485121" w:rsidRPr="00FE52D1">
        <w:rPr>
          <w:rFonts w:ascii="Verdana" w:hAnsi="Verdana"/>
        </w:rPr>
        <w:t>издаване</w:t>
      </w:r>
      <w:proofErr w:type="spellEnd"/>
      <w:r w:rsidR="00485121" w:rsidRPr="00FE52D1">
        <w:rPr>
          <w:rFonts w:ascii="Verdana" w:hAnsi="Verdana"/>
        </w:rPr>
        <w:t xml:space="preserve">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Default="004417A1" w:rsidP="004417A1">
      <w:pPr>
        <w:pStyle w:val="a7"/>
        <w:ind w:firstLine="567"/>
        <w:rPr>
          <w:rFonts w:ascii="Verdana" w:hAnsi="Verdana"/>
          <w:b/>
          <w:u w:val="single"/>
        </w:rPr>
      </w:pPr>
      <w:r w:rsidRPr="004417A1">
        <w:rPr>
          <w:rFonts w:ascii="Verdana" w:hAnsi="Verdana"/>
          <w:b/>
          <w:u w:val="single"/>
        </w:rPr>
        <w:t>Приложение:</w:t>
      </w:r>
    </w:p>
    <w:p w:rsidR="004417A1" w:rsidRPr="004417A1" w:rsidRDefault="004417A1" w:rsidP="004417A1">
      <w:pPr>
        <w:pStyle w:val="a7"/>
        <w:ind w:firstLine="567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Копие от </w:t>
      </w:r>
      <w:r w:rsidRPr="004417A1">
        <w:rPr>
          <w:rFonts w:ascii="Verdana" w:hAnsi="Verdana"/>
        </w:rPr>
        <w:t xml:space="preserve"> писмо изх. № КД-04-</w:t>
      </w:r>
      <w:r w:rsidR="00D36E14">
        <w:rPr>
          <w:rFonts w:ascii="Verdana" w:hAnsi="Verdana"/>
        </w:rPr>
        <w:t>691</w:t>
      </w:r>
      <w:r w:rsidRPr="004417A1">
        <w:rPr>
          <w:rFonts w:ascii="Verdana" w:hAnsi="Verdana"/>
        </w:rPr>
        <w:t>/1</w:t>
      </w:r>
      <w:r w:rsidR="00D36E14">
        <w:rPr>
          <w:rFonts w:ascii="Verdana" w:hAnsi="Verdana"/>
        </w:rPr>
        <w:t>5</w:t>
      </w:r>
      <w:r w:rsidRPr="004417A1">
        <w:rPr>
          <w:rFonts w:ascii="Verdana" w:hAnsi="Verdana"/>
        </w:rPr>
        <w:t>.</w:t>
      </w:r>
      <w:r w:rsidR="00D36E14">
        <w:rPr>
          <w:rFonts w:ascii="Verdana" w:hAnsi="Verdana"/>
        </w:rPr>
        <w:t>12</w:t>
      </w:r>
      <w:r w:rsidRPr="004417A1">
        <w:rPr>
          <w:rFonts w:ascii="Verdana" w:hAnsi="Verdana"/>
        </w:rPr>
        <w:t>.201</w:t>
      </w:r>
      <w:r w:rsidR="00D36E14">
        <w:rPr>
          <w:rFonts w:ascii="Verdana" w:hAnsi="Verdana"/>
        </w:rPr>
        <w:t>6</w:t>
      </w:r>
      <w:r w:rsidRPr="004417A1">
        <w:rPr>
          <w:rFonts w:ascii="Verdana" w:hAnsi="Verdana"/>
        </w:rPr>
        <w:t>г. БД ИБР Пловдив</w:t>
      </w:r>
      <w:r>
        <w:rPr>
          <w:rFonts w:ascii="Verdana" w:hAnsi="Verdana"/>
        </w:rPr>
        <w:t xml:space="preserve"> за съобразяване на Възложителя с поставените условия.</w:t>
      </w:r>
    </w:p>
    <w:p w:rsidR="004417A1" w:rsidRDefault="004417A1" w:rsidP="00FE0A34">
      <w:pPr>
        <w:pStyle w:val="a7"/>
        <w:rPr>
          <w:rFonts w:ascii="Verdana" w:hAnsi="Verdana"/>
          <w:b/>
        </w:rPr>
      </w:pPr>
    </w:p>
    <w:p w:rsidR="00F76C46" w:rsidRPr="00082649" w:rsidRDefault="00F76C46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4417A1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4417A1">
      <w:pPr>
        <w:pStyle w:val="a7"/>
        <w:ind w:firstLine="56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</w:t>
      </w:r>
      <w:r w:rsidR="00B73E3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да уведоми </w:t>
      </w:r>
      <w:r w:rsidR="00B73E36" w:rsidRPr="00B73E36">
        <w:rPr>
          <w:rFonts w:ascii="Verdana" w:hAnsi="Verdana"/>
          <w:b/>
          <w:sz w:val="20"/>
          <w:szCs w:val="20"/>
          <w:lang w:val="bg-BG"/>
        </w:rPr>
        <w:t xml:space="preserve">своевременно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РИОСВ гр. Пловдив. 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4417A1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4417A1">
      <w:pPr>
        <w:ind w:firstLine="567"/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FE52D1" w:rsidRDefault="00FE52D1" w:rsidP="00FD1DE2">
      <w:pPr>
        <w:jc w:val="both"/>
        <w:rPr>
          <w:rFonts w:ascii="Verdana" w:hAnsi="Verdana"/>
          <w:b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DE60A6">
        <w:rPr>
          <w:rFonts w:ascii="Verdana" w:hAnsi="Verdana"/>
          <w:b/>
          <w:lang w:val="bg-BG"/>
        </w:rPr>
        <w:t>21.02.</w:t>
      </w:r>
      <w:r w:rsidRPr="00082649">
        <w:rPr>
          <w:rFonts w:ascii="Verdana" w:hAnsi="Verdana"/>
          <w:b/>
        </w:rPr>
        <w:t>201</w:t>
      </w:r>
      <w:r w:rsidR="00EF44A5">
        <w:rPr>
          <w:rFonts w:ascii="Verdana" w:hAnsi="Verdana"/>
          <w:b/>
          <w:lang w:val="bg-BG"/>
        </w:rPr>
        <w:t>7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F61017" w:rsidRPr="00FE52D1" w:rsidRDefault="00BF62F2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F0725B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</w:t>
      </w:r>
    </w:p>
    <w:p w:rsidR="00F0725B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.....                                         И</w:t>
      </w:r>
    </w:p>
    <w:p w:rsidR="00F0725B" w:rsidRDefault="00F0725B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F76C46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</w:t>
      </w:r>
    </w:p>
    <w:p w:rsidR="00F0725B" w:rsidRPr="00022C1B" w:rsidRDefault="00F0725B" w:rsidP="00125E40">
      <w:pPr>
        <w:tabs>
          <w:tab w:val="left" w:pos="1500"/>
          <w:tab w:val="center" w:pos="4536"/>
          <w:tab w:val="right" w:pos="9072"/>
        </w:tabs>
        <w:ind w:left="-540"/>
        <w:jc w:val="both"/>
        <w:rPr>
          <w:rFonts w:ascii="Verdana" w:eastAsia="SimSun" w:hAnsi="Verdana"/>
          <w:bCs/>
          <w:lang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</w:t>
      </w:r>
    </w:p>
    <w:p w:rsidR="00F76C46" w:rsidRDefault="00F76C46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4417A1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Д</w:t>
      </w:r>
    </w:p>
    <w:p w:rsidR="004417A1" w:rsidRPr="00881F3E" w:rsidRDefault="00F76C46" w:rsidP="00573DDB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</w:t>
      </w:r>
    </w:p>
    <w:p w:rsidR="00F61017" w:rsidRPr="00881F3E" w:rsidRDefault="00F61017" w:rsidP="004417A1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Димитров, Директор Дирекция „ПД            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  Ж. Боева, мл.експерт/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25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01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.201</w:t>
      </w:r>
      <w:r w:rsidR="00FE52D1" w:rsidRPr="00881F3E">
        <w:rPr>
          <w:rFonts w:ascii="Verdana" w:eastAsia="SimSun" w:hAnsi="Verdana"/>
          <w:bCs/>
          <w:color w:val="FFFFFF" w:themeColor="background1"/>
          <w:lang w:eastAsia="zh-CN"/>
        </w:rPr>
        <w:t>7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г./</w:t>
      </w:r>
    </w:p>
    <w:p w:rsidR="00F61017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К.Казанджиев, юрисконсу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лт …………..                      Д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Величкова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, </w:t>
      </w:r>
      <w:r w:rsidR="00FE52D1"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>ст</w:t>
      </w: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 експерт ………..                                                                                                                             </w:t>
      </w:r>
    </w:p>
    <w:p w:rsidR="003D172D" w:rsidRPr="00881F3E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color w:val="FFFFFF" w:themeColor="background1"/>
          <w:lang w:eastAsia="zh-CN"/>
        </w:rPr>
      </w:pPr>
      <w:r w:rsidRPr="00881F3E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</w:t>
      </w:r>
    </w:p>
    <w:sectPr w:rsidR="003D172D" w:rsidRPr="00881F3E" w:rsidSect="00F0725B">
      <w:footerReference w:type="default" r:id="rId8"/>
      <w:headerReference w:type="first" r:id="rId9"/>
      <w:pgSz w:w="11907" w:h="16840" w:code="9"/>
      <w:pgMar w:top="851" w:right="1134" w:bottom="993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463BD3" wp14:editId="7171C58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34B47908" wp14:editId="0A93F469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69142514" wp14:editId="44DF4E4D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1B363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4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470CCA"/>
    <w:multiLevelType w:val="hybridMultilevel"/>
    <w:tmpl w:val="AB6E1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550F43"/>
    <w:multiLevelType w:val="hybridMultilevel"/>
    <w:tmpl w:val="241458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20"/>
  </w:num>
  <w:num w:numId="5">
    <w:abstractNumId w:val="2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6"/>
  </w:num>
  <w:num w:numId="10">
    <w:abstractNumId w:val="23"/>
  </w:num>
  <w:num w:numId="11">
    <w:abstractNumId w:val="6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16"/>
  </w:num>
  <w:num w:numId="24">
    <w:abstractNumId w:val="25"/>
  </w:num>
  <w:num w:numId="25">
    <w:abstractNumId w:val="4"/>
  </w:num>
  <w:num w:numId="26">
    <w:abstractNumId w:val="3"/>
  </w:num>
  <w:num w:numId="27">
    <w:abstractNumId w:val="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5E40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0F3E"/>
    <w:rsid w:val="001C103F"/>
    <w:rsid w:val="001C3424"/>
    <w:rsid w:val="001C3862"/>
    <w:rsid w:val="001C5545"/>
    <w:rsid w:val="001C5702"/>
    <w:rsid w:val="001C6903"/>
    <w:rsid w:val="001C6FF0"/>
    <w:rsid w:val="001C7F59"/>
    <w:rsid w:val="001D222D"/>
    <w:rsid w:val="001D2AC6"/>
    <w:rsid w:val="001D3F53"/>
    <w:rsid w:val="001D425A"/>
    <w:rsid w:val="001E10FE"/>
    <w:rsid w:val="001E2D66"/>
    <w:rsid w:val="001E3496"/>
    <w:rsid w:val="001F19D6"/>
    <w:rsid w:val="001F2DFD"/>
    <w:rsid w:val="001F3635"/>
    <w:rsid w:val="001F4D54"/>
    <w:rsid w:val="001F705D"/>
    <w:rsid w:val="00200437"/>
    <w:rsid w:val="00202633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349"/>
    <w:rsid w:val="002A5CF2"/>
    <w:rsid w:val="002A6115"/>
    <w:rsid w:val="002A6AB3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26FAF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79FA"/>
    <w:rsid w:val="003B7E5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17A1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3B57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C4295"/>
    <w:rsid w:val="004D25D5"/>
    <w:rsid w:val="004D2DBB"/>
    <w:rsid w:val="004D42A6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1FA2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56A88"/>
    <w:rsid w:val="005600E0"/>
    <w:rsid w:val="00560701"/>
    <w:rsid w:val="00560BB6"/>
    <w:rsid w:val="005637FB"/>
    <w:rsid w:val="005703D4"/>
    <w:rsid w:val="0057056E"/>
    <w:rsid w:val="00573DDB"/>
    <w:rsid w:val="00576E05"/>
    <w:rsid w:val="00576E0C"/>
    <w:rsid w:val="005836EF"/>
    <w:rsid w:val="005854D6"/>
    <w:rsid w:val="00586A98"/>
    <w:rsid w:val="005876BB"/>
    <w:rsid w:val="00590B42"/>
    <w:rsid w:val="00592FA0"/>
    <w:rsid w:val="0059731C"/>
    <w:rsid w:val="005A3B17"/>
    <w:rsid w:val="005A6766"/>
    <w:rsid w:val="005A700C"/>
    <w:rsid w:val="005B12B1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5FDE"/>
    <w:rsid w:val="00747AB5"/>
    <w:rsid w:val="00750B4C"/>
    <w:rsid w:val="0075411F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4D67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0A3F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65BF9"/>
    <w:rsid w:val="00871986"/>
    <w:rsid w:val="008745AF"/>
    <w:rsid w:val="008761F2"/>
    <w:rsid w:val="00880DF9"/>
    <w:rsid w:val="008817E0"/>
    <w:rsid w:val="00881F3E"/>
    <w:rsid w:val="0088526F"/>
    <w:rsid w:val="0088625D"/>
    <w:rsid w:val="0088664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6751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1F7D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5ECB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04B3"/>
    <w:rsid w:val="00B512B7"/>
    <w:rsid w:val="00B52870"/>
    <w:rsid w:val="00B5289A"/>
    <w:rsid w:val="00B61297"/>
    <w:rsid w:val="00B615AF"/>
    <w:rsid w:val="00B6161A"/>
    <w:rsid w:val="00B66235"/>
    <w:rsid w:val="00B734E9"/>
    <w:rsid w:val="00B73E36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A7E35"/>
    <w:rsid w:val="00BB1942"/>
    <w:rsid w:val="00BB24EE"/>
    <w:rsid w:val="00BB565B"/>
    <w:rsid w:val="00BC1CBE"/>
    <w:rsid w:val="00BC3799"/>
    <w:rsid w:val="00BC39DC"/>
    <w:rsid w:val="00BD0D4D"/>
    <w:rsid w:val="00BD1094"/>
    <w:rsid w:val="00BD112B"/>
    <w:rsid w:val="00BD241D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962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8B8"/>
    <w:rsid w:val="00CE7A6A"/>
    <w:rsid w:val="00CF6DFC"/>
    <w:rsid w:val="00D03B87"/>
    <w:rsid w:val="00D04E38"/>
    <w:rsid w:val="00D05AD4"/>
    <w:rsid w:val="00D06060"/>
    <w:rsid w:val="00D0715A"/>
    <w:rsid w:val="00D208E5"/>
    <w:rsid w:val="00D24368"/>
    <w:rsid w:val="00D259F5"/>
    <w:rsid w:val="00D26E04"/>
    <w:rsid w:val="00D27CEE"/>
    <w:rsid w:val="00D30BD2"/>
    <w:rsid w:val="00D31B84"/>
    <w:rsid w:val="00D32002"/>
    <w:rsid w:val="00D35A20"/>
    <w:rsid w:val="00D36E14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60A6"/>
    <w:rsid w:val="00DE6D13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58F1"/>
    <w:rsid w:val="00EE7FE0"/>
    <w:rsid w:val="00EF0AE6"/>
    <w:rsid w:val="00EF1A67"/>
    <w:rsid w:val="00EF44A5"/>
    <w:rsid w:val="00F03A0E"/>
    <w:rsid w:val="00F06F5B"/>
    <w:rsid w:val="00F072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442C"/>
    <w:rsid w:val="00F653D3"/>
    <w:rsid w:val="00F66A2D"/>
    <w:rsid w:val="00F7154F"/>
    <w:rsid w:val="00F71E77"/>
    <w:rsid w:val="00F72CF1"/>
    <w:rsid w:val="00F76C46"/>
    <w:rsid w:val="00F806AE"/>
    <w:rsid w:val="00F817A0"/>
    <w:rsid w:val="00F84A00"/>
    <w:rsid w:val="00F876D8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43A2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2D1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D24368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1493</Words>
  <Characters>9443</Characters>
  <Application>Microsoft Office Word</Application>
  <DocSecurity>0</DocSecurity>
  <Lines>78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Milova</cp:lastModifiedBy>
  <cp:revision>6</cp:revision>
  <cp:lastPrinted>2017-02-17T08:26:00Z</cp:lastPrinted>
  <dcterms:created xsi:type="dcterms:W3CDTF">2017-02-15T10:46:00Z</dcterms:created>
  <dcterms:modified xsi:type="dcterms:W3CDTF">2019-09-25T07:31:00Z</dcterms:modified>
</cp:coreProperties>
</file>