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08D" w:rsidRPr="00F45028" w:rsidRDefault="00E8508D" w:rsidP="00DC3F03">
      <w:pPr>
        <w:ind w:firstLine="850"/>
        <w:jc w:val="right"/>
        <w:rPr>
          <w:rFonts w:asciiTheme="majorHAnsi" w:hAnsiTheme="majorHAnsi" w:cs="Arial"/>
          <w:sz w:val="24"/>
          <w:szCs w:val="24"/>
        </w:rPr>
      </w:pPr>
      <w:r w:rsidRPr="00F45028">
        <w:rPr>
          <w:rFonts w:asciiTheme="majorHAnsi" w:hAnsiTheme="majorHAnsi" w:cs="Arial"/>
          <w:sz w:val="24"/>
          <w:szCs w:val="24"/>
        </w:rPr>
        <w:t>Приложение № 5 към чл. 4, ал. 1</w:t>
      </w:r>
    </w:p>
    <w:p w:rsidR="00E8508D" w:rsidRPr="00F45028" w:rsidRDefault="00E8508D" w:rsidP="00DC3F03">
      <w:pPr>
        <w:jc w:val="both"/>
        <w:rPr>
          <w:rFonts w:asciiTheme="majorHAnsi" w:hAnsiTheme="majorHAnsi" w:cs="Arial"/>
          <w:sz w:val="24"/>
          <w:szCs w:val="24"/>
        </w:rPr>
      </w:pPr>
      <w:r w:rsidRPr="00F45028">
        <w:rPr>
          <w:rFonts w:asciiTheme="majorHAnsi" w:hAnsiTheme="majorHAnsi" w:cs="Arial"/>
          <w:sz w:val="24"/>
          <w:szCs w:val="24"/>
        </w:rPr>
        <w:t>(Ново - ДВ, бр. 12 от 2016 г., в сила от 12.02.2016 г., изм. и доп. - ДВ, бр. 3 от 2018 г.)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9781"/>
      </w:tblGrid>
      <w:tr w:rsidR="00E8508D" w:rsidRPr="00F45028" w:rsidTr="00C0527C">
        <w:trPr>
          <w:jc w:val="center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508D" w:rsidRPr="00F45028" w:rsidRDefault="00E8508D" w:rsidP="00DC3F03">
            <w:pPr>
              <w:spacing w:before="57" w:line="269" w:lineRule="atLeast"/>
              <w:ind w:left="1814"/>
              <w:jc w:val="both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F45028">
              <w:rPr>
                <w:rFonts w:asciiTheme="majorHAnsi" w:hAnsiTheme="majorHAnsi" w:cs="Arial"/>
                <w:sz w:val="24"/>
                <w:szCs w:val="24"/>
              </w:rPr>
              <w:t xml:space="preserve">                           </w:t>
            </w:r>
            <w:r w:rsidRPr="00F45028">
              <w:rPr>
                <w:rFonts w:asciiTheme="majorHAnsi" w:hAnsiTheme="majorHAnsi" w:cs="Arial"/>
                <w:b/>
                <w:sz w:val="24"/>
                <w:szCs w:val="24"/>
              </w:rPr>
              <w:t>ДО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ind w:left="1814"/>
              <w:jc w:val="both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F45028">
              <w:rPr>
                <w:rFonts w:asciiTheme="majorHAnsi" w:hAnsiTheme="majorHAnsi" w:cs="Arial"/>
                <w:b/>
                <w:sz w:val="24"/>
                <w:szCs w:val="24"/>
              </w:rPr>
              <w:t xml:space="preserve">                           ДИРЕКТОРА НА РИОСВ </w:t>
            </w:r>
            <w:r w:rsidR="009848CF" w:rsidRPr="00F45028">
              <w:rPr>
                <w:rFonts w:asciiTheme="majorHAnsi" w:hAnsiTheme="majorHAnsi" w:cs="Arial"/>
                <w:b/>
                <w:sz w:val="24"/>
                <w:szCs w:val="24"/>
              </w:rPr>
              <w:t>ПЛОВДИВ</w:t>
            </w:r>
          </w:p>
          <w:p w:rsidR="00F45028" w:rsidRPr="00F45028" w:rsidRDefault="00F45028" w:rsidP="00DC3F03">
            <w:pPr>
              <w:spacing w:before="100" w:beforeAutospacing="1" w:after="100" w:afterAutospacing="1" w:line="269" w:lineRule="atLeast"/>
              <w:ind w:left="1814"/>
              <w:jc w:val="both"/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  <w:p w:rsidR="00E8508D" w:rsidRPr="00F45028" w:rsidRDefault="00E8508D" w:rsidP="00F45028">
            <w:pPr>
              <w:spacing w:before="113" w:after="57" w:line="269" w:lineRule="atLeast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F45028">
              <w:rPr>
                <w:rFonts w:asciiTheme="majorHAnsi" w:hAnsiTheme="majorHAnsi" w:cs="Arial"/>
                <w:b/>
                <w:sz w:val="24"/>
                <w:szCs w:val="24"/>
              </w:rPr>
              <w:t>УВЕДОМЛЕНИЕ</w:t>
            </w:r>
          </w:p>
          <w:p w:rsidR="00E8508D" w:rsidRPr="00F45028" w:rsidRDefault="00E8508D" w:rsidP="00F45028">
            <w:pPr>
              <w:spacing w:before="113" w:after="57" w:line="269" w:lineRule="atLeast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F45028">
              <w:rPr>
                <w:rFonts w:asciiTheme="majorHAnsi" w:hAnsiTheme="majorHAnsi" w:cs="Arial"/>
                <w:sz w:val="24"/>
                <w:szCs w:val="24"/>
              </w:rPr>
              <w:t>за инвестиционно предложение</w:t>
            </w:r>
          </w:p>
          <w:p w:rsidR="00DD4E0F" w:rsidRDefault="00DD4E0F" w:rsidP="00F45028">
            <w:pPr>
              <w:spacing w:before="57" w:after="100" w:afterAutospacing="1" w:line="269" w:lineRule="atLeast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F45028">
              <w:rPr>
                <w:rFonts w:asciiTheme="majorHAnsi" w:hAnsiTheme="majorHAnsi" w:cs="Arial"/>
                <w:sz w:val="24"/>
                <w:szCs w:val="24"/>
              </w:rPr>
              <w:t>от</w:t>
            </w:r>
          </w:p>
          <w:p w:rsidR="00F45028" w:rsidRPr="00F45028" w:rsidRDefault="00F45028" w:rsidP="00F45028">
            <w:pPr>
              <w:spacing w:before="57" w:after="100" w:afterAutospacing="1" w:line="269" w:lineRule="atLeast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  <w:p w:rsidR="00CE4378" w:rsidRPr="007B405A" w:rsidRDefault="00C0527C" w:rsidP="00CE4378">
            <w:pPr>
              <w:pStyle w:val="a9"/>
              <w:numPr>
                <w:ilvl w:val="0"/>
                <w:numId w:val="1"/>
              </w:numPr>
              <w:spacing w:before="120" w:after="0" w:line="240" w:lineRule="auto"/>
              <w:outlineLvl w:val="0"/>
              <w:rPr>
                <w:rFonts w:asciiTheme="majorHAnsi" w:hAnsiTheme="majorHAnsi"/>
                <w:bCs/>
                <w:kern w:val="32"/>
                <w:sz w:val="24"/>
                <w:szCs w:val="24"/>
                <w:lang w:val="ru-RU" w:eastAsia="x-none"/>
              </w:rPr>
            </w:pPr>
            <w:r>
              <w:rPr>
                <w:rFonts w:asciiTheme="majorHAnsi" w:hAnsiTheme="majorHAnsi"/>
                <w:b/>
                <w:bCs/>
                <w:kern w:val="32"/>
                <w:sz w:val="24"/>
                <w:szCs w:val="24"/>
                <w:lang w:val="ru-RU" w:eastAsia="x-none"/>
              </w:rPr>
              <w:t xml:space="preserve">М. </w:t>
            </w:r>
            <w:r w:rsidR="007B405A">
              <w:rPr>
                <w:rFonts w:asciiTheme="majorHAnsi" w:hAnsiTheme="majorHAnsi"/>
                <w:b/>
                <w:bCs/>
                <w:kern w:val="32"/>
                <w:sz w:val="24"/>
                <w:szCs w:val="24"/>
                <w:lang w:val="ru-RU" w:eastAsia="x-none"/>
              </w:rPr>
              <w:t>ПЕТРОВА</w:t>
            </w:r>
            <w:r w:rsidR="00CE4378">
              <w:rPr>
                <w:rFonts w:asciiTheme="majorHAnsi" w:hAnsiTheme="majorHAnsi"/>
                <w:b/>
                <w:bCs/>
                <w:kern w:val="32"/>
                <w:sz w:val="24"/>
                <w:szCs w:val="24"/>
                <w:lang w:val="ru-RU" w:eastAsia="x-none"/>
              </w:rPr>
              <w:t xml:space="preserve"> </w:t>
            </w:r>
          </w:p>
          <w:p w:rsidR="00CE4378" w:rsidRPr="007B405A" w:rsidRDefault="00C0527C" w:rsidP="00CE4378">
            <w:pPr>
              <w:pStyle w:val="a9"/>
              <w:numPr>
                <w:ilvl w:val="0"/>
                <w:numId w:val="1"/>
              </w:numPr>
              <w:spacing w:before="120" w:after="0" w:line="240" w:lineRule="auto"/>
              <w:outlineLvl w:val="0"/>
              <w:rPr>
                <w:rFonts w:asciiTheme="majorHAnsi" w:hAnsiTheme="majorHAnsi"/>
                <w:bCs/>
                <w:kern w:val="32"/>
                <w:sz w:val="24"/>
                <w:szCs w:val="24"/>
                <w:lang w:val="ru-RU" w:eastAsia="x-none"/>
              </w:rPr>
            </w:pPr>
            <w:r>
              <w:rPr>
                <w:rFonts w:asciiTheme="majorHAnsi" w:hAnsiTheme="majorHAnsi"/>
                <w:b/>
                <w:bCs/>
                <w:kern w:val="32"/>
                <w:sz w:val="24"/>
                <w:szCs w:val="24"/>
                <w:lang w:val="ru-RU" w:eastAsia="x-none"/>
              </w:rPr>
              <w:t xml:space="preserve">Д. </w:t>
            </w:r>
            <w:r w:rsidR="007B405A">
              <w:rPr>
                <w:rFonts w:asciiTheme="majorHAnsi" w:hAnsiTheme="majorHAnsi"/>
                <w:b/>
                <w:bCs/>
                <w:kern w:val="32"/>
                <w:sz w:val="24"/>
                <w:szCs w:val="24"/>
                <w:lang w:val="ru-RU" w:eastAsia="x-none"/>
              </w:rPr>
              <w:t xml:space="preserve">ПЕТКОВА </w:t>
            </w:r>
          </w:p>
          <w:p w:rsidR="00C518B2" w:rsidRDefault="00C518B2" w:rsidP="00DD4E0F">
            <w:pPr>
              <w:keepNext/>
              <w:spacing w:after="0" w:line="240" w:lineRule="auto"/>
              <w:ind w:firstLine="709"/>
              <w:outlineLvl w:val="0"/>
              <w:rPr>
                <w:rFonts w:asciiTheme="majorHAnsi" w:hAnsiTheme="majorHAnsi"/>
                <w:bCs/>
                <w:kern w:val="32"/>
                <w:sz w:val="24"/>
                <w:szCs w:val="24"/>
                <w:lang w:eastAsia="x-none"/>
              </w:rPr>
            </w:pPr>
          </w:p>
          <w:p w:rsidR="00CE4378" w:rsidRDefault="00CE4378" w:rsidP="00DD4E0F">
            <w:pPr>
              <w:keepNext/>
              <w:spacing w:after="0" w:line="240" w:lineRule="auto"/>
              <w:ind w:firstLine="709"/>
              <w:outlineLvl w:val="0"/>
              <w:rPr>
                <w:rFonts w:asciiTheme="majorHAnsi" w:hAnsiTheme="majorHAnsi"/>
                <w:bCs/>
                <w:kern w:val="32"/>
                <w:sz w:val="24"/>
                <w:szCs w:val="24"/>
                <w:lang w:eastAsia="x-none"/>
              </w:rPr>
            </w:pPr>
          </w:p>
          <w:p w:rsidR="00234F85" w:rsidRDefault="00234F85" w:rsidP="004E5394">
            <w:pPr>
              <w:keepNext/>
              <w:spacing w:after="0" w:line="240" w:lineRule="auto"/>
              <w:ind w:firstLine="709"/>
              <w:outlineLvl w:val="0"/>
              <w:rPr>
                <w:rFonts w:asciiTheme="majorHAnsi" w:hAnsiTheme="majorHAnsi" w:cs="Arial"/>
                <w:sz w:val="24"/>
                <w:szCs w:val="24"/>
              </w:rPr>
            </w:pPr>
          </w:p>
          <w:p w:rsidR="00D52478" w:rsidRPr="00F45028" w:rsidRDefault="00D52478" w:rsidP="004E5394">
            <w:pPr>
              <w:keepNext/>
              <w:spacing w:after="0" w:line="240" w:lineRule="auto"/>
              <w:ind w:firstLine="709"/>
              <w:outlineLvl w:val="0"/>
              <w:rPr>
                <w:rFonts w:asciiTheme="majorHAnsi" w:hAnsiTheme="majorHAnsi" w:cs="Arial"/>
                <w:sz w:val="24"/>
                <w:szCs w:val="24"/>
              </w:rPr>
            </w:pPr>
          </w:p>
          <w:p w:rsidR="00E8508D" w:rsidRPr="00F45028" w:rsidRDefault="00E8508D" w:rsidP="00DC3F03">
            <w:pPr>
              <w:spacing w:before="113" w:after="57" w:line="269" w:lineRule="atLeast"/>
              <w:ind w:firstLine="283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F45028">
              <w:rPr>
                <w:rFonts w:asciiTheme="majorHAnsi" w:hAnsiTheme="majorHAnsi" w:cs="Arial"/>
                <w:b/>
                <w:sz w:val="24"/>
                <w:szCs w:val="24"/>
              </w:rPr>
              <w:t>УВАЖАЕМ</w:t>
            </w:r>
            <w:r w:rsidR="008A1D2D">
              <w:rPr>
                <w:rFonts w:asciiTheme="majorHAnsi" w:hAnsiTheme="majorHAnsi" w:cs="Arial"/>
                <w:b/>
                <w:sz w:val="24"/>
                <w:szCs w:val="24"/>
              </w:rPr>
              <w:t>А</w:t>
            </w:r>
            <w:r w:rsidRPr="00F45028">
              <w:rPr>
                <w:rFonts w:asciiTheme="majorHAnsi" w:hAnsiTheme="majorHAnsi" w:cs="Arial"/>
                <w:b/>
                <w:sz w:val="24"/>
                <w:szCs w:val="24"/>
              </w:rPr>
              <w:t xml:space="preserve"> Г</w:t>
            </w:r>
            <w:r w:rsidR="00A507C1" w:rsidRPr="00F45028">
              <w:rPr>
                <w:rFonts w:asciiTheme="majorHAnsi" w:hAnsiTheme="majorHAnsi" w:cs="Arial"/>
                <w:b/>
                <w:sz w:val="24"/>
                <w:szCs w:val="24"/>
              </w:rPr>
              <w:t>ОСПО</w:t>
            </w:r>
            <w:r w:rsidR="008A1D2D">
              <w:rPr>
                <w:rFonts w:asciiTheme="majorHAnsi" w:hAnsiTheme="majorHAnsi" w:cs="Arial"/>
                <w:b/>
                <w:sz w:val="24"/>
                <w:szCs w:val="24"/>
              </w:rPr>
              <w:t>ЖО</w:t>
            </w:r>
            <w:r w:rsidR="00E31080" w:rsidRPr="00F45028">
              <w:rPr>
                <w:rFonts w:asciiTheme="majorHAnsi" w:hAnsiTheme="majorHAnsi" w:cs="Arial"/>
                <w:b/>
                <w:sz w:val="24"/>
                <w:szCs w:val="24"/>
              </w:rPr>
              <w:t xml:space="preserve"> </w:t>
            </w:r>
            <w:r w:rsidRPr="00F45028">
              <w:rPr>
                <w:rFonts w:asciiTheme="majorHAnsi" w:hAnsiTheme="majorHAnsi" w:cs="Arial"/>
                <w:b/>
                <w:sz w:val="24"/>
                <w:szCs w:val="24"/>
              </w:rPr>
              <w:t xml:space="preserve"> ДИРЕКТОР</w:t>
            </w:r>
            <w:r w:rsidRPr="00F45028">
              <w:rPr>
                <w:rFonts w:asciiTheme="majorHAnsi" w:hAnsiTheme="majorHAnsi" w:cs="Arial"/>
                <w:sz w:val="24"/>
                <w:szCs w:val="24"/>
              </w:rPr>
              <w:t>,</w:t>
            </w:r>
          </w:p>
          <w:p w:rsidR="007B405A" w:rsidRDefault="007B405A" w:rsidP="0038480A">
            <w:pPr>
              <w:pStyle w:val="a9"/>
              <w:spacing w:before="120" w:after="0" w:line="240" w:lineRule="auto"/>
              <w:ind w:left="705"/>
              <w:jc w:val="both"/>
              <w:outlineLvl w:val="0"/>
              <w:rPr>
                <w:rFonts w:asciiTheme="majorHAnsi" w:hAnsiTheme="majorHAnsi" w:cs="Arial"/>
                <w:sz w:val="24"/>
                <w:szCs w:val="24"/>
              </w:rPr>
            </w:pPr>
          </w:p>
          <w:p w:rsidR="007B405A" w:rsidRDefault="00DD4E0F" w:rsidP="0038480A">
            <w:pPr>
              <w:pStyle w:val="a9"/>
              <w:spacing w:before="120" w:after="0" w:line="240" w:lineRule="auto"/>
              <w:ind w:left="705"/>
              <w:jc w:val="both"/>
              <w:outlineLvl w:val="0"/>
              <w:rPr>
                <w:rFonts w:asciiTheme="majorHAnsi" w:hAnsiTheme="majorHAnsi" w:cs="Arial"/>
                <w:sz w:val="24"/>
                <w:szCs w:val="24"/>
              </w:rPr>
            </w:pPr>
            <w:r w:rsidRPr="00F5128E">
              <w:rPr>
                <w:rFonts w:asciiTheme="majorHAnsi" w:hAnsiTheme="majorHAnsi" w:cs="Arial"/>
                <w:sz w:val="24"/>
                <w:szCs w:val="24"/>
              </w:rPr>
              <w:t>има</w:t>
            </w:r>
            <w:r w:rsidR="00F5128E">
              <w:rPr>
                <w:rFonts w:asciiTheme="majorHAnsi" w:hAnsiTheme="majorHAnsi" w:cs="Arial"/>
                <w:sz w:val="24"/>
                <w:szCs w:val="24"/>
              </w:rPr>
              <w:t>т</w:t>
            </w:r>
            <w:r w:rsidRPr="00F5128E">
              <w:rPr>
                <w:rFonts w:asciiTheme="majorHAnsi" w:hAnsiTheme="majorHAnsi" w:cs="Arial"/>
                <w:sz w:val="24"/>
                <w:szCs w:val="24"/>
              </w:rPr>
              <w:t xml:space="preserve"> следното инвестиционно предложение: </w:t>
            </w:r>
            <w:r w:rsidRPr="00F5128E">
              <w:rPr>
                <w:rFonts w:asciiTheme="majorHAnsi" w:hAnsiTheme="majorHAnsi" w:cs="Arial"/>
                <w:b/>
                <w:sz w:val="24"/>
                <w:szCs w:val="24"/>
              </w:rPr>
              <w:t>„</w:t>
            </w:r>
            <w:r w:rsidR="0038480A">
              <w:rPr>
                <w:rFonts w:asciiTheme="majorHAnsi" w:hAnsiTheme="majorHAnsi" w:cs="Arial"/>
                <w:b/>
                <w:sz w:val="24"/>
                <w:szCs w:val="24"/>
              </w:rPr>
              <w:t xml:space="preserve">ЖИЛИЩНО СТРОИТЕЛСТВО“ </w:t>
            </w:r>
            <w:r w:rsidRPr="00F5128E">
              <w:rPr>
                <w:rFonts w:asciiTheme="majorHAnsi" w:hAnsiTheme="majorHAnsi" w:cs="Arial"/>
                <w:sz w:val="24"/>
                <w:szCs w:val="24"/>
              </w:rPr>
              <w:t xml:space="preserve">в </w:t>
            </w:r>
            <w:r w:rsidR="00C518B2" w:rsidRPr="00F5128E">
              <w:rPr>
                <w:rFonts w:asciiTheme="majorHAnsi" w:hAnsiTheme="majorHAnsi" w:cs="Arial"/>
                <w:sz w:val="24"/>
                <w:szCs w:val="24"/>
              </w:rPr>
              <w:t xml:space="preserve"> ПИ № </w:t>
            </w:r>
            <w:r w:rsidR="00577736" w:rsidRPr="00F5128E">
              <w:rPr>
                <w:rFonts w:asciiTheme="majorHAnsi" w:hAnsiTheme="majorHAnsi" w:cs="Arial"/>
                <w:sz w:val="24"/>
                <w:szCs w:val="24"/>
              </w:rPr>
              <w:t>56784.</w:t>
            </w:r>
            <w:r w:rsidR="007B405A">
              <w:rPr>
                <w:rFonts w:asciiTheme="majorHAnsi" w:hAnsiTheme="majorHAnsi" w:cs="Arial"/>
                <w:sz w:val="24"/>
                <w:szCs w:val="24"/>
              </w:rPr>
              <w:t>372.17</w:t>
            </w:r>
            <w:r w:rsidR="00577736" w:rsidRPr="00F5128E">
              <w:rPr>
                <w:rFonts w:asciiTheme="majorHAnsi" w:hAnsiTheme="majorHAnsi" w:cs="Arial"/>
                <w:sz w:val="24"/>
                <w:szCs w:val="24"/>
              </w:rPr>
              <w:t xml:space="preserve">, район </w:t>
            </w:r>
            <w:r w:rsidR="007B405A">
              <w:rPr>
                <w:rFonts w:asciiTheme="majorHAnsi" w:hAnsiTheme="majorHAnsi" w:cs="Arial"/>
                <w:sz w:val="24"/>
                <w:szCs w:val="24"/>
              </w:rPr>
              <w:t>Южен,</w:t>
            </w:r>
            <w:r w:rsidR="00577736" w:rsidRPr="00F5128E">
              <w:rPr>
                <w:rFonts w:asciiTheme="majorHAnsi" w:hAnsiTheme="majorHAnsi" w:cs="Arial"/>
                <w:sz w:val="24"/>
                <w:szCs w:val="24"/>
              </w:rPr>
              <w:t xml:space="preserve"> местност „Терзиите“  , град Пловдив, община Пловдив,</w:t>
            </w:r>
            <w:r w:rsidR="008A1D2D" w:rsidRPr="00F5128E">
              <w:rPr>
                <w:rFonts w:asciiTheme="majorHAnsi" w:hAnsiTheme="majorHAnsi" w:cs="Arial"/>
                <w:sz w:val="24"/>
                <w:szCs w:val="24"/>
              </w:rPr>
              <w:t xml:space="preserve"> област Пловдив</w:t>
            </w:r>
            <w:r w:rsidR="0038480A">
              <w:rPr>
                <w:rFonts w:asciiTheme="majorHAnsi" w:hAnsiTheme="majorHAnsi" w:cs="Arial"/>
                <w:sz w:val="24"/>
                <w:szCs w:val="24"/>
              </w:rPr>
              <w:t>. Инвестиционното предложение включва</w:t>
            </w:r>
            <w:r w:rsidR="0038480A" w:rsidRPr="00F5128E">
              <w:rPr>
                <w:rFonts w:asciiTheme="majorHAnsi" w:hAnsiTheme="majorHAnsi" w:cs="Arial"/>
                <w:b/>
                <w:sz w:val="24"/>
                <w:szCs w:val="24"/>
              </w:rPr>
              <w:t xml:space="preserve"> </w:t>
            </w:r>
            <w:r w:rsidR="007B405A">
              <w:rPr>
                <w:rFonts w:asciiTheme="majorHAnsi" w:hAnsiTheme="majorHAnsi" w:cs="Arial"/>
                <w:sz w:val="24"/>
                <w:szCs w:val="24"/>
              </w:rPr>
              <w:t>разделяне на имота на 4</w:t>
            </w:r>
            <w:r w:rsidR="00AD5E34">
              <w:rPr>
                <w:rFonts w:asciiTheme="majorHAnsi" w:hAnsiTheme="majorHAnsi" w:cs="Arial"/>
                <w:sz w:val="24"/>
                <w:szCs w:val="24"/>
              </w:rPr>
              <w:t>4</w:t>
            </w:r>
            <w:r w:rsidR="007B405A">
              <w:rPr>
                <w:rFonts w:asciiTheme="majorHAnsi" w:hAnsiTheme="majorHAnsi" w:cs="Arial"/>
                <w:sz w:val="24"/>
                <w:szCs w:val="24"/>
              </w:rPr>
              <w:t xml:space="preserve"> парцела за жилищно строителство.</w:t>
            </w:r>
          </w:p>
          <w:p w:rsidR="007B405A" w:rsidRDefault="007B405A" w:rsidP="00DC3F03">
            <w:pPr>
              <w:spacing w:before="57" w:after="100" w:afterAutospacing="1" w:line="269" w:lineRule="atLeast"/>
              <w:ind w:firstLine="283"/>
              <w:jc w:val="both"/>
              <w:rPr>
                <w:rFonts w:asciiTheme="majorHAnsi" w:hAnsiTheme="majorHAnsi" w:cs="Arial"/>
                <w:sz w:val="24"/>
                <w:szCs w:val="24"/>
                <w:u w:val="single"/>
              </w:rPr>
            </w:pPr>
          </w:p>
          <w:p w:rsidR="00E8508D" w:rsidRPr="00F45028" w:rsidRDefault="00E8508D" w:rsidP="00DC3F03">
            <w:pPr>
              <w:spacing w:before="57" w:after="100" w:afterAutospacing="1" w:line="269" w:lineRule="atLeast"/>
              <w:ind w:firstLine="283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F45028">
              <w:rPr>
                <w:rFonts w:asciiTheme="majorHAnsi" w:hAnsiTheme="majorHAnsi" w:cs="Arial"/>
                <w:sz w:val="24"/>
                <w:szCs w:val="24"/>
                <w:u w:val="single"/>
              </w:rPr>
              <w:t>Характеристика на инвестиционното предложение:</w:t>
            </w:r>
          </w:p>
          <w:p w:rsidR="00E8508D" w:rsidRPr="00F45028" w:rsidRDefault="00E8508D" w:rsidP="00DC3F03">
            <w:pPr>
              <w:spacing w:before="100" w:beforeAutospacing="1" w:after="100" w:afterAutospacing="1" w:line="269" w:lineRule="atLeast"/>
              <w:ind w:firstLine="283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F45028">
              <w:rPr>
                <w:rFonts w:asciiTheme="majorHAnsi" w:hAnsiTheme="majorHAnsi" w:cs="Arial"/>
                <w:sz w:val="24"/>
                <w:szCs w:val="24"/>
              </w:rPr>
              <w:t>1. Резюме на предложението</w:t>
            </w:r>
          </w:p>
          <w:p w:rsidR="002C2C08" w:rsidRDefault="00DD4E0F" w:rsidP="007B405A">
            <w:pPr>
              <w:pStyle w:val="a9"/>
              <w:spacing w:before="120" w:after="0" w:line="240" w:lineRule="auto"/>
              <w:ind w:left="705"/>
              <w:jc w:val="both"/>
              <w:outlineLvl w:val="0"/>
              <w:rPr>
                <w:rFonts w:asciiTheme="majorHAnsi" w:eastAsia="Times New Roman" w:hAnsiTheme="majorHAnsi"/>
                <w:sz w:val="24"/>
                <w:szCs w:val="24"/>
                <w:lang w:eastAsia="bg-BG"/>
              </w:rPr>
            </w:pPr>
            <w:r w:rsidRPr="00DD4E0F">
              <w:rPr>
                <w:rFonts w:asciiTheme="majorHAnsi" w:eastAsia="Times New Roman" w:hAnsiTheme="majorHAnsi"/>
                <w:sz w:val="24"/>
                <w:szCs w:val="24"/>
                <w:lang w:eastAsia="bg-BG"/>
              </w:rPr>
              <w:t xml:space="preserve">Инвестиционното намерение предвижда </w:t>
            </w:r>
            <w:r w:rsidR="007B405A">
              <w:rPr>
                <w:rFonts w:asciiTheme="majorHAnsi" w:hAnsiTheme="majorHAnsi" w:cs="Arial"/>
                <w:sz w:val="24"/>
                <w:szCs w:val="24"/>
              </w:rPr>
              <w:t xml:space="preserve">разделяне на </w:t>
            </w:r>
            <w:r w:rsidR="007B405A" w:rsidRPr="00F5128E">
              <w:rPr>
                <w:rFonts w:asciiTheme="majorHAnsi" w:hAnsiTheme="majorHAnsi" w:cs="Arial"/>
                <w:sz w:val="24"/>
                <w:szCs w:val="24"/>
              </w:rPr>
              <w:t>ПИ № 56784.</w:t>
            </w:r>
            <w:r w:rsidR="007B405A">
              <w:rPr>
                <w:rFonts w:asciiTheme="majorHAnsi" w:hAnsiTheme="majorHAnsi" w:cs="Arial"/>
                <w:sz w:val="24"/>
                <w:szCs w:val="24"/>
              </w:rPr>
              <w:t>372.17</w:t>
            </w:r>
            <w:r w:rsidR="007B405A" w:rsidRPr="00F5128E">
              <w:rPr>
                <w:rFonts w:asciiTheme="majorHAnsi" w:hAnsiTheme="majorHAnsi" w:cs="Arial"/>
                <w:sz w:val="24"/>
                <w:szCs w:val="24"/>
              </w:rPr>
              <w:t xml:space="preserve">, район </w:t>
            </w:r>
            <w:r w:rsidR="007B405A">
              <w:rPr>
                <w:rFonts w:asciiTheme="majorHAnsi" w:hAnsiTheme="majorHAnsi" w:cs="Arial"/>
                <w:sz w:val="24"/>
                <w:szCs w:val="24"/>
              </w:rPr>
              <w:t>Южен,</w:t>
            </w:r>
            <w:r w:rsidR="007B405A" w:rsidRPr="00F5128E">
              <w:rPr>
                <w:rFonts w:asciiTheme="majorHAnsi" w:hAnsiTheme="majorHAnsi" w:cs="Arial"/>
                <w:sz w:val="24"/>
                <w:szCs w:val="24"/>
              </w:rPr>
              <w:t xml:space="preserve"> местност „Терзиите“  , град Пловдив, община Пловдив</w:t>
            </w:r>
            <w:r w:rsidR="007B405A">
              <w:rPr>
                <w:rFonts w:asciiTheme="majorHAnsi" w:hAnsiTheme="majorHAnsi" w:cs="Arial"/>
                <w:sz w:val="24"/>
                <w:szCs w:val="24"/>
              </w:rPr>
              <w:t xml:space="preserve"> на 4</w:t>
            </w:r>
            <w:r w:rsidR="00AD5E34">
              <w:rPr>
                <w:rFonts w:asciiTheme="majorHAnsi" w:hAnsiTheme="majorHAnsi" w:cs="Arial"/>
                <w:sz w:val="24"/>
                <w:szCs w:val="24"/>
              </w:rPr>
              <w:t>4</w:t>
            </w:r>
            <w:r w:rsidR="007B405A">
              <w:rPr>
                <w:rFonts w:asciiTheme="majorHAnsi" w:hAnsiTheme="majorHAnsi" w:cs="Arial"/>
                <w:sz w:val="24"/>
                <w:szCs w:val="24"/>
              </w:rPr>
              <w:t xml:space="preserve"> парцела за жилищно строителство и образуване на нови УПИ-та за жилищно строителство. Всеки парцел ще бъде средно около 600-700 кв.м. и ще се използва за строителството на </w:t>
            </w:r>
            <w:r w:rsidR="0038480A">
              <w:rPr>
                <w:rFonts w:asciiTheme="majorHAnsi" w:eastAsia="Times New Roman" w:hAnsiTheme="majorHAnsi"/>
                <w:sz w:val="24"/>
                <w:szCs w:val="24"/>
                <w:lang w:eastAsia="bg-BG"/>
              </w:rPr>
              <w:t xml:space="preserve">еднофамилни </w:t>
            </w:r>
            <w:r w:rsidR="002C2C08">
              <w:rPr>
                <w:rFonts w:asciiTheme="majorHAnsi" w:eastAsia="Times New Roman" w:hAnsiTheme="majorHAnsi"/>
                <w:sz w:val="24"/>
                <w:szCs w:val="24"/>
                <w:lang w:eastAsia="bg-BG"/>
              </w:rPr>
              <w:t>жилищн</w:t>
            </w:r>
            <w:r w:rsidR="0038480A">
              <w:rPr>
                <w:rFonts w:asciiTheme="majorHAnsi" w:eastAsia="Times New Roman" w:hAnsiTheme="majorHAnsi"/>
                <w:sz w:val="24"/>
                <w:szCs w:val="24"/>
                <w:lang w:eastAsia="bg-BG"/>
              </w:rPr>
              <w:t>и</w:t>
            </w:r>
            <w:r w:rsidR="002C2C08">
              <w:rPr>
                <w:rFonts w:asciiTheme="majorHAnsi" w:eastAsia="Times New Roman" w:hAnsiTheme="majorHAnsi"/>
                <w:sz w:val="24"/>
                <w:szCs w:val="24"/>
                <w:lang w:eastAsia="bg-BG"/>
              </w:rPr>
              <w:t xml:space="preserve"> сград</w:t>
            </w:r>
            <w:r w:rsidR="0038480A">
              <w:rPr>
                <w:rFonts w:asciiTheme="majorHAnsi" w:eastAsia="Times New Roman" w:hAnsiTheme="majorHAnsi"/>
                <w:sz w:val="24"/>
                <w:szCs w:val="24"/>
                <w:lang w:eastAsia="bg-BG"/>
              </w:rPr>
              <w:t>и</w:t>
            </w:r>
            <w:r w:rsidR="007B405A">
              <w:rPr>
                <w:rFonts w:asciiTheme="majorHAnsi" w:eastAsia="Times New Roman" w:hAnsiTheme="majorHAnsi"/>
                <w:sz w:val="24"/>
                <w:szCs w:val="24"/>
                <w:lang w:eastAsia="bg-BG"/>
              </w:rPr>
              <w:t xml:space="preserve">.  </w:t>
            </w:r>
            <w:r w:rsidR="0038480A">
              <w:rPr>
                <w:rFonts w:asciiTheme="majorHAnsi" w:hAnsiTheme="majorHAnsi" w:cs="Arial"/>
                <w:sz w:val="24"/>
                <w:szCs w:val="24"/>
              </w:rPr>
              <w:t>Към настоящия момент им</w:t>
            </w:r>
            <w:r w:rsidR="00FB02AC">
              <w:rPr>
                <w:rFonts w:asciiTheme="majorHAnsi" w:hAnsiTheme="majorHAnsi" w:cs="Arial"/>
                <w:sz w:val="24"/>
                <w:szCs w:val="24"/>
              </w:rPr>
              <w:t xml:space="preserve">ота е празен и незастроен. </w:t>
            </w:r>
          </w:p>
          <w:p w:rsidR="007B405A" w:rsidRDefault="007B405A" w:rsidP="00E6790C">
            <w:pPr>
              <w:spacing w:before="40" w:after="0" w:line="280" w:lineRule="exact"/>
              <w:ind w:firstLine="425"/>
              <w:jc w:val="both"/>
              <w:rPr>
                <w:rFonts w:asciiTheme="majorHAnsi" w:eastAsia="Times New Roman" w:hAnsiTheme="majorHAnsi"/>
                <w:sz w:val="24"/>
                <w:szCs w:val="24"/>
                <w:lang w:eastAsia="bg-BG"/>
              </w:rPr>
            </w:pPr>
          </w:p>
          <w:p w:rsidR="00DD4E0F" w:rsidRPr="00DD4E0F" w:rsidRDefault="007B405A" w:rsidP="007B405A">
            <w:pPr>
              <w:spacing w:before="40" w:after="0" w:line="280" w:lineRule="exact"/>
              <w:ind w:firstLine="425"/>
              <w:jc w:val="both"/>
              <w:rPr>
                <w:rFonts w:asciiTheme="majorHAnsi" w:eastAsia="Times New Roman" w:hAnsiTheme="majorHAnsi"/>
                <w:sz w:val="24"/>
                <w:szCs w:val="24"/>
                <w:lang w:eastAsia="bg-BG"/>
              </w:rPr>
            </w:pPr>
            <w:r w:rsidRPr="00F5128E">
              <w:rPr>
                <w:rFonts w:asciiTheme="majorHAnsi" w:hAnsiTheme="majorHAnsi" w:cs="Arial"/>
                <w:sz w:val="24"/>
                <w:szCs w:val="24"/>
              </w:rPr>
              <w:t>ПИ № 56784.</w:t>
            </w:r>
            <w:r>
              <w:rPr>
                <w:rFonts w:asciiTheme="majorHAnsi" w:hAnsiTheme="majorHAnsi" w:cs="Arial"/>
                <w:sz w:val="24"/>
                <w:szCs w:val="24"/>
              </w:rPr>
              <w:t>372.17</w:t>
            </w:r>
            <w:r w:rsidRPr="00F5128E">
              <w:rPr>
                <w:rFonts w:asciiTheme="majorHAnsi" w:hAnsiTheme="majorHAnsi" w:cs="Arial"/>
                <w:sz w:val="24"/>
                <w:szCs w:val="24"/>
              </w:rPr>
              <w:t xml:space="preserve">, район </w:t>
            </w:r>
            <w:r>
              <w:rPr>
                <w:rFonts w:asciiTheme="majorHAnsi" w:hAnsiTheme="majorHAnsi" w:cs="Arial"/>
                <w:sz w:val="24"/>
                <w:szCs w:val="24"/>
              </w:rPr>
              <w:t>Южен,</w:t>
            </w:r>
            <w:r w:rsidRPr="00F5128E">
              <w:rPr>
                <w:rFonts w:asciiTheme="majorHAnsi" w:hAnsiTheme="majorHAnsi" w:cs="Arial"/>
                <w:sz w:val="24"/>
                <w:szCs w:val="24"/>
              </w:rPr>
              <w:t xml:space="preserve"> местност „Терзиите“  , град Пловдив, община Пловдив</w:t>
            </w:r>
            <w:r>
              <w:rPr>
                <w:rFonts w:asciiTheme="majorHAnsi" w:eastAsia="Times New Roman" w:hAnsiTheme="majorHAnsi"/>
                <w:sz w:val="24"/>
                <w:szCs w:val="24"/>
                <w:lang w:eastAsia="bg-BG"/>
              </w:rPr>
              <w:t xml:space="preserve"> </w:t>
            </w:r>
            <w:r w:rsidR="00E6790C">
              <w:rPr>
                <w:rFonts w:asciiTheme="majorHAnsi" w:eastAsia="Times New Roman" w:hAnsiTheme="majorHAnsi"/>
                <w:sz w:val="24"/>
                <w:szCs w:val="24"/>
                <w:lang w:eastAsia="bg-BG"/>
              </w:rPr>
              <w:t>е</w:t>
            </w:r>
            <w:r w:rsidR="00DD4E0F" w:rsidRPr="00DD4E0F">
              <w:rPr>
                <w:rFonts w:asciiTheme="majorHAnsi" w:eastAsia="Times New Roman" w:hAnsiTheme="majorHAnsi"/>
                <w:sz w:val="24"/>
                <w:szCs w:val="24"/>
                <w:lang w:eastAsia="bg-BG"/>
              </w:rPr>
              <w:t xml:space="preserve"> с площ </w:t>
            </w:r>
            <w:r>
              <w:rPr>
                <w:rFonts w:asciiTheme="majorHAnsi" w:eastAsia="Times New Roman" w:hAnsiTheme="majorHAnsi"/>
                <w:sz w:val="24"/>
                <w:szCs w:val="24"/>
                <w:lang w:eastAsia="bg-BG"/>
              </w:rPr>
              <w:t>32150</w:t>
            </w:r>
            <w:r w:rsidR="00DD4E0F" w:rsidRPr="00DD4E0F">
              <w:rPr>
                <w:rFonts w:asciiTheme="majorHAnsi" w:eastAsia="Times New Roman" w:hAnsiTheme="majorHAnsi"/>
                <w:sz w:val="24"/>
                <w:szCs w:val="24"/>
                <w:lang w:eastAsia="bg-BG"/>
              </w:rPr>
              <w:t xml:space="preserve"> кв.м. и е достатъчен за извършване на предвидените дейности, не се налага да бъдат използвани допълнителни площи извън наличната площ на имота.</w:t>
            </w:r>
          </w:p>
          <w:p w:rsidR="00E6790C" w:rsidRDefault="00E6790C" w:rsidP="00DD4E0F">
            <w:pPr>
              <w:spacing w:before="40" w:after="0" w:line="280" w:lineRule="exact"/>
              <w:ind w:firstLine="425"/>
              <w:jc w:val="both"/>
              <w:rPr>
                <w:rFonts w:asciiTheme="majorHAnsi" w:eastAsia="Times New Roman" w:hAnsiTheme="majorHAnsi"/>
                <w:sz w:val="24"/>
                <w:szCs w:val="24"/>
                <w:lang w:eastAsia="bg-BG"/>
              </w:rPr>
            </w:pPr>
          </w:p>
          <w:p w:rsidR="00DD4E0F" w:rsidRPr="00DD4E0F" w:rsidRDefault="00C0527C" w:rsidP="00DD4E0F">
            <w:pPr>
              <w:spacing w:before="40" w:after="0" w:line="280" w:lineRule="exact"/>
              <w:ind w:firstLine="425"/>
              <w:jc w:val="both"/>
              <w:rPr>
                <w:rFonts w:asciiTheme="majorHAnsi" w:eastAsia="Times New Roman" w:hAnsiTheme="majorHAnsi"/>
                <w:sz w:val="24"/>
                <w:szCs w:val="24"/>
                <w:lang w:eastAsia="bg-BG"/>
              </w:rPr>
            </w:pPr>
            <w:r w:rsidRPr="00DD4E0F">
              <w:rPr>
                <w:rFonts w:asciiTheme="majorHAnsi" w:eastAsia="Times New Roman" w:hAnsiTheme="majorHAnsi"/>
                <w:sz w:val="24"/>
                <w:szCs w:val="24"/>
                <w:lang w:eastAsia="bg-BG"/>
              </w:rPr>
              <w:t xml:space="preserve"> </w:t>
            </w:r>
            <w:r w:rsidR="00DD4E0F" w:rsidRPr="00DD4E0F">
              <w:rPr>
                <w:rFonts w:asciiTheme="majorHAnsi" w:eastAsia="Times New Roman" w:hAnsiTheme="majorHAnsi"/>
                <w:sz w:val="24"/>
                <w:szCs w:val="24"/>
                <w:lang w:eastAsia="bg-BG"/>
              </w:rPr>
              <w:t>(посочва се характерът на инвестиционното предложение, в т.ч. дали е за ново инвестиционно предложение, и/или за разширение или изменение на производствената дейност съгласно приложение № 1 или приложение № 2 към Закона за опазване на околната среда (ЗООС)</w:t>
            </w:r>
          </w:p>
          <w:p w:rsidR="00DD4E0F" w:rsidRPr="00DD4E0F" w:rsidRDefault="00DD4E0F" w:rsidP="00DD4E0F">
            <w:pPr>
              <w:spacing w:before="40" w:after="0" w:line="280" w:lineRule="exact"/>
              <w:ind w:firstLine="425"/>
              <w:jc w:val="both"/>
              <w:rPr>
                <w:rFonts w:asciiTheme="majorHAnsi" w:eastAsia="Times New Roman" w:hAnsiTheme="majorHAnsi"/>
                <w:sz w:val="24"/>
                <w:szCs w:val="24"/>
                <w:lang w:eastAsia="bg-BG"/>
              </w:rPr>
            </w:pPr>
          </w:p>
          <w:p w:rsidR="00DD4E0F" w:rsidRDefault="00DD4E0F" w:rsidP="00DD4E0F">
            <w:pPr>
              <w:spacing w:before="40" w:after="0" w:line="280" w:lineRule="exact"/>
              <w:ind w:firstLine="425"/>
              <w:jc w:val="both"/>
              <w:rPr>
                <w:rFonts w:asciiTheme="majorHAnsi" w:eastAsia="Times New Roman" w:hAnsiTheme="majorHAnsi"/>
                <w:sz w:val="24"/>
                <w:szCs w:val="24"/>
                <w:lang w:eastAsia="bg-BG"/>
              </w:rPr>
            </w:pPr>
            <w:r w:rsidRPr="00DD4E0F">
              <w:rPr>
                <w:rFonts w:asciiTheme="majorHAnsi" w:eastAsia="Times New Roman" w:hAnsiTheme="majorHAnsi"/>
                <w:sz w:val="24"/>
                <w:szCs w:val="24"/>
                <w:lang w:eastAsia="bg-BG"/>
              </w:rPr>
              <w:t xml:space="preserve">Транспортния достъп ще се осъществява от </w:t>
            </w:r>
            <w:r w:rsidR="00C27FAC">
              <w:rPr>
                <w:rFonts w:asciiTheme="majorHAnsi" w:eastAsia="Times New Roman" w:hAnsiTheme="majorHAnsi"/>
                <w:sz w:val="24"/>
                <w:szCs w:val="24"/>
                <w:lang w:eastAsia="bg-BG"/>
              </w:rPr>
              <w:t>прилежащи общински пътища.</w:t>
            </w:r>
            <w:r w:rsidR="0038480A">
              <w:rPr>
                <w:rFonts w:asciiTheme="majorHAnsi" w:eastAsia="Times New Roman" w:hAnsiTheme="majorHAnsi"/>
                <w:sz w:val="24"/>
                <w:szCs w:val="24"/>
                <w:lang w:eastAsia="bg-BG"/>
              </w:rPr>
              <w:t xml:space="preserve"> </w:t>
            </w:r>
            <w:r w:rsidR="00266A80">
              <w:rPr>
                <w:rFonts w:asciiTheme="majorHAnsi" w:eastAsia="Times New Roman" w:hAnsiTheme="majorHAnsi"/>
                <w:sz w:val="24"/>
                <w:szCs w:val="24"/>
                <w:lang w:eastAsia="bg-BG"/>
              </w:rPr>
              <w:t>Не се предвижда изграждане на нова пътна инфраструктура.</w:t>
            </w:r>
          </w:p>
          <w:p w:rsidR="0038480A" w:rsidRPr="00DD4E0F" w:rsidRDefault="0038480A" w:rsidP="00DD4E0F">
            <w:pPr>
              <w:spacing w:before="40" w:after="0" w:line="280" w:lineRule="exact"/>
              <w:ind w:firstLine="425"/>
              <w:jc w:val="both"/>
              <w:rPr>
                <w:rFonts w:asciiTheme="majorHAnsi" w:eastAsia="Times New Roman" w:hAnsiTheme="majorHAnsi"/>
                <w:sz w:val="24"/>
                <w:szCs w:val="24"/>
                <w:lang w:eastAsia="bg-BG"/>
              </w:rPr>
            </w:pPr>
          </w:p>
          <w:p w:rsidR="00E8508D" w:rsidRPr="00F45028" w:rsidRDefault="00E84B11" w:rsidP="00DC3F03">
            <w:pPr>
              <w:spacing w:before="57" w:after="100" w:afterAutospacing="1" w:line="269" w:lineRule="atLeast"/>
              <w:ind w:firstLine="283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F45028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r w:rsidR="000E23EE" w:rsidRPr="00F45028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r w:rsidR="00E8508D" w:rsidRPr="00F45028">
              <w:rPr>
                <w:rFonts w:asciiTheme="majorHAnsi" w:hAnsiTheme="majorHAnsi" w:cs="Arial"/>
                <w:sz w:val="24"/>
                <w:szCs w:val="24"/>
              </w:rPr>
              <w:t>3. Връзка с други съществуващи и одобрени с устройствен или друг план дейности в обхвата на въздействие на обекта на инвестиционното предложение, необходимост от издаване на съгласувателни/разрешителни документи по реда на специален закон; орган по одобряване/разрешаване на инвестиционното предложение по реда на специален закон:</w:t>
            </w:r>
          </w:p>
          <w:p w:rsidR="00DD4E0F" w:rsidRPr="00F45028" w:rsidRDefault="00DD4E0F" w:rsidP="00DC3F03">
            <w:pPr>
              <w:spacing w:before="57" w:after="100" w:afterAutospacing="1" w:line="269" w:lineRule="atLeast"/>
              <w:ind w:firstLine="283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F45028">
              <w:rPr>
                <w:rFonts w:asciiTheme="majorHAnsi" w:hAnsiTheme="majorHAnsi"/>
                <w:sz w:val="24"/>
                <w:szCs w:val="24"/>
              </w:rPr>
              <w:t>Инвестиционното предложение няма връзка с други съществуващи или одобрени с устройствен план дейности</w:t>
            </w:r>
          </w:p>
          <w:p w:rsidR="00E8508D" w:rsidRPr="00F45028" w:rsidRDefault="00E8508D" w:rsidP="00DC3F03">
            <w:pPr>
              <w:spacing w:before="57" w:after="100" w:afterAutospacing="1" w:line="269" w:lineRule="atLeast"/>
              <w:ind w:firstLine="283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F45028">
              <w:rPr>
                <w:rFonts w:asciiTheme="majorHAnsi" w:hAnsiTheme="majorHAnsi" w:cs="Arial"/>
                <w:sz w:val="24"/>
                <w:szCs w:val="24"/>
              </w:rPr>
              <w:t>4. Местоположение:</w:t>
            </w:r>
          </w:p>
          <w:p w:rsidR="00E8508D" w:rsidRPr="00F45028" w:rsidRDefault="00E8508D" w:rsidP="00DC3F03">
            <w:pPr>
              <w:spacing w:before="100" w:beforeAutospacing="1" w:after="100" w:afterAutospacing="1" w:line="269" w:lineRule="atLeast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F45028">
              <w:rPr>
                <w:rFonts w:asciiTheme="majorHAnsi" w:hAnsiTheme="majorHAnsi" w:cs="Arial"/>
                <w:sz w:val="24"/>
                <w:szCs w:val="24"/>
              </w:rPr>
              <w:t>(населено място, община, квартал, поземлен имот, като за линейни обекти се посочват засегнатите общини/райони/кметства, географски координати или правоъгълни проекционни UTM координати в 35 зона в БГС2005, собственост, близост до или засягане на елементи на Националната екологична мрежа (НЕМ), обекти, подлежащи на здравна защита, и територии за опазване на обектите на културното наследство, очаквано трансгранично въздействие, схема на нова или промяна на съществуваща пътна инфраструктура)</w:t>
            </w:r>
          </w:p>
          <w:p w:rsidR="002C2C08" w:rsidRDefault="00582677" w:rsidP="002C2C08">
            <w:pPr>
              <w:spacing w:before="120" w:after="0" w:line="240" w:lineRule="auto"/>
              <w:outlineLvl w:val="0"/>
              <w:rPr>
                <w:rFonts w:asciiTheme="majorHAnsi" w:hAnsiTheme="majorHAnsi" w:cs="Arial"/>
                <w:sz w:val="24"/>
                <w:szCs w:val="24"/>
              </w:rPr>
            </w:pPr>
            <w:r w:rsidRPr="00F45028">
              <w:rPr>
                <w:rFonts w:asciiTheme="majorHAnsi" w:hAnsiTheme="majorHAnsi" w:cs="Arial"/>
                <w:sz w:val="24"/>
                <w:szCs w:val="24"/>
              </w:rPr>
              <w:t xml:space="preserve">Инвестиционното предложение ще бъде реализирано в </w:t>
            </w:r>
            <w:r w:rsidR="00C27FAC" w:rsidRPr="00F5128E">
              <w:rPr>
                <w:rFonts w:asciiTheme="majorHAnsi" w:hAnsiTheme="majorHAnsi" w:cs="Arial"/>
                <w:sz w:val="24"/>
                <w:szCs w:val="24"/>
              </w:rPr>
              <w:t>ПИ № 56784.</w:t>
            </w:r>
            <w:r w:rsidR="00C27FAC">
              <w:rPr>
                <w:rFonts w:asciiTheme="majorHAnsi" w:hAnsiTheme="majorHAnsi" w:cs="Arial"/>
                <w:sz w:val="24"/>
                <w:szCs w:val="24"/>
              </w:rPr>
              <w:t>372.17</w:t>
            </w:r>
            <w:r w:rsidR="00C27FAC" w:rsidRPr="00F5128E">
              <w:rPr>
                <w:rFonts w:asciiTheme="majorHAnsi" w:hAnsiTheme="majorHAnsi" w:cs="Arial"/>
                <w:sz w:val="24"/>
                <w:szCs w:val="24"/>
              </w:rPr>
              <w:t xml:space="preserve">, район </w:t>
            </w:r>
            <w:r w:rsidR="00C27FAC">
              <w:rPr>
                <w:rFonts w:asciiTheme="majorHAnsi" w:hAnsiTheme="majorHAnsi" w:cs="Arial"/>
                <w:sz w:val="24"/>
                <w:szCs w:val="24"/>
              </w:rPr>
              <w:t>Южен,</w:t>
            </w:r>
            <w:r w:rsidR="00C27FAC" w:rsidRPr="00F5128E">
              <w:rPr>
                <w:rFonts w:asciiTheme="majorHAnsi" w:hAnsiTheme="majorHAnsi" w:cs="Arial"/>
                <w:sz w:val="24"/>
                <w:szCs w:val="24"/>
              </w:rPr>
              <w:t xml:space="preserve"> местност „Терзиите“  , град Пловдив, община Пловдив</w:t>
            </w:r>
            <w:r w:rsidR="00C27FAC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r w:rsidR="003522AD" w:rsidRPr="003522AD">
              <w:rPr>
                <w:rFonts w:asciiTheme="majorHAnsi" w:hAnsiTheme="majorHAnsi" w:cs="Arial"/>
                <w:sz w:val="24"/>
                <w:szCs w:val="24"/>
              </w:rPr>
              <w:t>, област Пловдив</w:t>
            </w:r>
            <w:r w:rsidR="003522AD">
              <w:rPr>
                <w:rFonts w:asciiTheme="majorHAnsi" w:hAnsiTheme="majorHAnsi" w:cs="Arial"/>
                <w:sz w:val="24"/>
                <w:szCs w:val="24"/>
              </w:rPr>
              <w:t>.</w:t>
            </w:r>
          </w:p>
          <w:p w:rsidR="001A1A91" w:rsidRPr="00F45028" w:rsidRDefault="00902838" w:rsidP="0018075B">
            <w:pPr>
              <w:spacing w:before="40" w:after="0" w:line="280" w:lineRule="exact"/>
              <w:ind w:firstLine="425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DD4E0F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r w:rsidR="00464939" w:rsidRPr="00F45028">
              <w:rPr>
                <w:rFonts w:asciiTheme="majorHAnsi" w:hAnsiTheme="majorHAnsi" w:cs="Arial"/>
                <w:sz w:val="24"/>
                <w:szCs w:val="24"/>
              </w:rPr>
              <w:t>П</w:t>
            </w:r>
            <w:r w:rsidR="001A1A91" w:rsidRPr="00F45028">
              <w:rPr>
                <w:rFonts w:asciiTheme="majorHAnsi" w:hAnsiTheme="majorHAnsi" w:cs="Arial"/>
                <w:sz w:val="24"/>
                <w:szCs w:val="24"/>
              </w:rPr>
              <w:t>лощ</w:t>
            </w:r>
            <w:r w:rsidR="00464939" w:rsidRPr="00F45028">
              <w:rPr>
                <w:rFonts w:asciiTheme="majorHAnsi" w:hAnsiTheme="majorHAnsi" w:cs="Arial"/>
                <w:sz w:val="24"/>
                <w:szCs w:val="24"/>
              </w:rPr>
              <w:t xml:space="preserve">та </w:t>
            </w:r>
            <w:r w:rsidR="0018075B">
              <w:rPr>
                <w:rFonts w:asciiTheme="majorHAnsi" w:hAnsiTheme="majorHAnsi" w:cs="Arial"/>
                <w:sz w:val="24"/>
                <w:szCs w:val="24"/>
              </w:rPr>
              <w:t xml:space="preserve">на имота е </w:t>
            </w:r>
            <w:r w:rsidR="00C27FAC">
              <w:rPr>
                <w:rFonts w:asciiTheme="majorHAnsi" w:hAnsiTheme="majorHAnsi" w:cs="Arial"/>
                <w:sz w:val="24"/>
                <w:szCs w:val="24"/>
              </w:rPr>
              <w:t>32150</w:t>
            </w:r>
            <w:r w:rsidR="001A1A91" w:rsidRPr="00F45028">
              <w:rPr>
                <w:rFonts w:asciiTheme="majorHAnsi" w:hAnsiTheme="majorHAnsi" w:cs="Arial"/>
                <w:sz w:val="24"/>
                <w:szCs w:val="24"/>
              </w:rPr>
              <w:t xml:space="preserve"> кв.м.</w:t>
            </w:r>
            <w:r w:rsidR="003522AD">
              <w:rPr>
                <w:rFonts w:asciiTheme="majorHAnsi" w:hAnsiTheme="majorHAnsi" w:cs="Arial"/>
                <w:sz w:val="24"/>
                <w:szCs w:val="24"/>
              </w:rPr>
              <w:t>, трайно предназначение</w:t>
            </w:r>
            <w:r w:rsidR="00B36C54">
              <w:rPr>
                <w:rFonts w:asciiTheme="majorHAnsi" w:hAnsiTheme="majorHAnsi" w:cs="Arial"/>
                <w:sz w:val="24"/>
                <w:szCs w:val="24"/>
              </w:rPr>
              <w:t xml:space="preserve"> на територията: </w:t>
            </w:r>
            <w:r w:rsidR="003522AD">
              <w:rPr>
                <w:rFonts w:asciiTheme="majorHAnsi" w:hAnsiTheme="majorHAnsi" w:cs="Arial"/>
                <w:sz w:val="24"/>
                <w:szCs w:val="24"/>
              </w:rPr>
              <w:t>Земеделска</w:t>
            </w:r>
            <w:r w:rsidR="00B36C54">
              <w:rPr>
                <w:rFonts w:asciiTheme="majorHAnsi" w:hAnsiTheme="majorHAnsi" w:cs="Arial"/>
                <w:sz w:val="24"/>
                <w:szCs w:val="24"/>
              </w:rPr>
              <w:t xml:space="preserve">, </w:t>
            </w:r>
            <w:r w:rsidR="003522AD">
              <w:rPr>
                <w:rFonts w:asciiTheme="majorHAnsi" w:hAnsiTheme="majorHAnsi" w:cs="Arial"/>
                <w:sz w:val="24"/>
                <w:szCs w:val="24"/>
              </w:rPr>
              <w:t>начин на трайно ползване „Нива“.</w:t>
            </w:r>
          </w:p>
          <w:p w:rsidR="00E8508D" w:rsidRPr="00F45028" w:rsidRDefault="0091298C" w:rsidP="002A1F48">
            <w:pPr>
              <w:spacing w:before="100" w:beforeAutospacing="1" w:after="100" w:afterAutospacing="1" w:line="269" w:lineRule="atLeast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Парцела е празен, в него</w:t>
            </w:r>
            <w:r w:rsidR="00C3039A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="Arial"/>
                <w:sz w:val="24"/>
                <w:szCs w:val="24"/>
              </w:rPr>
              <w:t>няма застрояване.</w:t>
            </w:r>
            <w:r w:rsidR="00CF37FD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r w:rsidR="00CF37FD" w:rsidRPr="00CE4378">
              <w:rPr>
                <w:rFonts w:asciiTheme="majorHAnsi" w:hAnsiTheme="majorHAnsi" w:cs="Arial"/>
                <w:sz w:val="24"/>
                <w:szCs w:val="24"/>
              </w:rPr>
              <w:t xml:space="preserve">Намира се </w:t>
            </w:r>
            <w:r w:rsidR="003522AD" w:rsidRPr="00CE4378">
              <w:rPr>
                <w:rFonts w:asciiTheme="majorHAnsi" w:hAnsiTheme="majorHAnsi" w:cs="Arial"/>
                <w:sz w:val="24"/>
                <w:szCs w:val="24"/>
              </w:rPr>
              <w:t>в</w:t>
            </w:r>
            <w:r w:rsidR="00CE4378" w:rsidRPr="00CE4378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r w:rsidR="00C27FAC">
              <w:rPr>
                <w:rFonts w:asciiTheme="majorHAnsi" w:hAnsiTheme="majorHAnsi" w:cs="Arial"/>
                <w:sz w:val="24"/>
                <w:szCs w:val="24"/>
              </w:rPr>
              <w:t xml:space="preserve">южната част на гр. Пловдив, в район </w:t>
            </w:r>
            <w:r w:rsidR="00CE4378" w:rsidRPr="00CE4378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r w:rsidR="00C27FAC">
              <w:rPr>
                <w:rFonts w:asciiTheme="majorHAnsi" w:hAnsiTheme="majorHAnsi" w:cs="Arial"/>
                <w:sz w:val="24"/>
                <w:szCs w:val="24"/>
              </w:rPr>
              <w:t>Южен</w:t>
            </w:r>
            <w:r w:rsidR="00B83B19">
              <w:rPr>
                <w:rFonts w:asciiTheme="majorHAnsi" w:hAnsiTheme="majorHAnsi" w:cs="Arial"/>
                <w:sz w:val="24"/>
                <w:szCs w:val="24"/>
              </w:rPr>
              <w:t>, южно от квартал Прослав</w:t>
            </w:r>
            <w:r w:rsidR="00C27FAC">
              <w:rPr>
                <w:rFonts w:asciiTheme="majorHAnsi" w:hAnsiTheme="majorHAnsi" w:cs="Arial"/>
                <w:sz w:val="24"/>
                <w:szCs w:val="24"/>
              </w:rPr>
              <w:t>.</w:t>
            </w:r>
          </w:p>
          <w:p w:rsidR="00834E63" w:rsidRPr="00F45028" w:rsidRDefault="00834E63" w:rsidP="00834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F45028">
              <w:rPr>
                <w:rFonts w:asciiTheme="majorHAnsi" w:hAnsiTheme="majorHAnsi" w:cs="Arial"/>
                <w:sz w:val="24"/>
                <w:szCs w:val="24"/>
              </w:rPr>
              <w:t>Реализирането на инвестиционното предложение няма вероятност да окаже значително отрицателно въздействие върху най-близката защитена зона, както и да настъпи значително отрицателно въздействие върху компонентите на околната среда. Инвестиционното предложение не засяга защитени територии по смисъла на Закона за защитените територии.</w:t>
            </w:r>
          </w:p>
          <w:p w:rsidR="005601FE" w:rsidRPr="00F45028" w:rsidRDefault="005601FE" w:rsidP="00834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  <w:p w:rsidR="00C3039A" w:rsidRDefault="00E93DB6" w:rsidP="00E93DB6">
            <w:pPr>
              <w:spacing w:before="40" w:after="0" w:line="280" w:lineRule="exact"/>
              <w:ind w:firstLine="425"/>
              <w:jc w:val="both"/>
              <w:rPr>
                <w:rFonts w:asciiTheme="majorHAnsi" w:eastAsia="Times New Roman" w:hAnsiTheme="majorHAnsi"/>
                <w:sz w:val="24"/>
                <w:szCs w:val="24"/>
                <w:lang w:eastAsia="bg-BG"/>
              </w:rPr>
            </w:pPr>
            <w:r w:rsidRPr="00E93DB6">
              <w:rPr>
                <w:rFonts w:asciiTheme="majorHAnsi" w:eastAsia="Times New Roman" w:hAnsiTheme="majorHAnsi"/>
                <w:sz w:val="24"/>
                <w:szCs w:val="24"/>
                <w:lang w:eastAsia="bg-BG"/>
              </w:rPr>
              <w:t>При спазване изискванията на екологичното законодателство и условията н</w:t>
            </w:r>
            <w:r w:rsidR="004A53FF">
              <w:rPr>
                <w:rFonts w:asciiTheme="majorHAnsi" w:eastAsia="Times New Roman" w:hAnsiTheme="majorHAnsi"/>
                <w:sz w:val="24"/>
                <w:szCs w:val="24"/>
                <w:lang w:eastAsia="bg-BG"/>
              </w:rPr>
              <w:t>а</w:t>
            </w:r>
            <w:r w:rsidRPr="00E93DB6">
              <w:rPr>
                <w:rFonts w:asciiTheme="majorHAnsi" w:eastAsia="Times New Roman" w:hAnsiTheme="majorHAnsi"/>
                <w:sz w:val="24"/>
                <w:szCs w:val="24"/>
                <w:lang w:eastAsia="bg-BG"/>
              </w:rPr>
              <w:t xml:space="preserve"> разрешителните на отговорните институции, предвидената с инвестиционно</w:t>
            </w:r>
            <w:r w:rsidR="004A53FF">
              <w:rPr>
                <w:rFonts w:asciiTheme="majorHAnsi" w:eastAsia="Times New Roman" w:hAnsiTheme="majorHAnsi"/>
                <w:sz w:val="24"/>
                <w:szCs w:val="24"/>
                <w:lang w:eastAsia="bg-BG"/>
              </w:rPr>
              <w:t>то</w:t>
            </w:r>
            <w:r w:rsidRPr="00E93DB6">
              <w:rPr>
                <w:rFonts w:asciiTheme="majorHAnsi" w:eastAsia="Times New Roman" w:hAnsiTheme="majorHAnsi"/>
                <w:sz w:val="24"/>
                <w:szCs w:val="24"/>
                <w:lang w:eastAsia="bg-BG"/>
              </w:rPr>
              <w:t xml:space="preserve"> предложение дейност</w:t>
            </w:r>
            <w:r w:rsidR="004A53FF">
              <w:rPr>
                <w:rFonts w:asciiTheme="majorHAnsi" w:eastAsia="Times New Roman" w:hAnsiTheme="majorHAnsi"/>
                <w:sz w:val="24"/>
                <w:szCs w:val="24"/>
                <w:lang w:eastAsia="bg-BG"/>
              </w:rPr>
              <w:t>,</w:t>
            </w:r>
            <w:r w:rsidRPr="00E93DB6">
              <w:rPr>
                <w:rFonts w:asciiTheme="majorHAnsi" w:eastAsia="Times New Roman" w:hAnsiTheme="majorHAnsi"/>
                <w:sz w:val="24"/>
                <w:szCs w:val="24"/>
                <w:lang w:eastAsia="bg-BG"/>
              </w:rPr>
              <w:t xml:space="preserve"> не предполага замърсяване на почвите, водите и атмосферния въздух в района, както по време на строителството, така и по време на експлоатацията. Инвестиционното предложение не е свързано с производствена дейност, водеща до замърсяване или вредно въздействие върху компонентите на околната среда. </w:t>
            </w:r>
          </w:p>
          <w:p w:rsidR="00E93DB6" w:rsidRPr="00E93DB6" w:rsidRDefault="00E93DB6" w:rsidP="00E93DB6">
            <w:pPr>
              <w:spacing w:before="40" w:after="0" w:line="280" w:lineRule="exact"/>
              <w:ind w:firstLine="425"/>
              <w:jc w:val="both"/>
              <w:rPr>
                <w:rFonts w:asciiTheme="majorHAnsi" w:eastAsia="Times New Roman" w:hAnsiTheme="majorHAnsi"/>
                <w:sz w:val="24"/>
                <w:szCs w:val="24"/>
                <w:lang w:eastAsia="bg-BG"/>
              </w:rPr>
            </w:pPr>
            <w:r w:rsidRPr="00E93DB6">
              <w:rPr>
                <w:rFonts w:asciiTheme="majorHAnsi" w:eastAsia="Times New Roman" w:hAnsiTheme="majorHAnsi"/>
                <w:sz w:val="24"/>
                <w:szCs w:val="24"/>
                <w:lang w:eastAsia="bg-BG"/>
              </w:rPr>
              <w:t>При правилно изпълнение на предвидените дейности по реализация  на строителството няма да възникнат  ситуации свързани с отделяне на емисии замърсяващи въздуха и/или подземните води, както и генериране на  опасни отпадъ</w:t>
            </w:r>
            <w:r w:rsidR="00266A80">
              <w:rPr>
                <w:rFonts w:asciiTheme="majorHAnsi" w:eastAsia="Times New Roman" w:hAnsiTheme="majorHAnsi"/>
                <w:sz w:val="24"/>
                <w:szCs w:val="24"/>
                <w:lang w:eastAsia="bg-BG"/>
              </w:rPr>
              <w:t>ци и създаването на дискомфорт з</w:t>
            </w:r>
            <w:r w:rsidRPr="00E93DB6">
              <w:rPr>
                <w:rFonts w:asciiTheme="majorHAnsi" w:eastAsia="Times New Roman" w:hAnsiTheme="majorHAnsi"/>
                <w:sz w:val="24"/>
                <w:szCs w:val="24"/>
                <w:lang w:eastAsia="bg-BG"/>
              </w:rPr>
              <w:t xml:space="preserve">а околната среда. Възможно е по време на строителството увеличаване на шумовото въздействие, но това ще бъде краткотрайно и временно и няма да превишава пределно допустимите норми. </w:t>
            </w:r>
          </w:p>
          <w:p w:rsidR="00E93DB6" w:rsidRPr="00E93DB6" w:rsidRDefault="00E93DB6" w:rsidP="00E93DB6">
            <w:pPr>
              <w:spacing w:before="40" w:after="0" w:line="280" w:lineRule="exact"/>
              <w:ind w:firstLine="425"/>
              <w:jc w:val="both"/>
              <w:rPr>
                <w:rFonts w:asciiTheme="majorHAnsi" w:eastAsia="Times New Roman" w:hAnsiTheme="majorHAnsi"/>
                <w:sz w:val="24"/>
                <w:szCs w:val="24"/>
                <w:lang w:eastAsia="bg-BG"/>
              </w:rPr>
            </w:pPr>
            <w:r w:rsidRPr="00E93DB6">
              <w:rPr>
                <w:rFonts w:asciiTheme="majorHAnsi" w:eastAsia="Times New Roman" w:hAnsiTheme="majorHAnsi"/>
                <w:sz w:val="24"/>
                <w:szCs w:val="24"/>
                <w:lang w:eastAsia="bg-BG"/>
              </w:rPr>
              <w:t xml:space="preserve">При реализацията на инвестиционното предложение не се очаква замърсяване </w:t>
            </w:r>
            <w:r w:rsidRPr="00E93DB6">
              <w:rPr>
                <w:rFonts w:asciiTheme="majorHAnsi" w:eastAsia="Times New Roman" w:hAnsiTheme="majorHAnsi"/>
                <w:sz w:val="24"/>
                <w:szCs w:val="24"/>
                <w:lang w:eastAsia="bg-BG"/>
              </w:rPr>
              <w:lastRenderedPageBreak/>
              <w:t>или  дискомфорт на компонентите на околната среда.</w:t>
            </w:r>
          </w:p>
          <w:p w:rsidR="00E93DB6" w:rsidRPr="00F45028" w:rsidRDefault="00E93DB6" w:rsidP="00834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  <w:p w:rsidR="00E8508D" w:rsidRPr="00F45028" w:rsidRDefault="00E8508D" w:rsidP="00DC3F03">
            <w:pPr>
              <w:spacing w:before="57" w:after="100" w:afterAutospacing="1" w:line="269" w:lineRule="atLeast"/>
              <w:ind w:firstLine="283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F45028">
              <w:rPr>
                <w:rFonts w:asciiTheme="majorHAnsi" w:hAnsiTheme="majorHAnsi" w:cs="Arial"/>
                <w:sz w:val="24"/>
                <w:szCs w:val="24"/>
              </w:rPr>
              <w:t>5. Природни ресурси, предвидени за използване по време на строителството и експлоатацията: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F45028">
              <w:rPr>
                <w:rFonts w:asciiTheme="majorHAnsi" w:hAnsiTheme="majorHAnsi" w:cs="Arial"/>
                <w:sz w:val="24"/>
                <w:szCs w:val="24"/>
              </w:rPr>
              <w:t>(включително предвидено водовземане за питейни, промишлени и други нужди - чрез обществено водоснабдяване (ВиК или друга мрежа) и/или водовземане или ползване на повърхностни води и/или подземни води, необходими количества, съществуващи съоръжения или необходимост от изграждане на нови)</w:t>
            </w:r>
          </w:p>
          <w:p w:rsidR="00CF37FD" w:rsidRDefault="00CF37FD" w:rsidP="00CF37FD">
            <w:pPr>
              <w:spacing w:before="100" w:beforeAutospacing="1" w:after="100" w:afterAutospacing="1" w:line="269" w:lineRule="atLeast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F45028">
              <w:rPr>
                <w:rFonts w:asciiTheme="majorHAnsi" w:hAnsiTheme="majorHAnsi" w:cs="Arial"/>
                <w:sz w:val="24"/>
                <w:szCs w:val="24"/>
              </w:rPr>
              <w:t xml:space="preserve">Има възможност за водоснабдяването на имота с </w:t>
            </w:r>
            <w:r w:rsidR="00266A80">
              <w:rPr>
                <w:rFonts w:asciiTheme="majorHAnsi" w:hAnsiTheme="majorHAnsi" w:cs="Arial"/>
                <w:sz w:val="24"/>
                <w:szCs w:val="24"/>
              </w:rPr>
              <w:t xml:space="preserve">питейна </w:t>
            </w:r>
            <w:r w:rsidRPr="00F45028">
              <w:rPr>
                <w:rFonts w:asciiTheme="majorHAnsi" w:hAnsiTheme="majorHAnsi" w:cs="Arial"/>
                <w:sz w:val="24"/>
                <w:szCs w:val="24"/>
              </w:rPr>
              <w:t>вода от съществуващата водопроводна мрежа</w:t>
            </w:r>
            <w:r>
              <w:rPr>
                <w:rFonts w:asciiTheme="majorHAnsi" w:hAnsiTheme="majorHAnsi" w:cs="Arial"/>
                <w:sz w:val="24"/>
                <w:szCs w:val="24"/>
              </w:rPr>
              <w:t xml:space="preserve">, собственост на „В и К“ ЕООД </w:t>
            </w:r>
            <w:r w:rsidRPr="00F45028">
              <w:rPr>
                <w:rFonts w:asciiTheme="majorHAnsi" w:hAnsiTheme="majorHAnsi" w:cs="Arial"/>
                <w:sz w:val="24"/>
                <w:szCs w:val="24"/>
              </w:rPr>
              <w:t>. Не се предвижда изграждането на сондажн</w:t>
            </w:r>
            <w:r w:rsidR="00C27FAC">
              <w:rPr>
                <w:rFonts w:asciiTheme="majorHAnsi" w:hAnsiTheme="majorHAnsi" w:cs="Arial"/>
                <w:sz w:val="24"/>
                <w:szCs w:val="24"/>
              </w:rPr>
              <w:t>и</w:t>
            </w:r>
            <w:r w:rsidRPr="00F45028">
              <w:rPr>
                <w:rFonts w:asciiTheme="majorHAnsi" w:hAnsiTheme="majorHAnsi" w:cs="Arial"/>
                <w:sz w:val="24"/>
                <w:szCs w:val="24"/>
              </w:rPr>
              <w:t xml:space="preserve"> кладенц</w:t>
            </w:r>
            <w:r w:rsidR="00C27FAC">
              <w:rPr>
                <w:rFonts w:asciiTheme="majorHAnsi" w:hAnsiTheme="majorHAnsi" w:cs="Arial"/>
                <w:sz w:val="24"/>
                <w:szCs w:val="24"/>
              </w:rPr>
              <w:t>и</w:t>
            </w:r>
            <w:r w:rsidRPr="00F45028">
              <w:rPr>
                <w:rFonts w:asciiTheme="majorHAnsi" w:hAnsiTheme="majorHAnsi" w:cs="Arial"/>
                <w:sz w:val="24"/>
                <w:szCs w:val="24"/>
              </w:rPr>
              <w:t>.</w:t>
            </w:r>
            <w:r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</w:p>
          <w:p w:rsidR="00AE6C6F" w:rsidRPr="00F45028" w:rsidRDefault="00CF37FD" w:rsidP="00DC3F03">
            <w:pPr>
              <w:spacing w:before="100" w:beforeAutospacing="1" w:after="100" w:afterAutospacing="1" w:line="269" w:lineRule="atLeast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Електроснабдяването на имота ще бъде осигурено от съществуваща електропреносна мрежа, собственост на „ЕВН България“</w:t>
            </w:r>
          </w:p>
          <w:p w:rsidR="00E8508D" w:rsidRPr="00F45028" w:rsidRDefault="00E8508D" w:rsidP="00DC3F03">
            <w:pPr>
              <w:spacing w:before="100" w:beforeAutospacing="1" w:after="100" w:afterAutospacing="1" w:line="269" w:lineRule="atLeast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F45028">
              <w:rPr>
                <w:rFonts w:asciiTheme="majorHAnsi" w:hAnsiTheme="majorHAnsi" w:cs="Arial"/>
                <w:sz w:val="24"/>
                <w:szCs w:val="24"/>
              </w:rPr>
              <w:t>     6. Очаквани вещества, които ще бъдат емитирани от дейността, в т.ч. приоритетни и/или опасни, при които се осъществява или е възможен контакт с води:</w:t>
            </w:r>
          </w:p>
          <w:p w:rsidR="0066527C" w:rsidRPr="00F45028" w:rsidRDefault="0066527C" w:rsidP="00D57AA0">
            <w:pPr>
              <w:spacing w:before="57" w:after="100" w:afterAutospacing="1" w:line="269" w:lineRule="atLeast"/>
              <w:ind w:firstLine="283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F45028">
              <w:rPr>
                <w:rFonts w:asciiTheme="majorHAnsi" w:hAnsiTheme="majorHAnsi" w:cs="Arial"/>
                <w:sz w:val="24"/>
                <w:szCs w:val="24"/>
              </w:rPr>
              <w:t>Не се очаква наличието на такива вещества.</w:t>
            </w:r>
          </w:p>
          <w:p w:rsidR="00E8508D" w:rsidRPr="00F45028" w:rsidRDefault="00E8508D" w:rsidP="00DC3F03">
            <w:pPr>
              <w:spacing w:before="57" w:after="100" w:afterAutospacing="1" w:line="269" w:lineRule="atLeast"/>
              <w:ind w:firstLine="283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F45028">
              <w:rPr>
                <w:rFonts w:asciiTheme="majorHAnsi" w:hAnsiTheme="majorHAnsi" w:cs="Arial"/>
                <w:sz w:val="24"/>
                <w:szCs w:val="24"/>
              </w:rPr>
              <w:t>7. Очаквани общи емисии на вредни вещества във въздуха по замърсители:</w:t>
            </w:r>
          </w:p>
          <w:p w:rsidR="00E8508D" w:rsidRPr="00F45028" w:rsidRDefault="00D57AA0" w:rsidP="00DC3F03">
            <w:pPr>
              <w:spacing w:before="100" w:beforeAutospacing="1" w:after="100" w:afterAutospacing="1" w:line="269" w:lineRule="atLeast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F45028">
              <w:rPr>
                <w:rFonts w:asciiTheme="majorHAnsi" w:hAnsiTheme="majorHAnsi" w:cs="Arial"/>
                <w:sz w:val="24"/>
                <w:szCs w:val="24"/>
              </w:rPr>
              <w:t>Не се очакват такива.</w:t>
            </w:r>
          </w:p>
          <w:p w:rsidR="00E8508D" w:rsidRPr="00F45028" w:rsidRDefault="00E8508D" w:rsidP="00DC3F03">
            <w:pPr>
              <w:spacing w:before="57" w:after="100" w:afterAutospacing="1" w:line="269" w:lineRule="atLeast"/>
              <w:ind w:firstLine="283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F45028">
              <w:rPr>
                <w:rFonts w:asciiTheme="majorHAnsi" w:hAnsiTheme="majorHAnsi" w:cs="Arial"/>
                <w:sz w:val="24"/>
                <w:szCs w:val="24"/>
              </w:rPr>
              <w:t>8. Отпадъци, които се очаква да се генерират, и предвиждания за тяхното третиране:</w:t>
            </w:r>
          </w:p>
          <w:p w:rsidR="00D57AA0" w:rsidRPr="00F45028" w:rsidRDefault="00BB35D9" w:rsidP="00D57AA0">
            <w:pPr>
              <w:spacing w:before="57" w:after="100" w:afterAutospacing="1" w:line="269" w:lineRule="atLeast"/>
              <w:ind w:firstLine="283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F45028">
              <w:rPr>
                <w:rFonts w:asciiTheme="majorHAnsi" w:hAnsiTheme="majorHAnsi" w:cs="Arial"/>
                <w:sz w:val="24"/>
                <w:szCs w:val="24"/>
              </w:rPr>
              <w:t>При строителството на обекта се очаква генериране на строителни отпадъци, които ще се събират разделно и ще се предават на специализирана фирма за повторна преработка. При експлоатацията на бъдещия обект, ще се генерират единствено б</w:t>
            </w:r>
            <w:r w:rsidR="00D57AA0" w:rsidRPr="00F45028">
              <w:rPr>
                <w:rFonts w:asciiTheme="majorHAnsi" w:hAnsiTheme="majorHAnsi" w:cs="Arial"/>
                <w:sz w:val="24"/>
                <w:szCs w:val="24"/>
              </w:rPr>
              <w:t>итовите отпадъци</w:t>
            </w:r>
            <w:r w:rsidR="005F4874">
              <w:rPr>
                <w:rFonts w:asciiTheme="majorHAnsi" w:hAnsiTheme="majorHAnsi" w:cs="Arial"/>
                <w:sz w:val="24"/>
                <w:szCs w:val="24"/>
              </w:rPr>
              <w:t xml:space="preserve"> от </w:t>
            </w:r>
            <w:r w:rsidR="00CF37FD">
              <w:rPr>
                <w:rFonts w:asciiTheme="majorHAnsi" w:hAnsiTheme="majorHAnsi" w:cs="Arial"/>
                <w:sz w:val="24"/>
                <w:szCs w:val="24"/>
              </w:rPr>
              <w:t>собствениците на</w:t>
            </w:r>
            <w:r w:rsidR="00C27FAC">
              <w:rPr>
                <w:rFonts w:asciiTheme="majorHAnsi" w:hAnsiTheme="majorHAnsi" w:cs="Arial"/>
                <w:sz w:val="24"/>
                <w:szCs w:val="24"/>
              </w:rPr>
              <w:t xml:space="preserve"> новите УПИ-та</w:t>
            </w:r>
            <w:r w:rsidRPr="00F45028">
              <w:rPr>
                <w:rFonts w:asciiTheme="majorHAnsi" w:hAnsiTheme="majorHAnsi" w:cs="Arial"/>
                <w:sz w:val="24"/>
                <w:szCs w:val="24"/>
              </w:rPr>
              <w:t>. Битовите отпадъци</w:t>
            </w:r>
            <w:r w:rsidR="00D57AA0" w:rsidRPr="00F45028">
              <w:rPr>
                <w:rFonts w:asciiTheme="majorHAnsi" w:hAnsiTheme="majorHAnsi" w:cs="Arial"/>
                <w:sz w:val="24"/>
                <w:szCs w:val="24"/>
              </w:rPr>
              <w:t xml:space="preserve"> ще се събират в контейнер за битови отпадъци и ще се извозват от фирмата, обслужваща район</w:t>
            </w:r>
            <w:r w:rsidR="003522AD">
              <w:rPr>
                <w:rFonts w:asciiTheme="majorHAnsi" w:hAnsiTheme="majorHAnsi" w:cs="Arial"/>
                <w:sz w:val="24"/>
                <w:szCs w:val="24"/>
              </w:rPr>
              <w:t xml:space="preserve"> Западен, община Пловдив</w:t>
            </w:r>
            <w:r w:rsidR="00D57AA0" w:rsidRPr="00F45028">
              <w:rPr>
                <w:rFonts w:asciiTheme="majorHAnsi" w:hAnsiTheme="majorHAnsi" w:cs="Arial"/>
                <w:sz w:val="24"/>
                <w:szCs w:val="24"/>
              </w:rPr>
              <w:t>.</w:t>
            </w:r>
            <w:r w:rsidR="0066527C" w:rsidRPr="00F45028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</w:p>
          <w:p w:rsidR="00D57AA0" w:rsidRPr="00F45028" w:rsidRDefault="00D57AA0" w:rsidP="00D57AA0">
            <w:pPr>
              <w:spacing w:before="57" w:after="100" w:afterAutospacing="1" w:line="269" w:lineRule="atLeast"/>
              <w:ind w:firstLine="283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F45028">
              <w:rPr>
                <w:rFonts w:asciiTheme="majorHAnsi" w:hAnsiTheme="majorHAnsi" w:cs="Arial"/>
                <w:sz w:val="24"/>
                <w:szCs w:val="24"/>
              </w:rPr>
              <w:t>Не се очаква генериране на емисии и отпадъци в количества, които ще окажат значително отрицателно въздействие върху най-близката защитена зона и върху компонентите на околната среда.</w:t>
            </w:r>
          </w:p>
          <w:p w:rsidR="00E8508D" w:rsidRPr="00F45028" w:rsidRDefault="00E8508D" w:rsidP="00DC3F03">
            <w:pPr>
              <w:spacing w:before="57" w:after="100" w:afterAutospacing="1" w:line="269" w:lineRule="atLeast"/>
              <w:ind w:firstLine="283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F45028">
              <w:rPr>
                <w:rFonts w:asciiTheme="majorHAnsi" w:hAnsiTheme="majorHAnsi" w:cs="Arial"/>
                <w:sz w:val="24"/>
                <w:szCs w:val="24"/>
              </w:rPr>
              <w:t>9. Отпадъчни води:</w:t>
            </w:r>
          </w:p>
          <w:p w:rsidR="00E8508D" w:rsidRPr="00F45028" w:rsidRDefault="00E8508D" w:rsidP="00DC3F03">
            <w:pPr>
              <w:spacing w:before="100" w:beforeAutospacing="1" w:after="100" w:afterAutospacing="1" w:line="269" w:lineRule="atLeast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F45028">
              <w:rPr>
                <w:rFonts w:asciiTheme="majorHAnsi" w:hAnsiTheme="majorHAnsi" w:cs="Arial"/>
                <w:sz w:val="24"/>
                <w:szCs w:val="24"/>
              </w:rPr>
              <w:t>(очаквано количество и вид на формираните отпадъчни води по потоци (битови, промишлени и др.), сезонност, предвидени начини за третирането им (пречиствателна станция/съоръжение и др.), отвеждане и заустване в канализационна система/повърхностен воден обект/водоплътна изгребна яма и др.)</w:t>
            </w:r>
          </w:p>
          <w:p w:rsidR="00252557" w:rsidRPr="00AD5E34" w:rsidRDefault="0038480A" w:rsidP="0038480A">
            <w:pPr>
              <w:spacing w:before="40" w:after="0" w:line="280" w:lineRule="exact"/>
              <w:ind w:firstLine="425"/>
              <w:jc w:val="both"/>
              <w:rPr>
                <w:rFonts w:asciiTheme="majorHAnsi" w:eastAsia="Times New Roman" w:hAnsiTheme="majorHAnsi"/>
                <w:sz w:val="24"/>
                <w:szCs w:val="24"/>
                <w:lang w:eastAsia="bg-BG"/>
              </w:rPr>
            </w:pPr>
            <w:r w:rsidRPr="00AD5E34">
              <w:rPr>
                <w:rFonts w:asciiTheme="majorHAnsi" w:eastAsia="Times New Roman" w:hAnsiTheme="majorHAnsi"/>
                <w:sz w:val="24"/>
                <w:szCs w:val="24"/>
                <w:lang w:eastAsia="bg-BG"/>
              </w:rPr>
              <w:t xml:space="preserve">За заустването на отпадъчните води ще бъде взето становище от „В и К“ЕООД, гр. Пловдив и в изработване на инвестиционните проекти </w:t>
            </w:r>
            <w:r w:rsidR="00252557" w:rsidRPr="00AD5E34">
              <w:rPr>
                <w:rFonts w:asciiTheme="majorHAnsi" w:eastAsia="Times New Roman" w:hAnsiTheme="majorHAnsi"/>
                <w:sz w:val="24"/>
                <w:szCs w:val="24"/>
                <w:lang w:eastAsia="bg-BG"/>
              </w:rPr>
              <w:t>В</w:t>
            </w:r>
            <w:r w:rsidRPr="00AD5E34">
              <w:rPr>
                <w:rFonts w:asciiTheme="majorHAnsi" w:eastAsia="Times New Roman" w:hAnsiTheme="majorHAnsi"/>
                <w:sz w:val="24"/>
                <w:szCs w:val="24"/>
                <w:lang w:eastAsia="bg-BG"/>
              </w:rPr>
              <w:t xml:space="preserve"> и К частта ще бъде съобразена със становището на собственика на В и К мрежата в района. На този етап има проект за изграждане на канализация. </w:t>
            </w:r>
            <w:r w:rsidR="00CF37FD" w:rsidRPr="00AD5E34">
              <w:rPr>
                <w:rFonts w:asciiTheme="majorHAnsi" w:eastAsia="Times New Roman" w:hAnsiTheme="majorHAnsi"/>
                <w:sz w:val="24"/>
                <w:szCs w:val="24"/>
                <w:lang w:eastAsia="bg-BG"/>
              </w:rPr>
              <w:t xml:space="preserve"> </w:t>
            </w:r>
            <w:r w:rsidRPr="00AD5E34">
              <w:rPr>
                <w:rFonts w:asciiTheme="majorHAnsi" w:eastAsia="Times New Roman" w:hAnsiTheme="majorHAnsi"/>
                <w:sz w:val="24"/>
                <w:szCs w:val="24"/>
                <w:lang w:eastAsia="bg-BG"/>
              </w:rPr>
              <w:t xml:space="preserve">Инвестиционното намерение предвижда два варианта за заустване на отпадъчните води: в съществуваща градска канализация, </w:t>
            </w:r>
            <w:r w:rsidRPr="00AD5E34">
              <w:rPr>
                <w:rFonts w:asciiTheme="majorHAnsi" w:eastAsia="Times New Roman" w:hAnsiTheme="majorHAnsi"/>
                <w:sz w:val="24"/>
                <w:szCs w:val="24"/>
                <w:lang w:eastAsia="bg-BG"/>
              </w:rPr>
              <w:lastRenderedPageBreak/>
              <w:t xml:space="preserve">която може да бъде изградена докато се реализира строителството или в изгребни ями, които периодично ще се почистват от специализирана фирма. </w:t>
            </w:r>
          </w:p>
          <w:p w:rsidR="00854443" w:rsidRPr="00AD5E34" w:rsidRDefault="00854443" w:rsidP="00920AF5">
            <w:pPr>
              <w:spacing w:before="57" w:after="100" w:afterAutospacing="1" w:line="269" w:lineRule="atLeast"/>
              <w:ind w:firstLine="283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  <w:p w:rsidR="00E8508D" w:rsidRPr="00F45028" w:rsidRDefault="00E8508D" w:rsidP="00920AF5">
            <w:pPr>
              <w:spacing w:before="57" w:after="100" w:afterAutospacing="1" w:line="269" w:lineRule="atLeast"/>
              <w:ind w:firstLine="283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F45028">
              <w:rPr>
                <w:rFonts w:asciiTheme="majorHAnsi" w:hAnsiTheme="majorHAnsi" w:cs="Arial"/>
                <w:sz w:val="24"/>
                <w:szCs w:val="24"/>
              </w:rPr>
              <w:t>10. Опасни химични вещества, които се очаква да бъдат налични на площадката на предприятието/съоръжението:</w:t>
            </w:r>
          </w:p>
          <w:p w:rsidR="00E8508D" w:rsidRPr="00F45028" w:rsidRDefault="00E8508D" w:rsidP="00DC3F03">
            <w:pPr>
              <w:spacing w:before="100" w:beforeAutospacing="1" w:after="100" w:afterAutospacing="1" w:line="269" w:lineRule="atLeast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F45028">
              <w:rPr>
                <w:rFonts w:asciiTheme="majorHAnsi" w:hAnsiTheme="majorHAnsi" w:cs="Arial"/>
                <w:sz w:val="24"/>
                <w:szCs w:val="24"/>
              </w:rPr>
              <w:t>(в случаите по чл. 99б ЗООС се представя информация за вида и количеството на опасните вещества, които ще са налични в предприятието/съоръжението съгласно приложение № 1 към Наредбата за предотвратяване на големи аварии и ограничаване на последствията от тях)</w:t>
            </w:r>
          </w:p>
          <w:p w:rsidR="00D57AA0" w:rsidRPr="00F45028" w:rsidRDefault="00E845B6" w:rsidP="00DC3F03">
            <w:pPr>
              <w:spacing w:before="57" w:after="100" w:afterAutospacing="1" w:line="269" w:lineRule="atLeast"/>
              <w:ind w:firstLine="283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F45028">
              <w:rPr>
                <w:rFonts w:asciiTheme="majorHAnsi" w:hAnsiTheme="majorHAnsi" w:cs="Arial"/>
                <w:sz w:val="24"/>
                <w:szCs w:val="24"/>
              </w:rPr>
              <w:t xml:space="preserve">От дейността не се предвижда отделянето на вредни емисии във въздуха, водите, почвата, както и не се очаква шумово натоварване. </w:t>
            </w:r>
            <w:r w:rsidR="00D57AA0" w:rsidRPr="00F45028">
              <w:rPr>
                <w:rFonts w:asciiTheme="majorHAnsi" w:hAnsiTheme="majorHAnsi" w:cs="Arial"/>
                <w:sz w:val="24"/>
                <w:szCs w:val="24"/>
              </w:rPr>
              <w:t>Не се очаква отделянето на опасни химични вещества при реализирането на ИП.</w:t>
            </w:r>
          </w:p>
          <w:p w:rsidR="00E8508D" w:rsidRPr="00F45028" w:rsidRDefault="00E8508D" w:rsidP="00DC3F03">
            <w:pPr>
              <w:spacing w:before="57" w:after="100" w:afterAutospacing="1" w:line="269" w:lineRule="atLeast"/>
              <w:ind w:firstLine="283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F45028">
              <w:rPr>
                <w:rFonts w:asciiTheme="majorHAnsi" w:hAnsiTheme="majorHAnsi" w:cs="Arial"/>
                <w:sz w:val="24"/>
                <w:szCs w:val="24"/>
              </w:rPr>
              <w:t>І. Моля да ни информирате за необходимите действия, които трябва да предприемем, по реда на глава шеста ЗООС. Моля, на основание чл. 93, ал. 9, т. 1 ЗООС да се проведе задължителна ОВОС, без да се извършва преценка.</w:t>
            </w:r>
          </w:p>
          <w:p w:rsidR="00E8508D" w:rsidRPr="00F45028" w:rsidRDefault="00E8508D" w:rsidP="00DC3F03">
            <w:pPr>
              <w:spacing w:before="100" w:beforeAutospacing="1" w:after="100" w:afterAutospacing="1" w:line="269" w:lineRule="atLeast"/>
              <w:ind w:firstLine="283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F45028">
              <w:rPr>
                <w:rFonts w:asciiTheme="majorHAnsi" w:hAnsiTheme="majorHAnsi" w:cs="Arial"/>
                <w:sz w:val="24"/>
                <w:szCs w:val="24"/>
              </w:rPr>
              <w:t xml:space="preserve">ІІ. Друга информация </w:t>
            </w:r>
            <w:r w:rsidRPr="00F45028">
              <w:rPr>
                <w:rFonts w:asciiTheme="majorHAnsi" w:hAnsiTheme="majorHAnsi" w:cs="Arial"/>
                <w:i/>
                <w:iCs/>
                <w:sz w:val="24"/>
                <w:szCs w:val="24"/>
              </w:rPr>
              <w:t>(не е задължително за попълване)</w:t>
            </w:r>
          </w:p>
          <w:p w:rsidR="00E8508D" w:rsidRPr="00F45028" w:rsidRDefault="00E8508D" w:rsidP="00DC3F03">
            <w:pPr>
              <w:spacing w:before="100" w:beforeAutospacing="1" w:after="100" w:afterAutospacing="1" w:line="269" w:lineRule="atLeast"/>
              <w:ind w:firstLine="283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F45028">
              <w:rPr>
                <w:rFonts w:asciiTheme="majorHAnsi" w:hAnsiTheme="majorHAnsi" w:cs="Arial"/>
                <w:sz w:val="24"/>
                <w:szCs w:val="24"/>
              </w:rPr>
              <w:t>Моля да бъде допуснато извършването само на ОВОС (в случаите по чл. 91, ал. 2 ЗООС, когато за инвестиционно предложение, включено в приложение № 1 или в приложение № 2 към ЗООС, се изисква и изготвянето на самостоятелен план или програма по чл. 85, ал. 1 и 2 ЗООС) поради следните основания (мотиви):</w:t>
            </w:r>
          </w:p>
          <w:p w:rsidR="006F5A8F" w:rsidRDefault="006F5A8F" w:rsidP="00DC3F03">
            <w:pPr>
              <w:spacing w:before="57" w:after="100" w:afterAutospacing="1" w:line="269" w:lineRule="atLeast"/>
              <w:ind w:firstLine="283"/>
              <w:jc w:val="both"/>
              <w:rPr>
                <w:rFonts w:asciiTheme="majorHAnsi" w:hAnsiTheme="majorHAnsi" w:cs="Arial"/>
                <w:sz w:val="24"/>
                <w:szCs w:val="24"/>
                <w:u w:val="single"/>
              </w:rPr>
            </w:pPr>
          </w:p>
          <w:p w:rsidR="00E8508D" w:rsidRPr="00C0527C" w:rsidRDefault="00E8508D" w:rsidP="00C0527C">
            <w:pPr>
              <w:spacing w:before="100" w:beforeAutospacing="1" w:after="100" w:afterAutospacing="1" w:line="269" w:lineRule="atLeast"/>
              <w:ind w:firstLine="283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bookmarkStart w:id="0" w:name="_GoBack"/>
            <w:bookmarkEnd w:id="0"/>
            <w:r w:rsidRPr="00F45028">
              <w:rPr>
                <w:rFonts w:asciiTheme="majorHAnsi" w:hAnsiTheme="majorHAnsi" w:cs="Arial"/>
                <w:sz w:val="24"/>
                <w:szCs w:val="24"/>
              </w:rPr>
              <w:t>.</w:t>
            </w:r>
          </w:p>
        </w:tc>
      </w:tr>
    </w:tbl>
    <w:p w:rsidR="0095626A" w:rsidRPr="00F45028" w:rsidRDefault="0095626A" w:rsidP="00CF37FD">
      <w:pPr>
        <w:rPr>
          <w:rFonts w:asciiTheme="majorHAnsi" w:hAnsiTheme="majorHAnsi"/>
          <w:sz w:val="24"/>
          <w:szCs w:val="24"/>
        </w:rPr>
      </w:pPr>
    </w:p>
    <w:sectPr w:rsidR="0095626A" w:rsidRPr="00F45028" w:rsidSect="005601FE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33E" w:rsidRDefault="00DB533E" w:rsidP="004142DB">
      <w:pPr>
        <w:spacing w:after="0" w:line="240" w:lineRule="auto"/>
      </w:pPr>
      <w:r>
        <w:separator/>
      </w:r>
    </w:p>
  </w:endnote>
  <w:endnote w:type="continuationSeparator" w:id="0">
    <w:p w:rsidR="00DB533E" w:rsidRDefault="00DB533E" w:rsidP="00414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33E" w:rsidRDefault="00DB533E" w:rsidP="004142DB">
      <w:pPr>
        <w:spacing w:after="0" w:line="240" w:lineRule="auto"/>
      </w:pPr>
      <w:r>
        <w:separator/>
      </w:r>
    </w:p>
  </w:footnote>
  <w:footnote w:type="continuationSeparator" w:id="0">
    <w:p w:rsidR="00DB533E" w:rsidRDefault="00DB533E" w:rsidP="004142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52CAF"/>
    <w:multiLevelType w:val="hybridMultilevel"/>
    <w:tmpl w:val="99C49484"/>
    <w:lvl w:ilvl="0" w:tplc="0F94DF7E">
      <w:start w:val="1"/>
      <w:numFmt w:val="decimal"/>
      <w:lvlText w:val="%1."/>
      <w:lvlJc w:val="left"/>
      <w:pPr>
        <w:ind w:left="705" w:hanging="64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40" w:hanging="360"/>
      </w:pPr>
    </w:lvl>
    <w:lvl w:ilvl="2" w:tplc="0402001B" w:tentative="1">
      <w:start w:val="1"/>
      <w:numFmt w:val="lowerRoman"/>
      <w:lvlText w:val="%3."/>
      <w:lvlJc w:val="right"/>
      <w:pPr>
        <w:ind w:left="1860" w:hanging="180"/>
      </w:pPr>
    </w:lvl>
    <w:lvl w:ilvl="3" w:tplc="0402000F" w:tentative="1">
      <w:start w:val="1"/>
      <w:numFmt w:val="decimal"/>
      <w:lvlText w:val="%4."/>
      <w:lvlJc w:val="left"/>
      <w:pPr>
        <w:ind w:left="2580" w:hanging="360"/>
      </w:pPr>
    </w:lvl>
    <w:lvl w:ilvl="4" w:tplc="04020019" w:tentative="1">
      <w:start w:val="1"/>
      <w:numFmt w:val="lowerLetter"/>
      <w:lvlText w:val="%5."/>
      <w:lvlJc w:val="left"/>
      <w:pPr>
        <w:ind w:left="3300" w:hanging="360"/>
      </w:pPr>
    </w:lvl>
    <w:lvl w:ilvl="5" w:tplc="0402001B" w:tentative="1">
      <w:start w:val="1"/>
      <w:numFmt w:val="lowerRoman"/>
      <w:lvlText w:val="%6."/>
      <w:lvlJc w:val="right"/>
      <w:pPr>
        <w:ind w:left="4020" w:hanging="180"/>
      </w:pPr>
    </w:lvl>
    <w:lvl w:ilvl="6" w:tplc="0402000F" w:tentative="1">
      <w:start w:val="1"/>
      <w:numFmt w:val="decimal"/>
      <w:lvlText w:val="%7."/>
      <w:lvlJc w:val="left"/>
      <w:pPr>
        <w:ind w:left="4740" w:hanging="360"/>
      </w:pPr>
    </w:lvl>
    <w:lvl w:ilvl="7" w:tplc="04020019" w:tentative="1">
      <w:start w:val="1"/>
      <w:numFmt w:val="lowerLetter"/>
      <w:lvlText w:val="%8."/>
      <w:lvlJc w:val="left"/>
      <w:pPr>
        <w:ind w:left="5460" w:hanging="360"/>
      </w:pPr>
    </w:lvl>
    <w:lvl w:ilvl="8" w:tplc="040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66B32F6"/>
    <w:multiLevelType w:val="hybridMultilevel"/>
    <w:tmpl w:val="EE3297D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08D"/>
    <w:rsid w:val="00005F38"/>
    <w:rsid w:val="0003254D"/>
    <w:rsid w:val="00045C86"/>
    <w:rsid w:val="00076A2E"/>
    <w:rsid w:val="00077D88"/>
    <w:rsid w:val="000C1C01"/>
    <w:rsid w:val="000C4FD9"/>
    <w:rsid w:val="000D28D9"/>
    <w:rsid w:val="000D6060"/>
    <w:rsid w:val="000E23EE"/>
    <w:rsid w:val="00123C5A"/>
    <w:rsid w:val="00156589"/>
    <w:rsid w:val="001660D6"/>
    <w:rsid w:val="0018075B"/>
    <w:rsid w:val="001A1A91"/>
    <w:rsid w:val="001B404C"/>
    <w:rsid w:val="00234F85"/>
    <w:rsid w:val="00252557"/>
    <w:rsid w:val="00266A80"/>
    <w:rsid w:val="002A1F48"/>
    <w:rsid w:val="002C2C08"/>
    <w:rsid w:val="002C3552"/>
    <w:rsid w:val="002F7293"/>
    <w:rsid w:val="00334485"/>
    <w:rsid w:val="00350DF5"/>
    <w:rsid w:val="003522AD"/>
    <w:rsid w:val="00367886"/>
    <w:rsid w:val="0037102C"/>
    <w:rsid w:val="003726FB"/>
    <w:rsid w:val="00374A71"/>
    <w:rsid w:val="0038480A"/>
    <w:rsid w:val="003F6659"/>
    <w:rsid w:val="004142DB"/>
    <w:rsid w:val="00434FCA"/>
    <w:rsid w:val="00464939"/>
    <w:rsid w:val="0047088F"/>
    <w:rsid w:val="00496045"/>
    <w:rsid w:val="004A53FF"/>
    <w:rsid w:val="004E5394"/>
    <w:rsid w:val="004F0DB4"/>
    <w:rsid w:val="0053587E"/>
    <w:rsid w:val="005601FE"/>
    <w:rsid w:val="00577736"/>
    <w:rsid w:val="00582677"/>
    <w:rsid w:val="005829B7"/>
    <w:rsid w:val="00582EFA"/>
    <w:rsid w:val="005B1832"/>
    <w:rsid w:val="005B7C61"/>
    <w:rsid w:val="005C3B82"/>
    <w:rsid w:val="005C774C"/>
    <w:rsid w:val="005D6F89"/>
    <w:rsid w:val="005F4874"/>
    <w:rsid w:val="006214AB"/>
    <w:rsid w:val="00633017"/>
    <w:rsid w:val="00635AAB"/>
    <w:rsid w:val="00663206"/>
    <w:rsid w:val="0066527C"/>
    <w:rsid w:val="00674505"/>
    <w:rsid w:val="006828A7"/>
    <w:rsid w:val="006D3462"/>
    <w:rsid w:val="006F5A8F"/>
    <w:rsid w:val="00702297"/>
    <w:rsid w:val="007139C9"/>
    <w:rsid w:val="00733146"/>
    <w:rsid w:val="00746A3A"/>
    <w:rsid w:val="0079585B"/>
    <w:rsid w:val="007B405A"/>
    <w:rsid w:val="008028DD"/>
    <w:rsid w:val="008126BC"/>
    <w:rsid w:val="00827F6F"/>
    <w:rsid w:val="008346E7"/>
    <w:rsid w:val="00834E63"/>
    <w:rsid w:val="0084770D"/>
    <w:rsid w:val="00854443"/>
    <w:rsid w:val="0086642D"/>
    <w:rsid w:val="008874BA"/>
    <w:rsid w:val="008A1D2D"/>
    <w:rsid w:val="008C0A03"/>
    <w:rsid w:val="008D0FD3"/>
    <w:rsid w:val="00902838"/>
    <w:rsid w:val="0091298C"/>
    <w:rsid w:val="00920AF5"/>
    <w:rsid w:val="0095626A"/>
    <w:rsid w:val="009848CF"/>
    <w:rsid w:val="009852CE"/>
    <w:rsid w:val="009B22FF"/>
    <w:rsid w:val="00A355E3"/>
    <w:rsid w:val="00A37884"/>
    <w:rsid w:val="00A45216"/>
    <w:rsid w:val="00A507C1"/>
    <w:rsid w:val="00AD5E34"/>
    <w:rsid w:val="00AE6C6F"/>
    <w:rsid w:val="00B10CD3"/>
    <w:rsid w:val="00B36C54"/>
    <w:rsid w:val="00B551B6"/>
    <w:rsid w:val="00B820BC"/>
    <w:rsid w:val="00B83B19"/>
    <w:rsid w:val="00BA0B7A"/>
    <w:rsid w:val="00BB35D9"/>
    <w:rsid w:val="00BC662E"/>
    <w:rsid w:val="00BF5257"/>
    <w:rsid w:val="00C016E7"/>
    <w:rsid w:val="00C0527C"/>
    <w:rsid w:val="00C06DA5"/>
    <w:rsid w:val="00C06FD7"/>
    <w:rsid w:val="00C13CB6"/>
    <w:rsid w:val="00C27FAC"/>
    <w:rsid w:val="00C3039A"/>
    <w:rsid w:val="00C328CF"/>
    <w:rsid w:val="00C518B2"/>
    <w:rsid w:val="00CE4378"/>
    <w:rsid w:val="00CE686E"/>
    <w:rsid w:val="00CF37FD"/>
    <w:rsid w:val="00D03FA5"/>
    <w:rsid w:val="00D26413"/>
    <w:rsid w:val="00D52478"/>
    <w:rsid w:val="00D57AA0"/>
    <w:rsid w:val="00D7129C"/>
    <w:rsid w:val="00D80E0D"/>
    <w:rsid w:val="00DA1CAB"/>
    <w:rsid w:val="00DB2F02"/>
    <w:rsid w:val="00DB533E"/>
    <w:rsid w:val="00DC3F03"/>
    <w:rsid w:val="00DD458E"/>
    <w:rsid w:val="00DD4E0F"/>
    <w:rsid w:val="00E02143"/>
    <w:rsid w:val="00E31080"/>
    <w:rsid w:val="00E43ABD"/>
    <w:rsid w:val="00E65567"/>
    <w:rsid w:val="00E6790C"/>
    <w:rsid w:val="00E845B6"/>
    <w:rsid w:val="00E84B11"/>
    <w:rsid w:val="00E8508D"/>
    <w:rsid w:val="00E922D4"/>
    <w:rsid w:val="00E93DB6"/>
    <w:rsid w:val="00EC5448"/>
    <w:rsid w:val="00ED53EF"/>
    <w:rsid w:val="00F164DB"/>
    <w:rsid w:val="00F32D9A"/>
    <w:rsid w:val="00F45028"/>
    <w:rsid w:val="00F5128E"/>
    <w:rsid w:val="00F51A34"/>
    <w:rsid w:val="00F60BF8"/>
    <w:rsid w:val="00F66E13"/>
    <w:rsid w:val="00F83AAF"/>
    <w:rsid w:val="00FB02AC"/>
    <w:rsid w:val="00FB1BF2"/>
    <w:rsid w:val="00FC2365"/>
    <w:rsid w:val="00FC3888"/>
    <w:rsid w:val="00FC41A3"/>
    <w:rsid w:val="00FD0448"/>
    <w:rsid w:val="00FE6CF6"/>
    <w:rsid w:val="00FF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C9CEC"/>
  <w15:docId w15:val="{EA091ECF-F879-45A0-9874-8AFA2AFAD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42DB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link w:val="a3"/>
    <w:uiPriority w:val="99"/>
    <w:rsid w:val="004142DB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4142DB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link w:val="a5"/>
    <w:uiPriority w:val="99"/>
    <w:rsid w:val="004142DB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BF5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link w:val="a7"/>
    <w:uiPriority w:val="99"/>
    <w:semiHidden/>
    <w:rsid w:val="00BF5257"/>
    <w:rPr>
      <w:rFonts w:ascii="Tahoma" w:hAnsi="Tahoma" w:cs="Tahoma"/>
      <w:sz w:val="16"/>
      <w:szCs w:val="16"/>
      <w:lang w:eastAsia="en-US"/>
    </w:rPr>
  </w:style>
  <w:style w:type="paragraph" w:styleId="a9">
    <w:name w:val="List Paragraph"/>
    <w:basedOn w:val="a"/>
    <w:uiPriority w:val="34"/>
    <w:qFormat/>
    <w:rsid w:val="00CE43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257B2-0451-4C91-9E47-971F1E102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4</Pages>
  <Words>1194</Words>
  <Characters>6808</Characters>
  <Application>Microsoft Office Word</Application>
  <DocSecurity>0</DocSecurity>
  <Lines>56</Lines>
  <Paragraphs>15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Vera Katsarova</cp:lastModifiedBy>
  <cp:revision>117</cp:revision>
  <cp:lastPrinted>2018-03-06T13:19:00Z</cp:lastPrinted>
  <dcterms:created xsi:type="dcterms:W3CDTF">2018-03-06T15:12:00Z</dcterms:created>
  <dcterms:modified xsi:type="dcterms:W3CDTF">2021-03-23T08:27:00Z</dcterms:modified>
</cp:coreProperties>
</file>