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A86BB8" w:rsidRDefault="00E8508D" w:rsidP="00DC3F03">
      <w:pPr>
        <w:ind w:firstLine="850"/>
        <w:jc w:val="right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Приложение № 5 към чл. 4, ал. 1</w:t>
      </w:r>
    </w:p>
    <w:p w:rsidR="00E8508D" w:rsidRPr="00A86BB8" w:rsidRDefault="00E8508D" w:rsidP="00DC3F03">
      <w:pPr>
        <w:jc w:val="both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8508D" w:rsidTr="00A86BB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86BB8" w:rsidRPr="00E12816" w:rsidRDefault="00E8508D" w:rsidP="00446442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411D08" w:rsidRPr="00411D08">
              <w:rPr>
                <w:rFonts w:ascii="Arial" w:hAnsi="Arial" w:cs="Arial"/>
                <w:b/>
              </w:rPr>
              <w:t>1.</w:t>
            </w:r>
            <w:r w:rsidR="00411D08">
              <w:rPr>
                <w:rFonts w:ascii="Arial" w:hAnsi="Arial" w:cs="Arial"/>
              </w:rPr>
              <w:t xml:space="preserve"> </w:t>
            </w:r>
            <w:r w:rsidR="00E12816">
              <w:rPr>
                <w:rFonts w:ascii="Arial" w:hAnsi="Arial" w:cs="Arial"/>
                <w:b/>
              </w:rPr>
              <w:t>П</w:t>
            </w:r>
            <w:r w:rsidR="00446442">
              <w:rPr>
                <w:rFonts w:ascii="Arial" w:hAnsi="Arial" w:cs="Arial"/>
                <w:b/>
                <w:lang w:val="en-US"/>
              </w:rPr>
              <w:t>.</w:t>
            </w:r>
            <w:r w:rsidR="00E12816">
              <w:rPr>
                <w:rFonts w:ascii="Arial" w:hAnsi="Arial" w:cs="Arial"/>
                <w:b/>
              </w:rPr>
              <w:t>Вършилова</w:t>
            </w:r>
            <w:r w:rsidR="00411D08">
              <w:rPr>
                <w:rFonts w:ascii="Arial" w:hAnsi="Arial" w:cs="Arial"/>
                <w:b/>
              </w:rPr>
              <w:t xml:space="preserve">- </w:t>
            </w:r>
          </w:p>
          <w:p w:rsidR="00446442" w:rsidRDefault="00411D08" w:rsidP="00411D0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411D08">
              <w:rPr>
                <w:rFonts w:ascii="Arial" w:hAnsi="Arial" w:cs="Arial"/>
                <w:b/>
              </w:rPr>
              <w:t xml:space="preserve">2. </w:t>
            </w:r>
            <w:r w:rsidR="00E12816">
              <w:rPr>
                <w:rFonts w:ascii="Arial" w:hAnsi="Arial" w:cs="Arial"/>
                <w:b/>
              </w:rPr>
              <w:t>Д</w:t>
            </w:r>
            <w:r w:rsidR="00446442">
              <w:rPr>
                <w:rFonts w:ascii="Arial" w:hAnsi="Arial" w:cs="Arial"/>
                <w:b/>
                <w:lang w:val="en-US"/>
              </w:rPr>
              <w:t>.</w:t>
            </w:r>
            <w:r w:rsidR="00E12816">
              <w:rPr>
                <w:rFonts w:ascii="Arial" w:hAnsi="Arial" w:cs="Arial"/>
                <w:b/>
              </w:rPr>
              <w:t>Асланова</w:t>
            </w:r>
            <w:r w:rsidR="00152DF0" w:rsidRPr="00152DF0">
              <w:rPr>
                <w:rFonts w:ascii="Arial" w:hAnsi="Arial" w:cs="Arial"/>
                <w:b/>
              </w:rPr>
              <w:t xml:space="preserve"> </w:t>
            </w:r>
            <w:r w:rsidR="00446442">
              <w:rPr>
                <w:rFonts w:ascii="Arial" w:hAnsi="Arial" w:cs="Arial"/>
                <w:b/>
              </w:rPr>
              <w:t>–</w:t>
            </w:r>
          </w:p>
          <w:p w:rsidR="00E12816" w:rsidRPr="00E12816" w:rsidRDefault="00E12816" w:rsidP="00411D0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12816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>3</w:t>
            </w:r>
            <w:r w:rsidRPr="00E12816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Йо</w:t>
            </w:r>
            <w:r w:rsidR="00446442"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</w:rPr>
              <w:t>Бараболова</w:t>
            </w:r>
            <w:r w:rsidRPr="00E12816">
              <w:rPr>
                <w:rFonts w:ascii="Arial" w:hAnsi="Arial" w:cs="Arial"/>
                <w:b/>
              </w:rPr>
              <w:t xml:space="preserve"> - 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(име, адрес и телефон за контакт, гражданство на възложителя - физическо лице)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E8508D" w:rsidP="00A86BB8">
            <w:pPr>
              <w:spacing w:before="100" w:beforeAutospacing="1" w:after="100" w:afterAutospacing="1" w:line="269" w:lineRule="atLeast"/>
              <w:ind w:right="-108"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</w:t>
            </w:r>
            <w:r w:rsidR="00902F2C">
              <w:rPr>
                <w:rFonts w:ascii="Arial" w:hAnsi="Arial" w:cs="Arial"/>
              </w:rPr>
              <w:t xml:space="preserve">че </w:t>
            </w:r>
            <w:r w:rsidR="00902F2C" w:rsidRPr="00902F2C">
              <w:rPr>
                <w:rFonts w:ascii="Arial" w:hAnsi="Arial" w:cs="Arial"/>
              </w:rPr>
              <w:t>П</w:t>
            </w:r>
            <w:r w:rsidR="00446442">
              <w:rPr>
                <w:rFonts w:ascii="Arial" w:hAnsi="Arial" w:cs="Arial"/>
                <w:lang w:val="en-US"/>
              </w:rPr>
              <w:t>.</w:t>
            </w:r>
            <w:r w:rsidR="00902F2C" w:rsidRPr="00902F2C">
              <w:rPr>
                <w:rFonts w:ascii="Arial" w:hAnsi="Arial" w:cs="Arial"/>
              </w:rPr>
              <w:t>Вършилова</w:t>
            </w:r>
            <w:r w:rsidR="00902F2C">
              <w:rPr>
                <w:rFonts w:ascii="Arial" w:hAnsi="Arial" w:cs="Arial"/>
              </w:rPr>
              <w:t xml:space="preserve">, </w:t>
            </w:r>
            <w:r w:rsidR="00902F2C" w:rsidRPr="00902F2C">
              <w:rPr>
                <w:rFonts w:ascii="Arial" w:hAnsi="Arial" w:cs="Arial"/>
              </w:rPr>
              <w:t xml:space="preserve"> Д</w:t>
            </w:r>
            <w:r w:rsidR="00446442">
              <w:rPr>
                <w:rFonts w:ascii="Arial" w:hAnsi="Arial" w:cs="Arial"/>
                <w:lang w:val="en-US"/>
              </w:rPr>
              <w:t>.</w:t>
            </w:r>
            <w:r w:rsidR="00902F2C" w:rsidRPr="00902F2C">
              <w:rPr>
                <w:rFonts w:ascii="Arial" w:hAnsi="Arial" w:cs="Arial"/>
              </w:rPr>
              <w:t xml:space="preserve">Асланова </w:t>
            </w:r>
            <w:r w:rsidR="00902F2C">
              <w:rPr>
                <w:rFonts w:ascii="Arial" w:hAnsi="Arial" w:cs="Arial"/>
              </w:rPr>
              <w:t xml:space="preserve"> и </w:t>
            </w:r>
            <w:r w:rsidR="00902F2C" w:rsidRPr="00902F2C">
              <w:rPr>
                <w:rFonts w:ascii="Arial" w:hAnsi="Arial" w:cs="Arial"/>
              </w:rPr>
              <w:t>Йо</w:t>
            </w:r>
            <w:r w:rsidR="00446442">
              <w:rPr>
                <w:rFonts w:ascii="Arial" w:hAnsi="Arial" w:cs="Arial"/>
                <w:lang w:val="en-US"/>
              </w:rPr>
              <w:t>.</w:t>
            </w:r>
            <w:bookmarkStart w:id="0" w:name="_GoBack"/>
            <w:bookmarkEnd w:id="0"/>
            <w:r w:rsidR="00902F2C" w:rsidRPr="00902F2C">
              <w:rPr>
                <w:rFonts w:ascii="Arial" w:hAnsi="Arial" w:cs="Arial"/>
              </w:rPr>
              <w:t xml:space="preserve">Бараболова </w:t>
            </w:r>
            <w:r w:rsidR="00902F2C">
              <w:rPr>
                <w:rFonts w:ascii="Arial" w:hAnsi="Arial" w:cs="Arial"/>
              </w:rPr>
              <w:t xml:space="preserve"> </w:t>
            </w:r>
            <w:r w:rsidR="00152DF0">
              <w:rPr>
                <w:rFonts w:ascii="Arial" w:hAnsi="Arial" w:cs="Arial"/>
              </w:rPr>
              <w:t>имат</w:t>
            </w:r>
            <w:r>
              <w:rPr>
                <w:rFonts w:ascii="Arial" w:hAnsi="Arial" w:cs="Arial"/>
              </w:rPr>
              <w:t xml:space="preserve"> следното инвестиционно предложение:</w:t>
            </w:r>
          </w:p>
          <w:p w:rsidR="00E8508D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Смяна предназначението на земеделска земя за жилищно застрояване на ПИ </w:t>
            </w:r>
            <w:r w:rsidR="008E4656">
              <w:rPr>
                <w:rFonts w:ascii="Arial" w:hAnsi="Arial" w:cs="Arial"/>
              </w:rPr>
              <w:t xml:space="preserve"> </w:t>
            </w:r>
            <w:r w:rsidR="00152DF0" w:rsidRPr="00152DF0">
              <w:rPr>
                <w:rFonts w:ascii="Arial" w:hAnsi="Arial" w:cs="Arial"/>
              </w:rPr>
              <w:t>40467.9.</w:t>
            </w:r>
            <w:r w:rsidR="00902F2C">
              <w:rPr>
                <w:rFonts w:ascii="Arial" w:hAnsi="Arial" w:cs="Arial"/>
              </w:rPr>
              <w:t>358</w:t>
            </w:r>
            <w:r w:rsidR="005E7FE0">
              <w:rPr>
                <w:rFonts w:ascii="Arial" w:hAnsi="Arial" w:cs="Arial"/>
              </w:rPr>
              <w:t xml:space="preserve"> </w:t>
            </w:r>
            <w:r w:rsidR="008E4656">
              <w:rPr>
                <w:rFonts w:ascii="Arial" w:hAnsi="Arial" w:cs="Arial"/>
              </w:rPr>
              <w:t xml:space="preserve">с </w:t>
            </w:r>
            <w:r w:rsidR="00587240">
              <w:rPr>
                <w:rFonts w:ascii="Arial" w:hAnsi="Arial" w:cs="Arial"/>
              </w:rPr>
              <w:t xml:space="preserve">площ </w:t>
            </w:r>
            <w:r w:rsidR="00902F2C">
              <w:rPr>
                <w:rFonts w:ascii="Arial" w:hAnsi="Arial" w:cs="Arial"/>
              </w:rPr>
              <w:t>2.498</w:t>
            </w:r>
            <w:r>
              <w:rPr>
                <w:rFonts w:ascii="Arial" w:hAnsi="Arial" w:cs="Arial"/>
              </w:rPr>
              <w:t xml:space="preserve"> дка </w:t>
            </w:r>
            <w:r w:rsidR="00902F2C">
              <w:rPr>
                <w:rFonts w:ascii="Arial" w:hAnsi="Arial" w:cs="Arial"/>
              </w:rPr>
              <w:t xml:space="preserve"> и </w:t>
            </w:r>
            <w:r w:rsidR="00902F2C" w:rsidRPr="00902F2C">
              <w:rPr>
                <w:rFonts w:ascii="Arial" w:hAnsi="Arial" w:cs="Arial"/>
              </w:rPr>
              <w:t>ПИ  40467.9.35</w:t>
            </w:r>
            <w:r w:rsidR="00902F2C">
              <w:rPr>
                <w:rFonts w:ascii="Arial" w:hAnsi="Arial" w:cs="Arial"/>
              </w:rPr>
              <w:t xml:space="preserve">9 с площ 3.298 </w:t>
            </w:r>
            <w:r w:rsidR="00902F2C" w:rsidRPr="00902F2C">
              <w:rPr>
                <w:rFonts w:ascii="Arial" w:hAnsi="Arial" w:cs="Arial"/>
              </w:rPr>
              <w:t xml:space="preserve">дка  </w:t>
            </w:r>
            <w:r>
              <w:rPr>
                <w:rFonts w:ascii="Arial" w:hAnsi="Arial" w:cs="Arial"/>
              </w:rPr>
              <w:t>в землище на гр.Куклен, местност „</w:t>
            </w:r>
            <w:r w:rsidR="00902F2C">
              <w:rPr>
                <w:rFonts w:ascii="Arial" w:hAnsi="Arial" w:cs="Arial"/>
              </w:rPr>
              <w:t>Хайва чешма</w:t>
            </w:r>
            <w:r>
              <w:rPr>
                <w:rFonts w:ascii="Arial" w:hAnsi="Arial" w:cs="Arial"/>
              </w:rPr>
              <w:t>”, община Куклен</w:t>
            </w:r>
            <w:r w:rsidR="008E4656">
              <w:rPr>
                <w:rFonts w:ascii="Arial" w:hAnsi="Arial" w:cs="Arial"/>
              </w:rPr>
              <w:t xml:space="preserve"> </w:t>
            </w:r>
            <w:r w:rsidR="00587240"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E8508D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5665E">
              <w:rPr>
                <w:rFonts w:ascii="Arial" w:hAnsi="Arial" w:cs="Arial"/>
              </w:rPr>
              <w:t>Инвестиционното предложение се състои в изграждане на нов</w:t>
            </w:r>
            <w:r w:rsidR="008E4656">
              <w:rPr>
                <w:rFonts w:ascii="Arial" w:hAnsi="Arial" w:cs="Arial"/>
              </w:rPr>
              <w:t>и</w:t>
            </w:r>
            <w:r w:rsidR="00D5665E">
              <w:rPr>
                <w:rFonts w:ascii="Arial" w:hAnsi="Arial" w:cs="Arial"/>
              </w:rPr>
              <w:t xml:space="preserve"> обект</w:t>
            </w:r>
            <w:r w:rsidR="008E4656">
              <w:rPr>
                <w:rFonts w:ascii="Arial" w:hAnsi="Arial" w:cs="Arial"/>
              </w:rPr>
              <w:t>и</w:t>
            </w:r>
            <w:r w:rsidR="00D5665E">
              <w:rPr>
                <w:rFonts w:ascii="Arial" w:hAnsi="Arial" w:cs="Arial"/>
              </w:rPr>
              <w:t>: „Жилищна сграда”</w:t>
            </w:r>
            <w:r w:rsidR="008D13BE">
              <w:rPr>
                <w:rFonts w:ascii="Arial" w:hAnsi="Arial" w:cs="Arial"/>
              </w:rPr>
              <w:t xml:space="preserve"> ниско застрояване, съгласно одобрен ПУП-ПРЗ, като от имот</w:t>
            </w:r>
            <w:r w:rsidR="008E4656">
              <w:rPr>
                <w:rFonts w:ascii="Arial" w:hAnsi="Arial" w:cs="Arial"/>
              </w:rPr>
              <w:t xml:space="preserve"> </w:t>
            </w:r>
            <w:r w:rsidR="008E4656" w:rsidRPr="008E4656">
              <w:rPr>
                <w:rFonts w:ascii="Arial" w:hAnsi="Arial" w:cs="Arial"/>
              </w:rPr>
              <w:t>40467.9.</w:t>
            </w:r>
            <w:r w:rsidR="00902F2C">
              <w:rPr>
                <w:rFonts w:ascii="Arial" w:hAnsi="Arial" w:cs="Arial"/>
              </w:rPr>
              <w:t xml:space="preserve">358 и </w:t>
            </w:r>
            <w:r w:rsidR="00C80F36">
              <w:rPr>
                <w:rFonts w:ascii="Arial" w:hAnsi="Arial" w:cs="Arial"/>
              </w:rPr>
              <w:t xml:space="preserve"> </w:t>
            </w:r>
            <w:r w:rsidR="00701188">
              <w:rPr>
                <w:rFonts w:ascii="Arial" w:hAnsi="Arial" w:cs="Arial"/>
              </w:rPr>
              <w:t>40467.9.</w:t>
            </w:r>
            <w:r w:rsidR="00902F2C">
              <w:rPr>
                <w:rFonts w:ascii="Arial" w:hAnsi="Arial" w:cs="Arial"/>
              </w:rPr>
              <w:t xml:space="preserve">359 </w:t>
            </w:r>
            <w:r w:rsidR="00C80F36">
              <w:rPr>
                <w:rFonts w:ascii="Arial" w:hAnsi="Arial" w:cs="Arial"/>
              </w:rPr>
              <w:t xml:space="preserve">се обособят 10 </w:t>
            </w:r>
            <w:r w:rsidR="008E4656">
              <w:rPr>
                <w:rFonts w:ascii="Arial" w:hAnsi="Arial" w:cs="Arial"/>
              </w:rPr>
              <w:t>броя</w:t>
            </w:r>
            <w:r w:rsidR="008D13BE">
              <w:rPr>
                <w:rFonts w:ascii="Arial" w:hAnsi="Arial" w:cs="Arial"/>
              </w:rPr>
              <w:t xml:space="preserve"> Урегулиран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Поземлен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Имот</w:t>
            </w:r>
            <w:r w:rsidR="008E4656">
              <w:rPr>
                <w:rFonts w:ascii="Arial" w:hAnsi="Arial" w:cs="Arial"/>
              </w:rPr>
              <w:t xml:space="preserve">и </w:t>
            </w:r>
            <w:r w:rsidR="008D13BE">
              <w:rPr>
                <w:rFonts w:ascii="Arial" w:hAnsi="Arial" w:cs="Arial"/>
              </w:rPr>
              <w:t>/УПИ/. Предвижда се  изграждане на еднофамилн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жилищн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сград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в УПИ. Строителството ще се осъществи по традиционен монолитен начин.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8D13BE">
              <w:rPr>
                <w:rFonts w:ascii="Arial" w:hAnsi="Arial" w:cs="Arial"/>
                <w:sz w:val="20"/>
                <w:szCs w:val="20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8D13BE">
              <w:rPr>
                <w:rFonts w:ascii="Arial" w:hAnsi="Arial" w:cs="Arial"/>
                <w:sz w:val="20"/>
                <w:szCs w:val="20"/>
              </w:rPr>
              <w:t xml:space="preserve"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</w:t>
            </w:r>
            <w:r w:rsidRPr="008D13BE">
              <w:rPr>
                <w:rFonts w:ascii="Arial" w:hAnsi="Arial" w:cs="Arial"/>
                <w:sz w:val="20"/>
                <w:szCs w:val="20"/>
              </w:rPr>
              <w:lastRenderedPageBreak/>
              <w:t>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8D13BE" w:rsidRDefault="008D13BE" w:rsidP="009B4A2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Строителните дейности ще си извършват в УПИ, без да засягат и </w:t>
            </w:r>
            <w:r w:rsidR="009B4A27">
              <w:rPr>
                <w:rFonts w:ascii="Arial" w:hAnsi="Arial" w:cs="Arial"/>
              </w:rPr>
              <w:t>възпрепятстват съседните имот</w:t>
            </w:r>
            <w:r w:rsidR="00C80F36">
              <w:rPr>
                <w:rFonts w:ascii="Arial" w:hAnsi="Arial" w:cs="Arial"/>
              </w:rPr>
              <w:t>и. Има достъп до имота от</w:t>
            </w:r>
            <w:r w:rsidR="00321025">
              <w:rPr>
                <w:rFonts w:ascii="Arial" w:hAnsi="Arial" w:cs="Arial"/>
              </w:rPr>
              <w:t xml:space="preserve"> местен път</w:t>
            </w:r>
            <w:r w:rsidR="00C80F36">
              <w:rPr>
                <w:rFonts w:ascii="Arial" w:hAnsi="Arial" w:cs="Arial"/>
              </w:rPr>
              <w:t xml:space="preserve">, собственост на </w:t>
            </w:r>
            <w:r w:rsidR="00321025">
              <w:rPr>
                <w:rFonts w:ascii="Arial" w:hAnsi="Arial" w:cs="Arial"/>
              </w:rPr>
              <w:t>община Куклен</w:t>
            </w:r>
            <w:r w:rsidR="009B4A27">
              <w:rPr>
                <w:rFonts w:ascii="Arial" w:hAnsi="Arial" w:cs="Arial"/>
              </w:rPr>
              <w:t>. Необходимо е изграждане на нови електро и ВиК  връзки, съгласно становищата на експлоатационните дружества. Предвидените изкопни работи, с дълбочина до 1.30м, ще се ползват за изравняване на терена. Не се предвижда ползване на взрив.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9B4A27">
              <w:rPr>
                <w:rFonts w:ascii="Arial" w:hAnsi="Arial" w:cs="Arial"/>
                <w:sz w:val="20"/>
                <w:szCs w:val="20"/>
              </w:rPr>
      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9B4A27" w:rsidRDefault="009B4A2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Няма връзка с други дейности. Разработеният ПУП-ПРЗ е подготвен върху </w:t>
            </w:r>
            <w:r w:rsidR="000D7997">
              <w:rPr>
                <w:rFonts w:ascii="Arial" w:hAnsi="Arial" w:cs="Arial"/>
              </w:rPr>
              <w:t>актуална кадастрална основа, като се образува</w:t>
            </w:r>
            <w:r w:rsidR="00C80F36">
              <w:rPr>
                <w:rFonts w:ascii="Arial" w:hAnsi="Arial" w:cs="Arial"/>
              </w:rPr>
              <w:t>т 10</w:t>
            </w:r>
            <w:r w:rsidR="008E4656">
              <w:rPr>
                <w:rFonts w:ascii="Arial" w:hAnsi="Arial" w:cs="Arial"/>
              </w:rPr>
              <w:t xml:space="preserve"> бр.</w:t>
            </w:r>
            <w:r w:rsidR="000D7997">
              <w:rPr>
                <w:rFonts w:ascii="Arial" w:hAnsi="Arial" w:cs="Arial"/>
              </w:rPr>
              <w:t xml:space="preserve"> УПИ </w:t>
            </w:r>
            <w:r w:rsidR="008E4656">
              <w:rPr>
                <w:rFonts w:ascii="Arial" w:hAnsi="Arial" w:cs="Arial"/>
              </w:rPr>
              <w:t xml:space="preserve">за жилищно </w:t>
            </w:r>
            <w:r w:rsidR="009905F4">
              <w:rPr>
                <w:rFonts w:ascii="Arial" w:hAnsi="Arial" w:cs="Arial"/>
              </w:rPr>
              <w:t>застроява</w:t>
            </w:r>
            <w:r w:rsidR="003E457D">
              <w:rPr>
                <w:rFonts w:ascii="Arial" w:hAnsi="Arial" w:cs="Arial"/>
              </w:rPr>
              <w:t>не</w:t>
            </w:r>
            <w:r w:rsidR="008E4656"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Pr="009905F4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5F4">
              <w:rPr>
                <w:rFonts w:ascii="Arial" w:hAnsi="Arial" w:cs="Arial"/>
                <w:sz w:val="20"/>
                <w:szCs w:val="20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9905F4" w:rsidRDefault="008E4656" w:rsidP="009905F4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Площадката на новите</w:t>
            </w:r>
            <w:r w:rsidR="009905F4">
              <w:rPr>
                <w:rFonts w:ascii="Arial" w:hAnsi="Arial" w:cs="Arial"/>
              </w:rPr>
              <w:t xml:space="preserve"> УПИ се намира в землището на гр.Куклен, местност „</w:t>
            </w:r>
            <w:r w:rsidR="00321025">
              <w:rPr>
                <w:rFonts w:ascii="Arial" w:hAnsi="Arial" w:cs="Arial"/>
              </w:rPr>
              <w:t>Хайва чешма</w:t>
            </w:r>
            <w:r w:rsidR="009905F4">
              <w:rPr>
                <w:rFonts w:ascii="Arial" w:hAnsi="Arial" w:cs="Arial"/>
              </w:rPr>
              <w:t xml:space="preserve">” </w:t>
            </w:r>
            <w:r w:rsidR="00C80F36">
              <w:rPr>
                <w:rFonts w:ascii="Arial" w:hAnsi="Arial" w:cs="Arial"/>
              </w:rPr>
              <w:t xml:space="preserve">в близост </w:t>
            </w:r>
            <w:r w:rsidR="009905F4">
              <w:rPr>
                <w:rFonts w:ascii="Arial" w:hAnsi="Arial" w:cs="Arial"/>
              </w:rPr>
              <w:t>до регулацията на гр.Куклен.</w:t>
            </w:r>
          </w:p>
          <w:p w:rsidR="00F24A37" w:rsidRPr="00321025" w:rsidRDefault="009905F4" w:rsidP="00321025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Имотът </w:t>
            </w:r>
            <w:r w:rsidR="00F24A37" w:rsidRPr="00F24A37">
              <w:rPr>
                <w:rFonts w:ascii="Arial" w:hAnsi="Arial" w:cs="Arial"/>
              </w:rPr>
              <w:t>ПИ 40467.9.</w:t>
            </w:r>
            <w:r w:rsidR="00321025">
              <w:rPr>
                <w:rFonts w:ascii="Arial" w:hAnsi="Arial" w:cs="Arial"/>
              </w:rPr>
              <w:t>358</w:t>
            </w:r>
            <w:r w:rsidR="00F24A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 собственост на</w:t>
            </w:r>
            <w:r w:rsidR="003D1556">
              <w:t xml:space="preserve"> </w:t>
            </w:r>
            <w:r w:rsidR="00321025">
              <w:rPr>
                <w:rFonts w:ascii="Arial" w:hAnsi="Arial" w:cs="Arial"/>
              </w:rPr>
              <w:t>Петранка</w:t>
            </w:r>
            <w:r w:rsidR="00321025">
              <w:t xml:space="preserve"> </w:t>
            </w:r>
            <w:r w:rsidR="00321025" w:rsidRPr="00321025">
              <w:rPr>
                <w:rFonts w:ascii="Arial" w:hAnsi="Arial" w:cs="Arial"/>
              </w:rPr>
              <w:t>Трендафилова Вършилова</w:t>
            </w:r>
            <w:r w:rsidR="00F24A37">
              <w:rPr>
                <w:rFonts w:ascii="Arial" w:hAnsi="Arial" w:cs="Arial"/>
              </w:rPr>
              <w:t>,</w:t>
            </w:r>
            <w:r w:rsidR="00F24A37" w:rsidRPr="00F24A37">
              <w:rPr>
                <w:rFonts w:ascii="Arial" w:hAnsi="Arial" w:cs="Arial"/>
              </w:rPr>
              <w:t xml:space="preserve"> </w:t>
            </w:r>
            <w:r w:rsidR="00321025" w:rsidRPr="00321025">
              <w:rPr>
                <w:rFonts w:ascii="Arial" w:hAnsi="Arial" w:cs="Arial"/>
              </w:rPr>
              <w:t>Димитринка Георгиева Асланова</w:t>
            </w:r>
            <w:r w:rsidR="00321025">
              <w:t xml:space="preserve"> </w:t>
            </w:r>
            <w:r w:rsidR="00321025" w:rsidRPr="00321025">
              <w:rPr>
                <w:rFonts w:ascii="Arial" w:hAnsi="Arial" w:cs="Arial"/>
              </w:rPr>
              <w:t xml:space="preserve">и Йорданка Георгиева Бараболова  </w:t>
            </w:r>
            <w:r>
              <w:rPr>
                <w:rFonts w:ascii="Arial" w:hAnsi="Arial" w:cs="Arial"/>
              </w:rPr>
              <w:t>съгласно нотариален акт №</w:t>
            </w:r>
            <w:r w:rsidR="00321025">
              <w:rPr>
                <w:rFonts w:ascii="Arial" w:hAnsi="Arial" w:cs="Arial"/>
              </w:rPr>
              <w:t>39</w:t>
            </w:r>
            <w:r w:rsidR="00F24A37">
              <w:rPr>
                <w:rFonts w:ascii="Arial" w:hAnsi="Arial" w:cs="Arial"/>
              </w:rPr>
              <w:t>, т.І</w:t>
            </w:r>
            <w:r w:rsidR="003D1556"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</w:rPr>
              <w:t>, рег.№</w:t>
            </w:r>
            <w:r w:rsidR="00321025">
              <w:rPr>
                <w:rFonts w:ascii="Arial" w:hAnsi="Arial" w:cs="Arial"/>
              </w:rPr>
              <w:t>2526</w:t>
            </w:r>
            <w:r>
              <w:rPr>
                <w:rFonts w:ascii="Arial" w:hAnsi="Arial" w:cs="Arial"/>
              </w:rPr>
              <w:t>, д.№</w:t>
            </w:r>
            <w:r w:rsidR="00321025">
              <w:rPr>
                <w:rFonts w:ascii="Arial" w:hAnsi="Arial" w:cs="Arial"/>
              </w:rPr>
              <w:t>400 от 2006</w:t>
            </w:r>
            <w:r w:rsidR="00F24A37">
              <w:rPr>
                <w:rFonts w:ascii="Arial" w:hAnsi="Arial" w:cs="Arial"/>
              </w:rPr>
              <w:t>г.</w:t>
            </w:r>
            <w:r w:rsidR="00A123F8">
              <w:rPr>
                <w:rFonts w:ascii="Arial" w:hAnsi="Arial" w:cs="Arial"/>
              </w:rPr>
              <w:t xml:space="preserve">, вписан </w:t>
            </w:r>
            <w:r>
              <w:rPr>
                <w:rFonts w:ascii="Arial" w:hAnsi="Arial" w:cs="Arial"/>
              </w:rPr>
              <w:t xml:space="preserve"> с вх. рег.№</w:t>
            </w:r>
            <w:r w:rsidR="00321025">
              <w:rPr>
                <w:rFonts w:ascii="Arial" w:hAnsi="Arial" w:cs="Arial"/>
              </w:rPr>
              <w:t xml:space="preserve">9964 </w:t>
            </w:r>
            <w:r w:rsidR="00A123F8">
              <w:rPr>
                <w:rFonts w:ascii="Arial" w:hAnsi="Arial" w:cs="Arial"/>
              </w:rPr>
              <w:t xml:space="preserve">от </w:t>
            </w:r>
            <w:r w:rsidR="00321025">
              <w:rPr>
                <w:rFonts w:ascii="Arial" w:hAnsi="Arial" w:cs="Arial"/>
              </w:rPr>
              <w:t>17</w:t>
            </w:r>
            <w:r w:rsidR="003D1556">
              <w:rPr>
                <w:rFonts w:ascii="Arial" w:hAnsi="Arial" w:cs="Arial"/>
              </w:rPr>
              <w:t>.</w:t>
            </w:r>
            <w:r w:rsidR="00321025">
              <w:rPr>
                <w:rFonts w:ascii="Arial" w:hAnsi="Arial" w:cs="Arial"/>
              </w:rPr>
              <w:t>04.2006г.,</w:t>
            </w:r>
            <w:r w:rsidR="00321025">
              <w:t xml:space="preserve"> </w:t>
            </w:r>
            <w:r w:rsidR="00321025" w:rsidRPr="00321025">
              <w:rPr>
                <w:rFonts w:ascii="Arial" w:hAnsi="Arial" w:cs="Arial"/>
              </w:rPr>
              <w:t>Имотът ПИ 40467.9.35</w:t>
            </w:r>
            <w:r w:rsidR="00321025">
              <w:rPr>
                <w:rFonts w:ascii="Arial" w:hAnsi="Arial" w:cs="Arial"/>
              </w:rPr>
              <w:t>9</w:t>
            </w:r>
            <w:r w:rsidR="00321025" w:rsidRPr="00321025">
              <w:rPr>
                <w:rFonts w:ascii="Arial" w:hAnsi="Arial" w:cs="Arial"/>
              </w:rPr>
              <w:t xml:space="preserve"> е собственост на Петранка Трендафилова Вършилова</w:t>
            </w:r>
            <w:r w:rsidR="00321025">
              <w:t xml:space="preserve"> , съгласно </w:t>
            </w:r>
            <w:r w:rsidR="00321025">
              <w:rPr>
                <w:rFonts w:ascii="Arial" w:hAnsi="Arial" w:cs="Arial"/>
              </w:rPr>
              <w:t>нотариален акт №77, т.І, рег.№4858, д.№74 от 2014г., вписан  с вх. рег.№16105 от 20.06.2014</w:t>
            </w:r>
            <w:r w:rsidR="00321025" w:rsidRPr="00321025">
              <w:rPr>
                <w:rFonts w:ascii="Arial" w:hAnsi="Arial" w:cs="Arial"/>
              </w:rPr>
              <w:t>г</w:t>
            </w:r>
            <w:r w:rsidR="00321025">
              <w:rPr>
                <w:rFonts w:ascii="Arial" w:hAnsi="Arial" w:cs="Arial"/>
              </w:rPr>
              <w:t xml:space="preserve"> и Удостоверение за наследници от 14.04.2021г.</w:t>
            </w:r>
          </w:p>
          <w:p w:rsidR="00F760FD" w:rsidRDefault="00F760FD" w:rsidP="009905F4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е в близост до НЕМ, няма обекти, подлежащи на здравна защита и не се очаква трансгранично въздействие. Не се предвижда изграждане на нова пътна инфраструктура, поради наличие на съществуваща.</w:t>
            </w:r>
          </w:p>
          <w:p w:rsidR="00E8508D" w:rsidRPr="00F760FD" w:rsidRDefault="00E8508D" w:rsidP="00F760FD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  <w:r w:rsidR="00F760FD">
              <w:rPr>
                <w:rFonts w:ascii="Arial" w:hAnsi="Arial" w:cs="Arial"/>
              </w:rPr>
              <w:t xml:space="preserve"> </w:t>
            </w:r>
            <w:r w:rsidRPr="00F760FD">
              <w:rPr>
                <w:rFonts w:ascii="Arial" w:hAnsi="Arial" w:cs="Arial"/>
                <w:sz w:val="20"/>
                <w:szCs w:val="20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8968D6" w:rsidRDefault="00F760F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За реализацията на обекта ще се закупуват</w:t>
            </w:r>
            <w:r w:rsidR="00E91058">
              <w:rPr>
                <w:rFonts w:ascii="Arial" w:hAnsi="Arial" w:cs="Arial"/>
              </w:rPr>
              <w:t xml:space="preserve"> сертифицирани материали от</w:t>
            </w:r>
            <w:r w:rsidR="00D4436D">
              <w:rPr>
                <w:rFonts w:ascii="Arial" w:hAnsi="Arial" w:cs="Arial"/>
              </w:rPr>
              <w:t xml:space="preserve"> лицензирани производители, съгласно законодателството на Република България. Водовземането за питейни нужди ще се осъществи от уличния водопровод от съществуваща водопроводна мре</w:t>
            </w:r>
            <w:r w:rsidR="00315078">
              <w:rPr>
                <w:rFonts w:ascii="Arial" w:hAnsi="Arial" w:cs="Arial"/>
              </w:rPr>
              <w:t>жа, съгласно становището на ВиК.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C8304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6. </w:t>
            </w:r>
            <w:r w:rsidRPr="00FF3C6B">
              <w:rPr>
                <w:rFonts w:ascii="Arial" w:hAnsi="Arial" w:cs="Arial"/>
                <w:sz w:val="20"/>
                <w:szCs w:val="20"/>
              </w:rPr>
      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8968D6" w:rsidRPr="008968D6" w:rsidRDefault="008968D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968D6">
              <w:rPr>
                <w:rFonts w:ascii="Arial" w:hAnsi="Arial" w:cs="Arial"/>
                <w:b/>
              </w:rPr>
              <w:t>Не се очакват.</w:t>
            </w:r>
          </w:p>
          <w:p w:rsidR="00E8508D" w:rsidRPr="008968D6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8508D">
              <w:rPr>
                <w:rFonts w:ascii="Arial" w:hAnsi="Arial" w:cs="Arial"/>
              </w:rPr>
              <w:t xml:space="preserve">7.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Очаквани общи емисии на вредни вещества във въздуха по замърсители:</w:t>
            </w:r>
          </w:p>
          <w:p w:rsidR="008968D6" w:rsidRPr="008968D6" w:rsidRDefault="008968D6" w:rsidP="008968D6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968D6">
              <w:rPr>
                <w:rFonts w:ascii="Arial" w:hAnsi="Arial" w:cs="Arial"/>
                <w:b/>
              </w:rPr>
              <w:t>Не се очакват.</w:t>
            </w:r>
          </w:p>
          <w:p w:rsidR="00E8508D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8508D">
              <w:rPr>
                <w:rFonts w:ascii="Arial" w:hAnsi="Arial" w:cs="Arial"/>
              </w:rPr>
              <w:t xml:space="preserve">8.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Отпадъци, които се очаква да се генерират, и предвиждания за тяхното третиране:</w:t>
            </w:r>
          </w:p>
          <w:p w:rsidR="008968D6" w:rsidRPr="008968D6" w:rsidRDefault="008968D6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8D6">
              <w:rPr>
                <w:rFonts w:ascii="Arial" w:hAnsi="Arial" w:cs="Arial"/>
              </w:rPr>
              <w:t xml:space="preserve">Битовите отпадъци от </w:t>
            </w:r>
            <w:r>
              <w:rPr>
                <w:rFonts w:ascii="Arial" w:hAnsi="Arial" w:cs="Arial"/>
              </w:rPr>
              <w:t>експлоатацията на обекта ще се събират в специални контейнери за сметосъбиране, предоставени от общината, след въвеждане в експлоатация на обекта и получаване на административен адрес. Отпадъците ще се извозват от фирмата по чистота към населеното място.</w:t>
            </w:r>
          </w:p>
          <w:p w:rsidR="00E8508D" w:rsidRPr="008968D6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8968D6">
              <w:rPr>
                <w:rFonts w:ascii="Arial" w:hAnsi="Arial" w:cs="Arial"/>
                <w:sz w:val="20"/>
                <w:szCs w:val="20"/>
              </w:rPr>
              <w:t>Отпадъчни води:(очаквано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E8508D" w:rsidRDefault="008968D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Отпадните битови води се формират от санитарните възли и ще се отвеждат във водоплътна изгребна яма по одобрен проект.</w:t>
            </w:r>
          </w:p>
          <w:p w:rsidR="00E8508D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8968D6">
              <w:rPr>
                <w:rFonts w:ascii="Arial" w:hAnsi="Arial" w:cs="Arial"/>
                <w:sz w:val="20"/>
                <w:szCs w:val="20"/>
              </w:rPr>
              <w:t>Опасни химични вещества, които се очаква да бъдат налични на площадката на предприятието/съоръжението:</w:t>
            </w:r>
            <w:r w:rsidR="008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8D6">
              <w:rPr>
                <w:rFonts w:ascii="Arial" w:hAnsi="Arial" w:cs="Arial"/>
                <w:sz w:val="20"/>
                <w:szCs w:val="20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8968D6" w:rsidRPr="008968D6" w:rsidRDefault="008968D6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8D6">
              <w:rPr>
                <w:rFonts w:ascii="Arial" w:hAnsi="Arial" w:cs="Arial"/>
                <w:b/>
              </w:rPr>
              <w:t>Не се очакват.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 w:rsidSect="0011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68" w:rsidRDefault="00CB2568" w:rsidP="004142DB">
      <w:pPr>
        <w:spacing w:after="0" w:line="240" w:lineRule="auto"/>
      </w:pPr>
      <w:r>
        <w:separator/>
      </w:r>
    </w:p>
  </w:endnote>
  <w:endnote w:type="continuationSeparator" w:id="0">
    <w:p w:rsidR="00CB2568" w:rsidRDefault="00CB2568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68" w:rsidRDefault="00CB2568" w:rsidP="004142DB">
      <w:pPr>
        <w:spacing w:after="0" w:line="240" w:lineRule="auto"/>
      </w:pPr>
      <w:r>
        <w:separator/>
      </w:r>
    </w:p>
  </w:footnote>
  <w:footnote w:type="continuationSeparator" w:id="0">
    <w:p w:rsidR="00CB2568" w:rsidRDefault="00CB2568" w:rsidP="0041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B0D3B"/>
    <w:rsid w:val="000D6060"/>
    <w:rsid w:val="000D7997"/>
    <w:rsid w:val="00104533"/>
    <w:rsid w:val="0011524A"/>
    <w:rsid w:val="00152DF0"/>
    <w:rsid w:val="002F7293"/>
    <w:rsid w:val="00315078"/>
    <w:rsid w:val="00321025"/>
    <w:rsid w:val="00373DA9"/>
    <w:rsid w:val="003D1556"/>
    <w:rsid w:val="003E457D"/>
    <w:rsid w:val="003F6659"/>
    <w:rsid w:val="00411D08"/>
    <w:rsid w:val="004142DB"/>
    <w:rsid w:val="00446442"/>
    <w:rsid w:val="004D7ED6"/>
    <w:rsid w:val="005829B7"/>
    <w:rsid w:val="0058620B"/>
    <w:rsid w:val="00587240"/>
    <w:rsid w:val="005E7FE0"/>
    <w:rsid w:val="00602032"/>
    <w:rsid w:val="00621683"/>
    <w:rsid w:val="006532FA"/>
    <w:rsid w:val="00701188"/>
    <w:rsid w:val="00805336"/>
    <w:rsid w:val="008126BC"/>
    <w:rsid w:val="00833AF3"/>
    <w:rsid w:val="008968D6"/>
    <w:rsid w:val="008B72F4"/>
    <w:rsid w:val="008D13BE"/>
    <w:rsid w:val="008E4656"/>
    <w:rsid w:val="00902F2C"/>
    <w:rsid w:val="0095626A"/>
    <w:rsid w:val="009848CF"/>
    <w:rsid w:val="009905F4"/>
    <w:rsid w:val="009979F7"/>
    <w:rsid w:val="009B4A27"/>
    <w:rsid w:val="00A03B53"/>
    <w:rsid w:val="00A123F8"/>
    <w:rsid w:val="00A507C1"/>
    <w:rsid w:val="00A86BB8"/>
    <w:rsid w:val="00B2503E"/>
    <w:rsid w:val="00B37484"/>
    <w:rsid w:val="00B820BC"/>
    <w:rsid w:val="00BC662E"/>
    <w:rsid w:val="00BF5257"/>
    <w:rsid w:val="00C06FD7"/>
    <w:rsid w:val="00C13CB6"/>
    <w:rsid w:val="00C31915"/>
    <w:rsid w:val="00C765B1"/>
    <w:rsid w:val="00C80F36"/>
    <w:rsid w:val="00C8304E"/>
    <w:rsid w:val="00CB2568"/>
    <w:rsid w:val="00CE14BF"/>
    <w:rsid w:val="00D4436D"/>
    <w:rsid w:val="00D541AF"/>
    <w:rsid w:val="00D5665E"/>
    <w:rsid w:val="00D85216"/>
    <w:rsid w:val="00DC3F03"/>
    <w:rsid w:val="00E02143"/>
    <w:rsid w:val="00E12816"/>
    <w:rsid w:val="00E31080"/>
    <w:rsid w:val="00E8508D"/>
    <w:rsid w:val="00E91058"/>
    <w:rsid w:val="00EC4C56"/>
    <w:rsid w:val="00F24A37"/>
    <w:rsid w:val="00F760FD"/>
    <w:rsid w:val="00FA6831"/>
    <w:rsid w:val="00FD044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F0C2"/>
  <w15:docId w15:val="{91F4BF69-2F0A-45E6-909A-08063B0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Janet Marinska</cp:lastModifiedBy>
  <cp:revision>3</cp:revision>
  <cp:lastPrinted>2018-03-06T13:19:00Z</cp:lastPrinted>
  <dcterms:created xsi:type="dcterms:W3CDTF">2022-02-15T12:16:00Z</dcterms:created>
  <dcterms:modified xsi:type="dcterms:W3CDTF">2022-02-15T12:20:00Z</dcterms:modified>
</cp:coreProperties>
</file>