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2122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„Ростер“ ООД, </w:t>
      </w:r>
    </w:p>
    <w:p w:rsidR="00373397" w:rsidRDefault="00373397" w:rsidP="00E95E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373397" w:rsidRDefault="00373397" w:rsidP="00E95E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3F263A">
        <w:rPr>
          <w:rFonts w:ascii="Times New Roman" w:eastAsia="Times New Roman" w:hAnsi="Times New Roman" w:cs="Times New Roman"/>
          <w:sz w:val="24"/>
          <w:szCs w:val="24"/>
          <w:lang w:eastAsia="bg-BG"/>
        </w:rPr>
        <w:t>„Ростер“ ООД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:rsidR="00E95EC3" w:rsidRPr="00275A65" w:rsidRDefault="003F263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„Площадка за временно съхраняване и прера</w:t>
      </w:r>
      <w:r w:rsidR="000473C1">
        <w:rPr>
          <w:rFonts w:ascii="Times New Roman" w:eastAsia="Times New Roman" w:hAnsi="Times New Roman" w:cs="Times New Roman"/>
          <w:sz w:val="24"/>
          <w:szCs w:val="24"/>
          <w:lang w:eastAsia="bg-BG"/>
        </w:rPr>
        <w:t>ботване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строителни отпадъци“</w:t>
      </w:r>
      <w:r w:rsidR="00BE1A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9D65F1" w:rsidRDefault="00E95EC3" w:rsidP="009D65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65F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Резюме на предложението:</w:t>
      </w:r>
    </w:p>
    <w:p w:rsidR="009D65F1" w:rsidRPr="009D65F1" w:rsidRDefault="009D65F1" w:rsidP="009D65F1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D65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Инвестиционното намерение е за разширение на производствената дейност, чрез завишаване на количествата на вече разрешени кодове и видове строителни отпадъци.</w:t>
      </w:r>
    </w:p>
    <w:p w:rsidR="00E95EC3" w:rsidRPr="00066462" w:rsidRDefault="000473C1" w:rsidP="00CE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Площадката, на която се извършват дейностите по съхранение и преработване на строителни отпадъци е с местонахождение: 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имот с  идентификатор: 40467.1.394, </w:t>
      </w:r>
      <w:proofErr w:type="spellStart"/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планоснимачен</w:t>
      </w:r>
      <w:proofErr w:type="spellEnd"/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номер 394, УПИ </w:t>
      </w:r>
      <w:r w:rsidR="00B538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XI-377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площ </w:t>
      </w:r>
      <w:r w:rsidR="00B538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5522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,00 кв м, за който със Заповед № 221/2002 г. на кмета на общ. Куклен, изменена със Заповед № 223/2007 г. на кмета на общ. Куклен, е  образуван УПИ № </w:t>
      </w:r>
      <w:r w:rsidR="00B538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377, с предназначение „Стопанска дейност“, масив </w:t>
      </w:r>
      <w:r w:rsidR="00B538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плана на местността „Орта Хан“, находящ се в землището на гр. Куклен при граници : от две </w:t>
      </w:r>
      <w:r w:rsidR="00CE5DCC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CE5DC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рани улици, УПИ </w:t>
      </w:r>
      <w:r w:rsidR="00B538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-377, УПИ </w:t>
      </w:r>
      <w:r w:rsidR="00B538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XII-358</w:t>
      </w:r>
      <w:r w:rsidR="00CE5D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CE5DC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предствл</w:t>
      </w:r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>яващ</w:t>
      </w:r>
      <w:proofErr w:type="spellEnd"/>
      <w:r w:rsidR="00B538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открита бетонова площадка със самостоятелен жп коловоз, собственост на „МД Строй БГ“ ЕООД. Имотът се намира в изцяло оградената </w:t>
      </w:r>
      <w:r w:rsidR="00CE5DC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производствено – техническа база на дружеството наемодател. На територията на ПТБ съществува автомобилен кантар, който ще се използва за претегляне на постъпващите количества строителни отпадъци. Площадката е обграден</w:t>
      </w:r>
      <w:r w:rsid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CE5D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ограда, която я отделя от останалите имоти</w:t>
      </w:r>
      <w:r w:rsidR="00CE5DCC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66462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Площадката е наета с договор за наем от 27.04.2014 г. сключен със „Заводски строежи ПС – Пловдив“</w:t>
      </w:r>
      <w:r w:rsidR="003767D3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</w:t>
      </w:r>
      <w:r w:rsidR="0062336D" w:rsidRPr="009A5F00">
        <w:rPr>
          <w:rFonts w:ascii="Times New Roman" w:eastAsia="Calibri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62336D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пренаета от „МД Строй БГ“ ЕООД с договор от 01.05.2020 г</w:t>
      </w:r>
    </w:p>
    <w:p w:rsidR="00E95EC3" w:rsidRPr="00275A65" w:rsidRDefault="009D65F1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373556" w:rsidRP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Постъпващите строителни отпадъци на площадката са генерирани в следствие на строително монтажни, разрушителни и </w:t>
      </w:r>
      <w:proofErr w:type="spellStart"/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демонтажни</w:t>
      </w:r>
      <w:proofErr w:type="spellEnd"/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дейности. Те ще се измерват, събират и съхраняват разделно по видове, като ще се извършват следните дейности до крайното им оползотворяване: </w:t>
      </w:r>
    </w:p>
    <w:p w:rsidR="00373556" w:rsidRP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3556" w:rsidRP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Сортиране на строителните отпадъци </w:t>
      </w:r>
    </w:p>
    <w:p w:rsidR="00373556" w:rsidRP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Сортирането е процес на подготовка на строителните отпадъци, при който те се разделят по видове, габарити (размери) и номенклатури за по-лесно претоварване и обработка;</w:t>
      </w:r>
    </w:p>
    <w:p w:rsidR="00373556" w:rsidRPr="00373556" w:rsidRDefault="00860842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• Предварително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третиране с цел</w:t>
      </w:r>
      <w:r w:rsidR="00373556"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раздробяване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строителните</w:t>
      </w:r>
      <w:r w:rsidR="00373556"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отпадъци</w:t>
      </w:r>
    </w:p>
    <w:p w:rsidR="00373556" w:rsidRP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То може да бъде извършено с </w:t>
      </w:r>
      <w:proofErr w:type="spellStart"/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колесни</w:t>
      </w:r>
      <w:proofErr w:type="spellEnd"/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верижни багери, снабдени с хидравлични ножици или хидравлични чукове, и има за цел ре</w:t>
      </w:r>
      <w:r w:rsidR="00860842">
        <w:rPr>
          <w:rFonts w:ascii="Times New Roman" w:eastAsia="Times New Roman" w:hAnsi="Times New Roman" w:cs="Times New Roman"/>
          <w:sz w:val="24"/>
          <w:szCs w:val="24"/>
          <w:lang w:eastAsia="bg-BG"/>
        </w:rPr>
        <w:t>дуциране размера на отпадъците</w:t>
      </w: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Прилага се</w:t>
      </w:r>
      <w:r w:rsidR="00860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размерът на отпадъците е по-голям от отвора на трошачката. </w:t>
      </w:r>
    </w:p>
    <w:p w:rsidR="00373556" w:rsidRP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</w:t>
      </w:r>
      <w:r w:rsid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>Рециклиране</w:t>
      </w: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строителните отпадъци </w:t>
      </w:r>
    </w:p>
    <w:p w:rsidR="00977782" w:rsidRPr="00977782" w:rsidRDefault="00977782" w:rsidP="0097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изпълнение на дейностите по третиране и рециклиране се използва  мобилна </w:t>
      </w:r>
      <w:proofErr w:type="spellStart"/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>роторна</w:t>
      </w:r>
      <w:proofErr w:type="spellEnd"/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трошачно-сортировъчна инсталация /</w:t>
      </w:r>
      <w:r w:rsidRPr="0097778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LT 1110 S </w:t>
      </w:r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</w:t>
      </w:r>
      <w:r w:rsidRPr="0097778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LT 1213 S/</w:t>
      </w:r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необходимата механизация и допълнително оборудване за изпълнение на методите при процеса за рециклиране. Инсталациите, чрез които се изпълнява  рециклиране на строителните отпадъци са мобилни, верижни, самоходни, задвижвани от дизелов двигател.</w:t>
      </w:r>
    </w:p>
    <w:p w:rsidR="0045025B" w:rsidRDefault="00977782" w:rsidP="0097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подготовката на строителните отпадъци за рециклиране се разделят на отделни фракции и основно се сортират. Предварителното раздробяване е следваща стъпка, което може да бъде извършено с хидравлична ножица (пулверизатор) или хидравличен чук, и има за цел редуциране размера на отпадъците, постъпващи в трошачката. Строителни отпадъци във вид на късове с размери подходящи за отвора на трошачно-сортировъчната инсталация се товарят с </w:t>
      </w:r>
      <w:proofErr w:type="spellStart"/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колесни</w:t>
      </w:r>
      <w:proofErr w:type="spellEnd"/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верижни багери на тежкотоварни транспортни средства (самосвали) и се транспортират до приемния бункер на инсталацията за претрошаване (трошачно-сортировъчна инсталация). Строителните отпадъци се подават към бункера на мобилната </w:t>
      </w:r>
      <w:proofErr w:type="spellStart"/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>роторна</w:t>
      </w:r>
      <w:proofErr w:type="spellEnd"/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трошачно - сортировъчната инсталация посредством челни товарачи, </w:t>
      </w:r>
      <w:proofErr w:type="spellStart"/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колесни</w:t>
      </w:r>
      <w:proofErr w:type="spellEnd"/>
      <w:r w:rsidRPr="009777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верижни  багери - оборудвани с различни кофи. </w:t>
      </w:r>
    </w:p>
    <w:p w:rsidR="003D45D6" w:rsidRDefault="00373556" w:rsidP="0097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</w:t>
      </w:r>
      <w:r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Отделяне на</w:t>
      </w:r>
      <w:r w:rsidR="00F36465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586352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металосъдържащи</w:t>
      </w:r>
      <w:proofErr w:type="spellEnd"/>
      <w:r w:rsidR="00586352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отпадъци </w:t>
      </w:r>
    </w:p>
    <w:p w:rsidR="00E45243" w:rsidRPr="009A5F00" w:rsidRDefault="00860842" w:rsidP="0097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дейностите по сортиране и предварително третиране на строителните отпадъци се генерират </w:t>
      </w:r>
      <w:proofErr w:type="spellStart"/>
      <w:r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метало</w:t>
      </w:r>
      <w:proofErr w:type="spellEnd"/>
      <w:r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съдържащи отпадъци, които се сортират по видове</w:t>
      </w:r>
      <w:r w:rsidR="00586352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36465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86352" w:rsidRPr="009A5F00" w:rsidRDefault="00F36465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дейностите по рециклиране</w:t>
      </w:r>
      <w:r w:rsidR="00E45243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</w:t>
      </w:r>
      <w:r w:rsidR="00373556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агнитния сепаратор цели да извлече желязо-съдържащите материали от разтрошения продукт. В следствие на този процес от дейността на инсталацията се образуват метални отпадъци и фракция от трошен материал /бетонни отпадъци/. </w:t>
      </w:r>
    </w:p>
    <w:p w:rsidR="00860842" w:rsidRPr="00860842" w:rsidRDefault="009D1DFF" w:rsidP="008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Образуваните метални</w:t>
      </w:r>
      <w:r w:rsidR="00860842" w:rsidRPr="009A5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отпадъци се събират и съхраняват временно на площадката до момента на транспортирането и предаването им на фирми, притежаващи необходимото разрешение по чл.35 от ЗУО.</w:t>
      </w:r>
    </w:p>
    <w:p w:rsidR="00373556" w:rsidRP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Получената фракция може да се използва повторно като строителен материал при изграждане на пътища, влагане в обратни насипи и други, съгласно спазването на всички законови и нормативни изисквания за това. </w:t>
      </w:r>
    </w:p>
    <w:p w:rsid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Генерираните отпадъци и/или получените строителни материали ще се складират и временно съхраняват на площадката до момента на претоварване в средствата за транспортиране и предаване на фирма потребител, а негодните за оползотворяване строителни отпадъци ще бъдат предавани на лица притежаващи необходимите разрешителни и/или регистрационни документи за обезвреждане</w:t>
      </w:r>
    </w:p>
    <w:p w:rsidR="00E95EC3" w:rsidRPr="00275A65" w:rsidRDefault="00E95EC3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E95EC3" w:rsidRPr="00275A65" w:rsidRDefault="00F3646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площадката</w:t>
      </w:r>
      <w:r w:rsidR="003767D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фирмата притежава Регистрационен документ № 09-РД-322-01/15.01.2015 г. издаден от РИОСВ Пловдив.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096246" w:rsidRDefault="00096246" w:rsidP="00ED3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Площадката, на която ще се извършват дейности по временно съхранение и преработване на строителни отпадъци е с местонахождение :</w:t>
      </w:r>
      <w:r w:rsidR="004502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096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оземлен имот с  идентификатор: 40467.1.394, </w:t>
      </w:r>
      <w:proofErr w:type="spellStart"/>
      <w:r w:rsidRPr="00096246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планоснимачен</w:t>
      </w:r>
      <w:proofErr w:type="spellEnd"/>
      <w:r w:rsidRPr="00096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номер 394, УПИ </w:t>
      </w:r>
      <w:r w:rsidRPr="0009624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XI-377</w:t>
      </w:r>
      <w:r w:rsidRPr="00096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площ </w:t>
      </w:r>
      <w:r w:rsidRPr="0009624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5522</w:t>
      </w:r>
      <w:r w:rsidRPr="00096246">
        <w:rPr>
          <w:rFonts w:ascii="Times New Roman" w:eastAsia="Times New Roman" w:hAnsi="Times New Roman" w:cs="Times New Roman"/>
          <w:sz w:val="24"/>
          <w:szCs w:val="24"/>
          <w:lang w:eastAsia="bg-BG"/>
        </w:rPr>
        <w:t>,00 кв</w:t>
      </w:r>
      <w:r w:rsidR="001D5CE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096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м, за който със Заповед № 221/2002 г. на кмета на общ. Куклен, изменена със Заповед № 223/2007 г. на кмета на общ. Куклен, е  образуван УПИ № </w:t>
      </w:r>
      <w:r w:rsidRPr="0009624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</w:t>
      </w:r>
      <w:r w:rsidRPr="00096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377, с предназначение „Стопанска дейност“, масив </w:t>
      </w:r>
      <w:r w:rsidRPr="0009624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Pr="0009624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плана на местността „Орта Хан“, находящ се в землището на гр. Куклен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720D14" w:rsidRDefault="00720D14" w:rsidP="00ED3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Площадката не попада в границите на защитени местности /ЗМ/, Национални паркове /НП/, резервати или обекти включени в списъка на Натура 2000. </w:t>
      </w:r>
    </w:p>
    <w:p w:rsidR="00720D14" w:rsidRDefault="00720D14" w:rsidP="00ED3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територията на площадката и в близост до нея няма обекти, които могат да бъдат засегнати и са защитени от международен или национален закон, поради тяхната екологична, природна, културна или друга ценност. </w:t>
      </w:r>
    </w:p>
    <w:p w:rsidR="00720D14" w:rsidRDefault="00720D14" w:rsidP="00ED3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 въздействия от трансграничен характер.</w:t>
      </w:r>
    </w:p>
    <w:p w:rsidR="00720D14" w:rsidRPr="00720D14" w:rsidRDefault="00720D14" w:rsidP="00ED3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не включва действия, които ще доведат до физически промени на района, не се налага изграждане на нова или промяна на съществуваща инфраструктура.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373556" w:rsidRPr="00373556" w:rsidRDefault="00373556" w:rsidP="0037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 използване на природни ресурси по време на строителството и експлоатацията.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373556" w:rsidRPr="00373556" w:rsidRDefault="00373556" w:rsidP="0037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 вещества, които ще бъдат емитирани от дейността.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373556" w:rsidRPr="00373556" w:rsidRDefault="00373556" w:rsidP="0037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 изпускането на вредни вещества във въздуха.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373556" w:rsidRPr="00373556" w:rsidRDefault="00373556" w:rsidP="00373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1930"/>
        <w:gridCol w:w="2322"/>
        <w:gridCol w:w="1631"/>
        <w:gridCol w:w="2400"/>
      </w:tblGrid>
      <w:tr w:rsidR="00373556" w:rsidRPr="00373556" w:rsidTr="00A0109A">
        <w:trPr>
          <w:cantSplit/>
          <w:trHeight w:val="285"/>
          <w:jc w:val="center"/>
        </w:trPr>
        <w:tc>
          <w:tcPr>
            <w:tcW w:w="360" w:type="dxa"/>
            <w:vMerge w:val="restart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1" w:name="OLE_LINK1"/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10" w:type="dxa"/>
            <w:gridSpan w:val="2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Вид на отпадъка </w:t>
            </w: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2322" w:type="dxa"/>
            <w:vMerge w:val="restart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Дейности,</w:t>
            </w:r>
          </w:p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кодове </w:t>
            </w: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bg-BG"/>
              </w:rPr>
              <w:t>2,3</w:t>
            </w:r>
          </w:p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31" w:type="dxa"/>
            <w:vMerge w:val="restart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Количество</w:t>
            </w:r>
          </w:p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(тон/год.)</w:t>
            </w:r>
          </w:p>
        </w:tc>
        <w:tc>
          <w:tcPr>
            <w:tcW w:w="2400" w:type="dxa"/>
            <w:vMerge w:val="restart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Произход</w:t>
            </w:r>
          </w:p>
        </w:tc>
      </w:tr>
      <w:tr w:rsidR="00373556" w:rsidRPr="00373556" w:rsidTr="00A0109A">
        <w:trPr>
          <w:cantSplit/>
          <w:trHeight w:val="169"/>
          <w:jc w:val="center"/>
        </w:trPr>
        <w:tc>
          <w:tcPr>
            <w:tcW w:w="360" w:type="dxa"/>
            <w:vMerge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193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322" w:type="dxa"/>
            <w:vMerge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31" w:type="dxa"/>
            <w:vMerge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vMerge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73556" w:rsidRPr="00373556" w:rsidTr="00A0109A">
        <w:trPr>
          <w:cantSplit/>
          <w:trHeight w:val="326"/>
          <w:jc w:val="center"/>
        </w:trPr>
        <w:tc>
          <w:tcPr>
            <w:tcW w:w="360" w:type="dxa"/>
            <w:vMerge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3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22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31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40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</w:tr>
      <w:tr w:rsidR="00373556" w:rsidRPr="00373556" w:rsidTr="00A0109A">
        <w:trPr>
          <w:cantSplit/>
          <w:trHeight w:val="166"/>
          <w:jc w:val="center"/>
        </w:trPr>
        <w:tc>
          <w:tcPr>
            <w:tcW w:w="36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17 01 01</w:t>
            </w:r>
          </w:p>
        </w:tc>
        <w:tc>
          <w:tcPr>
            <w:tcW w:w="193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Бетон</w:t>
            </w:r>
          </w:p>
        </w:tc>
        <w:tc>
          <w:tcPr>
            <w:tcW w:w="2322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R5</w:t>
            </w:r>
            <w:r w:rsidR="00807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рециклиране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/възстановяване на други неорганични материали; </w:t>
            </w: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R12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07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размяна на отпадъци за полагане на някоя от дейностите с кодове R1-R11/предварителна обработка - натрошаване, сортиране/</w:t>
            </w:r>
          </w:p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07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Съхраняване на отпадъци до извършване на някоя от дейностите R1 – R12,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1631" w:type="dxa"/>
          </w:tcPr>
          <w:p w:rsidR="00373556" w:rsidRPr="00373556" w:rsidRDefault="00A043A6" w:rsidP="00A0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  <w:r w:rsidR="00373556"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0 000</w:t>
            </w:r>
          </w:p>
        </w:tc>
        <w:tc>
          <w:tcPr>
            <w:tcW w:w="2400" w:type="dxa"/>
          </w:tcPr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физически и юридически лица.</w:t>
            </w:r>
          </w:p>
          <w:p w:rsidR="00373556" w:rsidRPr="00373556" w:rsidRDefault="00373556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извършване на строителни и монтажни работи – земни работи, изграждане, монтаж и/или демонтаж, преустройство и/или разширение, реконструкция, възстановяване, ремонт, събаряне, вкл. разрушаване, изолационни и довършителни работи, поддръжка на сгради и съоръжения</w:t>
            </w:r>
          </w:p>
        </w:tc>
      </w:tr>
      <w:tr w:rsidR="008071C4" w:rsidRPr="00373556" w:rsidTr="00A0109A">
        <w:trPr>
          <w:cantSplit/>
          <w:trHeight w:val="142"/>
          <w:jc w:val="center"/>
        </w:trPr>
        <w:tc>
          <w:tcPr>
            <w:tcW w:w="36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108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17 01 02</w:t>
            </w:r>
          </w:p>
        </w:tc>
        <w:tc>
          <w:tcPr>
            <w:tcW w:w="193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Тухли</w:t>
            </w:r>
          </w:p>
        </w:tc>
        <w:tc>
          <w:tcPr>
            <w:tcW w:w="2322" w:type="dxa"/>
          </w:tcPr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рециклиране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/възстановяване на други неорганични материали; </w:t>
            </w: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R12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размяна на отпадъци за полагане на някоя от дейностите с кодове R1-R11/предварителна обработка - натрошаване, сортиране/</w:t>
            </w:r>
          </w:p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Съхраняване на отпадъци до извършване на някоя от дейностите R1 – R12,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1631" w:type="dxa"/>
          </w:tcPr>
          <w:p w:rsidR="008071C4" w:rsidRPr="00373556" w:rsidRDefault="00A043A6" w:rsidP="00A0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20</w:t>
            </w:r>
            <w:r w:rsidR="008071C4"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000</w:t>
            </w:r>
          </w:p>
        </w:tc>
        <w:tc>
          <w:tcPr>
            <w:tcW w:w="240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физически и юридически лица.</w:t>
            </w:r>
          </w:p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извършване на строителни и монтажни работи – земни работи, изграждане, монтаж и/или демонтаж, преустройство и/или разширение, реконструкция, възстановяване, ремонт, събаряне, вкл. разрушаване, изолационни и довършителни работи, поддръжка на сгради и съоръжения</w:t>
            </w:r>
          </w:p>
        </w:tc>
      </w:tr>
      <w:tr w:rsidR="008071C4" w:rsidRPr="00373556" w:rsidTr="00A0109A">
        <w:trPr>
          <w:cantSplit/>
          <w:trHeight w:val="142"/>
          <w:jc w:val="center"/>
        </w:trPr>
        <w:tc>
          <w:tcPr>
            <w:tcW w:w="36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8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17 01 03</w:t>
            </w:r>
          </w:p>
        </w:tc>
        <w:tc>
          <w:tcPr>
            <w:tcW w:w="193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Керемиди, плочки, фаянсови и керамични изделия</w:t>
            </w:r>
          </w:p>
        </w:tc>
        <w:tc>
          <w:tcPr>
            <w:tcW w:w="2322" w:type="dxa"/>
          </w:tcPr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рециклиране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/възстановяване на други неорганични материали; </w:t>
            </w: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R12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размяна на отпадъци за полагане на някоя от дейностите с кодове R1-R11/предварителна обработка - натрошаване, сортиране/</w:t>
            </w:r>
          </w:p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Съхраняване на отпадъци до извършване на някоя от дейностите R1 – R12,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1631" w:type="dxa"/>
          </w:tcPr>
          <w:p w:rsidR="008071C4" w:rsidRPr="00373556" w:rsidRDefault="00A043A6" w:rsidP="00A0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20</w:t>
            </w:r>
            <w:r w:rsidR="008071C4"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000</w:t>
            </w:r>
          </w:p>
        </w:tc>
        <w:tc>
          <w:tcPr>
            <w:tcW w:w="240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физически и юридически лица.</w:t>
            </w:r>
          </w:p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извършване на строителни и монтажни работи – земни работи, изграждане, монтаж и/или демонтаж, преустройство и/или разширение, реконструкция, възстановяване, ремонт, събаряне, вкл. разрушаване, изолационни и довършителни работи, поддръжка на сгради и съоръжения</w:t>
            </w:r>
          </w:p>
        </w:tc>
      </w:tr>
      <w:tr w:rsidR="008071C4" w:rsidRPr="00373556" w:rsidTr="00A0109A">
        <w:trPr>
          <w:cantSplit/>
          <w:trHeight w:val="142"/>
          <w:jc w:val="center"/>
        </w:trPr>
        <w:tc>
          <w:tcPr>
            <w:tcW w:w="36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108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17 01 07</w:t>
            </w:r>
          </w:p>
        </w:tc>
        <w:tc>
          <w:tcPr>
            <w:tcW w:w="193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Смеси от бетон, тухли, керемиди, плочки, фаянсови и керамични изделия, различни упоменатите в 17 01 06</w:t>
            </w:r>
          </w:p>
        </w:tc>
        <w:tc>
          <w:tcPr>
            <w:tcW w:w="2322" w:type="dxa"/>
          </w:tcPr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рециклиране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/възстановяване на други неорганични материали; </w:t>
            </w: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R12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размяна на отпадъци за полагане на някоя от дейностите с кодове R1-R11/предварителна обработка - натрошаване, сортиране/</w:t>
            </w:r>
          </w:p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Съхраняване на отпадъци до извършване на някоя от дейностите R1 – R12,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1631" w:type="dxa"/>
          </w:tcPr>
          <w:p w:rsidR="008071C4" w:rsidRPr="00373556" w:rsidRDefault="00A043A6" w:rsidP="00A0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="008071C4"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0 000</w:t>
            </w:r>
          </w:p>
        </w:tc>
        <w:tc>
          <w:tcPr>
            <w:tcW w:w="240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физически и юридически лица.</w:t>
            </w:r>
          </w:p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извършване на строителни и монтажни работи – земни работи, изграждане, монтаж и/или демонтаж, преустройство и/или разширение, реконструкция, възстановяване, ремонт, събаряне, вкл. разрушаване, изолационни и довършителни работи, поддръжка на сгради и съоръжения</w:t>
            </w:r>
          </w:p>
        </w:tc>
      </w:tr>
      <w:tr w:rsidR="008071C4" w:rsidRPr="00373556" w:rsidTr="00A0109A">
        <w:trPr>
          <w:cantSplit/>
          <w:trHeight w:val="85"/>
          <w:jc w:val="center"/>
        </w:trPr>
        <w:tc>
          <w:tcPr>
            <w:tcW w:w="36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08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17 03 02</w:t>
            </w:r>
          </w:p>
        </w:tc>
        <w:tc>
          <w:tcPr>
            <w:tcW w:w="193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Асфалтови смеси, съдържащи други вещества, различни от упоменатите в 17 03 01</w:t>
            </w:r>
          </w:p>
        </w:tc>
        <w:tc>
          <w:tcPr>
            <w:tcW w:w="2322" w:type="dxa"/>
          </w:tcPr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рециклиране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/възстановяване на други неорганични материали; </w:t>
            </w: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R12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размяна на отпадъци за полагане на някоя от дейностите с кодове R1-R11/предварителна обработка - натрошаване, сортиране/</w:t>
            </w:r>
          </w:p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Съхраняване на отпадъци до извършване на някоя от дейностите R1 – R12,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1631" w:type="dxa"/>
          </w:tcPr>
          <w:p w:rsidR="008071C4" w:rsidRPr="00373556" w:rsidRDefault="008071C4" w:rsidP="00A0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A0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000</w:t>
            </w:r>
          </w:p>
        </w:tc>
        <w:tc>
          <w:tcPr>
            <w:tcW w:w="240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физически и юридически лица.</w:t>
            </w:r>
          </w:p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извършване на строителни и монтажни работи – земни работи, изграждане, монтаж и/или демонтаж, преустройство и/или разширение, реконструкция, възстановяване, ремонт, събаряне, вкл. разрушаване, изолационни и довършителни работи, поддръжка на сгради и съоръжения</w:t>
            </w:r>
          </w:p>
        </w:tc>
      </w:tr>
      <w:tr w:rsidR="008071C4" w:rsidRPr="00373556" w:rsidTr="00A0109A">
        <w:trPr>
          <w:cantSplit/>
          <w:trHeight w:val="137"/>
          <w:jc w:val="center"/>
        </w:trPr>
        <w:tc>
          <w:tcPr>
            <w:tcW w:w="36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108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17 05 04</w:t>
            </w:r>
          </w:p>
        </w:tc>
        <w:tc>
          <w:tcPr>
            <w:tcW w:w="193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Почва и камъни, различни от упоменатите в 17 05 03</w:t>
            </w:r>
          </w:p>
        </w:tc>
        <w:tc>
          <w:tcPr>
            <w:tcW w:w="2322" w:type="dxa"/>
          </w:tcPr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рециклиране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/възстановяване на други неорганични материали; </w:t>
            </w: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R12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размяна на отпадъци за полагане на някоя от дейностите с кодове R1-R11/предварителна обработка - натрошаване, сортиране/</w:t>
            </w:r>
          </w:p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Съхраняване на отпадъци до извършване на някоя от дейностите R1 – R12,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1631" w:type="dxa"/>
          </w:tcPr>
          <w:p w:rsidR="008071C4" w:rsidRPr="00373556" w:rsidRDefault="008071C4" w:rsidP="00A0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A0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000</w:t>
            </w:r>
          </w:p>
        </w:tc>
        <w:tc>
          <w:tcPr>
            <w:tcW w:w="240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физически и юридически лица.</w:t>
            </w:r>
          </w:p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извършване на строителни и монтажни работи – земни работи, изграждане, монтаж и/или демонтаж, преустройство и/или разширение, реконструкция, възстановяване, ремонт, събаряне, вкл. разрушаване, изолационни и довършителни работи, поддръжка на сгради и съоръжения</w:t>
            </w:r>
          </w:p>
        </w:tc>
      </w:tr>
      <w:tr w:rsidR="008071C4" w:rsidRPr="00373556" w:rsidTr="00A0109A">
        <w:trPr>
          <w:cantSplit/>
          <w:trHeight w:val="137"/>
          <w:jc w:val="center"/>
        </w:trPr>
        <w:tc>
          <w:tcPr>
            <w:tcW w:w="36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08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17 08 02</w:t>
            </w:r>
          </w:p>
        </w:tc>
        <w:tc>
          <w:tcPr>
            <w:tcW w:w="193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Строителни материали на основата на гипс, различни от упоменатите в 17 08 01</w:t>
            </w:r>
          </w:p>
        </w:tc>
        <w:tc>
          <w:tcPr>
            <w:tcW w:w="2322" w:type="dxa"/>
          </w:tcPr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рециклиране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/възстановяване на други неорганични материали; </w:t>
            </w: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R12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размяна на отпадъци за полагане на някоя от дейностите с кодове R1-R11/предварителна обработка - натрошаване, сортиране/</w:t>
            </w:r>
          </w:p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Съхраняване на отпадъци до извършване на някоя от дейностите R1 – R12,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1631" w:type="dxa"/>
          </w:tcPr>
          <w:p w:rsidR="008071C4" w:rsidRPr="00A043A6" w:rsidRDefault="008071C4" w:rsidP="00A0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A0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</w:t>
            </w:r>
            <w:r w:rsidR="00A0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240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физически и юридически лица.</w:t>
            </w:r>
          </w:p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извършване на строителни и монтажни работи – земни работи, изграждане, монтаж и/или демонтаж, преустройство и/или разширение, реконструкция, възстановяване, ремонт, събаряне, вкл. разрушаване, изолационни и довършителни работи, поддръжка на сгради и съоръжения</w:t>
            </w:r>
          </w:p>
        </w:tc>
      </w:tr>
      <w:tr w:rsidR="008071C4" w:rsidRPr="00373556" w:rsidTr="00A0109A">
        <w:trPr>
          <w:cantSplit/>
          <w:trHeight w:val="137"/>
          <w:jc w:val="center"/>
        </w:trPr>
        <w:tc>
          <w:tcPr>
            <w:tcW w:w="36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108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17 09 04</w:t>
            </w:r>
          </w:p>
        </w:tc>
        <w:tc>
          <w:tcPr>
            <w:tcW w:w="193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Смесени отпадъци от строителство и събаряне, различни от упоменатите в 17 09 01, 17 09 и 17 09 03</w:t>
            </w:r>
          </w:p>
        </w:tc>
        <w:tc>
          <w:tcPr>
            <w:tcW w:w="2322" w:type="dxa"/>
          </w:tcPr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рециклиране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/възстановяване на други неорганични материали; </w:t>
            </w: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R12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размяна на отпадъци за полагане на някоя от дейностите с кодове R1-R11/предварителна обработка - натрошаване, сортиране/</w:t>
            </w:r>
          </w:p>
          <w:p w:rsidR="008071C4" w:rsidRPr="00373556" w:rsidRDefault="008071C4" w:rsidP="00A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R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Съхраняване на отпадъци до извършване на някоя от дейностите R1 – R12,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1631" w:type="dxa"/>
          </w:tcPr>
          <w:p w:rsidR="008071C4" w:rsidRPr="00373556" w:rsidRDefault="00A043A6" w:rsidP="00A0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="008071C4"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0 000</w:t>
            </w:r>
          </w:p>
        </w:tc>
        <w:tc>
          <w:tcPr>
            <w:tcW w:w="2400" w:type="dxa"/>
          </w:tcPr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физически и юридически лица.</w:t>
            </w:r>
          </w:p>
          <w:p w:rsidR="008071C4" w:rsidRPr="00373556" w:rsidRDefault="008071C4" w:rsidP="003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35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извършване на строителни и монтажни работи – земни работи, изграждане, монтаж и/или демонтаж, преустройство и/или разширение, реконструкция, възстановяване, ремонт, събаряне, вкл. разрушаване, изолационни и довършителни работи, поддръжка на сгради и съоръжения</w:t>
            </w:r>
          </w:p>
        </w:tc>
      </w:tr>
    </w:tbl>
    <w:bookmarkEnd w:id="1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373556" w:rsidRDefault="0037355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извършваните дейности на площадката не се отделят отпадъчни води.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73556" w:rsidRPr="00373556" w:rsidRDefault="00373556" w:rsidP="0037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556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 наличие на опасни вещества на площадката на съоръжението. </w:t>
      </w: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B122D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B122D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B12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122DA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275A65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Default="004850CC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23.11.20 г.</w:t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00005C" w:rsidRDefault="006543F4" w:rsidP="006543F4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0A7C77">
      <w:pgSz w:w="11906" w:h="16838"/>
      <w:pgMar w:top="1134" w:right="964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5AD6"/>
    <w:multiLevelType w:val="hybridMultilevel"/>
    <w:tmpl w:val="0C929F3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55FDF"/>
    <w:multiLevelType w:val="hybridMultilevel"/>
    <w:tmpl w:val="4E2E8F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3"/>
    <w:rsid w:val="0000005C"/>
    <w:rsid w:val="000473C1"/>
    <w:rsid w:val="00066462"/>
    <w:rsid w:val="00096246"/>
    <w:rsid w:val="000A7C77"/>
    <w:rsid w:val="00124894"/>
    <w:rsid w:val="001D5CEA"/>
    <w:rsid w:val="002122F1"/>
    <w:rsid w:val="002608CC"/>
    <w:rsid w:val="00373397"/>
    <w:rsid w:val="00373556"/>
    <w:rsid w:val="003767D3"/>
    <w:rsid w:val="003D45D6"/>
    <w:rsid w:val="003D4DB8"/>
    <w:rsid w:val="003F17DF"/>
    <w:rsid w:val="003F263A"/>
    <w:rsid w:val="00411190"/>
    <w:rsid w:val="0045025B"/>
    <w:rsid w:val="004850CC"/>
    <w:rsid w:val="0051201D"/>
    <w:rsid w:val="00586352"/>
    <w:rsid w:val="0062336D"/>
    <w:rsid w:val="006543F4"/>
    <w:rsid w:val="00666787"/>
    <w:rsid w:val="006909BC"/>
    <w:rsid w:val="006C4A7B"/>
    <w:rsid w:val="00720D14"/>
    <w:rsid w:val="00723C7B"/>
    <w:rsid w:val="0077280B"/>
    <w:rsid w:val="007D14EF"/>
    <w:rsid w:val="008071C4"/>
    <w:rsid w:val="00860842"/>
    <w:rsid w:val="00977782"/>
    <w:rsid w:val="00983E3C"/>
    <w:rsid w:val="009A5F00"/>
    <w:rsid w:val="009D1DFF"/>
    <w:rsid w:val="009D65F1"/>
    <w:rsid w:val="00A043A6"/>
    <w:rsid w:val="00A80664"/>
    <w:rsid w:val="00B122DA"/>
    <w:rsid w:val="00B53837"/>
    <w:rsid w:val="00B6506A"/>
    <w:rsid w:val="00BE1A75"/>
    <w:rsid w:val="00CE5DCC"/>
    <w:rsid w:val="00D04754"/>
    <w:rsid w:val="00D54D57"/>
    <w:rsid w:val="00D67E1E"/>
    <w:rsid w:val="00D7252D"/>
    <w:rsid w:val="00DF5192"/>
    <w:rsid w:val="00E2147F"/>
    <w:rsid w:val="00E45243"/>
    <w:rsid w:val="00E87506"/>
    <w:rsid w:val="00E95EC3"/>
    <w:rsid w:val="00ED31F1"/>
    <w:rsid w:val="00F36465"/>
    <w:rsid w:val="00F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C78F"/>
  <w15:docId w15:val="{B59DAD8F-6C95-43AE-BF1E-EF2FB2CF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Vera Katsarova</cp:lastModifiedBy>
  <cp:revision>12</cp:revision>
  <dcterms:created xsi:type="dcterms:W3CDTF">2020-11-23T11:26:00Z</dcterms:created>
  <dcterms:modified xsi:type="dcterms:W3CDTF">2020-12-14T07:22:00Z</dcterms:modified>
</cp:coreProperties>
</file>