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8C76B" w14:textId="77777777" w:rsidR="008D7967" w:rsidRPr="00390BFE" w:rsidRDefault="008D7967" w:rsidP="00CD6B80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90BFE">
        <w:rPr>
          <w:rFonts w:ascii="Times New Roman" w:hAnsi="Times New Roman" w:cs="Times New Roman"/>
          <w:b/>
          <w:sz w:val="24"/>
          <w:szCs w:val="24"/>
        </w:rPr>
        <w:t>Приложение № 5 към чл. 4, ал. 1</w:t>
      </w:r>
    </w:p>
    <w:p w14:paraId="38B738F3" w14:textId="77777777" w:rsidR="008D7967" w:rsidRPr="00390BFE" w:rsidRDefault="008D7967" w:rsidP="00CD6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BFE">
        <w:rPr>
          <w:rFonts w:ascii="Times New Roman" w:hAnsi="Times New Roman" w:cs="Times New Roman"/>
          <w:i/>
          <w:sz w:val="24"/>
          <w:szCs w:val="24"/>
        </w:rPr>
        <w:t>/Ново - ДВ, бр. 12 от 2016 г., в сила от 12.02.2016 г., изм. и доп. - ДВ, бр. 3 от 2018 г</w:t>
      </w:r>
      <w:r w:rsidR="00216DE2" w:rsidRPr="00390BFE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216DE2" w:rsidRPr="00390BFE">
        <w:rPr>
          <w:rStyle w:val="af"/>
          <w:rFonts w:ascii="Times New Roman" w:hAnsi="Times New Roman" w:cs="Times New Roman"/>
          <w:sz w:val="24"/>
          <w:szCs w:val="24"/>
        </w:rPr>
        <w:t>изм. и доп. ДВ. бр.31 от 12 Април 2019г.</w:t>
      </w:r>
      <w:r w:rsidRPr="00390BFE">
        <w:rPr>
          <w:rFonts w:ascii="Times New Roman" w:hAnsi="Times New Roman" w:cs="Times New Roman"/>
          <w:i/>
          <w:sz w:val="24"/>
          <w:szCs w:val="24"/>
        </w:rPr>
        <w:t>./</w:t>
      </w:r>
    </w:p>
    <w:p w14:paraId="68109D77" w14:textId="77777777" w:rsidR="008D7967" w:rsidRPr="00390BFE" w:rsidRDefault="008D7967" w:rsidP="00CD6B80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6075BA3E" w14:textId="77777777" w:rsidR="00520A53" w:rsidRPr="00390BFE" w:rsidRDefault="00CF2317" w:rsidP="00F2340A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90BFE">
        <w:rPr>
          <w:rFonts w:ascii="Times New Roman" w:hAnsi="Times New Roman" w:cs="Times New Roman"/>
          <w:b/>
          <w:sz w:val="24"/>
          <w:szCs w:val="24"/>
        </w:rPr>
        <w:t>ДО</w:t>
      </w:r>
    </w:p>
    <w:p w14:paraId="1F76B876" w14:textId="77777777" w:rsidR="00CF2317" w:rsidRPr="00390BFE" w:rsidRDefault="00CF2317" w:rsidP="00F2340A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90BFE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288F5BD6" w14:textId="77777777" w:rsidR="00CF2317" w:rsidRPr="00390BFE" w:rsidRDefault="00CF2317" w:rsidP="00F2340A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90BFE">
        <w:rPr>
          <w:rFonts w:ascii="Times New Roman" w:hAnsi="Times New Roman" w:cs="Times New Roman"/>
          <w:b/>
          <w:sz w:val="24"/>
          <w:szCs w:val="24"/>
        </w:rPr>
        <w:t>НА</w:t>
      </w:r>
    </w:p>
    <w:p w14:paraId="1EC2F9D6" w14:textId="77777777" w:rsidR="00CF2317" w:rsidRPr="00390BFE" w:rsidRDefault="00CF2317" w:rsidP="00F2340A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390BFE">
        <w:rPr>
          <w:rFonts w:ascii="Times New Roman" w:hAnsi="Times New Roman" w:cs="Times New Roman"/>
          <w:b/>
          <w:sz w:val="24"/>
          <w:szCs w:val="24"/>
        </w:rPr>
        <w:t xml:space="preserve">РИОСВ – ПЛОВДИВ </w:t>
      </w:r>
    </w:p>
    <w:p w14:paraId="38F73918" w14:textId="77777777" w:rsidR="00CF2317" w:rsidRPr="00390BFE" w:rsidRDefault="00CF2317" w:rsidP="00F2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5629F4" w14:textId="77777777" w:rsidR="00CF2317" w:rsidRPr="00390BFE" w:rsidRDefault="00CF2317" w:rsidP="00D23F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94667C" w14:textId="77777777" w:rsidR="00CF2317" w:rsidRPr="00390BFE" w:rsidRDefault="00CF2317" w:rsidP="00D23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F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032C6BCE" w14:textId="77777777" w:rsidR="00CF2317" w:rsidRPr="00390BFE" w:rsidRDefault="00CF2317" w:rsidP="00D23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FE">
        <w:rPr>
          <w:rFonts w:ascii="Times New Roman" w:hAnsi="Times New Roman" w:cs="Times New Roman"/>
          <w:b/>
          <w:sz w:val="24"/>
          <w:szCs w:val="24"/>
        </w:rPr>
        <w:t>за инвестиционно предложение</w:t>
      </w:r>
    </w:p>
    <w:p w14:paraId="5A307F9F" w14:textId="77777777" w:rsidR="00CF2317" w:rsidRPr="00390BFE" w:rsidRDefault="00CF2317" w:rsidP="00D23F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F6A8A" w14:textId="2B6300A0" w:rsidR="00A61484" w:rsidRPr="00390BFE" w:rsidRDefault="00CF2317" w:rsidP="00455D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0BF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108F3" w:rsidRPr="00390B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"ВЪЗХОД ИМПЕКС БГ" ЕООД</w:t>
      </w:r>
      <w:r w:rsidR="005B6AE6" w:rsidRPr="00390B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</w:p>
    <w:p w14:paraId="6A471702" w14:textId="77777777" w:rsidR="007E4045" w:rsidRPr="00390BFE" w:rsidRDefault="007E4045" w:rsidP="00E44F5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4A90A0" w14:textId="77777777" w:rsidR="00B820B7" w:rsidRPr="00390BFE" w:rsidRDefault="00B820B7" w:rsidP="00D23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B2F5A" w14:textId="04B70760" w:rsidR="00B820B7" w:rsidRPr="00390BFE" w:rsidRDefault="00B820B7" w:rsidP="00D23FA2">
      <w:pPr>
        <w:spacing w:after="12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90BFE">
        <w:rPr>
          <w:rFonts w:ascii="Times New Roman" w:hAnsi="Times New Roman" w:cs="Times New Roman"/>
          <w:b/>
          <w:sz w:val="24"/>
          <w:szCs w:val="24"/>
        </w:rPr>
        <w:t>УВАЖАЕМ</w:t>
      </w:r>
      <w:r w:rsidR="008108F3" w:rsidRPr="00390BFE">
        <w:rPr>
          <w:rFonts w:ascii="Times New Roman" w:hAnsi="Times New Roman" w:cs="Times New Roman"/>
          <w:b/>
          <w:sz w:val="24"/>
          <w:szCs w:val="24"/>
        </w:rPr>
        <w:t>И</w:t>
      </w:r>
      <w:r w:rsidRPr="00390BFE">
        <w:rPr>
          <w:rFonts w:ascii="Times New Roman" w:hAnsi="Times New Roman" w:cs="Times New Roman"/>
          <w:b/>
          <w:sz w:val="24"/>
          <w:szCs w:val="24"/>
        </w:rPr>
        <w:t xml:space="preserve"> Г-</w:t>
      </w:r>
      <w:r w:rsidR="008108F3" w:rsidRPr="00390BFE">
        <w:rPr>
          <w:rFonts w:ascii="Times New Roman" w:hAnsi="Times New Roman" w:cs="Times New Roman"/>
          <w:b/>
          <w:sz w:val="24"/>
          <w:szCs w:val="24"/>
        </w:rPr>
        <w:t>Н</w:t>
      </w:r>
      <w:r w:rsidRPr="00390BFE"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14:paraId="0B7478C0" w14:textId="436A7632" w:rsidR="007962D8" w:rsidRPr="00390BFE" w:rsidRDefault="008A354D" w:rsidP="00D2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BFE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E44F5E" w:rsidRPr="00390B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"ВЪЗХОД ИМПЕКС БГ" ЕООД</w:t>
      </w:r>
      <w:r w:rsidR="00B820B7" w:rsidRPr="00390BFE">
        <w:rPr>
          <w:rFonts w:ascii="Times New Roman" w:hAnsi="Times New Roman" w:cs="Times New Roman"/>
          <w:sz w:val="24"/>
          <w:szCs w:val="24"/>
        </w:rPr>
        <w:t>, има следното инвестиционно предложение</w:t>
      </w:r>
      <w:r w:rsidR="007962D8" w:rsidRPr="00390BFE">
        <w:rPr>
          <w:rFonts w:ascii="Times New Roman" w:hAnsi="Times New Roman" w:cs="Times New Roman"/>
          <w:sz w:val="24"/>
          <w:szCs w:val="24"/>
        </w:rPr>
        <w:t xml:space="preserve"> </w:t>
      </w:r>
      <w:r w:rsidR="00CE1E8C" w:rsidRPr="00390BF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820B7" w:rsidRPr="00390BFE">
        <w:rPr>
          <w:rFonts w:ascii="Times New Roman" w:hAnsi="Times New Roman" w:cs="Times New Roman"/>
          <w:sz w:val="24"/>
          <w:szCs w:val="24"/>
        </w:rPr>
        <w:t>/ИП</w:t>
      </w:r>
      <w:r w:rsidR="00CE1E8C" w:rsidRPr="00390BF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820B7" w:rsidRPr="00390BFE">
        <w:rPr>
          <w:rFonts w:ascii="Times New Roman" w:hAnsi="Times New Roman" w:cs="Times New Roman"/>
          <w:sz w:val="24"/>
          <w:szCs w:val="24"/>
        </w:rPr>
        <w:t xml:space="preserve">: </w:t>
      </w:r>
      <w:r w:rsidR="00A61484" w:rsidRPr="00390BFE">
        <w:rPr>
          <w:rFonts w:ascii="Times New Roman" w:hAnsi="Times New Roman" w:cs="Times New Roman"/>
          <w:sz w:val="24"/>
          <w:szCs w:val="24"/>
        </w:rPr>
        <w:t xml:space="preserve">„Обособяване на площадка </w:t>
      </w:r>
      <w:r w:rsidR="00A61484"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962D8" w:rsidRPr="00390BFE">
        <w:rPr>
          <w:rFonts w:ascii="Times New Roman" w:hAnsi="Times New Roman" w:cs="Times New Roman"/>
          <w:sz w:val="24"/>
          <w:szCs w:val="24"/>
        </w:rPr>
        <w:t xml:space="preserve"> за събиране</w:t>
      </w:r>
      <w:r w:rsidR="00E44F5E" w:rsidRPr="00390BF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63957" w:rsidRPr="00390BFE">
        <w:rPr>
          <w:rFonts w:ascii="Times New Roman" w:hAnsi="Times New Roman" w:cs="Times New Roman"/>
          <w:sz w:val="24"/>
          <w:szCs w:val="24"/>
        </w:rPr>
        <w:t xml:space="preserve"> временно съхранени</w:t>
      </w:r>
      <w:r w:rsidR="00E44F5E" w:rsidRPr="00390BFE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263957" w:rsidRPr="00390BFE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7962D8" w:rsidRPr="00390B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925DB" w:rsidRPr="00390BFE">
        <w:rPr>
          <w:rFonts w:ascii="Times New Roman" w:hAnsi="Times New Roman" w:cs="Times New Roman"/>
          <w:bCs/>
          <w:iCs/>
          <w:sz w:val="24"/>
          <w:szCs w:val="24"/>
        </w:rPr>
        <w:t xml:space="preserve"> производствени и </w:t>
      </w:r>
      <w:r w:rsidR="00371C80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9925DB" w:rsidRPr="00390BFE">
        <w:rPr>
          <w:rFonts w:ascii="Times New Roman" w:hAnsi="Times New Roman" w:cs="Times New Roman"/>
          <w:bCs/>
          <w:iCs/>
          <w:sz w:val="24"/>
          <w:szCs w:val="24"/>
        </w:rPr>
        <w:t>опасни отпадъци</w:t>
      </w:r>
      <w:r w:rsidR="00E44F5E" w:rsidRPr="00390B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1D7F" w:rsidRPr="00390BFE">
        <w:rPr>
          <w:rFonts w:ascii="Times New Roman" w:hAnsi="Times New Roman" w:cs="Times New Roman"/>
          <w:sz w:val="24"/>
          <w:szCs w:val="24"/>
        </w:rPr>
        <w:t>в поземлен имот</w:t>
      </w:r>
      <w:r w:rsidR="00A42FB8" w:rsidRPr="00390BFE">
        <w:rPr>
          <w:rFonts w:ascii="Times New Roman" w:hAnsi="Times New Roman" w:cs="Times New Roman"/>
          <w:sz w:val="24"/>
          <w:szCs w:val="24"/>
        </w:rPr>
        <w:t xml:space="preserve"> (ПИ)</w:t>
      </w:r>
      <w:r w:rsidR="00741D7F" w:rsidRPr="00390BFE">
        <w:rPr>
          <w:rFonts w:ascii="Times New Roman" w:hAnsi="Times New Roman" w:cs="Times New Roman"/>
          <w:sz w:val="24"/>
          <w:szCs w:val="24"/>
        </w:rPr>
        <w:t xml:space="preserve"> </w:t>
      </w:r>
      <w:r w:rsidR="00776402"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40467.1.297, </w:t>
      </w:r>
      <w:r w:rsidR="00387709"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Куклен, м. ОРТА ХАН, община Куклен, </w:t>
      </w:r>
      <w:r w:rsidR="00776402"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 Пловдив, </w:t>
      </w:r>
      <w:r w:rsidR="00387709"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7962D8"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обща  площ </w:t>
      </w:r>
      <w:r w:rsidR="00776402"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3562 </w:t>
      </w:r>
      <w:r w:rsidR="007962D8"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кв.м.”</w:t>
      </w:r>
    </w:p>
    <w:p w14:paraId="0E490457" w14:textId="77777777" w:rsidR="00263957" w:rsidRPr="00390BFE" w:rsidRDefault="00263957" w:rsidP="00D2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3845FD" w14:textId="77777777" w:rsidR="00263957" w:rsidRPr="00390BFE" w:rsidRDefault="00263957" w:rsidP="00D23FA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E1C038" w14:textId="77777777" w:rsidR="00277517" w:rsidRPr="00390BFE" w:rsidRDefault="00277517" w:rsidP="00D23FA2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BFE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на инвестиционното предложение:</w:t>
      </w:r>
    </w:p>
    <w:p w14:paraId="6697FEDB" w14:textId="77777777" w:rsidR="00BE3C78" w:rsidRPr="00390BFE" w:rsidRDefault="00277517" w:rsidP="00D23FA2">
      <w:pPr>
        <w:pStyle w:val="a4"/>
        <w:numPr>
          <w:ilvl w:val="0"/>
          <w:numId w:val="1"/>
        </w:numPr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BFE">
        <w:rPr>
          <w:rFonts w:ascii="Times New Roman" w:hAnsi="Times New Roman" w:cs="Times New Roman"/>
          <w:b/>
          <w:sz w:val="24"/>
          <w:szCs w:val="24"/>
        </w:rPr>
        <w:t>Резюме на предложението</w:t>
      </w:r>
    </w:p>
    <w:p w14:paraId="70190194" w14:textId="2F3CBC6B" w:rsidR="00EF0D8F" w:rsidRPr="00390BFE" w:rsidRDefault="00CE1E8C" w:rsidP="00D23FA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FE">
        <w:rPr>
          <w:rFonts w:ascii="Times New Roman" w:eastAsia="Calibri" w:hAnsi="Times New Roman" w:cs="Times New Roman"/>
          <w:sz w:val="24"/>
          <w:szCs w:val="24"/>
        </w:rPr>
        <w:t xml:space="preserve">Инвестиционното предложение е </w:t>
      </w:r>
      <w:r w:rsidR="004A6E57" w:rsidRPr="00390BFE">
        <w:rPr>
          <w:rFonts w:ascii="Times New Roman" w:hAnsi="Times New Roman" w:cs="Times New Roman"/>
          <w:sz w:val="24"/>
          <w:szCs w:val="24"/>
        </w:rPr>
        <w:t xml:space="preserve">за нов обект с обществено обслужваща дейност- </w:t>
      </w:r>
      <w:r w:rsidR="00387709" w:rsidRPr="00390BFE">
        <w:rPr>
          <w:rFonts w:ascii="Times New Roman" w:hAnsi="Times New Roman" w:cs="Times New Roman"/>
          <w:sz w:val="24"/>
          <w:szCs w:val="24"/>
        </w:rPr>
        <w:t xml:space="preserve">площадка </w:t>
      </w:r>
      <w:r w:rsidR="007962D8" w:rsidRPr="00390BFE">
        <w:rPr>
          <w:rFonts w:ascii="Times New Roman" w:hAnsi="Times New Roman" w:cs="Times New Roman"/>
          <w:sz w:val="24"/>
          <w:szCs w:val="24"/>
        </w:rPr>
        <w:t>за събиране</w:t>
      </w:r>
      <w:r w:rsidR="00387709" w:rsidRPr="00390BFE">
        <w:rPr>
          <w:rFonts w:ascii="Times New Roman" w:hAnsi="Times New Roman" w:cs="Times New Roman"/>
          <w:sz w:val="24"/>
          <w:szCs w:val="24"/>
        </w:rPr>
        <w:t xml:space="preserve">, </w:t>
      </w:r>
      <w:r w:rsidR="007962D8" w:rsidRPr="00390BFE">
        <w:rPr>
          <w:rFonts w:ascii="Times New Roman" w:hAnsi="Times New Roman" w:cs="Times New Roman"/>
          <w:sz w:val="24"/>
          <w:szCs w:val="24"/>
        </w:rPr>
        <w:t xml:space="preserve">временно съхранение </w:t>
      </w:r>
      <w:r w:rsidR="00387709" w:rsidRPr="00390BFE">
        <w:rPr>
          <w:rFonts w:ascii="Times New Roman" w:hAnsi="Times New Roman" w:cs="Times New Roman"/>
          <w:bCs/>
          <w:iCs/>
          <w:sz w:val="24"/>
          <w:szCs w:val="24"/>
        </w:rPr>
        <w:t>и търговска дейност с отпадъци</w:t>
      </w:r>
      <w:r w:rsidR="007962D8" w:rsidRPr="00390BF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ABD0E23" w14:textId="3C5DBE84" w:rsidR="0059530D" w:rsidRPr="00390BFE" w:rsidRDefault="009F51F1" w:rsidP="00D2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>С договор сключен на 18</w:t>
      </w:r>
      <w:r w:rsidR="0064290E"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64290E"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64290E"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г., </w:t>
      </w:r>
      <w:r w:rsidRPr="00390B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"ВЪЗХОД ИМПЕКС БГ" ЕООД</w:t>
      </w:r>
      <w:r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4290E"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наема  </w:t>
      </w:r>
      <w:r w:rsidRPr="00390BFE">
        <w:rPr>
          <w:rFonts w:ascii="Times New Roman" w:hAnsi="Times New Roman" w:cs="Times New Roman"/>
          <w:sz w:val="24"/>
          <w:szCs w:val="24"/>
        </w:rPr>
        <w:t xml:space="preserve">поземлен имот (ПИ) </w:t>
      </w:r>
      <w:r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>40467.1.297, гр. Куклен, м. ОРТА ХАН, община Куклен, област Пловдив, с обща  площ 3562  кв.м.</w:t>
      </w:r>
      <w:r w:rsidR="0064290E" w:rsidRPr="00390BFE">
        <w:rPr>
          <w:rFonts w:ascii="Times New Roman" w:hAnsi="Times New Roman" w:cs="Times New Roman"/>
          <w:sz w:val="24"/>
          <w:szCs w:val="24"/>
        </w:rPr>
        <w:t xml:space="preserve">, където ще обособи </w:t>
      </w:r>
      <w:r w:rsidR="008F78FB" w:rsidRPr="00390BF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 w:rsidR="008F78FB" w:rsidRPr="00390BFE">
        <w:rPr>
          <w:rFonts w:ascii="Times New Roman" w:hAnsi="Times New Roman" w:cs="Times New Roman"/>
          <w:sz w:val="24"/>
          <w:szCs w:val="24"/>
        </w:rPr>
        <w:t xml:space="preserve">площадка </w:t>
      </w:r>
      <w:r w:rsidR="00076F45" w:rsidRPr="00390BFE">
        <w:rPr>
          <w:rFonts w:ascii="Times New Roman" w:hAnsi="Times New Roman" w:cs="Times New Roman"/>
          <w:sz w:val="24"/>
          <w:szCs w:val="24"/>
        </w:rPr>
        <w:t>за събиране и временно съхранение</w:t>
      </w:r>
      <w:r w:rsidRPr="00390BFE">
        <w:rPr>
          <w:rFonts w:ascii="Times New Roman" w:hAnsi="Times New Roman" w:cs="Times New Roman"/>
          <w:bCs/>
          <w:iCs/>
          <w:sz w:val="24"/>
          <w:szCs w:val="24"/>
        </w:rPr>
        <w:t xml:space="preserve"> на отпадъци</w:t>
      </w:r>
      <w:r w:rsidR="008F78FB" w:rsidRPr="00390BFE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</w:p>
    <w:p w14:paraId="2D80E1FA" w14:textId="069CC907" w:rsidR="0059530D" w:rsidRPr="00390BFE" w:rsidRDefault="009A507E" w:rsidP="004F5A77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BFE">
        <w:rPr>
          <w:rFonts w:ascii="Times New Roman" w:hAnsi="Times New Roman" w:cs="Times New Roman"/>
          <w:sz w:val="24"/>
          <w:szCs w:val="24"/>
        </w:rPr>
        <w:t xml:space="preserve">Горецитирания имот </w:t>
      </w:r>
      <w:r w:rsidR="004A6E57" w:rsidRPr="00390BFE">
        <w:rPr>
          <w:rFonts w:ascii="Times New Roman" w:hAnsi="Times New Roman" w:cs="Times New Roman"/>
          <w:sz w:val="24"/>
          <w:szCs w:val="24"/>
        </w:rPr>
        <w:t xml:space="preserve">е собственост на </w:t>
      </w:r>
      <w:r w:rsidR="004F5A77" w:rsidRPr="00390BFE">
        <w:rPr>
          <w:rFonts w:ascii="Times New Roman" w:hAnsi="Times New Roman" w:cs="Times New Roman"/>
          <w:sz w:val="24"/>
          <w:szCs w:val="24"/>
        </w:rPr>
        <w:t>Красимир Мохамед Ел-Хамед</w:t>
      </w:r>
      <w:r w:rsidR="00532165" w:rsidRPr="00390BFE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="004F5A77" w:rsidRPr="00390BFE">
        <w:rPr>
          <w:rFonts w:ascii="Times New Roman" w:hAnsi="Times New Roman" w:cs="Times New Roman"/>
          <w:sz w:val="24"/>
          <w:szCs w:val="24"/>
        </w:rPr>
        <w:t xml:space="preserve">Нотариален акт за покупко-продажба </w:t>
      </w:r>
      <w:r w:rsidR="00532165" w:rsidRPr="00390BFE">
        <w:rPr>
          <w:rFonts w:ascii="Times New Roman" w:hAnsi="Times New Roman" w:cs="Times New Roman"/>
          <w:sz w:val="24"/>
          <w:szCs w:val="24"/>
        </w:rPr>
        <w:t xml:space="preserve"> </w:t>
      </w:r>
      <w:r w:rsidR="00532165" w:rsidRPr="00390BFE">
        <w:rPr>
          <w:rFonts w:ascii="Times New Roman" w:hAnsi="Times New Roman" w:cs="Times New Roman"/>
          <w:i/>
          <w:sz w:val="24"/>
          <w:szCs w:val="24"/>
        </w:rPr>
        <w:t>№1</w:t>
      </w:r>
      <w:r w:rsidR="004F5A77" w:rsidRPr="00390BFE">
        <w:rPr>
          <w:rFonts w:ascii="Times New Roman" w:hAnsi="Times New Roman" w:cs="Times New Roman"/>
          <w:i/>
          <w:sz w:val="24"/>
          <w:szCs w:val="24"/>
        </w:rPr>
        <w:t>27</w:t>
      </w:r>
      <w:r w:rsidR="00532165" w:rsidRPr="00390BFE">
        <w:rPr>
          <w:rFonts w:ascii="Times New Roman" w:hAnsi="Times New Roman" w:cs="Times New Roman"/>
          <w:i/>
          <w:sz w:val="24"/>
          <w:szCs w:val="24"/>
        </w:rPr>
        <w:t xml:space="preserve">, том </w:t>
      </w:r>
      <w:r w:rsidR="004F5A77" w:rsidRPr="00390BFE">
        <w:rPr>
          <w:rFonts w:ascii="Times New Roman" w:hAnsi="Times New Roman" w:cs="Times New Roman"/>
          <w:i/>
          <w:sz w:val="24"/>
          <w:szCs w:val="24"/>
        </w:rPr>
        <w:t>113</w:t>
      </w:r>
      <w:r w:rsidR="00532165" w:rsidRPr="00390BFE">
        <w:rPr>
          <w:rFonts w:ascii="Times New Roman" w:hAnsi="Times New Roman" w:cs="Times New Roman"/>
          <w:i/>
          <w:sz w:val="24"/>
          <w:szCs w:val="24"/>
        </w:rPr>
        <w:t>, рег.</w:t>
      </w:r>
      <w:r w:rsidR="004F5A77" w:rsidRPr="00390BFE">
        <w:rPr>
          <w:rFonts w:ascii="Times New Roman" w:hAnsi="Times New Roman" w:cs="Times New Roman"/>
          <w:i/>
          <w:sz w:val="24"/>
          <w:szCs w:val="24"/>
        </w:rPr>
        <w:t>36008, дело 28665</w:t>
      </w:r>
      <w:r w:rsidR="00532165" w:rsidRPr="00390BFE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4F5A77" w:rsidRPr="00390BFE">
        <w:rPr>
          <w:rFonts w:ascii="Times New Roman" w:hAnsi="Times New Roman" w:cs="Times New Roman"/>
          <w:i/>
          <w:sz w:val="24"/>
          <w:szCs w:val="24"/>
        </w:rPr>
        <w:t>04.12.2008</w:t>
      </w:r>
      <w:r w:rsidR="00532165" w:rsidRPr="00390BFE">
        <w:rPr>
          <w:rFonts w:ascii="Times New Roman" w:hAnsi="Times New Roman" w:cs="Times New Roman"/>
          <w:i/>
          <w:sz w:val="24"/>
          <w:szCs w:val="24"/>
        </w:rPr>
        <w:t>г. издаден от Служба по вписванията гр. Пловдив</w:t>
      </w:r>
      <w:r w:rsidR="004F5A77" w:rsidRPr="00390BFE">
        <w:rPr>
          <w:rFonts w:ascii="Times New Roman" w:hAnsi="Times New Roman" w:cs="Times New Roman"/>
          <w:i/>
          <w:sz w:val="24"/>
          <w:szCs w:val="24"/>
        </w:rPr>
        <w:t>.</w:t>
      </w:r>
    </w:p>
    <w:p w14:paraId="142D4090" w14:textId="57C20C9C" w:rsidR="001D122F" w:rsidRPr="00747B66" w:rsidRDefault="00670FCA" w:rsidP="001D12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trike/>
          <w:sz w:val="24"/>
          <w:szCs w:val="24"/>
          <w:lang w:eastAsia="bg-BG"/>
        </w:rPr>
      </w:pPr>
      <w:r w:rsidRPr="00371C80">
        <w:rPr>
          <w:rFonts w:ascii="Times New Roman" w:hAnsi="Times New Roman" w:cs="Times New Roman"/>
          <w:sz w:val="24"/>
          <w:szCs w:val="24"/>
        </w:rPr>
        <w:t xml:space="preserve">На територията на площадката ще се </w:t>
      </w:r>
      <w:r w:rsidR="00190999" w:rsidRPr="00371C80">
        <w:rPr>
          <w:rFonts w:ascii="Times New Roman" w:hAnsi="Times New Roman" w:cs="Times New Roman"/>
          <w:sz w:val="24"/>
          <w:szCs w:val="24"/>
        </w:rPr>
        <w:t xml:space="preserve">приемат производствени и </w:t>
      </w:r>
      <w:r w:rsidR="00371C80" w:rsidRPr="00371C80">
        <w:rPr>
          <w:rFonts w:ascii="Times New Roman" w:hAnsi="Times New Roman" w:cs="Times New Roman"/>
          <w:sz w:val="24"/>
          <w:szCs w:val="24"/>
        </w:rPr>
        <w:t>не</w:t>
      </w:r>
      <w:r w:rsidR="00190999" w:rsidRPr="00371C80">
        <w:rPr>
          <w:rFonts w:ascii="Times New Roman" w:hAnsi="Times New Roman" w:cs="Times New Roman"/>
          <w:sz w:val="24"/>
          <w:szCs w:val="24"/>
        </w:rPr>
        <w:t xml:space="preserve">опасни  отпадъци за дейност </w:t>
      </w:r>
      <w:r w:rsidR="00603DC8" w:rsidRPr="00371C80">
        <w:rPr>
          <w:rFonts w:ascii="Times New Roman" w:hAnsi="Times New Roman" w:cs="Times New Roman"/>
          <w:sz w:val="24"/>
          <w:szCs w:val="24"/>
        </w:rPr>
        <w:t>временно съхранение</w:t>
      </w:r>
      <w:r w:rsidR="001D122F" w:rsidRPr="00371C8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EDAFF4F" w14:textId="60E033BA" w:rsidR="001D122F" w:rsidRPr="00390BFE" w:rsidRDefault="001D122F" w:rsidP="001D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B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площадката няма да се третират отпадъци.</w:t>
      </w:r>
      <w:r w:rsidRPr="00390B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90BF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 се предвижда</w:t>
      </w:r>
      <w:r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използване на разтворители и химично или физикохимично третиране и др.</w:t>
      </w:r>
    </w:p>
    <w:p w14:paraId="42816260" w14:textId="77777777" w:rsidR="001D122F" w:rsidRPr="00390BFE" w:rsidRDefault="001D122F" w:rsidP="001D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77EC93" w14:textId="6045C006" w:rsidR="001D122F" w:rsidRPr="00390BFE" w:rsidRDefault="001D122F" w:rsidP="00F33526">
      <w:pPr>
        <w:numPr>
          <w:ilvl w:val="12"/>
          <w:numId w:val="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Предвижда се да се извършва дейност с код </w:t>
      </w:r>
      <w:r w:rsidRPr="00390BFE">
        <w:rPr>
          <w:rFonts w:ascii="Times New Roman" w:hAnsi="Times New Roman" w:cs="Times New Roman"/>
          <w:b/>
          <w:sz w:val="24"/>
          <w:szCs w:val="24"/>
        </w:rPr>
        <w:t>R13</w:t>
      </w:r>
      <w:r w:rsidRPr="00390BFE">
        <w:rPr>
          <w:rFonts w:ascii="Times New Roman" w:hAnsi="Times New Roman" w:cs="Times New Roman"/>
          <w:sz w:val="24"/>
          <w:szCs w:val="24"/>
        </w:rPr>
        <w:t xml:space="preserve"> – съхранение /Съхраняване до извършване на която и да е от операциите по оползотворяване от R1 до R12;/ на  събраните </w:t>
      </w:r>
      <w:r w:rsidR="00371C80" w:rsidRPr="00371C80">
        <w:rPr>
          <w:rFonts w:ascii="Times New Roman" w:hAnsi="Times New Roman" w:cs="Times New Roman"/>
          <w:sz w:val="24"/>
          <w:szCs w:val="24"/>
        </w:rPr>
        <w:t>не</w:t>
      </w:r>
      <w:r w:rsidRPr="00371C80">
        <w:rPr>
          <w:rFonts w:ascii="Times New Roman" w:hAnsi="Times New Roman" w:cs="Times New Roman"/>
          <w:sz w:val="24"/>
          <w:szCs w:val="24"/>
        </w:rPr>
        <w:t>опасни и</w:t>
      </w:r>
      <w:r w:rsidRPr="00390BFE">
        <w:rPr>
          <w:rFonts w:ascii="Times New Roman" w:hAnsi="Times New Roman" w:cs="Times New Roman"/>
          <w:sz w:val="24"/>
          <w:szCs w:val="24"/>
        </w:rPr>
        <w:t xml:space="preserve"> производствени </w:t>
      </w:r>
      <w:r w:rsidR="00371C80">
        <w:rPr>
          <w:rFonts w:ascii="Times New Roman" w:hAnsi="Times New Roman" w:cs="Times New Roman"/>
          <w:sz w:val="24"/>
          <w:szCs w:val="24"/>
        </w:rPr>
        <w:t>отпадъци</w:t>
      </w:r>
      <w:r w:rsidRPr="00390BFE">
        <w:rPr>
          <w:rFonts w:ascii="Times New Roman" w:hAnsi="Times New Roman" w:cs="Times New Roman"/>
          <w:sz w:val="24"/>
          <w:szCs w:val="24"/>
        </w:rPr>
        <w:t xml:space="preserve">, до </w:t>
      </w:r>
      <w:r w:rsidRPr="00390BFE">
        <w:rPr>
          <w:rFonts w:ascii="Times New Roman" w:hAnsi="Times New Roman" w:cs="Times New Roman"/>
          <w:bCs/>
          <w:sz w:val="24"/>
          <w:szCs w:val="24"/>
        </w:rPr>
        <w:t xml:space="preserve">предаването им на </w:t>
      </w:r>
      <w:r w:rsidRPr="00390BFE">
        <w:rPr>
          <w:rFonts w:ascii="Times New Roman" w:eastAsia="Calibri" w:hAnsi="Times New Roman" w:cs="Times New Roman"/>
          <w:iCs/>
          <w:sz w:val="24"/>
          <w:szCs w:val="24"/>
        </w:rPr>
        <w:t xml:space="preserve">лица притежаващи </w:t>
      </w:r>
      <w:r w:rsidRPr="00390BFE">
        <w:rPr>
          <w:rFonts w:ascii="Times New Roman" w:eastAsia="Calibri" w:hAnsi="Times New Roman" w:cs="Times New Roman"/>
          <w:sz w:val="24"/>
          <w:szCs w:val="24"/>
        </w:rPr>
        <w:t>разрешителен или регистрационен документ по чл. 35, ал. 1, съответно по чл. 35, ал. 2, т. 3-5 от ЗУО или 35, ал. 3 от ЗУО, въз основа на сключен писмен договор.</w:t>
      </w:r>
    </w:p>
    <w:p w14:paraId="55DD3694" w14:textId="390CDEEC" w:rsidR="00670FCA" w:rsidRPr="00390BFE" w:rsidRDefault="00670FCA" w:rsidP="00D23FA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FE">
        <w:rPr>
          <w:rFonts w:ascii="Times New Roman" w:hAnsi="Times New Roman" w:cs="Times New Roman"/>
          <w:sz w:val="24"/>
          <w:szCs w:val="24"/>
        </w:rPr>
        <w:lastRenderedPageBreak/>
        <w:t xml:space="preserve">Площадката е </w:t>
      </w:r>
      <w:r w:rsidR="00F33526" w:rsidRPr="00390BFE">
        <w:rPr>
          <w:rFonts w:ascii="Times New Roman" w:hAnsi="Times New Roman" w:cs="Times New Roman"/>
          <w:sz w:val="24"/>
          <w:szCs w:val="24"/>
        </w:rPr>
        <w:t>с непропусклива повърхност</w:t>
      </w:r>
      <w:r w:rsidR="00FB2128" w:rsidRPr="00390BFE">
        <w:rPr>
          <w:rFonts w:ascii="Times New Roman" w:hAnsi="Times New Roman" w:cs="Times New Roman"/>
          <w:sz w:val="24"/>
          <w:szCs w:val="24"/>
        </w:rPr>
        <w:t xml:space="preserve"> и </w:t>
      </w:r>
      <w:r w:rsidRPr="00390BFE">
        <w:rPr>
          <w:rFonts w:ascii="Times New Roman" w:hAnsi="Times New Roman" w:cs="Times New Roman"/>
          <w:sz w:val="24"/>
          <w:szCs w:val="24"/>
        </w:rPr>
        <w:t xml:space="preserve"> оградена</w:t>
      </w:r>
      <w:r w:rsidR="00FB2128" w:rsidRPr="00390BFE">
        <w:rPr>
          <w:rFonts w:ascii="Times New Roman" w:hAnsi="Times New Roman" w:cs="Times New Roman"/>
          <w:sz w:val="24"/>
          <w:szCs w:val="24"/>
        </w:rPr>
        <w:t xml:space="preserve"> с ограда, като з</w:t>
      </w:r>
      <w:r w:rsidRPr="00390BFE">
        <w:rPr>
          <w:rFonts w:ascii="Times New Roman" w:hAnsi="Times New Roman" w:cs="Times New Roman"/>
          <w:sz w:val="24"/>
          <w:szCs w:val="24"/>
        </w:rPr>
        <w:t xml:space="preserve">а реализацията и последващата експлоатация на </w:t>
      </w:r>
      <w:r w:rsidR="00FB2128" w:rsidRPr="00390BFE">
        <w:rPr>
          <w:rFonts w:ascii="Times New Roman" w:hAnsi="Times New Roman" w:cs="Times New Roman"/>
          <w:sz w:val="24"/>
          <w:szCs w:val="24"/>
        </w:rPr>
        <w:t xml:space="preserve">ИП  </w:t>
      </w:r>
      <w:r w:rsidRPr="00390BFE">
        <w:rPr>
          <w:rFonts w:ascii="Times New Roman" w:hAnsi="Times New Roman" w:cs="Times New Roman"/>
          <w:sz w:val="24"/>
          <w:szCs w:val="24"/>
        </w:rPr>
        <w:t>ще бъде</w:t>
      </w:r>
      <w:r w:rsidR="00FB2128" w:rsidRPr="00390BFE">
        <w:rPr>
          <w:rFonts w:ascii="Times New Roman" w:hAnsi="Times New Roman" w:cs="Times New Roman"/>
          <w:sz w:val="24"/>
          <w:szCs w:val="24"/>
        </w:rPr>
        <w:t xml:space="preserve"> о</w:t>
      </w:r>
      <w:r w:rsidRPr="00390BFE">
        <w:rPr>
          <w:rFonts w:ascii="Times New Roman" w:hAnsi="Times New Roman" w:cs="Times New Roman"/>
          <w:sz w:val="24"/>
          <w:szCs w:val="24"/>
        </w:rPr>
        <w:t>сигурено 24-часов</w:t>
      </w:r>
      <w:r w:rsidR="009455A3">
        <w:rPr>
          <w:rFonts w:ascii="Times New Roman" w:hAnsi="Times New Roman" w:cs="Times New Roman"/>
          <w:sz w:val="24"/>
          <w:szCs w:val="24"/>
        </w:rPr>
        <w:t>о</w:t>
      </w:r>
      <w:r w:rsidRPr="00390BFE">
        <w:rPr>
          <w:rFonts w:ascii="Times New Roman" w:hAnsi="Times New Roman" w:cs="Times New Roman"/>
          <w:sz w:val="24"/>
          <w:szCs w:val="24"/>
        </w:rPr>
        <w:t xml:space="preserve"> видеонаблюдение.</w:t>
      </w:r>
    </w:p>
    <w:p w14:paraId="2283A6F5" w14:textId="77777777" w:rsidR="00670FCA" w:rsidRPr="00390BFE" w:rsidRDefault="00670FCA" w:rsidP="00D23FA2">
      <w:pPr>
        <w:pStyle w:val="a5"/>
        <w:spacing w:after="120"/>
        <w:ind w:firstLine="708"/>
        <w:rPr>
          <w:bCs/>
          <w:iCs/>
          <w:sz w:val="24"/>
          <w:szCs w:val="24"/>
          <w:lang w:eastAsia="bg-BG"/>
        </w:rPr>
      </w:pPr>
      <w:r w:rsidRPr="00390BFE">
        <w:rPr>
          <w:bCs/>
          <w:iCs/>
          <w:sz w:val="24"/>
          <w:szCs w:val="24"/>
          <w:lang w:eastAsia="bg-BG"/>
        </w:rPr>
        <w:t>На територията на производствената площадка не се предвижда използването на производствени води.</w:t>
      </w:r>
    </w:p>
    <w:p w14:paraId="2FA8BAA7" w14:textId="77777777" w:rsidR="0059530D" w:rsidRPr="00390BFE" w:rsidRDefault="0059530D" w:rsidP="00D23FA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BFE">
        <w:rPr>
          <w:rFonts w:ascii="Times New Roman" w:eastAsia="Calibri" w:hAnsi="Times New Roman" w:cs="Times New Roman"/>
          <w:sz w:val="24"/>
          <w:szCs w:val="24"/>
        </w:rPr>
        <w:t xml:space="preserve">На този етап не се предвижда присъединяване и включване към  ВиК мрежа, т.к.  в близост до имота, предмет на цитираното ИП, няма изградена такава. </w:t>
      </w:r>
    </w:p>
    <w:p w14:paraId="770D749A" w14:textId="77777777" w:rsidR="0059530D" w:rsidRPr="00390BFE" w:rsidRDefault="0059530D" w:rsidP="00D23FA2">
      <w:pPr>
        <w:pStyle w:val="a5"/>
        <w:spacing w:after="120"/>
        <w:ind w:firstLine="708"/>
        <w:rPr>
          <w:sz w:val="24"/>
          <w:szCs w:val="24"/>
          <w:lang w:val="en-US" w:eastAsia="bg-BG"/>
        </w:rPr>
      </w:pPr>
      <w:bookmarkStart w:id="0" w:name="_Hlk107990209"/>
      <w:r w:rsidRPr="00390BFE">
        <w:rPr>
          <w:b/>
          <w:i/>
          <w:sz w:val="24"/>
          <w:szCs w:val="24"/>
          <w:lang w:eastAsia="bg-BG"/>
        </w:rPr>
        <w:t>Водата за питейни нужди</w:t>
      </w:r>
      <w:r w:rsidRPr="00390BFE">
        <w:rPr>
          <w:sz w:val="24"/>
          <w:szCs w:val="24"/>
          <w:lang w:eastAsia="bg-BG"/>
        </w:rPr>
        <w:t xml:space="preserve"> ще бъде бутилирана и ще се доставя от търговската мрежа.</w:t>
      </w:r>
    </w:p>
    <w:bookmarkEnd w:id="0"/>
    <w:p w14:paraId="5A3F3347" w14:textId="77777777" w:rsidR="0059530D" w:rsidRPr="00390BFE" w:rsidRDefault="0059530D" w:rsidP="00D23FA2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BFE">
        <w:rPr>
          <w:rFonts w:ascii="Times New Roman" w:eastAsia="Calibri" w:hAnsi="Times New Roman" w:cs="Times New Roman"/>
          <w:sz w:val="24"/>
          <w:szCs w:val="24"/>
        </w:rPr>
        <w:t xml:space="preserve"> Необходимите водни количества за </w:t>
      </w:r>
      <w:r w:rsidRPr="00390BFE">
        <w:rPr>
          <w:rFonts w:ascii="Times New Roman" w:eastAsia="Calibri" w:hAnsi="Times New Roman" w:cs="Times New Roman"/>
          <w:b/>
          <w:i/>
          <w:sz w:val="24"/>
          <w:szCs w:val="24"/>
        </w:rPr>
        <w:t>хигиенно-битови нужди</w:t>
      </w:r>
      <w:r w:rsidR="00FB2C81" w:rsidRPr="00390BFE">
        <w:rPr>
          <w:rFonts w:ascii="Times New Roman" w:eastAsia="Calibri" w:hAnsi="Times New Roman" w:cs="Times New Roman"/>
          <w:sz w:val="24"/>
          <w:szCs w:val="24"/>
        </w:rPr>
        <w:t xml:space="preserve">, за </w:t>
      </w:r>
      <w:r w:rsidR="003B0CAC" w:rsidRPr="00390BFE">
        <w:rPr>
          <w:rFonts w:ascii="Times New Roman" w:eastAsia="Calibri" w:hAnsi="Times New Roman" w:cs="Times New Roman"/>
          <w:sz w:val="24"/>
          <w:szCs w:val="24"/>
        </w:rPr>
        <w:t>двама</w:t>
      </w:r>
      <w:r w:rsidRPr="00390BFE">
        <w:rPr>
          <w:rFonts w:ascii="Times New Roman" w:eastAsia="Calibri" w:hAnsi="Times New Roman" w:cs="Times New Roman"/>
          <w:sz w:val="24"/>
          <w:szCs w:val="24"/>
        </w:rPr>
        <w:t xml:space="preserve"> души обслужващ персонал на площадката ще са минимални и ще се прецизират в условията на експлоатацията на обекта. Монтиран е </w:t>
      </w:r>
      <w:r w:rsidR="00FB2C81" w:rsidRPr="00390BFE">
        <w:rPr>
          <w:rFonts w:ascii="Times New Roman" w:eastAsia="Calibri" w:hAnsi="Times New Roman" w:cs="Times New Roman"/>
          <w:sz w:val="24"/>
          <w:szCs w:val="24"/>
        </w:rPr>
        <w:t>малък пластмасов съд- резервоар с вместимост 1</w:t>
      </w:r>
      <w:r w:rsidRPr="00390BFE">
        <w:rPr>
          <w:rFonts w:ascii="Times New Roman" w:eastAsia="Calibri" w:hAnsi="Times New Roman" w:cs="Times New Roman"/>
          <w:sz w:val="24"/>
          <w:szCs w:val="24"/>
        </w:rPr>
        <w:t xml:space="preserve"> куб.м., който периодично ще се захранва от външна фирма с водоноска.</w:t>
      </w:r>
    </w:p>
    <w:p w14:paraId="006A8D90" w14:textId="3BACAF07" w:rsidR="00670FCA" w:rsidRPr="00390BFE" w:rsidRDefault="00670FCA" w:rsidP="00D23FA2">
      <w:pPr>
        <w:pStyle w:val="Default"/>
        <w:spacing w:after="120"/>
        <w:ind w:firstLine="708"/>
        <w:jc w:val="both"/>
        <w:rPr>
          <w:color w:val="auto"/>
        </w:rPr>
      </w:pPr>
      <w:r w:rsidRPr="00390BFE">
        <w:rPr>
          <w:b/>
          <w:i/>
          <w:color w:val="auto"/>
        </w:rPr>
        <w:t>Отпадните води,</w:t>
      </w:r>
      <w:r w:rsidRPr="00390BFE">
        <w:rPr>
          <w:color w:val="auto"/>
        </w:rPr>
        <w:t xml:space="preserve"> които ще се генерират са </w:t>
      </w:r>
      <w:r w:rsidRPr="00390BFE">
        <w:rPr>
          <w:b/>
          <w:i/>
          <w:color w:val="auto"/>
        </w:rPr>
        <w:t>дъждовни</w:t>
      </w:r>
      <w:r w:rsidR="004F02C8">
        <w:rPr>
          <w:b/>
          <w:i/>
          <w:color w:val="auto"/>
        </w:rPr>
        <w:t xml:space="preserve"> </w:t>
      </w:r>
      <w:r w:rsidR="00CD41A9" w:rsidRPr="00390BFE">
        <w:rPr>
          <w:b/>
          <w:i/>
          <w:color w:val="auto"/>
        </w:rPr>
        <w:t>и битово – фекални</w:t>
      </w:r>
      <w:r w:rsidR="00CD41A9" w:rsidRPr="00390BFE">
        <w:rPr>
          <w:color w:val="auto"/>
        </w:rPr>
        <w:t xml:space="preserve">. </w:t>
      </w:r>
      <w:r w:rsidR="00CD41A9" w:rsidRPr="00390BFE">
        <w:rPr>
          <w:b/>
          <w:i/>
          <w:color w:val="auto"/>
        </w:rPr>
        <w:t>Битово – фекалните отпадни</w:t>
      </w:r>
      <w:r w:rsidR="00CD41A9" w:rsidRPr="00390BFE">
        <w:rPr>
          <w:color w:val="auto"/>
        </w:rPr>
        <w:t xml:space="preserve"> води ще се отвеждат в</w:t>
      </w:r>
      <w:r w:rsidR="0059530D" w:rsidRPr="00390BFE">
        <w:rPr>
          <w:color w:val="auto"/>
        </w:rPr>
        <w:t>ъв</w:t>
      </w:r>
      <w:r w:rsidR="00CD41A9" w:rsidRPr="00390BFE">
        <w:rPr>
          <w:color w:val="auto"/>
        </w:rPr>
        <w:t xml:space="preserve"> водоплътна изгребна яма. </w:t>
      </w:r>
      <w:r w:rsidR="00CD41A9" w:rsidRPr="00390BFE">
        <w:rPr>
          <w:b/>
          <w:i/>
          <w:color w:val="auto"/>
        </w:rPr>
        <w:t>Дъждовните отпадни води</w:t>
      </w:r>
      <w:r w:rsidR="00CD41A9" w:rsidRPr="00390BFE">
        <w:rPr>
          <w:color w:val="auto"/>
        </w:rPr>
        <w:t xml:space="preserve"> са условно чисти и се оттичат в зелените площи на площадката. </w:t>
      </w:r>
    </w:p>
    <w:p w14:paraId="6BA6AFD9" w14:textId="77777777" w:rsidR="00F33526" w:rsidRPr="00390BFE" w:rsidRDefault="00670FCA" w:rsidP="00F33526">
      <w:pPr>
        <w:pStyle w:val="a5"/>
        <w:spacing w:after="120"/>
        <w:ind w:firstLine="709"/>
        <w:rPr>
          <w:sz w:val="24"/>
          <w:szCs w:val="24"/>
        </w:rPr>
      </w:pPr>
      <w:r w:rsidRPr="00390BFE">
        <w:rPr>
          <w:sz w:val="24"/>
          <w:szCs w:val="24"/>
        </w:rPr>
        <w:t>Електрозахранването ще се осъществява, чрез съществуваща електропреносна мрежа, след сключване на писмен договор.</w:t>
      </w:r>
    </w:p>
    <w:p w14:paraId="34CE4F11" w14:textId="59D8C266" w:rsidR="001D122F" w:rsidRPr="00390BFE" w:rsidRDefault="001D122F" w:rsidP="00F33526">
      <w:pPr>
        <w:pStyle w:val="a5"/>
        <w:spacing w:after="120"/>
        <w:ind w:firstLine="709"/>
        <w:rPr>
          <w:sz w:val="24"/>
          <w:szCs w:val="24"/>
        </w:rPr>
      </w:pPr>
      <w:r w:rsidRPr="00390BFE">
        <w:rPr>
          <w:sz w:val="24"/>
          <w:szCs w:val="24"/>
          <w:lang w:eastAsia="bg-BG"/>
        </w:rPr>
        <w:t>За осъществяване на транспортния достъп до площадката ще се ползва съществуващо пътно платно, обслужващо обектите в зоната.</w:t>
      </w:r>
    </w:p>
    <w:p w14:paraId="3D0A6125" w14:textId="77777777" w:rsidR="00837C35" w:rsidRPr="00390BFE" w:rsidRDefault="00CE1E8C" w:rsidP="00D23FA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0BFE">
        <w:rPr>
          <w:rFonts w:ascii="Times New Roman" w:eastAsia="Calibri" w:hAnsi="Times New Roman" w:cs="Times New Roman"/>
          <w:sz w:val="24"/>
          <w:szCs w:val="24"/>
        </w:rPr>
        <w:t>(</w:t>
      </w:r>
      <w:r w:rsidRPr="00390BFE">
        <w:rPr>
          <w:rFonts w:ascii="Times New Roman" w:eastAsia="Calibri" w:hAnsi="Times New Roman" w:cs="Times New Roman"/>
          <w:i/>
          <w:sz w:val="24"/>
          <w:szCs w:val="24"/>
        </w:rPr>
        <w:t>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14:paraId="523D9581" w14:textId="77777777" w:rsidR="00904D25" w:rsidRPr="00390BFE" w:rsidRDefault="00904D25" w:rsidP="00D23FA2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0BFE">
        <w:rPr>
          <w:rFonts w:ascii="Times New Roman" w:hAnsi="Times New Roman" w:cs="Times New Roman"/>
          <w:b/>
          <w:sz w:val="24"/>
          <w:szCs w:val="24"/>
        </w:rPr>
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/пътища/улици, газопровод, електропроводи и др./; предвидени изкопни работи, предполагаема дълбочина на изкопите, ползване на взрив</w:t>
      </w:r>
    </w:p>
    <w:p w14:paraId="1F9D5BEB" w14:textId="50A55F41" w:rsidR="003B0CAC" w:rsidRPr="00390BFE" w:rsidRDefault="007B0256" w:rsidP="00D23F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0BFE">
        <w:rPr>
          <w:rFonts w:ascii="Times New Roman" w:hAnsi="Times New Roman" w:cs="Times New Roman"/>
          <w:sz w:val="24"/>
          <w:szCs w:val="24"/>
        </w:rPr>
        <w:t>Инвестиционното предложение /ИП/ е за нов обект</w:t>
      </w:r>
      <w:r w:rsidRPr="00390BF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FD3AE8" w:rsidRPr="00390BFE">
        <w:rPr>
          <w:rFonts w:ascii="Times New Roman" w:hAnsi="Times New Roman" w:cs="Times New Roman"/>
          <w:sz w:val="24"/>
          <w:szCs w:val="24"/>
          <w:lang w:val="ru-RU"/>
        </w:rPr>
        <w:t xml:space="preserve">площадка за </w:t>
      </w:r>
      <w:r w:rsidR="003B0CAC" w:rsidRPr="00390BFE">
        <w:rPr>
          <w:rFonts w:ascii="Times New Roman" w:hAnsi="Times New Roman" w:cs="Times New Roman"/>
          <w:sz w:val="24"/>
          <w:szCs w:val="24"/>
        </w:rPr>
        <w:t>събиране</w:t>
      </w:r>
      <w:r w:rsidR="00207B14" w:rsidRPr="00390BFE">
        <w:rPr>
          <w:rFonts w:ascii="Times New Roman" w:hAnsi="Times New Roman" w:cs="Times New Roman"/>
          <w:sz w:val="24"/>
          <w:szCs w:val="24"/>
        </w:rPr>
        <w:t xml:space="preserve">, </w:t>
      </w:r>
      <w:r w:rsidR="003B0CAC" w:rsidRPr="00390BFE">
        <w:rPr>
          <w:rFonts w:ascii="Times New Roman" w:hAnsi="Times New Roman" w:cs="Times New Roman"/>
          <w:sz w:val="24"/>
          <w:szCs w:val="24"/>
        </w:rPr>
        <w:t xml:space="preserve">временно съхранение </w:t>
      </w:r>
      <w:r w:rsidR="00207B14" w:rsidRPr="00390BFE">
        <w:rPr>
          <w:rFonts w:ascii="Times New Roman" w:hAnsi="Times New Roman" w:cs="Times New Roman"/>
          <w:sz w:val="24"/>
          <w:szCs w:val="24"/>
        </w:rPr>
        <w:t xml:space="preserve">и търговска дейност с </w:t>
      </w:r>
      <w:r w:rsidR="00F33526" w:rsidRPr="00390BFE">
        <w:rPr>
          <w:rFonts w:ascii="Times New Roman" w:hAnsi="Times New Roman" w:cs="Times New Roman"/>
          <w:sz w:val="24"/>
          <w:szCs w:val="24"/>
        </w:rPr>
        <w:t xml:space="preserve">производствени </w:t>
      </w:r>
      <w:r w:rsidR="00F33526" w:rsidRPr="00371C80">
        <w:rPr>
          <w:rFonts w:ascii="Times New Roman" w:hAnsi="Times New Roman" w:cs="Times New Roman"/>
          <w:sz w:val="24"/>
          <w:szCs w:val="24"/>
        </w:rPr>
        <w:t xml:space="preserve">и </w:t>
      </w:r>
      <w:r w:rsidR="00371C80" w:rsidRPr="00371C80">
        <w:rPr>
          <w:rFonts w:ascii="Times New Roman" w:hAnsi="Times New Roman" w:cs="Times New Roman"/>
          <w:sz w:val="24"/>
          <w:szCs w:val="24"/>
        </w:rPr>
        <w:t>не</w:t>
      </w:r>
      <w:r w:rsidR="00F33526" w:rsidRPr="00371C80">
        <w:rPr>
          <w:rFonts w:ascii="Times New Roman" w:hAnsi="Times New Roman" w:cs="Times New Roman"/>
          <w:sz w:val="24"/>
          <w:szCs w:val="24"/>
        </w:rPr>
        <w:t>опасни</w:t>
      </w:r>
      <w:r w:rsidR="003B0CAC" w:rsidRPr="00390B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7B14" w:rsidRPr="00390BFE">
        <w:rPr>
          <w:rFonts w:ascii="Times New Roman" w:hAnsi="Times New Roman" w:cs="Times New Roman"/>
          <w:bCs/>
          <w:iCs/>
          <w:sz w:val="24"/>
          <w:szCs w:val="24"/>
        </w:rPr>
        <w:t>отпадъци</w:t>
      </w:r>
      <w:r w:rsidR="003B0CAC" w:rsidRPr="00390B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5CA1" w:rsidRPr="00390BFE">
        <w:rPr>
          <w:rFonts w:ascii="Times New Roman" w:hAnsi="Times New Roman" w:cs="Times New Roman"/>
          <w:sz w:val="24"/>
          <w:szCs w:val="24"/>
        </w:rPr>
        <w:t xml:space="preserve">в поземлен имот (ПИ) </w:t>
      </w:r>
      <w:r w:rsidR="00207B14"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>40467.1.297, гр. Куклен, м. ОРТА ХАН, община Куклен, област Пловдив, с обща  площ 3562  кв.м</w:t>
      </w:r>
      <w:r w:rsidR="003B0CAC" w:rsidRPr="00390BF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2DC08FB" w14:textId="4E80D3ED" w:rsidR="003B0CAC" w:rsidRPr="00390BFE" w:rsidRDefault="003B0CAC" w:rsidP="00302F9F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BFE">
        <w:rPr>
          <w:rFonts w:ascii="Times New Roman" w:eastAsia="Calibri" w:hAnsi="Times New Roman" w:cs="Times New Roman"/>
          <w:sz w:val="24"/>
          <w:szCs w:val="24"/>
        </w:rPr>
        <w:t xml:space="preserve">Площадката ще се експлоатира в съответствие с изискванията </w:t>
      </w:r>
      <w:r w:rsidR="00F33526" w:rsidRPr="00390BFE">
        <w:rPr>
          <w:rFonts w:ascii="Times New Roman" w:eastAsia="Calibri" w:hAnsi="Times New Roman" w:cs="Times New Roman"/>
          <w:sz w:val="24"/>
          <w:szCs w:val="24"/>
        </w:rPr>
        <w:t xml:space="preserve">на екологичното законодателство </w:t>
      </w:r>
      <w:r w:rsidR="00BE7AE2" w:rsidRPr="00390BFE">
        <w:rPr>
          <w:rFonts w:ascii="Times New Roman" w:eastAsia="Calibri" w:hAnsi="Times New Roman" w:cs="Times New Roman"/>
          <w:sz w:val="24"/>
          <w:szCs w:val="24"/>
        </w:rPr>
        <w:t xml:space="preserve">и нормативната уредба касаеща специфичните потоци отпадъци. Ще бъдат спазени условията </w:t>
      </w:r>
      <w:r w:rsidRPr="00390BFE">
        <w:rPr>
          <w:rFonts w:ascii="Times New Roman" w:eastAsia="Calibri" w:hAnsi="Times New Roman" w:cs="Times New Roman"/>
          <w:sz w:val="24"/>
          <w:szCs w:val="24"/>
        </w:rPr>
        <w:t>поставени в:</w:t>
      </w:r>
      <w:r w:rsidRPr="00390BFE">
        <w:rPr>
          <w:rFonts w:ascii="Times New Roman" w:hAnsi="Times New Roman" w:cs="Times New Roman"/>
          <w:sz w:val="24"/>
          <w:szCs w:val="24"/>
        </w:rPr>
        <w:t xml:space="preserve"> </w:t>
      </w:r>
      <w:r w:rsidRPr="00390BFE">
        <w:rPr>
          <w:rFonts w:ascii="Times New Roman" w:eastAsia="Calibri" w:hAnsi="Times New Roman" w:cs="Times New Roman"/>
          <w:sz w:val="24"/>
          <w:szCs w:val="24"/>
        </w:rPr>
        <w:t xml:space="preserve">Наредба № Iз-1971 от 2009 г. за строително-техническите правила и норми за осигуряване на безопасност при пожар </w:t>
      </w:r>
      <w:r w:rsidR="00540615" w:rsidRPr="00390BFE">
        <w:rPr>
          <w:rFonts w:ascii="Times New Roman" w:hAnsi="Times New Roman" w:cs="Times New Roman"/>
          <w:sz w:val="24"/>
          <w:szCs w:val="24"/>
        </w:rPr>
        <w:t>/</w:t>
      </w:r>
      <w:r w:rsidRPr="00390BFE">
        <w:rPr>
          <w:rFonts w:ascii="Times New Roman" w:eastAsia="Calibri" w:hAnsi="Times New Roman" w:cs="Times New Roman"/>
          <w:bCs/>
          <w:i/>
          <w:sz w:val="24"/>
          <w:szCs w:val="24"/>
          <w:lang w:eastAsia="bg-BG"/>
        </w:rPr>
        <w:t xml:space="preserve">обн. ДВ, бр. 96/0 .12.2009 г., </w:t>
      </w:r>
      <w:r w:rsidRPr="00390BFE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изм. и доп. ДВ. бр. 2 / 08.01.2016 г., ...</w:t>
      </w:r>
      <w:r w:rsidRPr="00390BFE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 xml:space="preserve">  изм. и доп. ДВ. бр.63 от 31 Юли 2018г.</w:t>
      </w:r>
      <w:r w:rsidR="00540615" w:rsidRPr="00390BFE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/.</w:t>
      </w:r>
      <w:r w:rsidRPr="00390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17160" w14:textId="1A915890" w:rsidR="003B0CAC" w:rsidRPr="00390BFE" w:rsidRDefault="009D65A9" w:rsidP="00D23FA2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0BFE">
        <w:rPr>
          <w:rFonts w:ascii="Times New Roman" w:hAnsi="Times New Roman" w:cs="Times New Roman"/>
          <w:sz w:val="24"/>
          <w:szCs w:val="24"/>
        </w:rPr>
        <w:t xml:space="preserve">Площадката </w:t>
      </w:r>
      <w:r w:rsidR="0099024F" w:rsidRPr="00390BFE">
        <w:rPr>
          <w:rFonts w:ascii="Times New Roman" w:hAnsi="Times New Roman" w:cs="Times New Roman"/>
          <w:sz w:val="24"/>
          <w:szCs w:val="24"/>
        </w:rPr>
        <w:t>отговаря на</w:t>
      </w:r>
      <w:r w:rsidRPr="00390BFE">
        <w:rPr>
          <w:rFonts w:ascii="Times New Roman" w:hAnsi="Times New Roman" w:cs="Times New Roman"/>
          <w:sz w:val="24"/>
          <w:szCs w:val="24"/>
        </w:rPr>
        <w:t xml:space="preserve"> изискванията заложени в чл. 38, ал. 1 на</w:t>
      </w:r>
      <w:r w:rsidR="003B0CAC" w:rsidRPr="00390BFE">
        <w:rPr>
          <w:rFonts w:ascii="Times New Roman" w:eastAsia="Calibri" w:hAnsi="Times New Roman" w:cs="Times New Roman"/>
          <w:sz w:val="24"/>
          <w:szCs w:val="24"/>
        </w:rPr>
        <w:t xml:space="preserve"> Закона за управление на отпадъците </w:t>
      </w:r>
      <w:r w:rsidR="003B0CAC" w:rsidRPr="00390BFE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B2670D" w:rsidRPr="00390BFE">
        <w:rPr>
          <w:rFonts w:ascii="Times New Roman" w:hAnsi="Times New Roman" w:cs="Times New Roman"/>
          <w:i/>
          <w:sz w:val="24"/>
          <w:szCs w:val="24"/>
        </w:rPr>
        <w:t xml:space="preserve"> обн. ДВ бр. 53 от 13.07.2012 г.,….. посл. </w:t>
      </w:r>
      <w:r w:rsidR="00B2670D" w:rsidRPr="00390BFE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 xml:space="preserve">изм. и доп. </w:t>
      </w:r>
      <w:r w:rsidR="00B2670D" w:rsidRPr="00390BFE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ДВ. бр.17 от 1 Март 2022г</w:t>
      </w:r>
      <w:r w:rsidR="003B0CAC" w:rsidRPr="00390BFE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>.</w:t>
      </w:r>
      <w:r w:rsidR="003B0CAC" w:rsidRPr="00390BFE">
        <w:rPr>
          <w:rFonts w:ascii="Times New Roman" w:eastAsia="Calibri" w:hAnsi="Times New Roman" w:cs="Times New Roman"/>
          <w:i/>
          <w:sz w:val="24"/>
          <w:szCs w:val="24"/>
        </w:rPr>
        <w:t>/:</w:t>
      </w:r>
    </w:p>
    <w:p w14:paraId="15777B2B" w14:textId="4828023A" w:rsidR="003B0CAC" w:rsidRPr="00390BFE" w:rsidRDefault="003B0CAC" w:rsidP="00D23FA2">
      <w:pPr>
        <w:numPr>
          <w:ilvl w:val="0"/>
          <w:numId w:val="24"/>
        </w:numPr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BFE">
        <w:rPr>
          <w:rFonts w:ascii="Times New Roman" w:eastAsia="Calibri" w:hAnsi="Times New Roman" w:cs="Times New Roman"/>
          <w:sz w:val="24"/>
          <w:szCs w:val="24"/>
        </w:rPr>
        <w:lastRenderedPageBreak/>
        <w:t>площадката e оградена и разположена е в близост до пътно платно, като е  осигурен достъп до него</w:t>
      </w:r>
      <w:r w:rsidR="009455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0BFE">
        <w:rPr>
          <w:rFonts w:ascii="Times New Roman" w:eastAsia="Calibri" w:hAnsi="Times New Roman" w:cs="Times New Roman"/>
          <w:sz w:val="24"/>
          <w:szCs w:val="24"/>
        </w:rPr>
        <w:t>и 24 - часово видеонаблюдение;</w:t>
      </w:r>
      <w:r w:rsidR="009455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BCEDE0" w14:textId="46DF28D8" w:rsidR="003B0CAC" w:rsidRPr="00390BFE" w:rsidRDefault="003B0CAC" w:rsidP="00D23FA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90BFE">
        <w:rPr>
          <w:rFonts w:ascii="Times New Roman" w:eastAsia="Calibri" w:hAnsi="Times New Roman" w:cs="Times New Roman"/>
          <w:sz w:val="24"/>
          <w:szCs w:val="24"/>
        </w:rPr>
        <w:t xml:space="preserve">площадката е с непропусклива повърхност и  с достатъчна площ за извършване на дейностите по събиране и  временно съхранение на </w:t>
      </w:r>
      <w:r w:rsidR="00207B14" w:rsidRPr="00390BFE">
        <w:rPr>
          <w:rFonts w:ascii="Times New Roman" w:hAnsi="Times New Roman" w:cs="Times New Roman"/>
          <w:sz w:val="24"/>
          <w:szCs w:val="24"/>
        </w:rPr>
        <w:t>отпадъци</w:t>
      </w:r>
      <w:r w:rsidRPr="00390BFE">
        <w:rPr>
          <w:rFonts w:ascii="Times New Roman" w:hAnsi="Times New Roman" w:cs="Times New Roman"/>
          <w:sz w:val="24"/>
          <w:szCs w:val="24"/>
        </w:rPr>
        <w:t xml:space="preserve">, до предаването им </w:t>
      </w:r>
      <w:r w:rsidR="00207B14" w:rsidRPr="00390BFE">
        <w:rPr>
          <w:rFonts w:ascii="Times New Roman" w:hAnsi="Times New Roman" w:cs="Times New Roman"/>
          <w:sz w:val="24"/>
          <w:szCs w:val="24"/>
        </w:rPr>
        <w:t xml:space="preserve">за последващо </w:t>
      </w:r>
      <w:r w:rsidR="009925DB" w:rsidRPr="00390BFE">
        <w:rPr>
          <w:rFonts w:ascii="Times New Roman" w:hAnsi="Times New Roman" w:cs="Times New Roman"/>
          <w:sz w:val="24"/>
          <w:szCs w:val="24"/>
        </w:rPr>
        <w:t>оползотворяване.</w:t>
      </w:r>
      <w:r w:rsidRPr="00390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E6845" w14:textId="73441475" w:rsidR="003B0CAC" w:rsidRPr="00390BFE" w:rsidRDefault="003B0CAC" w:rsidP="00D23FA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BFE">
        <w:rPr>
          <w:rFonts w:ascii="Times New Roman" w:eastAsia="Calibri" w:hAnsi="Times New Roman" w:cs="Times New Roman"/>
          <w:sz w:val="24"/>
          <w:szCs w:val="24"/>
        </w:rPr>
        <w:t>осигурени са съоръжения за събиране на евентуални разливи -съдове съдържащ</w:t>
      </w:r>
      <w:r w:rsidR="00371C80">
        <w:rPr>
          <w:rFonts w:ascii="Times New Roman" w:eastAsia="Calibri" w:hAnsi="Times New Roman" w:cs="Times New Roman"/>
          <w:sz w:val="24"/>
          <w:szCs w:val="24"/>
        </w:rPr>
        <w:t>и</w:t>
      </w:r>
      <w:r w:rsidRPr="00390BFE">
        <w:rPr>
          <w:rFonts w:ascii="Times New Roman" w:eastAsia="Calibri" w:hAnsi="Times New Roman" w:cs="Times New Roman"/>
          <w:sz w:val="24"/>
          <w:szCs w:val="24"/>
        </w:rPr>
        <w:t xml:space="preserve"> абсорбиращ материал за почистване по сух способ.  Целта е да могат да се вземат бързи и адекватни мерки за изчистване и спиране на разпространението на евентуален разлив на флуиди, за да не попаднат в почвата, а от там и в подпочвените води.</w:t>
      </w:r>
    </w:p>
    <w:p w14:paraId="37F2D3E4" w14:textId="77777777" w:rsidR="00515CA1" w:rsidRPr="00390BFE" w:rsidRDefault="00515CA1" w:rsidP="00D23FA2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7624299" w14:textId="6CF886F5" w:rsidR="00EC36C0" w:rsidRDefault="00F678CA" w:rsidP="0021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FE">
        <w:rPr>
          <w:rFonts w:ascii="Times New Roman" w:eastAsia="Times New Roman" w:hAnsi="Times New Roman" w:cs="Times New Roman"/>
          <w:sz w:val="24"/>
          <w:szCs w:val="24"/>
        </w:rPr>
        <w:t>За ефективната дейност, извършвана на територията на площадката,</w:t>
      </w:r>
      <w:r w:rsidR="0037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8F6" w:rsidRPr="00390BFE">
        <w:rPr>
          <w:rFonts w:ascii="Times New Roman" w:hAnsi="Times New Roman" w:cs="Times New Roman"/>
          <w:sz w:val="24"/>
          <w:szCs w:val="24"/>
        </w:rPr>
        <w:t>ще се обособя</w:t>
      </w:r>
      <w:r w:rsidR="002A0802" w:rsidRPr="00390BFE">
        <w:rPr>
          <w:rFonts w:ascii="Times New Roman" w:hAnsi="Times New Roman" w:cs="Times New Roman"/>
          <w:sz w:val="24"/>
          <w:szCs w:val="24"/>
        </w:rPr>
        <w:t>т участъци за разделно събиране и</w:t>
      </w:r>
      <w:r w:rsidR="000D08F6" w:rsidRPr="00390BFE">
        <w:rPr>
          <w:rFonts w:ascii="Times New Roman" w:hAnsi="Times New Roman" w:cs="Times New Roman"/>
          <w:sz w:val="24"/>
          <w:szCs w:val="24"/>
        </w:rPr>
        <w:t xml:space="preserve"> временно съхранение на различните по вид, състав и свойства отпадъци </w:t>
      </w:r>
      <w:r w:rsidR="00790ABC" w:rsidRPr="00390BFE">
        <w:rPr>
          <w:rFonts w:ascii="Times New Roman" w:hAnsi="Times New Roman" w:cs="Times New Roman"/>
          <w:sz w:val="24"/>
          <w:szCs w:val="24"/>
        </w:rPr>
        <w:t>а именно:</w:t>
      </w:r>
      <w:r w:rsidR="00BE7AE2" w:rsidRPr="00390B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E44EA" w14:textId="77777777" w:rsidR="00B956B7" w:rsidRPr="00390BFE" w:rsidRDefault="00B956B7" w:rsidP="00210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BF3A8" w14:textId="777CA475" w:rsidR="0021033C" w:rsidRPr="00B956B7" w:rsidRDefault="00B956B7" w:rsidP="002103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</w:pPr>
      <w:r w:rsidRPr="00B956B7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ДЕЙНОСТИ С </w:t>
      </w:r>
      <w:r w:rsidRPr="00B956B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EFEFE"/>
        </w:rPr>
        <w:t>ОТПАДЪЦИ ОТ</w:t>
      </w:r>
      <w:r w:rsidRPr="00B956B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: ПИРОМЕТАЛУРГИЯ НА ОЛОВОТО, ЦИНКА,  МЕДТА И НА ДРУГИ ЦВЕТНИ МЕТАЛИ; ЛЕЕНЕ НА ЧЕРНИ МЕТАЛИ:</w:t>
      </w:r>
    </w:p>
    <w:p w14:paraId="1F28C6EF" w14:textId="77777777" w:rsidR="00B956B7" w:rsidRPr="00B3433E" w:rsidRDefault="00B956B7" w:rsidP="0021033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902"/>
        <w:gridCol w:w="4279"/>
        <w:gridCol w:w="1756"/>
      </w:tblGrid>
      <w:tr w:rsidR="00B956B7" w:rsidRPr="00390BFE" w14:paraId="08ECBE2B" w14:textId="77777777" w:rsidTr="00D3649F">
        <w:trPr>
          <w:cantSplit/>
          <w:trHeight w:val="290"/>
          <w:jc w:val="center"/>
        </w:trPr>
        <w:tc>
          <w:tcPr>
            <w:tcW w:w="3202" w:type="dxa"/>
            <w:gridSpan w:val="2"/>
          </w:tcPr>
          <w:p w14:paraId="78794FCE" w14:textId="77777777" w:rsidR="00B956B7" w:rsidRPr="00390BFE" w:rsidRDefault="00B956B7" w:rsidP="00D36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 xml:space="preserve">Вид на отпадъка </w:t>
            </w:r>
          </w:p>
        </w:tc>
        <w:tc>
          <w:tcPr>
            <w:tcW w:w="4279" w:type="dxa"/>
            <w:vMerge w:val="restart"/>
          </w:tcPr>
          <w:p w14:paraId="60F78A8B" w14:textId="77777777" w:rsidR="00B956B7" w:rsidRPr="00390BFE" w:rsidRDefault="00B956B7" w:rsidP="00D36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Дейности по</w:t>
            </w:r>
          </w:p>
          <w:p w14:paraId="138AE851" w14:textId="77777777" w:rsidR="00B956B7" w:rsidRPr="00390BFE" w:rsidRDefault="00B956B7" w:rsidP="00D36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 xml:space="preserve">кодове </w:t>
            </w:r>
          </w:p>
        </w:tc>
        <w:tc>
          <w:tcPr>
            <w:tcW w:w="1756" w:type="dxa"/>
            <w:vMerge w:val="restart"/>
          </w:tcPr>
          <w:p w14:paraId="52FF1B87" w14:textId="77777777" w:rsidR="00B956B7" w:rsidRPr="00390BFE" w:rsidRDefault="00B956B7" w:rsidP="00D36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1FCFFB69" w14:textId="77777777" w:rsidR="00B956B7" w:rsidRPr="00390BFE" w:rsidRDefault="00B956B7" w:rsidP="00D364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(тон/год.)</w:t>
            </w:r>
          </w:p>
        </w:tc>
      </w:tr>
      <w:tr w:rsidR="00B956B7" w:rsidRPr="00390BFE" w14:paraId="00B26DC0" w14:textId="77777777" w:rsidTr="00D3649F">
        <w:trPr>
          <w:cantSplit/>
          <w:trHeight w:val="171"/>
          <w:jc w:val="center"/>
        </w:trPr>
        <w:tc>
          <w:tcPr>
            <w:tcW w:w="1300" w:type="dxa"/>
          </w:tcPr>
          <w:p w14:paraId="7D4834FC" w14:textId="77777777" w:rsidR="00B956B7" w:rsidRPr="00390BFE" w:rsidRDefault="00B956B7" w:rsidP="00D364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02" w:type="dxa"/>
          </w:tcPr>
          <w:p w14:paraId="56259EAF" w14:textId="77777777" w:rsidR="00B956B7" w:rsidRPr="00390BFE" w:rsidRDefault="00B956B7" w:rsidP="00D364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79" w:type="dxa"/>
            <w:vMerge/>
          </w:tcPr>
          <w:p w14:paraId="7C457237" w14:textId="77777777" w:rsidR="00B956B7" w:rsidRPr="00390BFE" w:rsidRDefault="00B956B7" w:rsidP="00D364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14:paraId="0F3BB599" w14:textId="77777777" w:rsidR="00B956B7" w:rsidRPr="00390BFE" w:rsidRDefault="00B956B7" w:rsidP="00D364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6B7" w:rsidRPr="00390BFE" w14:paraId="7E1BCF90" w14:textId="77777777" w:rsidTr="00D3649F">
        <w:trPr>
          <w:cantSplit/>
          <w:trHeight w:val="331"/>
          <w:jc w:val="center"/>
        </w:trPr>
        <w:tc>
          <w:tcPr>
            <w:tcW w:w="1300" w:type="dxa"/>
            <w:tcBorders>
              <w:bottom w:val="single" w:sz="4" w:space="0" w:color="auto"/>
            </w:tcBorders>
          </w:tcPr>
          <w:p w14:paraId="582916F2" w14:textId="77777777" w:rsidR="00B956B7" w:rsidRPr="00390BFE" w:rsidRDefault="00B956B7" w:rsidP="00D36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3B622499" w14:textId="77777777" w:rsidR="00B956B7" w:rsidRPr="00390BFE" w:rsidRDefault="00B956B7" w:rsidP="00D36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14:paraId="3F22C8FD" w14:textId="77777777" w:rsidR="00B956B7" w:rsidRPr="00390BFE" w:rsidRDefault="00B956B7" w:rsidP="00D36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34856FB9" w14:textId="77777777" w:rsidR="00B956B7" w:rsidRPr="00390BFE" w:rsidRDefault="00B956B7" w:rsidP="00D36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956B7" w:rsidRPr="00390BFE" w14:paraId="310AF697" w14:textId="77777777" w:rsidTr="003F3051">
        <w:trPr>
          <w:cantSplit/>
          <w:trHeight w:val="168"/>
          <w:jc w:val="center"/>
        </w:trPr>
        <w:tc>
          <w:tcPr>
            <w:tcW w:w="1300" w:type="dxa"/>
            <w:tcBorders>
              <w:bottom w:val="single" w:sz="4" w:space="0" w:color="auto"/>
            </w:tcBorders>
          </w:tcPr>
          <w:p w14:paraId="0BF6D2D5" w14:textId="67004562" w:rsidR="00B956B7" w:rsidRPr="00B956B7" w:rsidRDefault="00B956B7" w:rsidP="00D364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56B7">
              <w:rPr>
                <w:rFonts w:ascii="Times New Roman" w:hAnsi="Times New Roman" w:cs="Times New Roman"/>
                <w:sz w:val="24"/>
                <w:szCs w:val="24"/>
              </w:rPr>
              <w:t>10 04 99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1702F140" w14:textId="7405B3E5" w:rsidR="00B956B7" w:rsidRPr="00B956B7" w:rsidRDefault="00B956B7" w:rsidP="00D364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56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отпадъци, неупоменати другаде</w:t>
            </w:r>
          </w:p>
        </w:tc>
        <w:tc>
          <w:tcPr>
            <w:tcW w:w="4279" w:type="dxa"/>
          </w:tcPr>
          <w:p w14:paraId="66EDDCBE" w14:textId="77777777" w:rsidR="00B956B7" w:rsidRPr="00B956B7" w:rsidRDefault="00B956B7" w:rsidP="00D3649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B956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B95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956B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756" w:type="dxa"/>
          </w:tcPr>
          <w:p w14:paraId="4E3A6394" w14:textId="1072AB3A" w:rsidR="00B956B7" w:rsidRPr="00B956B7" w:rsidRDefault="00B956B7" w:rsidP="00D364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B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6B37C9" w:rsidRPr="00390BFE" w14:paraId="2CC7A610" w14:textId="77777777" w:rsidTr="003F3051">
        <w:trPr>
          <w:cantSplit/>
          <w:trHeight w:val="168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vAlign w:val="center"/>
          </w:tcPr>
          <w:p w14:paraId="44F85136" w14:textId="2ECDACC5" w:rsidR="006B37C9" w:rsidRPr="00CC3340" w:rsidRDefault="006B37C9" w:rsidP="006B37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10 05 01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EFEFE"/>
            <w:vAlign w:val="center"/>
          </w:tcPr>
          <w:p w14:paraId="08CEC134" w14:textId="77777777" w:rsidR="006B37C9" w:rsidRDefault="006B37C9" w:rsidP="006B37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шлаки от първия и втория етап на производство</w:t>
            </w:r>
          </w:p>
          <w:p w14:paraId="0550565E" w14:textId="3009F37D" w:rsidR="003F3051" w:rsidRPr="00CC3340" w:rsidRDefault="003F3051" w:rsidP="006B37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4279" w:type="dxa"/>
          </w:tcPr>
          <w:p w14:paraId="760E0E24" w14:textId="0C175890" w:rsidR="006B37C9" w:rsidRPr="00B956B7" w:rsidRDefault="006B37C9" w:rsidP="006B37C9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956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B956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B95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956B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756" w:type="dxa"/>
          </w:tcPr>
          <w:p w14:paraId="14416B8C" w14:textId="76AD3B11" w:rsidR="006B37C9" w:rsidRPr="00B956B7" w:rsidRDefault="006B37C9" w:rsidP="006B37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B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3F3051" w:rsidRPr="00390BFE" w14:paraId="0136E431" w14:textId="77777777" w:rsidTr="003F3051">
        <w:trPr>
          <w:cantSplit/>
          <w:trHeight w:val="168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vAlign w:val="center"/>
          </w:tcPr>
          <w:p w14:paraId="24906FE0" w14:textId="379717AF" w:rsidR="003F3051" w:rsidRPr="003F3051" w:rsidRDefault="003F3051" w:rsidP="003F305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10 06 01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EFEFE"/>
            <w:vAlign w:val="center"/>
          </w:tcPr>
          <w:p w14:paraId="5420BBD1" w14:textId="3A746A5E" w:rsidR="003F3051" w:rsidRPr="003F3051" w:rsidRDefault="003F3051" w:rsidP="003F305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шлаки от първия и втория етап на производство</w:t>
            </w:r>
          </w:p>
        </w:tc>
        <w:tc>
          <w:tcPr>
            <w:tcW w:w="4279" w:type="dxa"/>
          </w:tcPr>
          <w:p w14:paraId="06D219CB" w14:textId="4D2C0796" w:rsidR="003F3051" w:rsidRPr="00B956B7" w:rsidRDefault="003F3051" w:rsidP="003F3051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956B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B956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B95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956B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756" w:type="dxa"/>
          </w:tcPr>
          <w:p w14:paraId="4534448E" w14:textId="2D2BED92" w:rsidR="003F3051" w:rsidRPr="00B956B7" w:rsidRDefault="003F3051" w:rsidP="003F305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56B7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352052" w:rsidRPr="009724A3" w14:paraId="4A9EC0C3" w14:textId="77777777" w:rsidTr="00D64364">
        <w:trPr>
          <w:cantSplit/>
          <w:trHeight w:val="168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vAlign w:val="center"/>
          </w:tcPr>
          <w:p w14:paraId="2903C734" w14:textId="1415E306" w:rsidR="00352052" w:rsidRPr="009724A3" w:rsidRDefault="00352052" w:rsidP="00352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10 06 99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EFEFE"/>
            <w:vAlign w:val="center"/>
          </w:tcPr>
          <w:p w14:paraId="10FDE937" w14:textId="26B314B5" w:rsidR="00352052" w:rsidRPr="009724A3" w:rsidRDefault="00352052" w:rsidP="003520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отпадъци, неупоменати другаде</w:t>
            </w:r>
          </w:p>
        </w:tc>
        <w:tc>
          <w:tcPr>
            <w:tcW w:w="4279" w:type="dxa"/>
          </w:tcPr>
          <w:p w14:paraId="77E895DB" w14:textId="2618BCFB" w:rsidR="00352052" w:rsidRPr="009724A3" w:rsidRDefault="00352052" w:rsidP="00352052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724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972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972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724A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756" w:type="dxa"/>
          </w:tcPr>
          <w:p w14:paraId="30C9D936" w14:textId="1E16A37B" w:rsidR="00352052" w:rsidRPr="009724A3" w:rsidRDefault="00352052" w:rsidP="0035205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4A3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D64364" w:rsidRPr="009724A3" w14:paraId="229B5E33" w14:textId="77777777" w:rsidTr="007E4373">
        <w:trPr>
          <w:cantSplit/>
          <w:trHeight w:val="168"/>
          <w:jc w:val="center"/>
        </w:trPr>
        <w:tc>
          <w:tcPr>
            <w:tcW w:w="13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vAlign w:val="center"/>
          </w:tcPr>
          <w:p w14:paraId="1A017780" w14:textId="3C2E8978" w:rsidR="00D64364" w:rsidRPr="007E4373" w:rsidRDefault="00D64364" w:rsidP="00D643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10 08 04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EFEFE"/>
            <w:vAlign w:val="center"/>
          </w:tcPr>
          <w:p w14:paraId="45523B2C" w14:textId="605C9603" w:rsidR="00D64364" w:rsidRPr="007E4373" w:rsidRDefault="00D64364" w:rsidP="00D6436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прахови частици и прах</w:t>
            </w:r>
          </w:p>
        </w:tc>
        <w:tc>
          <w:tcPr>
            <w:tcW w:w="4279" w:type="dxa"/>
          </w:tcPr>
          <w:p w14:paraId="7EB4E05F" w14:textId="69D1EC70" w:rsidR="00D64364" w:rsidRPr="009724A3" w:rsidRDefault="00D64364" w:rsidP="00D64364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724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972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972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724A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756" w:type="dxa"/>
          </w:tcPr>
          <w:p w14:paraId="7C109119" w14:textId="35686A71" w:rsidR="00D64364" w:rsidRPr="009724A3" w:rsidRDefault="00D64364" w:rsidP="00D643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4A3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297854" w:rsidRPr="009724A3" w14:paraId="5FC1698E" w14:textId="77777777" w:rsidTr="0016379B">
        <w:trPr>
          <w:cantSplit/>
          <w:trHeight w:val="168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vAlign w:val="center"/>
          </w:tcPr>
          <w:p w14:paraId="3AA90E8D" w14:textId="33966477" w:rsidR="00297854" w:rsidRPr="00297854" w:rsidRDefault="00297854" w:rsidP="002978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10 08 09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EFEFE"/>
            <w:vAlign w:val="center"/>
          </w:tcPr>
          <w:p w14:paraId="02A01796" w14:textId="2B98F80E" w:rsidR="00297854" w:rsidRPr="00297854" w:rsidRDefault="00297854" w:rsidP="002978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шлаки</w:t>
            </w:r>
          </w:p>
        </w:tc>
        <w:tc>
          <w:tcPr>
            <w:tcW w:w="4279" w:type="dxa"/>
          </w:tcPr>
          <w:p w14:paraId="52B5793B" w14:textId="239BD9BB" w:rsidR="00297854" w:rsidRPr="009724A3" w:rsidRDefault="00297854" w:rsidP="00297854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724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972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972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724A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756" w:type="dxa"/>
          </w:tcPr>
          <w:p w14:paraId="16F8BEEE" w14:textId="2CFC8F03" w:rsidR="00297854" w:rsidRPr="009724A3" w:rsidRDefault="00297854" w:rsidP="002978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4A3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B93F5D" w:rsidRPr="009724A3" w14:paraId="5C57C3F8" w14:textId="77777777" w:rsidTr="004C020A">
        <w:trPr>
          <w:cantSplit/>
          <w:trHeight w:val="168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</w:tcPr>
          <w:p w14:paraId="794FE1A7" w14:textId="77C544F6" w:rsidR="00B93F5D" w:rsidRPr="00B93F5D" w:rsidRDefault="00B93F5D" w:rsidP="00B93F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10 09 03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</w:tcPr>
          <w:p w14:paraId="0890A9B9" w14:textId="65F3820F" w:rsidR="00B93F5D" w:rsidRPr="00B93F5D" w:rsidRDefault="00B93F5D" w:rsidP="00B93F5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шлака от пещи</w:t>
            </w:r>
          </w:p>
        </w:tc>
        <w:tc>
          <w:tcPr>
            <w:tcW w:w="4279" w:type="dxa"/>
          </w:tcPr>
          <w:p w14:paraId="30CBE0F8" w14:textId="610E177E" w:rsidR="00B93F5D" w:rsidRPr="009724A3" w:rsidRDefault="00B93F5D" w:rsidP="00B93F5D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724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9724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972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724A3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756" w:type="dxa"/>
          </w:tcPr>
          <w:p w14:paraId="18825DDE" w14:textId="74A8157C" w:rsidR="00B93F5D" w:rsidRPr="009724A3" w:rsidRDefault="00B93F5D" w:rsidP="00B93F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4A3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</w:tbl>
    <w:p w14:paraId="14302E91" w14:textId="77777777" w:rsidR="001B3F12" w:rsidRPr="00390BFE" w:rsidRDefault="001B3F12" w:rsidP="007C4538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BECC11" w14:textId="1100C499" w:rsidR="0021033C" w:rsidRPr="00390BFE" w:rsidRDefault="001B3F12" w:rsidP="0021033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390BFE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 xml:space="preserve">ДЕЙНОСТИ С </w:t>
      </w:r>
      <w:r w:rsidRPr="00390BF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EFEFE"/>
        </w:rPr>
        <w:t>ОТПАДЪЦИ ОТ ЛЕЕНЕ НА ЦВЕТНИ МЕТАЛИ</w:t>
      </w:r>
      <w:r w:rsidRPr="00390BFE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: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902"/>
        <w:gridCol w:w="4279"/>
        <w:gridCol w:w="1756"/>
      </w:tblGrid>
      <w:tr w:rsidR="00390BFE" w:rsidRPr="00390BFE" w14:paraId="5D94CC4C" w14:textId="77777777" w:rsidTr="00A36CB1">
        <w:trPr>
          <w:cantSplit/>
          <w:trHeight w:val="290"/>
          <w:jc w:val="center"/>
        </w:trPr>
        <w:tc>
          <w:tcPr>
            <w:tcW w:w="3202" w:type="dxa"/>
            <w:gridSpan w:val="2"/>
          </w:tcPr>
          <w:p w14:paraId="59D54BEC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bookmarkStart w:id="1" w:name="_Hlk104728381"/>
            <w:r w:rsidRPr="00390BFE">
              <w:rPr>
                <w:rFonts w:ascii="Times New Roman" w:hAnsi="Times New Roman" w:cs="Times New Roman"/>
                <w:sz w:val="24"/>
                <w:szCs w:val="24"/>
              </w:rPr>
              <w:t xml:space="preserve">Вид на отпадъка </w:t>
            </w:r>
          </w:p>
        </w:tc>
        <w:tc>
          <w:tcPr>
            <w:tcW w:w="4279" w:type="dxa"/>
            <w:vMerge w:val="restart"/>
          </w:tcPr>
          <w:p w14:paraId="66CE7ED0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Дейности по</w:t>
            </w:r>
          </w:p>
          <w:p w14:paraId="1AE3E8DA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 xml:space="preserve">кодове </w:t>
            </w:r>
          </w:p>
        </w:tc>
        <w:tc>
          <w:tcPr>
            <w:tcW w:w="1756" w:type="dxa"/>
            <w:vMerge w:val="restart"/>
          </w:tcPr>
          <w:p w14:paraId="3468AD44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2ECBDAC7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(тон/год.)</w:t>
            </w:r>
          </w:p>
        </w:tc>
      </w:tr>
      <w:tr w:rsidR="00390BFE" w:rsidRPr="00390BFE" w14:paraId="5637B4CE" w14:textId="77777777" w:rsidTr="00A36CB1">
        <w:trPr>
          <w:cantSplit/>
          <w:trHeight w:val="171"/>
          <w:jc w:val="center"/>
        </w:trPr>
        <w:tc>
          <w:tcPr>
            <w:tcW w:w="1300" w:type="dxa"/>
          </w:tcPr>
          <w:p w14:paraId="179D9D98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02" w:type="dxa"/>
          </w:tcPr>
          <w:p w14:paraId="14B39202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79" w:type="dxa"/>
            <w:vMerge/>
          </w:tcPr>
          <w:p w14:paraId="47F51CA2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14:paraId="21585EC0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FE" w:rsidRPr="00390BFE" w14:paraId="311AE165" w14:textId="77777777" w:rsidTr="00A36CB1">
        <w:trPr>
          <w:cantSplit/>
          <w:trHeight w:val="331"/>
          <w:jc w:val="center"/>
        </w:trPr>
        <w:tc>
          <w:tcPr>
            <w:tcW w:w="1300" w:type="dxa"/>
            <w:tcBorders>
              <w:bottom w:val="single" w:sz="4" w:space="0" w:color="auto"/>
            </w:tcBorders>
          </w:tcPr>
          <w:p w14:paraId="158B83ED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2450E222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14:paraId="4DFFED52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6E403AC1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90BFE" w:rsidRPr="00390BFE" w14:paraId="45493571" w14:textId="77777777" w:rsidTr="00A36CB1">
        <w:trPr>
          <w:cantSplit/>
          <w:trHeight w:val="168"/>
          <w:jc w:val="center"/>
        </w:trPr>
        <w:tc>
          <w:tcPr>
            <w:tcW w:w="1300" w:type="dxa"/>
          </w:tcPr>
          <w:p w14:paraId="5F0E3D8B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10 10 03</w:t>
            </w:r>
          </w:p>
        </w:tc>
        <w:tc>
          <w:tcPr>
            <w:tcW w:w="1902" w:type="dxa"/>
          </w:tcPr>
          <w:p w14:paraId="405BF6CE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шлака от пещи</w:t>
            </w:r>
          </w:p>
        </w:tc>
        <w:tc>
          <w:tcPr>
            <w:tcW w:w="4279" w:type="dxa"/>
          </w:tcPr>
          <w:p w14:paraId="23181999" w14:textId="77777777" w:rsidR="00395028" w:rsidRPr="00390BFE" w:rsidRDefault="00395028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390B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756" w:type="dxa"/>
          </w:tcPr>
          <w:p w14:paraId="6E9AD779" w14:textId="74D75820" w:rsidR="00395028" w:rsidRPr="00390BFE" w:rsidRDefault="00B2670D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95028" w:rsidRPr="00390BF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A07C7B" w:rsidRPr="00390BFE" w14:paraId="021D186C" w14:textId="77777777" w:rsidTr="00A36CB1">
        <w:trPr>
          <w:cantSplit/>
          <w:trHeight w:val="168"/>
          <w:jc w:val="center"/>
        </w:trPr>
        <w:tc>
          <w:tcPr>
            <w:tcW w:w="1300" w:type="dxa"/>
          </w:tcPr>
          <w:p w14:paraId="689DC786" w14:textId="454CB055" w:rsidR="00A07C7B" w:rsidRPr="00A07C7B" w:rsidRDefault="00A07C7B" w:rsidP="00A07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10 10 99</w:t>
            </w:r>
          </w:p>
        </w:tc>
        <w:tc>
          <w:tcPr>
            <w:tcW w:w="1902" w:type="dxa"/>
          </w:tcPr>
          <w:p w14:paraId="07FC3B65" w14:textId="4EC2EFAD" w:rsidR="00A07C7B" w:rsidRPr="00A07C7B" w:rsidRDefault="00A07C7B" w:rsidP="00A07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A07C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отпадъци, неупоменати другаде</w:t>
            </w:r>
          </w:p>
        </w:tc>
        <w:tc>
          <w:tcPr>
            <w:tcW w:w="4279" w:type="dxa"/>
          </w:tcPr>
          <w:p w14:paraId="727F51C1" w14:textId="76AE856E" w:rsidR="00A07C7B" w:rsidRPr="00390BFE" w:rsidRDefault="00A07C7B" w:rsidP="00A07C7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0BF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390B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756" w:type="dxa"/>
          </w:tcPr>
          <w:p w14:paraId="19703E92" w14:textId="16FE3ADE" w:rsidR="00A07C7B" w:rsidRPr="00390BFE" w:rsidRDefault="00A07C7B" w:rsidP="00A07C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bookmarkEnd w:id="1"/>
    </w:tbl>
    <w:p w14:paraId="24940CE4" w14:textId="77777777" w:rsidR="0021033C" w:rsidRPr="00390BFE" w:rsidRDefault="0021033C" w:rsidP="00210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05A7E11D" w14:textId="14CD2A51" w:rsidR="005120B2" w:rsidRPr="00390BFE" w:rsidRDefault="0021033C" w:rsidP="001B3F12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BF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Приетите от юридически лица  </w:t>
      </w:r>
      <w:r w:rsidRPr="00390BF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отпадъци се</w:t>
      </w:r>
      <w:r w:rsidRPr="00390BFE">
        <w:rPr>
          <w:rFonts w:ascii="Times New Roman" w:hAnsi="Times New Roman" w:cs="Times New Roman"/>
          <w:bCs/>
          <w:kern w:val="36"/>
          <w:sz w:val="24"/>
          <w:szCs w:val="24"/>
          <w:lang w:val="en-US" w:eastAsia="bg-BG"/>
        </w:rPr>
        <w:t xml:space="preserve"> </w:t>
      </w:r>
      <w:r w:rsidRPr="00390BF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доставя</w:t>
      </w:r>
      <w:r w:rsidR="00A07C7B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т</w:t>
      </w:r>
      <w:r w:rsidRPr="00390BF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 w:rsidR="009455A3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>със специализирани автомобили със защитно покривало</w:t>
      </w:r>
      <w:r w:rsidRPr="00390BF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. На производствената площадка ще се съхраняват на  специално обособено място. </w:t>
      </w:r>
      <w:r w:rsidRPr="00390BFE">
        <w:rPr>
          <w:rFonts w:ascii="Times New Roman" w:eastAsia="Times New Roman" w:hAnsi="Times New Roman" w:cs="Times New Roman"/>
          <w:sz w:val="24"/>
          <w:szCs w:val="24"/>
        </w:rPr>
        <w:t xml:space="preserve">За да се избегне струпване на големи количества  отпадъци,  ще се осигури  регулярно приемане, съобразно капацитета на площадката и възможностите на обслужващия персонал. Предаването им </w:t>
      </w:r>
      <w:r w:rsidRPr="00390BFE">
        <w:rPr>
          <w:rFonts w:ascii="Times New Roman" w:hAnsi="Times New Roman" w:cs="Times New Roman"/>
          <w:iCs/>
          <w:sz w:val="24"/>
          <w:szCs w:val="24"/>
        </w:rPr>
        <w:t xml:space="preserve">ще става на база сключен договор с </w:t>
      </w:r>
      <w:r w:rsidRPr="00390BF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лица, притежаващи документи  по  чл. 35 от  </w:t>
      </w:r>
      <w:r w:rsidRPr="00390BFE">
        <w:rPr>
          <w:rFonts w:ascii="Times New Roman" w:eastAsia="Calibri" w:hAnsi="Times New Roman" w:cs="Times New Roman"/>
          <w:sz w:val="24"/>
          <w:szCs w:val="24"/>
        </w:rPr>
        <w:t>Закона за управление на отпадъците /</w:t>
      </w:r>
      <w:r w:rsidRPr="00390BFE">
        <w:rPr>
          <w:rFonts w:ascii="Times New Roman" w:hAnsi="Times New Roman" w:cs="Times New Roman"/>
          <w:i/>
          <w:sz w:val="24"/>
          <w:szCs w:val="24"/>
        </w:rPr>
        <w:t xml:space="preserve"> обн. ДВ бр. 53 от 13.07.2012 г.,….. посл. </w:t>
      </w:r>
      <w:r w:rsidRPr="00390BFE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 xml:space="preserve">изм. и доп. </w:t>
      </w:r>
      <w:r w:rsidRPr="00390BFE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ДВ. бр.17 от 1 Март 2022г.</w:t>
      </w:r>
      <w:r w:rsidRPr="00390BFE">
        <w:rPr>
          <w:rFonts w:ascii="Times New Roman" w:hAnsi="Times New Roman" w:cs="Times New Roman"/>
          <w:i/>
          <w:sz w:val="24"/>
          <w:szCs w:val="24"/>
        </w:rPr>
        <w:t xml:space="preserve"> /.</w:t>
      </w:r>
    </w:p>
    <w:p w14:paraId="0547C82A" w14:textId="77777777" w:rsidR="00395028" w:rsidRPr="00390BFE" w:rsidRDefault="00395028" w:rsidP="001B3F12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93E552" w14:textId="43E209AB" w:rsidR="00395028" w:rsidRPr="00390BFE" w:rsidRDefault="001B3F12" w:rsidP="007C45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EFEFE"/>
        </w:rPr>
      </w:pPr>
      <w:r w:rsidRPr="00390BFE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lastRenderedPageBreak/>
        <w:t xml:space="preserve">ДЕЙНОСТИ С </w:t>
      </w:r>
      <w:r w:rsidRPr="00390BF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EFEFE"/>
        </w:rPr>
        <w:t>ОТПАДЪЦИ ОТ ГОРЕЩО ГАЛВАНИЗИРАНЕ/ПОЦИНКОВАНЕ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2009"/>
        <w:gridCol w:w="4107"/>
        <w:gridCol w:w="1738"/>
      </w:tblGrid>
      <w:tr w:rsidR="00390BFE" w:rsidRPr="00390BFE" w14:paraId="76614E4E" w14:textId="77777777" w:rsidTr="00A36CB1">
        <w:trPr>
          <w:cantSplit/>
          <w:trHeight w:val="296"/>
          <w:jc w:val="center"/>
        </w:trPr>
        <w:tc>
          <w:tcPr>
            <w:tcW w:w="3296" w:type="dxa"/>
            <w:gridSpan w:val="2"/>
          </w:tcPr>
          <w:p w14:paraId="0D08EB61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на отпадъка </w:t>
            </w:r>
          </w:p>
        </w:tc>
        <w:tc>
          <w:tcPr>
            <w:tcW w:w="4107" w:type="dxa"/>
            <w:vMerge w:val="restart"/>
          </w:tcPr>
          <w:p w14:paraId="2A3AB0D8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Дейности по</w:t>
            </w:r>
          </w:p>
          <w:p w14:paraId="289F28AF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кодове </w:t>
            </w:r>
          </w:p>
        </w:tc>
        <w:tc>
          <w:tcPr>
            <w:tcW w:w="1738" w:type="dxa"/>
            <w:vMerge w:val="restart"/>
          </w:tcPr>
          <w:p w14:paraId="7CE88FB9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00DE975C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(тон/год.)</w:t>
            </w:r>
          </w:p>
        </w:tc>
      </w:tr>
      <w:tr w:rsidR="00390BFE" w:rsidRPr="00390BFE" w14:paraId="379EF8C3" w14:textId="77777777" w:rsidTr="00A36CB1">
        <w:trPr>
          <w:cantSplit/>
          <w:trHeight w:val="175"/>
          <w:jc w:val="center"/>
        </w:trPr>
        <w:tc>
          <w:tcPr>
            <w:tcW w:w="1287" w:type="dxa"/>
          </w:tcPr>
          <w:p w14:paraId="158C77FF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009" w:type="dxa"/>
          </w:tcPr>
          <w:p w14:paraId="48E43539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07" w:type="dxa"/>
            <w:vMerge/>
          </w:tcPr>
          <w:p w14:paraId="75DA9F66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14:paraId="5F220822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BFE" w:rsidRPr="00390BFE" w14:paraId="3C256633" w14:textId="77777777" w:rsidTr="00A36CB1">
        <w:trPr>
          <w:cantSplit/>
          <w:trHeight w:val="339"/>
          <w:jc w:val="center"/>
        </w:trPr>
        <w:tc>
          <w:tcPr>
            <w:tcW w:w="1287" w:type="dxa"/>
            <w:tcBorders>
              <w:bottom w:val="single" w:sz="4" w:space="0" w:color="auto"/>
            </w:tcBorders>
          </w:tcPr>
          <w:p w14:paraId="486BCDBD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6AC09949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07" w:type="dxa"/>
            <w:tcBorders>
              <w:bottom w:val="single" w:sz="4" w:space="0" w:color="auto"/>
            </w:tcBorders>
          </w:tcPr>
          <w:p w14:paraId="79C56640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24F09233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455A3" w:rsidRPr="00390BFE" w14:paraId="6250EC32" w14:textId="77777777" w:rsidTr="004E0E1E">
        <w:trPr>
          <w:cantSplit/>
          <w:trHeight w:val="339"/>
          <w:jc w:val="center"/>
        </w:trPr>
        <w:tc>
          <w:tcPr>
            <w:tcW w:w="1287" w:type="dxa"/>
          </w:tcPr>
          <w:p w14:paraId="276ED134" w14:textId="4461AF53" w:rsidR="009455A3" w:rsidRPr="00390BFE" w:rsidRDefault="009455A3" w:rsidP="00945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11 05  01 </w:t>
            </w:r>
          </w:p>
        </w:tc>
        <w:tc>
          <w:tcPr>
            <w:tcW w:w="2009" w:type="dxa"/>
          </w:tcPr>
          <w:p w14:paraId="615C7FF8" w14:textId="728FD9B1" w:rsidR="009455A3" w:rsidRPr="00390BFE" w:rsidRDefault="009455A3" w:rsidP="00945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Твърд цинк</w:t>
            </w:r>
          </w:p>
        </w:tc>
        <w:tc>
          <w:tcPr>
            <w:tcW w:w="4107" w:type="dxa"/>
          </w:tcPr>
          <w:p w14:paraId="34A64342" w14:textId="139F53A3" w:rsidR="009455A3" w:rsidRPr="00390BFE" w:rsidRDefault="009455A3" w:rsidP="00945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sz w:val="24"/>
                <w:szCs w:val="24"/>
              </w:rPr>
              <w:t>R13</w:t>
            </w: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 xml:space="preserve"> - съхраняване на отпадъците, до извършването на някоя от дейностите с кодове R1-R12,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изключение на временното съхраняване на отпадъците на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площадката на образуване до събирането им</w:t>
            </w:r>
          </w:p>
        </w:tc>
        <w:tc>
          <w:tcPr>
            <w:tcW w:w="1738" w:type="dxa"/>
          </w:tcPr>
          <w:p w14:paraId="696EFF9C" w14:textId="62586343" w:rsidR="009455A3" w:rsidRPr="00390BFE" w:rsidRDefault="009455A3" w:rsidP="00945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90BFE" w:rsidRPr="00390BFE" w14:paraId="3AE0D951" w14:textId="77777777" w:rsidTr="00A36CB1">
        <w:trPr>
          <w:cantSplit/>
          <w:trHeight w:val="172"/>
          <w:jc w:val="center"/>
        </w:trPr>
        <w:tc>
          <w:tcPr>
            <w:tcW w:w="1287" w:type="dxa"/>
          </w:tcPr>
          <w:p w14:paraId="6BAF6689" w14:textId="14AE54BC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11 05 02</w:t>
            </w:r>
          </w:p>
        </w:tc>
        <w:tc>
          <w:tcPr>
            <w:tcW w:w="2009" w:type="dxa"/>
          </w:tcPr>
          <w:p w14:paraId="42FD78FA" w14:textId="32817825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цинкова пепел</w:t>
            </w:r>
          </w:p>
        </w:tc>
        <w:tc>
          <w:tcPr>
            <w:tcW w:w="4107" w:type="dxa"/>
          </w:tcPr>
          <w:p w14:paraId="1116EC42" w14:textId="77777777" w:rsidR="00395028" w:rsidRPr="00390BFE" w:rsidRDefault="00395028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390B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738" w:type="dxa"/>
          </w:tcPr>
          <w:p w14:paraId="377266DC" w14:textId="2427F588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Cs/>
                <w:sz w:val="24"/>
                <w:szCs w:val="24"/>
              </w:rPr>
              <w:t>2000</w:t>
            </w:r>
          </w:p>
        </w:tc>
      </w:tr>
      <w:tr w:rsidR="00390BFE" w:rsidRPr="00390BFE" w14:paraId="442C4B96" w14:textId="77777777" w:rsidTr="00A36CB1">
        <w:trPr>
          <w:cantSplit/>
          <w:trHeight w:val="172"/>
          <w:jc w:val="center"/>
        </w:trPr>
        <w:tc>
          <w:tcPr>
            <w:tcW w:w="1287" w:type="dxa"/>
          </w:tcPr>
          <w:p w14:paraId="0845325F" w14:textId="23E5098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11 05 99</w:t>
            </w:r>
          </w:p>
        </w:tc>
        <w:tc>
          <w:tcPr>
            <w:tcW w:w="2009" w:type="dxa"/>
          </w:tcPr>
          <w:p w14:paraId="61AA1065" w14:textId="0A3E012A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отпадъци, </w:t>
            </w:r>
            <w:r w:rsidR="009455A3"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не упоменати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другаде</w:t>
            </w:r>
          </w:p>
        </w:tc>
        <w:tc>
          <w:tcPr>
            <w:tcW w:w="4107" w:type="dxa"/>
          </w:tcPr>
          <w:p w14:paraId="5443E123" w14:textId="0496A992" w:rsidR="00395028" w:rsidRPr="00390BFE" w:rsidRDefault="00395028" w:rsidP="00B243C1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0BF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390B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738" w:type="dxa"/>
          </w:tcPr>
          <w:p w14:paraId="4B20CB83" w14:textId="410AF255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</w:tbl>
    <w:p w14:paraId="621E5751" w14:textId="598C6FD9" w:rsidR="001B3F12" w:rsidRPr="00390BFE" w:rsidRDefault="00A36CB1" w:rsidP="00A36CB1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BF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Приетите от юридически лица  </w:t>
      </w:r>
      <w:r w:rsidRPr="00390BF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отпадъци ще се съхраняват на  специално обособени места обозначени с код и наименование  </w:t>
      </w:r>
      <w:r w:rsidRPr="00390BFE">
        <w:rPr>
          <w:rFonts w:ascii="Times New Roman" w:eastAsia="Calibri" w:hAnsi="Times New Roman" w:cs="Times New Roman"/>
          <w:sz w:val="24"/>
          <w:szCs w:val="24"/>
        </w:rPr>
        <w:t>на съответния отпадък, съгласно Наредба № 2 за класификация на отпадъците /</w:t>
      </w:r>
      <w:r w:rsidRPr="00390BFE">
        <w:rPr>
          <w:rFonts w:ascii="Times New Roman" w:eastAsia="Calibri" w:hAnsi="Times New Roman" w:cs="Times New Roman"/>
          <w:i/>
          <w:sz w:val="24"/>
          <w:szCs w:val="24"/>
        </w:rPr>
        <w:t xml:space="preserve">обн. ДВ бр. 66 от 08.08.2014 г., изм. и доп......., посл.  </w:t>
      </w:r>
      <w:r w:rsidRPr="00390BFE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изм. и доп. ДВ. бр.86 от 6 Октомври 2020г.</w:t>
      </w:r>
      <w:r w:rsidRPr="00390BFE">
        <w:rPr>
          <w:rFonts w:ascii="Times New Roman" w:eastAsia="Calibri" w:hAnsi="Times New Roman" w:cs="Times New Roman"/>
          <w:i/>
          <w:sz w:val="24"/>
          <w:szCs w:val="24"/>
        </w:rPr>
        <w:t xml:space="preserve">/. </w:t>
      </w:r>
      <w:r w:rsidRPr="00390BFE">
        <w:rPr>
          <w:rFonts w:ascii="Times New Roman" w:eastAsia="Times New Roman" w:hAnsi="Times New Roman" w:cs="Times New Roman"/>
          <w:sz w:val="24"/>
          <w:szCs w:val="24"/>
        </w:rPr>
        <w:t xml:space="preserve">Предаването им </w:t>
      </w:r>
      <w:r w:rsidRPr="00390BFE">
        <w:rPr>
          <w:rFonts w:ascii="Times New Roman" w:hAnsi="Times New Roman" w:cs="Times New Roman"/>
          <w:iCs/>
          <w:sz w:val="24"/>
          <w:szCs w:val="24"/>
        </w:rPr>
        <w:t xml:space="preserve">ще става на база сключен договор с </w:t>
      </w:r>
      <w:r w:rsidRPr="00390BF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лица, притежаващи документи  по  чл. 35 от  </w:t>
      </w:r>
      <w:r w:rsidRPr="00390BFE">
        <w:rPr>
          <w:rFonts w:ascii="Times New Roman" w:eastAsia="Calibri" w:hAnsi="Times New Roman" w:cs="Times New Roman"/>
          <w:sz w:val="24"/>
          <w:szCs w:val="24"/>
        </w:rPr>
        <w:t>Закона за управление на отпадъците /</w:t>
      </w:r>
      <w:r w:rsidRPr="00390BFE">
        <w:rPr>
          <w:rFonts w:ascii="Times New Roman" w:hAnsi="Times New Roman" w:cs="Times New Roman"/>
          <w:i/>
          <w:sz w:val="24"/>
          <w:szCs w:val="24"/>
        </w:rPr>
        <w:t xml:space="preserve"> обн. ДВ бр. 53 от 13.07.2012 г.,….. посл. </w:t>
      </w:r>
      <w:r w:rsidRPr="00390BFE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 xml:space="preserve">изм. и доп. </w:t>
      </w:r>
      <w:r w:rsidRPr="00390BFE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ДВ. бр.17 от 1 Март 2022г.</w:t>
      </w:r>
      <w:r w:rsidRPr="00390BFE">
        <w:rPr>
          <w:rFonts w:ascii="Times New Roman" w:hAnsi="Times New Roman" w:cs="Times New Roman"/>
          <w:i/>
          <w:sz w:val="24"/>
          <w:szCs w:val="24"/>
        </w:rPr>
        <w:t xml:space="preserve"> /.</w:t>
      </w:r>
    </w:p>
    <w:p w14:paraId="2BA65A3A" w14:textId="15293119" w:rsidR="00395028" w:rsidRPr="00390BFE" w:rsidRDefault="00395028" w:rsidP="007C453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390BFE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ДВЙНОСТИ С АВТОМОБИЛНИ КАТАЛИЗАТОРИ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2607"/>
        <w:gridCol w:w="4501"/>
        <w:gridCol w:w="1275"/>
      </w:tblGrid>
      <w:tr w:rsidR="00390BFE" w:rsidRPr="00390BFE" w14:paraId="0E45E9B2" w14:textId="77777777" w:rsidTr="00A36CB1">
        <w:trPr>
          <w:cantSplit/>
          <w:trHeight w:val="285"/>
          <w:jc w:val="center"/>
        </w:trPr>
        <w:tc>
          <w:tcPr>
            <w:tcW w:w="3793" w:type="dxa"/>
            <w:gridSpan w:val="2"/>
          </w:tcPr>
          <w:p w14:paraId="709CBC27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на отпадъка </w:t>
            </w:r>
          </w:p>
        </w:tc>
        <w:tc>
          <w:tcPr>
            <w:tcW w:w="4501" w:type="dxa"/>
            <w:vMerge w:val="restart"/>
          </w:tcPr>
          <w:p w14:paraId="47EB0BA5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Дейности по</w:t>
            </w:r>
          </w:p>
          <w:p w14:paraId="1F2A8CF0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кодове </w:t>
            </w:r>
          </w:p>
        </w:tc>
        <w:tc>
          <w:tcPr>
            <w:tcW w:w="1275" w:type="dxa"/>
            <w:vMerge w:val="restart"/>
          </w:tcPr>
          <w:p w14:paraId="3E6D9E6A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0E633070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(тон/год.)</w:t>
            </w:r>
          </w:p>
        </w:tc>
      </w:tr>
      <w:tr w:rsidR="00390BFE" w:rsidRPr="00390BFE" w14:paraId="1AF7BD04" w14:textId="77777777" w:rsidTr="00A36CB1">
        <w:trPr>
          <w:cantSplit/>
          <w:trHeight w:val="169"/>
          <w:jc w:val="center"/>
        </w:trPr>
        <w:tc>
          <w:tcPr>
            <w:tcW w:w="1186" w:type="dxa"/>
          </w:tcPr>
          <w:p w14:paraId="78585575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607" w:type="dxa"/>
          </w:tcPr>
          <w:p w14:paraId="6FD351BA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vMerge/>
          </w:tcPr>
          <w:p w14:paraId="18F33FE3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6E6AFEC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BFE" w:rsidRPr="00390BFE" w14:paraId="6D99AE67" w14:textId="77777777" w:rsidTr="00A36CB1">
        <w:trPr>
          <w:cantSplit/>
          <w:trHeight w:val="326"/>
          <w:jc w:val="center"/>
        </w:trPr>
        <w:tc>
          <w:tcPr>
            <w:tcW w:w="1186" w:type="dxa"/>
            <w:tcBorders>
              <w:bottom w:val="single" w:sz="4" w:space="0" w:color="auto"/>
            </w:tcBorders>
          </w:tcPr>
          <w:p w14:paraId="7DD54314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797B53C4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0B499000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02604FA" w14:textId="77777777" w:rsidR="00395028" w:rsidRPr="00390BFE" w:rsidRDefault="00395028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90BFE" w:rsidRPr="00390BFE" w14:paraId="0D9F89D3" w14:textId="77777777" w:rsidTr="00A36CB1">
        <w:trPr>
          <w:cantSplit/>
          <w:trHeight w:val="166"/>
          <w:jc w:val="center"/>
        </w:trPr>
        <w:tc>
          <w:tcPr>
            <w:tcW w:w="1186" w:type="dxa"/>
          </w:tcPr>
          <w:p w14:paraId="0126E11E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16 08 01</w:t>
            </w:r>
          </w:p>
        </w:tc>
        <w:tc>
          <w:tcPr>
            <w:tcW w:w="2607" w:type="dxa"/>
          </w:tcPr>
          <w:p w14:paraId="4B96EE8D" w14:textId="77777777" w:rsidR="00395028" w:rsidRPr="00390BFE" w:rsidRDefault="00395028" w:rsidP="00B243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отработени катализатори, съдържащи злато, сребро, рений, родий, паладий, иридий или платина (с изключение на  16 08 07)</w:t>
            </w:r>
          </w:p>
        </w:tc>
        <w:tc>
          <w:tcPr>
            <w:tcW w:w="4501" w:type="dxa"/>
          </w:tcPr>
          <w:p w14:paraId="64B34288" w14:textId="77777777" w:rsidR="00395028" w:rsidRPr="00390BFE" w:rsidRDefault="00395028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  <w:r w:rsidRPr="00390B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275" w:type="dxa"/>
          </w:tcPr>
          <w:p w14:paraId="4C0C4428" w14:textId="434B36EA" w:rsidR="00395028" w:rsidRPr="00390BFE" w:rsidRDefault="00A36CB1" w:rsidP="0039502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</w:tbl>
    <w:p w14:paraId="3B2068CA" w14:textId="3EACDB31" w:rsidR="00A36CB1" w:rsidRPr="00390BFE" w:rsidRDefault="00B2670D" w:rsidP="00A36CB1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0BF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Отработените автомобилни катализатори </w:t>
      </w:r>
      <w:r w:rsidR="00A36CB1" w:rsidRPr="00390BFE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390BFE">
        <w:rPr>
          <w:rFonts w:ascii="Times New Roman" w:eastAsia="Calibri" w:hAnsi="Times New Roman" w:cs="Times New Roman"/>
          <w:noProof/>
          <w:sz w:val="24"/>
          <w:szCs w:val="24"/>
        </w:rPr>
        <w:t xml:space="preserve">с произход </w:t>
      </w:r>
      <w:r w:rsidR="00A36CB1" w:rsidRPr="00390BFE">
        <w:rPr>
          <w:rFonts w:ascii="Times New Roman" w:eastAsia="Calibri" w:hAnsi="Times New Roman" w:cs="Times New Roman"/>
          <w:noProof/>
          <w:sz w:val="24"/>
          <w:szCs w:val="24"/>
        </w:rPr>
        <w:t xml:space="preserve"> от разкомплектоване на ИУМПС или ремонтна дейност на МПС </w:t>
      </w:r>
      <w:r w:rsidR="00A36CB1" w:rsidRPr="00390BFE">
        <w:rPr>
          <w:rFonts w:ascii="Times New Roman" w:eastAsia="Calibri" w:hAnsi="Times New Roman" w:cs="Times New Roman"/>
          <w:sz w:val="24"/>
          <w:szCs w:val="24"/>
        </w:rPr>
        <w:t xml:space="preserve">ще се събират разделно  и временно ще се съхраняват по подходящ начин, съгласно техния произход, вид, състав и характерни свойства, в </w:t>
      </w:r>
      <w:r w:rsidR="00A36CB1" w:rsidRPr="00390BFE">
        <w:rPr>
          <w:rFonts w:ascii="Times New Roman" w:eastAsia="Calibri" w:hAnsi="Times New Roman" w:cs="Times New Roman"/>
          <w:sz w:val="24"/>
          <w:szCs w:val="24"/>
          <w:lang w:eastAsia="bg-BG"/>
        </w:rPr>
        <w:t>контейнери</w:t>
      </w:r>
      <w:r w:rsidR="00A36CB1" w:rsidRPr="00390BFE">
        <w:rPr>
          <w:rFonts w:ascii="Times New Roman" w:eastAsia="Calibri" w:hAnsi="Times New Roman" w:cs="Times New Roman"/>
          <w:sz w:val="24"/>
          <w:szCs w:val="24"/>
        </w:rPr>
        <w:t>-обозначени с табели, с код и наименование на съответния отпадък, съгласно Наредба № 2 за класификация на отпадъците /</w:t>
      </w:r>
      <w:r w:rsidR="00A36CB1" w:rsidRPr="00390BFE">
        <w:rPr>
          <w:rFonts w:ascii="Times New Roman" w:eastAsia="Calibri" w:hAnsi="Times New Roman" w:cs="Times New Roman"/>
          <w:i/>
          <w:sz w:val="24"/>
          <w:szCs w:val="24"/>
        </w:rPr>
        <w:t xml:space="preserve">обн. ДВ бр. 66 от 08.08.2014 г., изм. и доп......., посл.  </w:t>
      </w:r>
      <w:r w:rsidR="00A36CB1" w:rsidRPr="00390BFE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изм. и доп. ДВ. бр.86 от 6 Октомври 2020г.</w:t>
      </w:r>
      <w:r w:rsidR="00A36CB1" w:rsidRPr="00390BFE">
        <w:rPr>
          <w:rFonts w:ascii="Times New Roman" w:eastAsia="Calibri" w:hAnsi="Times New Roman" w:cs="Times New Roman"/>
          <w:i/>
          <w:sz w:val="24"/>
          <w:szCs w:val="24"/>
        </w:rPr>
        <w:t xml:space="preserve">/. </w:t>
      </w:r>
    </w:p>
    <w:p w14:paraId="5F0BFDAC" w14:textId="39266F32" w:rsidR="00395028" w:rsidRPr="00390BFE" w:rsidRDefault="00B2670D" w:rsidP="00B2670D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BFE">
        <w:rPr>
          <w:rFonts w:ascii="Times New Roman" w:eastAsia="Calibri" w:hAnsi="Times New Roman" w:cs="Times New Roman"/>
          <w:spacing w:val="2"/>
          <w:sz w:val="24"/>
          <w:szCs w:val="24"/>
        </w:rPr>
        <w:t>Щ</w:t>
      </w:r>
      <w:r w:rsidR="00A36CB1" w:rsidRPr="00390BF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е се </w:t>
      </w:r>
      <w:r w:rsidR="00A36CB1" w:rsidRPr="00390BFE">
        <w:rPr>
          <w:rFonts w:ascii="Times New Roman" w:eastAsia="Times New Roman" w:hAnsi="Times New Roman" w:cs="Times New Roman"/>
          <w:sz w:val="24"/>
          <w:szCs w:val="24"/>
        </w:rPr>
        <w:t>предават</w:t>
      </w:r>
      <w:r w:rsidR="00A36CB1" w:rsidRPr="00390BF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съгласно изискванията на екологичното законодателство за извършване на крайни операции по</w:t>
      </w:r>
      <w:r w:rsidR="00A36CB1" w:rsidRPr="00390BFE">
        <w:rPr>
          <w:rFonts w:ascii="Times New Roman" w:hAnsi="Times New Roman" w:cs="Times New Roman"/>
          <w:spacing w:val="2"/>
          <w:sz w:val="24"/>
          <w:szCs w:val="24"/>
        </w:rPr>
        <w:t xml:space="preserve"> оползотворяване </w:t>
      </w:r>
      <w:r w:rsidR="00A36CB1" w:rsidRPr="00390BF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база на  писмено сключени договори с  лица, притежаващи Разрешителни и/или Регистрационни документи, издадени по реда на чл. 35 на </w:t>
      </w:r>
      <w:r w:rsidR="00A36CB1" w:rsidRPr="00390BFE">
        <w:rPr>
          <w:rFonts w:ascii="Times New Roman" w:eastAsia="Calibri" w:hAnsi="Times New Roman" w:cs="Times New Roman"/>
          <w:sz w:val="24"/>
          <w:szCs w:val="24"/>
        </w:rPr>
        <w:t>Закона за управление на отпадъците /</w:t>
      </w:r>
      <w:r w:rsidR="00A36CB1" w:rsidRPr="00390BFE">
        <w:rPr>
          <w:rFonts w:ascii="Times New Roman" w:hAnsi="Times New Roman" w:cs="Times New Roman"/>
          <w:i/>
          <w:sz w:val="24"/>
          <w:szCs w:val="24"/>
        </w:rPr>
        <w:t xml:space="preserve"> обн. ДВ бр. 53 от 13.07.2012 г.,….. посл. </w:t>
      </w:r>
      <w:r w:rsidR="00A36CB1" w:rsidRPr="00390BFE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 xml:space="preserve">изм. и доп. </w:t>
      </w:r>
      <w:r w:rsidR="00A36CB1" w:rsidRPr="00390BFE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ДВ. бр.17 от 1 Март 2022г.</w:t>
      </w:r>
      <w:r w:rsidR="00A36CB1" w:rsidRPr="00390BFE">
        <w:rPr>
          <w:rFonts w:ascii="Times New Roman" w:hAnsi="Times New Roman" w:cs="Times New Roman"/>
          <w:i/>
          <w:sz w:val="24"/>
          <w:szCs w:val="24"/>
        </w:rPr>
        <w:t xml:space="preserve"> /.</w:t>
      </w:r>
    </w:p>
    <w:p w14:paraId="1284AC0E" w14:textId="492E1049" w:rsidR="00B2670D" w:rsidRPr="00390BFE" w:rsidRDefault="00B2670D" w:rsidP="00B2670D">
      <w:pPr>
        <w:tabs>
          <w:tab w:val="num" w:pos="1418"/>
        </w:tabs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390BF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ДЕЙНОСТИ С ОТПАДЪЦИ ОТ ПЛАСТМАСА 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842"/>
        <w:gridCol w:w="4848"/>
        <w:gridCol w:w="1677"/>
      </w:tblGrid>
      <w:tr w:rsidR="00390BFE" w:rsidRPr="00390BFE" w14:paraId="41057615" w14:textId="77777777" w:rsidTr="00B243C1">
        <w:trPr>
          <w:cantSplit/>
          <w:trHeight w:val="285"/>
          <w:jc w:val="center"/>
        </w:trPr>
        <w:tc>
          <w:tcPr>
            <w:tcW w:w="3067" w:type="dxa"/>
            <w:gridSpan w:val="2"/>
          </w:tcPr>
          <w:p w14:paraId="6472ED89" w14:textId="77777777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Вид на отпадъка</w:t>
            </w:r>
          </w:p>
        </w:tc>
        <w:tc>
          <w:tcPr>
            <w:tcW w:w="4848" w:type="dxa"/>
            <w:vMerge w:val="restart"/>
          </w:tcPr>
          <w:p w14:paraId="280F986F" w14:textId="77777777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Дейности,</w:t>
            </w:r>
          </w:p>
          <w:p w14:paraId="795790DE" w14:textId="77777777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кодове</w:t>
            </w:r>
          </w:p>
          <w:p w14:paraId="2F5D9DD8" w14:textId="77777777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14:paraId="357D316D" w14:textId="77777777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Прогнозно количество</w:t>
            </w:r>
          </w:p>
          <w:p w14:paraId="1EDDE0CA" w14:textId="77777777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(тон/год.)</w:t>
            </w:r>
          </w:p>
        </w:tc>
      </w:tr>
      <w:tr w:rsidR="00390BFE" w:rsidRPr="00390BFE" w14:paraId="09E875EF" w14:textId="77777777" w:rsidTr="00B243C1">
        <w:trPr>
          <w:cantSplit/>
          <w:trHeight w:val="169"/>
          <w:jc w:val="center"/>
        </w:trPr>
        <w:tc>
          <w:tcPr>
            <w:tcW w:w="1225" w:type="dxa"/>
          </w:tcPr>
          <w:p w14:paraId="098FCF29" w14:textId="77777777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842" w:type="dxa"/>
          </w:tcPr>
          <w:p w14:paraId="6D0B0EF7" w14:textId="77777777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8" w:type="dxa"/>
            <w:vMerge/>
          </w:tcPr>
          <w:p w14:paraId="5C4A06F9" w14:textId="77777777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14:paraId="1EFA785E" w14:textId="77777777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FE" w:rsidRPr="00390BFE" w14:paraId="5030A9C6" w14:textId="77777777" w:rsidTr="00B243C1">
        <w:trPr>
          <w:cantSplit/>
          <w:trHeight w:val="326"/>
          <w:jc w:val="center"/>
        </w:trPr>
        <w:tc>
          <w:tcPr>
            <w:tcW w:w="1225" w:type="dxa"/>
          </w:tcPr>
          <w:p w14:paraId="360105C0" w14:textId="77777777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0466BDE" w14:textId="77777777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14:paraId="08A50AAE" w14:textId="77777777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14:paraId="3E975F52" w14:textId="77777777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0BFE" w:rsidRPr="00390BFE" w14:paraId="463FD804" w14:textId="77777777" w:rsidTr="00B243C1">
        <w:trPr>
          <w:cantSplit/>
          <w:trHeight w:val="166"/>
          <w:jc w:val="center"/>
        </w:trPr>
        <w:tc>
          <w:tcPr>
            <w:tcW w:w="1225" w:type="dxa"/>
          </w:tcPr>
          <w:p w14:paraId="75EDFABA" w14:textId="6072D0C8" w:rsidR="006234EB" w:rsidRPr="00390BFE" w:rsidRDefault="006234EB" w:rsidP="00B243C1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02 01 04</w:t>
            </w:r>
          </w:p>
        </w:tc>
        <w:tc>
          <w:tcPr>
            <w:tcW w:w="1842" w:type="dxa"/>
          </w:tcPr>
          <w:p w14:paraId="45B89DB1" w14:textId="4077069D" w:rsidR="006234EB" w:rsidRPr="00390BFE" w:rsidRDefault="006234EB" w:rsidP="00B243C1">
            <w:pPr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пластмасови отпадъци (с изключение на опаковки)</w:t>
            </w:r>
          </w:p>
        </w:tc>
        <w:tc>
          <w:tcPr>
            <w:tcW w:w="4848" w:type="dxa"/>
          </w:tcPr>
          <w:p w14:paraId="56866D56" w14:textId="77777777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90BFE">
              <w:rPr>
                <w:rFonts w:ascii="Times New Roman" w:hAnsi="Times New Roman" w:cs="Times New Roman"/>
                <w:b/>
                <w:sz w:val="24"/>
                <w:szCs w:val="24"/>
              </w:rPr>
              <w:t>R13</w:t>
            </w: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 xml:space="preserve"> - съхраняване на отпадъците, до извършването на някоя от дейностите с кодове R1-R12,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изключение на временното съхраняване на отпадъците на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площадката на образуване до събирането им</w:t>
            </w:r>
          </w:p>
        </w:tc>
        <w:tc>
          <w:tcPr>
            <w:tcW w:w="1677" w:type="dxa"/>
          </w:tcPr>
          <w:p w14:paraId="7E1D5481" w14:textId="232C96A1" w:rsidR="006234EB" w:rsidRPr="00390BFE" w:rsidRDefault="006234EB" w:rsidP="00B243C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34EB" w:rsidRPr="00390BFE" w14:paraId="4B5D9E8E" w14:textId="77777777" w:rsidTr="00B243C1">
        <w:trPr>
          <w:cantSplit/>
          <w:trHeight w:val="166"/>
          <w:jc w:val="center"/>
        </w:trPr>
        <w:tc>
          <w:tcPr>
            <w:tcW w:w="1225" w:type="dxa"/>
          </w:tcPr>
          <w:p w14:paraId="32A8649A" w14:textId="435B6F21" w:rsidR="006234EB" w:rsidRPr="00390BFE" w:rsidRDefault="006234EB" w:rsidP="006234EB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07 02 13</w:t>
            </w:r>
          </w:p>
        </w:tc>
        <w:tc>
          <w:tcPr>
            <w:tcW w:w="1842" w:type="dxa"/>
          </w:tcPr>
          <w:p w14:paraId="01282C82" w14:textId="07BA7831" w:rsidR="006234EB" w:rsidRPr="00390BFE" w:rsidRDefault="006234EB" w:rsidP="006234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отпадъци от пластмаси</w:t>
            </w:r>
          </w:p>
        </w:tc>
        <w:tc>
          <w:tcPr>
            <w:tcW w:w="4848" w:type="dxa"/>
          </w:tcPr>
          <w:p w14:paraId="7D40326B" w14:textId="33D60227" w:rsidR="006234EB" w:rsidRPr="00390BFE" w:rsidRDefault="006234EB" w:rsidP="006234E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sz w:val="24"/>
                <w:szCs w:val="24"/>
              </w:rPr>
              <w:t>R13</w:t>
            </w: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 xml:space="preserve"> - съхраняване на отпадъците, до извършването на някоя от дейностите с кодове R1-R12,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изключение на временното съхраняване на отпадъците на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площадката на образуване до събирането им</w:t>
            </w:r>
          </w:p>
        </w:tc>
        <w:tc>
          <w:tcPr>
            <w:tcW w:w="1677" w:type="dxa"/>
          </w:tcPr>
          <w:p w14:paraId="22DB1FBF" w14:textId="5FA2A91C" w:rsidR="006234EB" w:rsidRPr="00390BFE" w:rsidRDefault="006234EB" w:rsidP="006234E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234EB" w:rsidRPr="00390BFE" w14:paraId="70002144" w14:textId="77777777" w:rsidTr="00B243C1">
        <w:trPr>
          <w:cantSplit/>
          <w:trHeight w:val="166"/>
          <w:jc w:val="center"/>
        </w:trPr>
        <w:tc>
          <w:tcPr>
            <w:tcW w:w="1225" w:type="dxa"/>
          </w:tcPr>
          <w:p w14:paraId="3577946C" w14:textId="25FF444D" w:rsidR="006234EB" w:rsidRPr="00390BFE" w:rsidRDefault="006234EB" w:rsidP="006234EB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12 01 05</w:t>
            </w:r>
          </w:p>
        </w:tc>
        <w:tc>
          <w:tcPr>
            <w:tcW w:w="1842" w:type="dxa"/>
          </w:tcPr>
          <w:p w14:paraId="4785CBA6" w14:textId="72696903" w:rsidR="006234EB" w:rsidRPr="00390BFE" w:rsidRDefault="006234EB" w:rsidP="006234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стърготини, стружки и изрезки от пластмаси</w:t>
            </w:r>
          </w:p>
        </w:tc>
        <w:tc>
          <w:tcPr>
            <w:tcW w:w="4848" w:type="dxa"/>
          </w:tcPr>
          <w:p w14:paraId="72E28607" w14:textId="341D609E" w:rsidR="006234EB" w:rsidRPr="00390BFE" w:rsidRDefault="006234EB" w:rsidP="006234EB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sz w:val="24"/>
                <w:szCs w:val="24"/>
              </w:rPr>
              <w:t>R13</w:t>
            </w: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 xml:space="preserve"> - съхраняване на отпадъците, до извършването на някоя от дейностите с кодове R1-R12,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изключение на временното съхраняване на отпадъците на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площадката на образуване до събирането им</w:t>
            </w:r>
          </w:p>
        </w:tc>
        <w:tc>
          <w:tcPr>
            <w:tcW w:w="1677" w:type="dxa"/>
          </w:tcPr>
          <w:p w14:paraId="773CBBDE" w14:textId="7BF6D8DB" w:rsidR="006234EB" w:rsidRPr="00390BFE" w:rsidRDefault="006234EB" w:rsidP="006234EB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33BF2" w:rsidRPr="00390BFE" w14:paraId="36A3AB7B" w14:textId="77777777" w:rsidTr="00B243C1">
        <w:trPr>
          <w:cantSplit/>
          <w:trHeight w:val="166"/>
          <w:jc w:val="center"/>
        </w:trPr>
        <w:tc>
          <w:tcPr>
            <w:tcW w:w="1225" w:type="dxa"/>
          </w:tcPr>
          <w:p w14:paraId="49A5D3EF" w14:textId="1F3F3B92" w:rsidR="00833BF2" w:rsidRPr="00390BFE" w:rsidRDefault="00833BF2" w:rsidP="00833BF2"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15 01 02</w:t>
            </w:r>
          </w:p>
        </w:tc>
        <w:tc>
          <w:tcPr>
            <w:tcW w:w="1842" w:type="dxa"/>
          </w:tcPr>
          <w:p w14:paraId="79C04E97" w14:textId="16BBF82C" w:rsidR="00833BF2" w:rsidRPr="00390BFE" w:rsidRDefault="00833BF2" w:rsidP="00833B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Пластмасови опаковки</w:t>
            </w:r>
          </w:p>
        </w:tc>
        <w:tc>
          <w:tcPr>
            <w:tcW w:w="4848" w:type="dxa"/>
          </w:tcPr>
          <w:p w14:paraId="6193DDBB" w14:textId="27B7FD2A" w:rsidR="00833BF2" w:rsidRPr="00390BFE" w:rsidRDefault="00833BF2" w:rsidP="00833BF2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sz w:val="24"/>
                <w:szCs w:val="24"/>
              </w:rPr>
              <w:t>R13</w:t>
            </w: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 xml:space="preserve"> - съхраняване на отпадъците, до извършването на някоя от дейностите с кодове R1-R12,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изключение на временното съхраняване на отпадъците на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площадката на образуване до събирането им</w:t>
            </w:r>
          </w:p>
        </w:tc>
        <w:tc>
          <w:tcPr>
            <w:tcW w:w="1677" w:type="dxa"/>
          </w:tcPr>
          <w:p w14:paraId="00AE37EA" w14:textId="5877FE70" w:rsidR="00833BF2" w:rsidRPr="00390BFE" w:rsidRDefault="00833BF2" w:rsidP="00833BF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33BF2" w:rsidRPr="00390BFE" w14:paraId="2F7E16B5" w14:textId="77777777" w:rsidTr="00B243C1">
        <w:trPr>
          <w:cantSplit/>
          <w:trHeight w:val="166"/>
          <w:jc w:val="center"/>
        </w:trPr>
        <w:tc>
          <w:tcPr>
            <w:tcW w:w="1225" w:type="dxa"/>
          </w:tcPr>
          <w:p w14:paraId="2A33B7C2" w14:textId="261433A5" w:rsidR="00833BF2" w:rsidRDefault="00833BF2" w:rsidP="00833BF2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19 12 04</w:t>
            </w:r>
          </w:p>
        </w:tc>
        <w:tc>
          <w:tcPr>
            <w:tcW w:w="1842" w:type="dxa"/>
          </w:tcPr>
          <w:p w14:paraId="1D1D5509" w14:textId="79CE4A3A" w:rsidR="00833BF2" w:rsidRDefault="00833BF2" w:rsidP="00833B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Пластмаса и каучук</w:t>
            </w:r>
          </w:p>
        </w:tc>
        <w:tc>
          <w:tcPr>
            <w:tcW w:w="4848" w:type="dxa"/>
          </w:tcPr>
          <w:p w14:paraId="0953FFA8" w14:textId="0302BC50" w:rsidR="00833BF2" w:rsidRPr="00390BFE" w:rsidRDefault="00833BF2" w:rsidP="00833BF2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b/>
                <w:sz w:val="24"/>
                <w:szCs w:val="24"/>
              </w:rPr>
              <w:t>R13</w:t>
            </w: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 xml:space="preserve"> - съхраняване на отпадъците, до извършването на някоя от дейностите с кодове R1-R12,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изключение на временното съхраняване на отпадъците на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90B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площадката на образуване до събирането им</w:t>
            </w:r>
          </w:p>
        </w:tc>
        <w:tc>
          <w:tcPr>
            <w:tcW w:w="1677" w:type="dxa"/>
          </w:tcPr>
          <w:p w14:paraId="76838B26" w14:textId="1AFEFE30" w:rsidR="00833BF2" w:rsidRPr="00390BFE" w:rsidRDefault="00833BF2" w:rsidP="00833BF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2C29DDC8" w14:textId="79374E0B" w:rsidR="006234EB" w:rsidRPr="00390BFE" w:rsidRDefault="006234EB" w:rsidP="006234EB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BF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Приетите от юридически лица  </w:t>
      </w:r>
      <w:r w:rsidR="002A4CC5" w:rsidRPr="00390BF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пластмасови </w:t>
      </w:r>
      <w:r w:rsidRPr="00390BFE">
        <w:rPr>
          <w:rFonts w:ascii="Times New Roman" w:hAnsi="Times New Roman" w:cs="Times New Roman"/>
          <w:bCs/>
          <w:kern w:val="36"/>
          <w:sz w:val="24"/>
          <w:szCs w:val="24"/>
          <w:lang w:eastAsia="bg-BG"/>
        </w:rPr>
        <w:t xml:space="preserve">отпадъци ще се съхраняват на  специално обособени места обозначени с код и наименование  </w:t>
      </w:r>
      <w:r w:rsidRPr="00390BFE">
        <w:rPr>
          <w:rFonts w:ascii="Times New Roman" w:eastAsia="Calibri" w:hAnsi="Times New Roman" w:cs="Times New Roman"/>
          <w:sz w:val="24"/>
          <w:szCs w:val="24"/>
        </w:rPr>
        <w:t>на съответния отпадък, съгласно Наредба № 2 за класификация на отпадъците /</w:t>
      </w:r>
      <w:r w:rsidRPr="00390BFE">
        <w:rPr>
          <w:rFonts w:ascii="Times New Roman" w:eastAsia="Calibri" w:hAnsi="Times New Roman" w:cs="Times New Roman"/>
          <w:i/>
          <w:sz w:val="24"/>
          <w:szCs w:val="24"/>
        </w:rPr>
        <w:t xml:space="preserve">обн. ДВ бр. 66 от 08.08.2014 г., изм. и доп......., посл.  </w:t>
      </w:r>
      <w:r w:rsidRPr="00390BFE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изм. и доп. ДВ. бр.86 от 6 Октомври 2020г.</w:t>
      </w:r>
      <w:r w:rsidRPr="00390BFE">
        <w:rPr>
          <w:rFonts w:ascii="Times New Roman" w:eastAsia="Calibri" w:hAnsi="Times New Roman" w:cs="Times New Roman"/>
          <w:i/>
          <w:sz w:val="24"/>
          <w:szCs w:val="24"/>
        </w:rPr>
        <w:t xml:space="preserve">/. </w:t>
      </w:r>
      <w:r w:rsidRPr="00390BFE">
        <w:rPr>
          <w:rFonts w:ascii="Times New Roman" w:eastAsia="Times New Roman" w:hAnsi="Times New Roman" w:cs="Times New Roman"/>
          <w:sz w:val="24"/>
          <w:szCs w:val="24"/>
        </w:rPr>
        <w:t xml:space="preserve">Предаването им за </w:t>
      </w:r>
      <w:r w:rsidR="002A4CC5" w:rsidRPr="00390BFE">
        <w:rPr>
          <w:rFonts w:ascii="Times New Roman" w:eastAsia="Times New Roman" w:hAnsi="Times New Roman" w:cs="Times New Roman"/>
          <w:sz w:val="24"/>
          <w:szCs w:val="24"/>
        </w:rPr>
        <w:t>последващо оползотворяване/рециклиране</w:t>
      </w:r>
      <w:r w:rsidRPr="0039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BFE">
        <w:rPr>
          <w:rFonts w:ascii="Times New Roman" w:hAnsi="Times New Roman" w:cs="Times New Roman"/>
          <w:iCs/>
          <w:sz w:val="24"/>
          <w:szCs w:val="24"/>
        </w:rPr>
        <w:t xml:space="preserve">ще става на база сключен договор с </w:t>
      </w:r>
      <w:r w:rsidRPr="00390BF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лица, притежаващи документи  по  чл. 35 от  </w:t>
      </w:r>
      <w:r w:rsidRPr="00390BFE">
        <w:rPr>
          <w:rFonts w:ascii="Times New Roman" w:eastAsia="Calibri" w:hAnsi="Times New Roman" w:cs="Times New Roman"/>
          <w:sz w:val="24"/>
          <w:szCs w:val="24"/>
        </w:rPr>
        <w:t>Закона за управление на отпадъците /</w:t>
      </w:r>
      <w:r w:rsidRPr="00390BFE">
        <w:rPr>
          <w:rFonts w:ascii="Times New Roman" w:hAnsi="Times New Roman" w:cs="Times New Roman"/>
          <w:i/>
          <w:sz w:val="24"/>
          <w:szCs w:val="24"/>
        </w:rPr>
        <w:t xml:space="preserve"> обн. ДВ бр. 53 от 13.07.2012 г.,….. посл. </w:t>
      </w:r>
      <w:r w:rsidRPr="00390BFE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 xml:space="preserve">изм. и доп. </w:t>
      </w:r>
      <w:r w:rsidRPr="00390BFE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ДВ. бр.17 от 1 Март 2022г.</w:t>
      </w:r>
      <w:r w:rsidRPr="00390BFE">
        <w:rPr>
          <w:rFonts w:ascii="Times New Roman" w:hAnsi="Times New Roman" w:cs="Times New Roman"/>
          <w:i/>
          <w:sz w:val="24"/>
          <w:szCs w:val="24"/>
        </w:rPr>
        <w:t xml:space="preserve"> /.</w:t>
      </w:r>
    </w:p>
    <w:p w14:paraId="4EE796BA" w14:textId="5D8C3E5E" w:rsidR="005A3D4D" w:rsidRPr="007379FD" w:rsidRDefault="007C4538" w:rsidP="005A3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79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На територията на площадката няма да се извършва съхраняване на опасни отпадъци</w:t>
      </w:r>
      <w:r w:rsidR="004F35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7379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F1B2458" w14:textId="77777777" w:rsidR="005A3D4D" w:rsidRPr="007379FD" w:rsidRDefault="005A3D4D" w:rsidP="005A3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5AD1C03" w14:textId="77777777" w:rsidR="004F35E2" w:rsidRPr="00A07C7B" w:rsidRDefault="004F35E2" w:rsidP="004F3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A07C7B">
        <w:rPr>
          <w:rFonts w:ascii="Times New Roman" w:eastAsia="Times New Roman" w:hAnsi="Times New Roman" w:cs="Times New Roman"/>
          <w:sz w:val="24"/>
          <w:szCs w:val="24"/>
        </w:rPr>
        <w:t xml:space="preserve">Участъците, на които се извършват дейности отпадъци, ще се оборудват и експлоатират съгласно </w:t>
      </w:r>
      <w:r w:rsidRPr="00A07C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изискванията </w:t>
      </w:r>
      <w:r w:rsidRPr="00A07C7B">
        <w:rPr>
          <w:rFonts w:ascii="Times New Roman" w:eastAsia="Times New Roman" w:hAnsi="Times New Roman" w:cs="Times New Roman"/>
          <w:spacing w:val="5"/>
          <w:sz w:val="24"/>
          <w:szCs w:val="24"/>
        </w:rPr>
        <w:t>и условията, поставени в специализираните подзаконови нормативни актове, съответно за всеки специфичен отпадък.</w:t>
      </w:r>
    </w:p>
    <w:p w14:paraId="25BA10D4" w14:textId="35272218" w:rsidR="005A3D4D" w:rsidRPr="007379FD" w:rsidRDefault="007C4538" w:rsidP="005A3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23FBE">
        <w:rPr>
          <w:rFonts w:ascii="Times New Roman" w:eastAsia="Calibri" w:hAnsi="Times New Roman" w:cs="Times New Roman"/>
          <w:noProof/>
          <w:sz w:val="24"/>
          <w:szCs w:val="24"/>
        </w:rPr>
        <w:t xml:space="preserve">На площадката са </w:t>
      </w:r>
      <w:r w:rsidR="004F35E2" w:rsidRPr="00623FBE">
        <w:rPr>
          <w:rFonts w:ascii="Times New Roman" w:eastAsia="Calibri" w:hAnsi="Times New Roman" w:cs="Times New Roman"/>
          <w:noProof/>
          <w:sz w:val="24"/>
          <w:szCs w:val="24"/>
        </w:rPr>
        <w:t>п</w:t>
      </w:r>
      <w:r w:rsidRPr="00623FBE">
        <w:rPr>
          <w:rFonts w:ascii="Times New Roman" w:eastAsia="Calibri" w:hAnsi="Times New Roman" w:cs="Times New Roman"/>
          <w:spacing w:val="5"/>
          <w:sz w:val="24"/>
          <w:szCs w:val="24"/>
        </w:rPr>
        <w:t>оставени</w:t>
      </w:r>
      <w:r w:rsidRPr="007379FD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 обозначителни табели за кода и наименованието на съответния отпадък, съгласно</w:t>
      </w:r>
      <w:r w:rsidRPr="007379FD">
        <w:rPr>
          <w:rFonts w:ascii="Times New Roman" w:eastAsia="Calibri" w:hAnsi="Times New Roman" w:cs="Times New Roman"/>
          <w:sz w:val="24"/>
          <w:szCs w:val="24"/>
        </w:rPr>
        <w:t xml:space="preserve"> Наредба № 2 за класификация на отпадъците /</w:t>
      </w:r>
      <w:r w:rsidRPr="007379FD">
        <w:rPr>
          <w:rFonts w:ascii="Times New Roman" w:eastAsia="Calibri" w:hAnsi="Times New Roman" w:cs="Times New Roman"/>
          <w:i/>
          <w:sz w:val="24"/>
          <w:szCs w:val="24"/>
        </w:rPr>
        <w:t xml:space="preserve">обн. ДВ бр. 66 от 08.08.2014 г., изм. и доп.......,посл.  </w:t>
      </w:r>
      <w:r w:rsidRPr="007379FD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изм. и доп. ДВ. бр.86 от 6 Октомври 2020г.</w:t>
      </w:r>
      <w:r w:rsidRPr="007379FD">
        <w:rPr>
          <w:rFonts w:ascii="Times New Roman" w:eastAsia="Calibri" w:hAnsi="Times New Roman" w:cs="Times New Roman"/>
          <w:i/>
          <w:sz w:val="24"/>
          <w:szCs w:val="24"/>
        </w:rPr>
        <w:t>/.</w:t>
      </w:r>
    </w:p>
    <w:p w14:paraId="770E20C8" w14:textId="4888087A" w:rsidR="007C4538" w:rsidRPr="007379FD" w:rsidRDefault="005A3D4D" w:rsidP="005A3D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79FD">
        <w:rPr>
          <w:rFonts w:ascii="Times New Roman" w:hAnsi="Times New Roman" w:cs="Times New Roman"/>
          <w:sz w:val="24"/>
          <w:szCs w:val="24"/>
        </w:rPr>
        <w:t>При съхранението на отпадъците ще бъдат осигурени необходимите мерки за предотвратяване на аварийни ситуации – пожарогасители, сорбентни комплекти и др. Определените зони за съхранение нямат връзка с канализационни системи и/или разкрити участъци с открити почви, подземни или повърхностни води.</w:t>
      </w:r>
    </w:p>
    <w:p w14:paraId="740C818E" w14:textId="5B2BAD2A" w:rsidR="007C4538" w:rsidRPr="007379FD" w:rsidRDefault="007C4538" w:rsidP="007C4538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9F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Всички отпадъци приети от юридически лица, включително и  генерираните в резултат дейността на площадката, ще  се събират разделно и съхраняват по подходящ начин, съгласно техния произход, вид, състав и характерни свойства. </w:t>
      </w:r>
      <w:r w:rsidRPr="007379FD">
        <w:rPr>
          <w:rFonts w:ascii="Times New Roman" w:eastAsia="Times New Roman" w:hAnsi="Times New Roman" w:cs="Times New Roman"/>
          <w:sz w:val="24"/>
          <w:szCs w:val="24"/>
        </w:rPr>
        <w:t>За да се избегне струпване на големи количества  отпадъци на площадката,  ще се осигури ритмичното им предаване,</w:t>
      </w:r>
      <w:r w:rsidRPr="007379F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съгласно изискванията на екологичното законодателство за извършване на крайни операции по</w:t>
      </w:r>
      <w:r w:rsidRPr="007379FD">
        <w:rPr>
          <w:rFonts w:ascii="Times New Roman" w:hAnsi="Times New Roman" w:cs="Times New Roman"/>
          <w:spacing w:val="2"/>
          <w:sz w:val="24"/>
          <w:szCs w:val="24"/>
        </w:rPr>
        <w:t xml:space="preserve"> оползотворяване/ обезвреждане</w:t>
      </w:r>
      <w:r w:rsidRPr="007379F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на база на  писмено сключени договори с  лица, притежаващи Разрешителни и/или Регистрационни документи, издадени по реда на чл. 35 на </w:t>
      </w:r>
      <w:r w:rsidRPr="007379FD">
        <w:rPr>
          <w:rFonts w:ascii="Times New Roman" w:hAnsi="Times New Roman" w:cs="Times New Roman"/>
          <w:sz w:val="24"/>
          <w:szCs w:val="24"/>
        </w:rPr>
        <w:t>Закона за управление на отпадъците /</w:t>
      </w:r>
      <w:r w:rsidRPr="007379FD">
        <w:rPr>
          <w:rFonts w:ascii="Times New Roman" w:hAnsi="Times New Roman" w:cs="Times New Roman"/>
          <w:i/>
          <w:sz w:val="24"/>
          <w:szCs w:val="24"/>
        </w:rPr>
        <w:t xml:space="preserve">обн. ДВ бр. 53 от 13.07.2012 г., посл. </w:t>
      </w:r>
      <w:r w:rsidRPr="007379FD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 xml:space="preserve">изм. и доп. </w:t>
      </w:r>
      <w:r w:rsidRPr="007379FD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ДВ. бр.17 от 1 Март 2022г.</w:t>
      </w:r>
      <w:r w:rsidRPr="007379FD">
        <w:rPr>
          <w:rFonts w:ascii="Times New Roman" w:hAnsi="Times New Roman" w:cs="Times New Roman"/>
          <w:i/>
          <w:iCs/>
          <w:sz w:val="24"/>
          <w:szCs w:val="24"/>
        </w:rPr>
        <w:t xml:space="preserve"> /</w:t>
      </w:r>
    </w:p>
    <w:p w14:paraId="24AF8D40" w14:textId="77777777" w:rsidR="00232561" w:rsidRPr="007379FD" w:rsidRDefault="007C4538" w:rsidP="00232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79FD">
        <w:rPr>
          <w:rFonts w:ascii="Times New Roman" w:hAnsi="Times New Roman" w:cs="Times New Roman"/>
          <w:sz w:val="24"/>
          <w:szCs w:val="24"/>
        </w:rPr>
        <w:t xml:space="preserve">Тъй като площадката е подбрана с изградена инфраструктура, която покрива изискванията за упражняване на дейността на дружеството, няма да се налага извършването на мащабни строителни работи, което изключва  изкопни дейности  и използване на взривни устройства. </w:t>
      </w:r>
    </w:p>
    <w:p w14:paraId="5E0BD755" w14:textId="77777777" w:rsidR="00232561" w:rsidRPr="007379FD" w:rsidRDefault="007C4538" w:rsidP="00232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79FD">
        <w:rPr>
          <w:rFonts w:ascii="Times New Roman" w:hAnsi="Times New Roman" w:cs="Times New Roman"/>
          <w:sz w:val="24"/>
          <w:szCs w:val="24"/>
        </w:rPr>
        <w:t>За осъществяване на инвестиционното предложение ще се използва съществуваща пътна инфраструктура, без нужда от промяна и без необходимост от изграждане на нова</w:t>
      </w:r>
      <w:r w:rsidR="00232561" w:rsidRPr="007379FD">
        <w:rPr>
          <w:rFonts w:ascii="Times New Roman" w:hAnsi="Times New Roman" w:cs="Times New Roman"/>
          <w:sz w:val="24"/>
          <w:szCs w:val="24"/>
        </w:rPr>
        <w:t xml:space="preserve">. </w:t>
      </w:r>
      <w:r w:rsidRPr="007379FD">
        <w:rPr>
          <w:rFonts w:ascii="Times New Roman" w:eastAsia="Calibri" w:hAnsi="Times New Roman" w:cs="Times New Roman"/>
          <w:sz w:val="24"/>
          <w:szCs w:val="24"/>
        </w:rPr>
        <w:t>Не се предвижда и изграждане на нов електропровод.</w:t>
      </w:r>
    </w:p>
    <w:p w14:paraId="3EE3E453" w14:textId="77777777" w:rsidR="00232561" w:rsidRPr="007379FD" w:rsidRDefault="00232561" w:rsidP="00232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7CC3D8F" w14:textId="77777777" w:rsidR="00232561" w:rsidRPr="007379FD" w:rsidRDefault="005120B2" w:rsidP="00232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79FD">
        <w:rPr>
          <w:rFonts w:ascii="Times New Roman" w:hAnsi="Times New Roman" w:cs="Times New Roman"/>
          <w:sz w:val="24"/>
          <w:szCs w:val="24"/>
        </w:rPr>
        <w:t xml:space="preserve"> В помещенията  няма да се съхраняват химични вещества включени  в приложение 3 на ЗООС. Извън тях  няма да се съхраняват на открито опасни вещества и смеси, не се очаква формиране на замърсени дъждовни води.</w:t>
      </w:r>
    </w:p>
    <w:p w14:paraId="5F298B40" w14:textId="77777777" w:rsidR="00232561" w:rsidRPr="007379FD" w:rsidRDefault="007846F0" w:rsidP="002325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79FD">
        <w:rPr>
          <w:rFonts w:ascii="Times New Roman" w:eastAsia="Calibri" w:hAnsi="Times New Roman" w:cs="Times New Roman"/>
          <w:sz w:val="24"/>
          <w:szCs w:val="24"/>
        </w:rPr>
        <w:t>Водоснабдяването ще бъде само за питейн</w:t>
      </w:r>
      <w:r w:rsidR="00390BFE" w:rsidRPr="007379F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7379FD">
        <w:rPr>
          <w:rFonts w:ascii="Times New Roman" w:eastAsia="Calibri" w:hAnsi="Times New Roman" w:cs="Times New Roman"/>
          <w:sz w:val="24"/>
          <w:szCs w:val="24"/>
        </w:rPr>
        <w:t>и хигиенн</w:t>
      </w:r>
      <w:r w:rsidR="00390BFE" w:rsidRPr="007379FD">
        <w:rPr>
          <w:rFonts w:ascii="Times New Roman" w:eastAsia="Calibri" w:hAnsi="Times New Roman" w:cs="Times New Roman"/>
          <w:sz w:val="24"/>
          <w:szCs w:val="24"/>
        </w:rPr>
        <w:t>о-битови</w:t>
      </w:r>
      <w:r w:rsidRPr="007379FD">
        <w:rPr>
          <w:rFonts w:ascii="Times New Roman" w:eastAsia="Calibri" w:hAnsi="Times New Roman" w:cs="Times New Roman"/>
          <w:sz w:val="24"/>
          <w:szCs w:val="24"/>
        </w:rPr>
        <w:t xml:space="preserve"> нужди на персонала на обекта. На този етап не се предвижда присъединяване и включване към  ВиК мрежа, т.к.  в близост до имота, предмет на цитираното ИП, няма изградена такава.</w:t>
      </w:r>
    </w:p>
    <w:p w14:paraId="26B59F19" w14:textId="20A55448" w:rsidR="004F35E2" w:rsidRPr="004F35E2" w:rsidRDefault="004F35E2" w:rsidP="004F35E2">
      <w:pPr>
        <w:pStyle w:val="a5"/>
        <w:spacing w:after="120"/>
        <w:ind w:firstLine="708"/>
        <w:rPr>
          <w:sz w:val="24"/>
          <w:szCs w:val="24"/>
          <w:lang w:eastAsia="bg-BG"/>
        </w:rPr>
      </w:pPr>
      <w:r w:rsidRPr="00390BFE">
        <w:rPr>
          <w:b/>
          <w:i/>
          <w:sz w:val="24"/>
          <w:szCs w:val="24"/>
          <w:lang w:eastAsia="bg-BG"/>
        </w:rPr>
        <w:t>Водата за питейни нужди</w:t>
      </w:r>
      <w:r w:rsidRPr="00390BFE">
        <w:rPr>
          <w:sz w:val="24"/>
          <w:szCs w:val="24"/>
          <w:lang w:eastAsia="bg-BG"/>
        </w:rPr>
        <w:t xml:space="preserve"> ще бъде бутилирана и ще се доставя от търговската мрежа.</w:t>
      </w:r>
    </w:p>
    <w:p w14:paraId="7EF5F824" w14:textId="77777777" w:rsidR="00232561" w:rsidRPr="007379FD" w:rsidRDefault="007846F0" w:rsidP="0023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FD">
        <w:rPr>
          <w:rFonts w:ascii="Times New Roman" w:eastAsia="Calibri" w:hAnsi="Times New Roman" w:cs="Times New Roman"/>
          <w:sz w:val="24"/>
          <w:szCs w:val="24"/>
        </w:rPr>
        <w:t>Необходимите водни количества за хигиенно</w:t>
      </w:r>
      <w:r w:rsidR="00982DE4" w:rsidRPr="007379FD">
        <w:rPr>
          <w:rFonts w:ascii="Times New Roman" w:eastAsia="Calibri" w:hAnsi="Times New Roman" w:cs="Times New Roman"/>
          <w:sz w:val="24"/>
          <w:szCs w:val="24"/>
        </w:rPr>
        <w:t>-битови нужди, необходими за двама</w:t>
      </w:r>
      <w:r w:rsidRPr="007379FD">
        <w:rPr>
          <w:rFonts w:ascii="Times New Roman" w:eastAsia="Calibri" w:hAnsi="Times New Roman" w:cs="Times New Roman"/>
          <w:sz w:val="24"/>
          <w:szCs w:val="24"/>
        </w:rPr>
        <w:t xml:space="preserve"> души обслужващ персонал на площадката ще са минимални и ще се прецизират в условията на експлоатацията на обекта. </w:t>
      </w:r>
      <w:r w:rsidR="0059530D" w:rsidRPr="007379FD">
        <w:rPr>
          <w:rFonts w:ascii="Times New Roman" w:eastAsia="Calibri" w:hAnsi="Times New Roman" w:cs="Times New Roman"/>
          <w:sz w:val="24"/>
          <w:szCs w:val="24"/>
        </w:rPr>
        <w:t>М</w:t>
      </w:r>
      <w:r w:rsidRPr="007379FD">
        <w:rPr>
          <w:rFonts w:ascii="Times New Roman" w:eastAsia="Calibri" w:hAnsi="Times New Roman" w:cs="Times New Roman"/>
          <w:sz w:val="24"/>
          <w:szCs w:val="24"/>
        </w:rPr>
        <w:t>онтиран</w:t>
      </w:r>
      <w:r w:rsidR="00FB2C81" w:rsidRPr="007379FD">
        <w:rPr>
          <w:rFonts w:ascii="Times New Roman" w:eastAsia="Calibri" w:hAnsi="Times New Roman" w:cs="Times New Roman"/>
          <w:sz w:val="24"/>
          <w:szCs w:val="24"/>
        </w:rPr>
        <w:t>е малък пластмасов съд- резервоар с вместимост 1 куб.м.,</w:t>
      </w:r>
      <w:r w:rsidRPr="007379FD">
        <w:rPr>
          <w:rFonts w:ascii="Times New Roman" w:eastAsia="Calibri" w:hAnsi="Times New Roman" w:cs="Times New Roman"/>
          <w:sz w:val="24"/>
          <w:szCs w:val="24"/>
        </w:rPr>
        <w:t xml:space="preserve"> който периодично ще се захранва от външна фирма с водоноска.</w:t>
      </w:r>
    </w:p>
    <w:p w14:paraId="1B24FD4C" w14:textId="77777777" w:rsidR="00232561" w:rsidRPr="007379FD" w:rsidRDefault="005120B2" w:rsidP="00232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79FD">
        <w:rPr>
          <w:rFonts w:ascii="Times New Roman" w:hAnsi="Times New Roman" w:cs="Times New Roman"/>
          <w:sz w:val="24"/>
          <w:szCs w:val="24"/>
        </w:rPr>
        <w:t xml:space="preserve">Отпадните води, които ще се генерират са дъждовни и битово – фекални. Битово – фекалните отпадни води ще се отвеждат изградена водоплътна изгребна яма. Няма да се  извършват дейности с отпадъци на открито, в следствие на което </w:t>
      </w:r>
      <w:r w:rsidRPr="007379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очаква контакт на дъждовните води със  замърсени отпадъци или  опасни вещества. </w:t>
      </w:r>
      <w:r w:rsidRPr="007379FD">
        <w:rPr>
          <w:rFonts w:ascii="Times New Roman" w:hAnsi="Times New Roman" w:cs="Times New Roman"/>
          <w:sz w:val="24"/>
          <w:szCs w:val="24"/>
        </w:rPr>
        <w:lastRenderedPageBreak/>
        <w:t>Дъждовните отпадни води са условно чисти и се оттичат в зелените площи на площадката.</w:t>
      </w:r>
    </w:p>
    <w:p w14:paraId="30E83A96" w14:textId="75160181" w:rsidR="00790ABC" w:rsidRPr="007379FD" w:rsidRDefault="005120B2" w:rsidP="00232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FD">
        <w:rPr>
          <w:rFonts w:ascii="Times New Roman" w:hAnsi="Times New Roman" w:cs="Times New Roman"/>
          <w:sz w:val="24"/>
          <w:szCs w:val="24"/>
        </w:rPr>
        <w:t xml:space="preserve">От дейността  не се формират производствени отпадъчни води. </w:t>
      </w:r>
    </w:p>
    <w:p w14:paraId="6844BB34" w14:textId="77777777" w:rsidR="00232561" w:rsidRPr="007379FD" w:rsidRDefault="00232561" w:rsidP="00232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1C4DAE" w14:textId="77777777" w:rsidR="002E4447" w:rsidRPr="007379FD" w:rsidRDefault="002E4447" w:rsidP="00D23FA2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9FD">
        <w:rPr>
          <w:rFonts w:ascii="Times New Roman" w:hAnsi="Times New Roman" w:cs="Times New Roman"/>
          <w:b/>
          <w:sz w:val="24"/>
          <w:szCs w:val="24"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</w:t>
      </w:r>
    </w:p>
    <w:p w14:paraId="1268D8D1" w14:textId="106FC436" w:rsidR="00232561" w:rsidRPr="007379FD" w:rsidRDefault="00232561" w:rsidP="00232561">
      <w:pPr>
        <w:tabs>
          <w:tab w:val="right" w:leader="dot" w:pos="4394"/>
        </w:tabs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F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379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предложение няма връзка с други съществуващи и одобрени с устройствен или друг план дейности. Поземлени имот, в който ще се реализира инвестиционното предложение  </w:t>
      </w:r>
      <w:r w:rsidR="005A3D4D" w:rsidRPr="007379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 начин на трайно ползване-  „складова база с автоморга” и </w:t>
      </w:r>
      <w:r w:rsidRPr="007379F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попада в зона Пп</w:t>
      </w:r>
      <w:r w:rsidR="005A3D4D" w:rsidRPr="007379FD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7379FD">
        <w:rPr>
          <w:rFonts w:ascii="Times New Roman" w:hAnsi="Times New Roman" w:cs="Times New Roman"/>
          <w:sz w:val="24"/>
          <w:szCs w:val="24"/>
        </w:rPr>
        <w:t xml:space="preserve"> Предимно производствена зона</w:t>
      </w:r>
      <w:r w:rsidRPr="007379F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B5281BF" w14:textId="7264F63D" w:rsidR="00232561" w:rsidRPr="007379FD" w:rsidRDefault="00232561" w:rsidP="00232561">
      <w:pPr>
        <w:pStyle w:val="a5"/>
        <w:spacing w:after="120"/>
        <w:ind w:firstLine="708"/>
        <w:rPr>
          <w:sz w:val="24"/>
          <w:szCs w:val="24"/>
          <w:lang w:val="en-US" w:eastAsia="bg-BG"/>
        </w:rPr>
      </w:pPr>
      <w:r w:rsidRPr="007379FD">
        <w:rPr>
          <w:sz w:val="24"/>
          <w:szCs w:val="24"/>
          <w:lang w:val="ru-RU"/>
        </w:rPr>
        <w:t xml:space="preserve">За реализация на </w:t>
      </w:r>
      <w:r w:rsidR="005A3D4D" w:rsidRPr="007379FD">
        <w:rPr>
          <w:sz w:val="24"/>
          <w:szCs w:val="24"/>
          <w:lang w:val="ru-RU"/>
        </w:rPr>
        <w:t>инвестиционното</w:t>
      </w:r>
      <w:r w:rsidRPr="007379FD">
        <w:rPr>
          <w:sz w:val="24"/>
          <w:szCs w:val="24"/>
          <w:lang w:val="ru-RU"/>
        </w:rPr>
        <w:t xml:space="preserve"> предложение е необходимо издаване на становище от РИОСВ-Пловдив.</w:t>
      </w:r>
      <w:r w:rsidRPr="007379FD">
        <w:rPr>
          <w:sz w:val="24"/>
          <w:szCs w:val="24"/>
          <w:lang w:eastAsia="bg-BG"/>
        </w:rPr>
        <w:t xml:space="preserve"> </w:t>
      </w:r>
    </w:p>
    <w:p w14:paraId="07486298" w14:textId="77777777" w:rsidR="00232561" w:rsidRPr="007379FD" w:rsidRDefault="00232561" w:rsidP="00232561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9FD">
        <w:rPr>
          <w:rFonts w:ascii="Times New Roman" w:hAnsi="Times New Roman" w:cs="Times New Roman"/>
          <w:sz w:val="24"/>
          <w:szCs w:val="24"/>
        </w:rPr>
        <w:t xml:space="preserve">За последващата експлоатация на ИП е необходимо дружеството да подаде чрез НИСО- Заявление за издаване на </w:t>
      </w:r>
      <w:r w:rsidRPr="007379FD">
        <w:rPr>
          <w:rFonts w:ascii="Times New Roman" w:eastAsia="Times New Roman" w:hAnsi="Times New Roman" w:cs="Times New Roman"/>
          <w:sz w:val="24"/>
          <w:szCs w:val="24"/>
        </w:rPr>
        <w:t xml:space="preserve">Разрешение за дейности с отпадъци </w:t>
      </w:r>
      <w:r w:rsidRPr="007379FD">
        <w:rPr>
          <w:rFonts w:ascii="Times New Roman" w:hAnsi="Times New Roman" w:cs="Times New Roman"/>
          <w:sz w:val="24"/>
          <w:szCs w:val="24"/>
        </w:rPr>
        <w:t>до  Директора на РИОСВ – Пловдив</w:t>
      </w:r>
      <w:r w:rsidRPr="007379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A9908D" w14:textId="77777777" w:rsidR="00B11EE1" w:rsidRPr="007379FD" w:rsidRDefault="00B11EE1" w:rsidP="00D2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1B44B1" w14:textId="77777777" w:rsidR="00B11EE1" w:rsidRPr="007379FD" w:rsidRDefault="002E4447" w:rsidP="00D23FA2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79FD">
        <w:rPr>
          <w:rFonts w:ascii="Times New Roman" w:hAnsi="Times New Roman" w:cs="Times New Roman"/>
          <w:b/>
          <w:sz w:val="24"/>
          <w:szCs w:val="24"/>
        </w:rPr>
        <w:t>Местоположение</w:t>
      </w:r>
    </w:p>
    <w:p w14:paraId="67113CD4" w14:textId="12635622" w:rsidR="00A9571D" w:rsidRPr="007379FD" w:rsidRDefault="00501131" w:rsidP="00A9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79FD">
        <w:rPr>
          <w:rFonts w:ascii="Times New Roman" w:hAnsi="Times New Roman" w:cs="Times New Roman"/>
          <w:sz w:val="24"/>
          <w:szCs w:val="24"/>
        </w:rPr>
        <w:t>Настоящото инвестиционно предложение за</w:t>
      </w:r>
      <w:r w:rsidR="00274679" w:rsidRPr="007379FD">
        <w:rPr>
          <w:rFonts w:ascii="Times New Roman" w:hAnsi="Times New Roman" w:cs="Times New Roman"/>
          <w:sz w:val="24"/>
          <w:szCs w:val="24"/>
        </w:rPr>
        <w:t xml:space="preserve">: </w:t>
      </w:r>
      <w:r w:rsidR="00A9571D" w:rsidRPr="007379FD">
        <w:rPr>
          <w:rFonts w:ascii="Times New Roman" w:hAnsi="Times New Roman" w:cs="Times New Roman"/>
          <w:sz w:val="24"/>
          <w:szCs w:val="24"/>
        </w:rPr>
        <w:t>„</w:t>
      </w:r>
      <w:r w:rsidR="005A3D4D" w:rsidRPr="007379FD">
        <w:rPr>
          <w:rFonts w:ascii="Times New Roman" w:hAnsi="Times New Roman" w:cs="Times New Roman"/>
          <w:sz w:val="24"/>
          <w:szCs w:val="24"/>
        </w:rPr>
        <w:t xml:space="preserve">Обособяване на площадка </w:t>
      </w:r>
      <w:r w:rsidR="005A3D4D" w:rsidRPr="007379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A3D4D" w:rsidRPr="007379FD">
        <w:rPr>
          <w:rFonts w:ascii="Times New Roman" w:hAnsi="Times New Roman" w:cs="Times New Roman"/>
          <w:sz w:val="24"/>
          <w:szCs w:val="24"/>
        </w:rPr>
        <w:t xml:space="preserve"> за събиране</w:t>
      </w:r>
      <w:r w:rsidR="005A3D4D" w:rsidRPr="007379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A3D4D" w:rsidRPr="007379FD">
        <w:rPr>
          <w:rFonts w:ascii="Times New Roman" w:hAnsi="Times New Roman" w:cs="Times New Roman"/>
          <w:sz w:val="24"/>
          <w:szCs w:val="24"/>
        </w:rPr>
        <w:t xml:space="preserve"> временно съхранени</w:t>
      </w:r>
      <w:r w:rsidR="005A3D4D" w:rsidRPr="007379FD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5A3D4D" w:rsidRPr="007379FD">
        <w:rPr>
          <w:rFonts w:ascii="Times New Roman" w:hAnsi="Times New Roman" w:cs="Times New Roman"/>
          <w:bCs/>
          <w:iCs/>
          <w:sz w:val="24"/>
          <w:szCs w:val="24"/>
        </w:rPr>
        <w:t>на  съхранение на производствени и опасни отпадъц</w:t>
      </w:r>
      <w:r w:rsidR="00A9571D" w:rsidRPr="007379FD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A9571D" w:rsidRPr="007379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82DE4" w:rsidRPr="007379FD">
        <w:rPr>
          <w:rFonts w:ascii="Times New Roman" w:hAnsi="Times New Roman" w:cs="Times New Roman"/>
          <w:sz w:val="24"/>
          <w:szCs w:val="24"/>
        </w:rPr>
        <w:t xml:space="preserve">ще се реализира </w:t>
      </w:r>
      <w:r w:rsidR="00A9571D" w:rsidRPr="007379FD">
        <w:rPr>
          <w:rFonts w:ascii="Times New Roman" w:hAnsi="Times New Roman" w:cs="Times New Roman"/>
          <w:sz w:val="24"/>
          <w:szCs w:val="24"/>
        </w:rPr>
        <w:t xml:space="preserve">в поземлен имот (ПИ) </w:t>
      </w:r>
      <w:r w:rsidR="00A9571D" w:rsidRPr="007379FD">
        <w:rPr>
          <w:rFonts w:ascii="Times New Roman" w:eastAsia="Times New Roman" w:hAnsi="Times New Roman" w:cs="Times New Roman"/>
          <w:sz w:val="24"/>
          <w:szCs w:val="24"/>
          <w:lang w:eastAsia="bg-BG"/>
        </w:rPr>
        <w:t>40467.1.297, гр. Куклен, м. ОРТА ХАН, община Куклен, област Пловдив, с обща  площ 3562  кв.м</w:t>
      </w:r>
      <w:r w:rsidR="00A9571D" w:rsidRPr="007379FD">
        <w:rPr>
          <w:rFonts w:ascii="Times New Roman" w:hAnsi="Times New Roman" w:cs="Times New Roman"/>
          <w:sz w:val="24"/>
          <w:szCs w:val="24"/>
        </w:rPr>
        <w:t>.</w:t>
      </w:r>
    </w:p>
    <w:p w14:paraId="4577E6F8" w14:textId="77777777" w:rsidR="00FF1B98" w:rsidRPr="007379FD" w:rsidRDefault="00A9571D" w:rsidP="00FF1B98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Hlk104733217"/>
      <w:r w:rsidRPr="007379FD">
        <w:rPr>
          <w:rFonts w:ascii="Times New Roman" w:hAnsi="Times New Roman" w:cs="Times New Roman"/>
          <w:sz w:val="24"/>
          <w:szCs w:val="24"/>
        </w:rPr>
        <w:t xml:space="preserve">Горецитирания имот е собственост на Красимир Мохамед Ел-Хамед съгласно Нотариален акт за покупко-продажба  </w:t>
      </w:r>
      <w:r w:rsidRPr="007379FD">
        <w:rPr>
          <w:rFonts w:ascii="Times New Roman" w:hAnsi="Times New Roman" w:cs="Times New Roman"/>
          <w:i/>
          <w:sz w:val="24"/>
          <w:szCs w:val="24"/>
        </w:rPr>
        <w:t>№127, том 113, рег.36008, дело 28665 от 04.12.2008г. издаден от Служба по вписванията гр. Пловдив.</w:t>
      </w:r>
    </w:p>
    <w:p w14:paraId="5D688465" w14:textId="598348C7" w:rsidR="00982DE4" w:rsidRPr="007379FD" w:rsidRDefault="00A9571D" w:rsidP="007379FD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9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договор сключен на 18.05.2022г., </w:t>
      </w:r>
      <w:bookmarkStart w:id="3" w:name="_Hlk104730992"/>
      <w:r w:rsidRPr="007379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"ВЪЗХОД ИМПЕКС БГ" ЕООД</w:t>
      </w:r>
      <w:r w:rsidRPr="007379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End w:id="3"/>
      <w:r w:rsidRPr="007379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наема  </w:t>
      </w:r>
      <w:r w:rsidRPr="007379FD">
        <w:rPr>
          <w:rFonts w:ascii="Times New Roman" w:hAnsi="Times New Roman" w:cs="Times New Roman"/>
          <w:sz w:val="24"/>
          <w:szCs w:val="24"/>
        </w:rPr>
        <w:t xml:space="preserve">поземлен имот (ПИ) </w:t>
      </w:r>
      <w:r w:rsidRPr="007379FD">
        <w:rPr>
          <w:rFonts w:ascii="Times New Roman" w:eastAsia="Times New Roman" w:hAnsi="Times New Roman" w:cs="Times New Roman"/>
          <w:sz w:val="24"/>
          <w:szCs w:val="24"/>
          <w:lang w:eastAsia="bg-BG"/>
        </w:rPr>
        <w:t>40467.1.297, гр. Куклен, м. ОРТА ХАН, община Куклен, област Пловдив, с обща  площ 3562  кв.м.</w:t>
      </w:r>
      <w:r w:rsidRPr="007379FD">
        <w:rPr>
          <w:rFonts w:ascii="Times New Roman" w:hAnsi="Times New Roman" w:cs="Times New Roman"/>
          <w:sz w:val="24"/>
          <w:szCs w:val="24"/>
        </w:rPr>
        <w:t xml:space="preserve">, където ще обособи </w:t>
      </w:r>
      <w:r w:rsidRPr="007379F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  <w:t xml:space="preserve"> </w:t>
      </w:r>
      <w:r w:rsidRPr="007379FD">
        <w:rPr>
          <w:rFonts w:ascii="Times New Roman" w:hAnsi="Times New Roman" w:cs="Times New Roman"/>
          <w:sz w:val="24"/>
          <w:szCs w:val="24"/>
        </w:rPr>
        <w:t>площадка за събиране и временно съхранение</w:t>
      </w:r>
      <w:r w:rsidRPr="007379FD">
        <w:rPr>
          <w:rFonts w:ascii="Times New Roman" w:hAnsi="Times New Roman" w:cs="Times New Roman"/>
          <w:bCs/>
          <w:iCs/>
          <w:sz w:val="24"/>
          <w:szCs w:val="24"/>
        </w:rPr>
        <w:t xml:space="preserve"> на отпадъци.  </w:t>
      </w:r>
    </w:p>
    <w:p w14:paraId="0DABFBC6" w14:textId="6D427EE8" w:rsidR="00710526" w:rsidRPr="007379FD" w:rsidRDefault="00710526" w:rsidP="00E9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9FB8EA" w14:textId="1C8BD5B5" w:rsidR="00EE67F1" w:rsidRPr="002C746C" w:rsidRDefault="00E94F9B" w:rsidP="00E94F9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9FD">
        <w:rPr>
          <w:rFonts w:ascii="Times New Roman" w:hAnsi="Times New Roman" w:cs="Times New Roman"/>
          <w:sz w:val="24"/>
          <w:szCs w:val="24"/>
        </w:rPr>
        <w:t>С вл</w:t>
      </w:r>
      <w:r w:rsidR="00EE67F1" w:rsidRPr="007379FD">
        <w:rPr>
          <w:rFonts w:ascii="Times New Roman" w:hAnsi="Times New Roman" w:cs="Times New Roman"/>
          <w:sz w:val="24"/>
          <w:szCs w:val="24"/>
        </w:rPr>
        <w:t>я</w:t>
      </w:r>
      <w:r w:rsidRPr="007379FD">
        <w:rPr>
          <w:rFonts w:ascii="Times New Roman" w:hAnsi="Times New Roman" w:cs="Times New Roman"/>
          <w:sz w:val="24"/>
          <w:szCs w:val="24"/>
        </w:rPr>
        <w:t>з</w:t>
      </w:r>
      <w:r w:rsidR="00EE67F1" w:rsidRPr="007379FD">
        <w:rPr>
          <w:rFonts w:ascii="Times New Roman" w:hAnsi="Times New Roman" w:cs="Times New Roman"/>
          <w:sz w:val="24"/>
          <w:szCs w:val="24"/>
        </w:rPr>
        <w:t>л</w:t>
      </w:r>
      <w:r w:rsidRPr="007379FD">
        <w:rPr>
          <w:rFonts w:ascii="Times New Roman" w:hAnsi="Times New Roman" w:cs="Times New Roman"/>
          <w:sz w:val="24"/>
          <w:szCs w:val="24"/>
        </w:rPr>
        <w:t>а в сила   Заповед №</w:t>
      </w:r>
      <w:r w:rsidR="00FF1B98" w:rsidRPr="007379FD">
        <w:rPr>
          <w:rFonts w:ascii="Times New Roman" w:hAnsi="Times New Roman" w:cs="Times New Roman"/>
          <w:sz w:val="24"/>
          <w:szCs w:val="24"/>
        </w:rPr>
        <w:t>331</w:t>
      </w:r>
      <w:r w:rsidRPr="007379FD">
        <w:rPr>
          <w:rFonts w:ascii="Times New Roman" w:hAnsi="Times New Roman" w:cs="Times New Roman"/>
          <w:sz w:val="24"/>
          <w:szCs w:val="24"/>
        </w:rPr>
        <w:t>/</w:t>
      </w:r>
      <w:r w:rsidR="00FF1B98" w:rsidRPr="007379FD">
        <w:rPr>
          <w:rFonts w:ascii="Times New Roman" w:hAnsi="Times New Roman" w:cs="Times New Roman"/>
          <w:sz w:val="24"/>
          <w:szCs w:val="24"/>
        </w:rPr>
        <w:t>05.07.2010</w:t>
      </w:r>
      <w:r w:rsidRPr="007379FD">
        <w:rPr>
          <w:rFonts w:ascii="Times New Roman" w:hAnsi="Times New Roman" w:cs="Times New Roman"/>
          <w:sz w:val="24"/>
          <w:szCs w:val="24"/>
        </w:rPr>
        <w:t xml:space="preserve">г. на Кмета на Община </w:t>
      </w:r>
      <w:r w:rsidR="00FF1B98" w:rsidRPr="007379FD">
        <w:rPr>
          <w:rFonts w:ascii="Times New Roman" w:hAnsi="Times New Roman" w:cs="Times New Roman"/>
          <w:sz w:val="24"/>
          <w:szCs w:val="24"/>
        </w:rPr>
        <w:t>Куклен</w:t>
      </w:r>
      <w:r w:rsidRPr="007379FD">
        <w:rPr>
          <w:rFonts w:ascii="Times New Roman" w:hAnsi="Times New Roman" w:cs="Times New Roman"/>
          <w:sz w:val="24"/>
          <w:szCs w:val="24"/>
        </w:rPr>
        <w:t>, е  одобре</w:t>
      </w:r>
      <w:r w:rsidRPr="002C746C">
        <w:rPr>
          <w:rFonts w:ascii="Times New Roman" w:hAnsi="Times New Roman" w:cs="Times New Roman"/>
          <w:sz w:val="24"/>
          <w:szCs w:val="24"/>
        </w:rPr>
        <w:t xml:space="preserve">н ПУП-ПРЗ </w:t>
      </w:r>
      <w:r w:rsidR="00FF1B98" w:rsidRPr="002C746C">
        <w:rPr>
          <w:rFonts w:ascii="Times New Roman" w:hAnsi="Times New Roman" w:cs="Times New Roman"/>
          <w:sz w:val="24"/>
          <w:szCs w:val="24"/>
        </w:rPr>
        <w:t xml:space="preserve">с който се отрежда УПИ 001027 -складова база с автоморга </w:t>
      </w:r>
      <w:r w:rsidRPr="002C746C">
        <w:rPr>
          <w:rFonts w:ascii="Times New Roman" w:hAnsi="Times New Roman" w:cs="Times New Roman"/>
          <w:sz w:val="24"/>
          <w:szCs w:val="24"/>
        </w:rPr>
        <w:t xml:space="preserve">на поземлен имот </w:t>
      </w:r>
      <w:r w:rsidR="00EE67F1" w:rsidRPr="002C746C">
        <w:rPr>
          <w:rFonts w:ascii="Times New Roman" w:hAnsi="Times New Roman" w:cs="Times New Roman"/>
          <w:sz w:val="24"/>
          <w:szCs w:val="24"/>
        </w:rPr>
        <w:t>001027</w:t>
      </w:r>
      <w:r w:rsidRPr="002C746C">
        <w:rPr>
          <w:rFonts w:ascii="Times New Roman" w:hAnsi="Times New Roman" w:cs="Times New Roman"/>
          <w:sz w:val="24"/>
          <w:szCs w:val="24"/>
        </w:rPr>
        <w:t xml:space="preserve">, местност </w:t>
      </w:r>
      <w:r w:rsidR="00EE67F1" w:rsidRPr="002C746C">
        <w:rPr>
          <w:rFonts w:ascii="Times New Roman" w:hAnsi="Times New Roman" w:cs="Times New Roman"/>
          <w:sz w:val="24"/>
          <w:szCs w:val="24"/>
        </w:rPr>
        <w:t>„Орта хан“</w:t>
      </w:r>
      <w:r w:rsidRPr="002C746C">
        <w:rPr>
          <w:rFonts w:ascii="Times New Roman" w:hAnsi="Times New Roman" w:cs="Times New Roman"/>
          <w:sz w:val="24"/>
          <w:szCs w:val="24"/>
        </w:rPr>
        <w:t xml:space="preserve"> </w:t>
      </w:r>
      <w:r w:rsidR="00EE67F1" w:rsidRPr="002C746C">
        <w:rPr>
          <w:rFonts w:ascii="Times New Roman" w:hAnsi="Times New Roman" w:cs="Times New Roman"/>
          <w:sz w:val="24"/>
          <w:szCs w:val="24"/>
        </w:rPr>
        <w:t>, землище на гр. Куклен.</w:t>
      </w:r>
    </w:p>
    <w:p w14:paraId="3B924B4F" w14:textId="765FE545" w:rsidR="007379FD" w:rsidRPr="002C746C" w:rsidRDefault="007379FD" w:rsidP="00E94F9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EB8485" w14:textId="0147D749" w:rsidR="007379FD" w:rsidRPr="002C746C" w:rsidRDefault="007379FD" w:rsidP="00E94F9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3C1AAD63" w14:textId="09E26AB5" w:rsidR="007379FD" w:rsidRPr="002C746C" w:rsidRDefault="007379FD" w:rsidP="00E94F9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46C">
        <w:rPr>
          <w:rFonts w:ascii="Times New Roman" w:hAnsi="Times New Roman" w:cs="Times New Roman"/>
          <w:sz w:val="24"/>
          <w:szCs w:val="24"/>
        </w:rPr>
        <w:object w:dxaOrig="10464" w:dyaOrig="7764" w14:anchorId="2AB251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36pt" o:ole="">
            <v:imagedata r:id="rId8" o:title=""/>
          </v:shape>
          <o:OLEObject Type="Embed" ProgID="PBrush" ShapeID="_x0000_i1025" DrawAspect="Content" ObjectID="_1720597872" r:id="rId9"/>
        </w:object>
      </w:r>
    </w:p>
    <w:p w14:paraId="3D22DB41" w14:textId="290D7328" w:rsidR="00E94F9B" w:rsidRPr="002C746C" w:rsidRDefault="00E94F9B" w:rsidP="0067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EB89713" w14:textId="2E8BE9F6" w:rsidR="009E0718" w:rsidRPr="002C746C" w:rsidRDefault="009E0718" w:rsidP="00F2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46C">
        <w:rPr>
          <w:rFonts w:ascii="Times New Roman" w:hAnsi="Times New Roman" w:cs="Times New Roman"/>
          <w:sz w:val="24"/>
          <w:szCs w:val="24"/>
        </w:rPr>
        <w:t>Всички дейности по реализирането и последващата експлоатация на инвестиционното предложение, ще се извършват пряко на гореупоменатия имот, без да са необходими допълнителни площи.</w:t>
      </w:r>
    </w:p>
    <w:p w14:paraId="02727E0B" w14:textId="420B7AE8" w:rsidR="00407E6F" w:rsidRPr="002C746C" w:rsidRDefault="00E229F2" w:rsidP="007379F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1DCA">
        <w:rPr>
          <w:rFonts w:ascii="Times New Roman" w:hAnsi="Times New Roman" w:cs="Times New Roman"/>
          <w:sz w:val="24"/>
          <w:szCs w:val="24"/>
        </w:rPr>
        <w:t xml:space="preserve">Имотът </w:t>
      </w:r>
      <w:r w:rsidRPr="00DE1DCA">
        <w:rPr>
          <w:rFonts w:ascii="Times New Roman" w:hAnsi="Times New Roman" w:cs="Times New Roman"/>
          <w:b/>
          <w:sz w:val="24"/>
          <w:szCs w:val="24"/>
          <w:u w:val="single"/>
        </w:rPr>
        <w:t>не попада</w:t>
      </w:r>
      <w:r w:rsidRPr="00DE1DCA">
        <w:rPr>
          <w:rFonts w:ascii="Times New Roman" w:hAnsi="Times New Roman" w:cs="Times New Roman"/>
          <w:sz w:val="24"/>
          <w:szCs w:val="24"/>
        </w:rPr>
        <w:t xml:space="preserve"> в границите на Защитени зони по смисъла на Закона за биологичното разнообразие /</w:t>
      </w:r>
      <w:r w:rsidRPr="00DE1DCA">
        <w:rPr>
          <w:rFonts w:ascii="Times New Roman" w:hAnsi="Times New Roman" w:cs="Times New Roman"/>
          <w:i/>
          <w:sz w:val="24"/>
          <w:szCs w:val="24"/>
        </w:rPr>
        <w:t xml:space="preserve">обн. ДВ бр. 77 от 09.08.2002 г., изм. </w:t>
      </w:r>
      <w:r w:rsidR="00AA2640" w:rsidRPr="00DE1DCA">
        <w:rPr>
          <w:rFonts w:ascii="Times New Roman" w:hAnsi="Times New Roman" w:cs="Times New Roman"/>
          <w:i/>
          <w:sz w:val="24"/>
          <w:szCs w:val="24"/>
        </w:rPr>
        <w:t>ДВ бр. 98 от 27.11.2018 г.</w:t>
      </w:r>
      <w:r w:rsidRPr="00DE1DCA">
        <w:rPr>
          <w:rFonts w:ascii="Times New Roman" w:hAnsi="Times New Roman" w:cs="Times New Roman"/>
          <w:sz w:val="24"/>
          <w:szCs w:val="24"/>
        </w:rPr>
        <w:t xml:space="preserve">/ </w:t>
      </w:r>
      <w:r w:rsidR="004F35E2" w:rsidRPr="00DE1DC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от </w:t>
      </w:r>
      <w:r w:rsidR="004F35E2" w:rsidRPr="00DE1DCA">
        <w:rPr>
          <w:rFonts w:ascii="Times New Roman" w:eastAsia="Times New Roman" w:hAnsi="Times New Roman" w:cs="Times New Roman"/>
          <w:sz w:val="24"/>
          <w:szCs w:val="24"/>
        </w:rPr>
        <w:t>Европейската екологична мрежа „НАТУРА 2000“</w:t>
      </w:r>
      <w:r w:rsidR="00DE1D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5A2BAF" w14:textId="77777777" w:rsidR="00E229F2" w:rsidRPr="002C746C" w:rsidRDefault="00E229F2" w:rsidP="00F2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46C">
        <w:rPr>
          <w:rFonts w:ascii="Times New Roman" w:hAnsi="Times New Roman" w:cs="Times New Roman"/>
          <w:sz w:val="24"/>
          <w:szCs w:val="24"/>
        </w:rPr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14:paraId="074AC18E" w14:textId="77777777" w:rsidR="007C34B2" w:rsidRPr="002C746C" w:rsidRDefault="00534CD0" w:rsidP="00F2340A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46C">
        <w:rPr>
          <w:rFonts w:ascii="Times New Roman" w:hAnsi="Times New Roman" w:cs="Times New Roman"/>
          <w:b/>
          <w:sz w:val="24"/>
          <w:szCs w:val="24"/>
        </w:rPr>
        <w:t xml:space="preserve">Природни ресурси, предвидени за използване по време на строителството и експлоатацията </w:t>
      </w:r>
    </w:p>
    <w:p w14:paraId="59F01B0F" w14:textId="77777777" w:rsidR="007C34B2" w:rsidRPr="002C746C" w:rsidRDefault="0037667A" w:rsidP="00F234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46C">
        <w:rPr>
          <w:rFonts w:ascii="Times New Roman" w:hAnsi="Times New Roman" w:cs="Times New Roman"/>
          <w:sz w:val="24"/>
          <w:szCs w:val="24"/>
        </w:rPr>
        <w:t xml:space="preserve">Инвестиционното предложение е за </w:t>
      </w:r>
      <w:r w:rsidR="00E229F2" w:rsidRPr="002C746C">
        <w:rPr>
          <w:rFonts w:ascii="Times New Roman" w:hAnsi="Times New Roman" w:cs="Times New Roman"/>
          <w:sz w:val="24"/>
          <w:szCs w:val="24"/>
        </w:rPr>
        <w:t>нов</w:t>
      </w:r>
      <w:r w:rsidRPr="002C746C">
        <w:rPr>
          <w:rFonts w:ascii="Times New Roman" w:hAnsi="Times New Roman" w:cs="Times New Roman"/>
          <w:sz w:val="24"/>
          <w:szCs w:val="24"/>
        </w:rPr>
        <w:t xml:space="preserve"> обект.</w:t>
      </w:r>
    </w:p>
    <w:p w14:paraId="6B4AEA4F" w14:textId="77777777" w:rsidR="005B7209" w:rsidRPr="002C746C" w:rsidRDefault="005B7209" w:rsidP="00F2340A">
      <w:pPr>
        <w:pStyle w:val="a5"/>
        <w:spacing w:after="120"/>
        <w:ind w:firstLine="709"/>
        <w:rPr>
          <w:sz w:val="24"/>
          <w:szCs w:val="24"/>
          <w:lang w:eastAsia="bg-BG"/>
        </w:rPr>
      </w:pPr>
      <w:r w:rsidRPr="002C746C">
        <w:rPr>
          <w:sz w:val="24"/>
          <w:szCs w:val="24"/>
          <w:lang w:eastAsia="bg-BG"/>
        </w:rPr>
        <w:t xml:space="preserve">Не се предвиждат строително монтажни работи. </w:t>
      </w:r>
    </w:p>
    <w:p w14:paraId="340BCD10" w14:textId="02F680AF" w:rsidR="00641537" w:rsidRPr="002C746C" w:rsidRDefault="005B7209" w:rsidP="00F2340A">
      <w:pPr>
        <w:pStyle w:val="a5"/>
        <w:spacing w:after="120"/>
        <w:ind w:firstLine="708"/>
        <w:rPr>
          <w:sz w:val="24"/>
          <w:szCs w:val="24"/>
          <w:highlight w:val="yellow"/>
          <w:lang w:eastAsia="bg-BG"/>
        </w:rPr>
      </w:pPr>
      <w:r w:rsidRPr="002C746C">
        <w:rPr>
          <w:sz w:val="24"/>
          <w:szCs w:val="24"/>
        </w:rPr>
        <w:t>При последващата експлоатация на ИП, природните ресурси пре</w:t>
      </w:r>
      <w:r w:rsidR="00D0725D" w:rsidRPr="002C746C">
        <w:rPr>
          <w:sz w:val="24"/>
          <w:szCs w:val="24"/>
        </w:rPr>
        <w:t xml:space="preserve">двидени за използване са вода </w:t>
      </w:r>
      <w:r w:rsidR="00641537" w:rsidRPr="002C746C">
        <w:rPr>
          <w:sz w:val="24"/>
          <w:szCs w:val="24"/>
          <w:lang w:eastAsia="bg-BG"/>
        </w:rPr>
        <w:t xml:space="preserve">за </w:t>
      </w:r>
      <w:r w:rsidR="00415620" w:rsidRPr="002C746C">
        <w:rPr>
          <w:sz w:val="24"/>
          <w:szCs w:val="24"/>
          <w:lang w:eastAsia="bg-BG"/>
        </w:rPr>
        <w:t xml:space="preserve">питейни и </w:t>
      </w:r>
      <w:r w:rsidR="00641537" w:rsidRPr="002C746C">
        <w:rPr>
          <w:sz w:val="24"/>
          <w:szCs w:val="24"/>
          <w:lang w:eastAsia="bg-BG"/>
        </w:rPr>
        <w:t>хигиенно</w:t>
      </w:r>
      <w:r w:rsidR="00415620" w:rsidRPr="002C746C">
        <w:rPr>
          <w:sz w:val="24"/>
          <w:szCs w:val="24"/>
          <w:lang w:eastAsia="bg-BG"/>
        </w:rPr>
        <w:t>-</w:t>
      </w:r>
      <w:r w:rsidR="00641537" w:rsidRPr="002C746C">
        <w:rPr>
          <w:sz w:val="24"/>
          <w:szCs w:val="24"/>
          <w:lang w:eastAsia="bg-BG"/>
        </w:rPr>
        <w:t xml:space="preserve">битови нужди </w:t>
      </w:r>
      <w:r w:rsidR="00641537" w:rsidRPr="002C746C">
        <w:rPr>
          <w:rFonts w:eastAsia="Calibri"/>
          <w:sz w:val="24"/>
          <w:szCs w:val="24"/>
        </w:rPr>
        <w:t xml:space="preserve">на персонала на обекта. На този етап не се предвижда присъединяване и включване към  ВиК мрежа, т.к.  в близост до имота, предмет на цитираното ИП, няма изградена такава. </w:t>
      </w:r>
    </w:p>
    <w:p w14:paraId="1CF035BE" w14:textId="77777777" w:rsidR="00DE1DCA" w:rsidRPr="00390BFE" w:rsidRDefault="00641537" w:rsidP="00DE1DCA">
      <w:pPr>
        <w:pStyle w:val="a5"/>
        <w:spacing w:after="120"/>
        <w:ind w:firstLine="708"/>
        <w:rPr>
          <w:sz w:val="24"/>
          <w:szCs w:val="24"/>
          <w:lang w:val="en-US" w:eastAsia="bg-BG"/>
        </w:rPr>
      </w:pPr>
      <w:r w:rsidRPr="00DE1DCA">
        <w:rPr>
          <w:rFonts w:eastAsia="Calibri"/>
          <w:color w:val="FF0000"/>
          <w:sz w:val="24"/>
          <w:szCs w:val="24"/>
        </w:rPr>
        <w:t xml:space="preserve"> </w:t>
      </w:r>
      <w:r w:rsidR="00DE1DCA" w:rsidRPr="00390BFE">
        <w:rPr>
          <w:b/>
          <w:i/>
          <w:sz w:val="24"/>
          <w:szCs w:val="24"/>
          <w:lang w:eastAsia="bg-BG"/>
        </w:rPr>
        <w:t>Водата за питейни нужди</w:t>
      </w:r>
      <w:r w:rsidR="00DE1DCA" w:rsidRPr="00390BFE">
        <w:rPr>
          <w:sz w:val="24"/>
          <w:szCs w:val="24"/>
          <w:lang w:eastAsia="bg-BG"/>
        </w:rPr>
        <w:t xml:space="preserve"> ще бъде бутилирана и ще се доставя от търговската мрежа.</w:t>
      </w:r>
    </w:p>
    <w:p w14:paraId="3A2AEA64" w14:textId="464A7691" w:rsidR="00641537" w:rsidRPr="002C746C" w:rsidRDefault="00641537" w:rsidP="00F2340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46C">
        <w:rPr>
          <w:rFonts w:ascii="Times New Roman" w:eastAsia="Calibri" w:hAnsi="Times New Roman" w:cs="Times New Roman"/>
          <w:sz w:val="24"/>
          <w:szCs w:val="24"/>
        </w:rPr>
        <w:t>Необходимите водни количества за хигиенно</w:t>
      </w:r>
      <w:r w:rsidR="00E94F9B" w:rsidRPr="002C746C">
        <w:rPr>
          <w:rFonts w:ascii="Times New Roman" w:eastAsia="Calibri" w:hAnsi="Times New Roman" w:cs="Times New Roman"/>
          <w:sz w:val="24"/>
          <w:szCs w:val="24"/>
        </w:rPr>
        <w:t>-битови нужди, необходими за два</w:t>
      </w:r>
      <w:r w:rsidRPr="002C746C">
        <w:rPr>
          <w:rFonts w:ascii="Times New Roman" w:eastAsia="Calibri" w:hAnsi="Times New Roman" w:cs="Times New Roman"/>
          <w:sz w:val="24"/>
          <w:szCs w:val="24"/>
        </w:rPr>
        <w:t xml:space="preserve">ма души обслужващ персонал на площадката ще са минимални и ще се прецизират в </w:t>
      </w:r>
      <w:r w:rsidRPr="002C74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условията на експлоатацията на обекта. Монтиран е </w:t>
      </w:r>
      <w:r w:rsidR="00FD4B6D" w:rsidRPr="002C746C">
        <w:rPr>
          <w:rFonts w:ascii="Times New Roman" w:eastAsia="Calibri" w:hAnsi="Times New Roman" w:cs="Times New Roman"/>
          <w:sz w:val="24"/>
          <w:szCs w:val="24"/>
        </w:rPr>
        <w:t>е малък пластмасов съд- резервоар с вместимост 1 куб.м.,</w:t>
      </w:r>
      <w:r w:rsidRPr="002C746C">
        <w:rPr>
          <w:rFonts w:ascii="Times New Roman" w:eastAsia="Calibri" w:hAnsi="Times New Roman" w:cs="Times New Roman"/>
          <w:sz w:val="24"/>
          <w:szCs w:val="24"/>
        </w:rPr>
        <w:t xml:space="preserve"> който периодично ще се захранва от външна фирма с водоноска.</w:t>
      </w:r>
    </w:p>
    <w:p w14:paraId="1B6ED9F8" w14:textId="77777777" w:rsidR="00DA3AC6" w:rsidRPr="002C746C" w:rsidRDefault="005B7209" w:rsidP="00F2340A">
      <w:pPr>
        <w:pStyle w:val="a5"/>
        <w:spacing w:after="120"/>
        <w:rPr>
          <w:sz w:val="24"/>
          <w:szCs w:val="24"/>
        </w:rPr>
      </w:pPr>
      <w:r w:rsidRPr="002C746C">
        <w:rPr>
          <w:sz w:val="24"/>
          <w:szCs w:val="24"/>
        </w:rPr>
        <w:t xml:space="preserve">Не се предвижда използване на други природни ресурси по време на строителството и експлоатацията. </w:t>
      </w:r>
    </w:p>
    <w:p w14:paraId="06ACB831" w14:textId="77777777" w:rsidR="00790ABC" w:rsidRPr="002C746C" w:rsidRDefault="00790ABC" w:rsidP="00F2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2F303" w14:textId="77777777" w:rsidR="0020273A" w:rsidRPr="002C746C" w:rsidRDefault="0020273A" w:rsidP="00F2340A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46C">
        <w:rPr>
          <w:rFonts w:ascii="Times New Roman" w:hAnsi="Times New Roman" w:cs="Times New Roman"/>
          <w:b/>
          <w:sz w:val="24"/>
          <w:szCs w:val="24"/>
        </w:rPr>
        <w:t>Очаквани вещества, които ще бъдат емитирани от дейността, в т.ч. приоритетни и/или опасни, при които се осъществява или е възможен контакт с води</w:t>
      </w:r>
    </w:p>
    <w:p w14:paraId="076676C4" w14:textId="4AE41325" w:rsidR="00415620" w:rsidRPr="002C746C" w:rsidRDefault="005B7209" w:rsidP="00415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746C">
        <w:rPr>
          <w:rFonts w:ascii="Times New Roman" w:hAnsi="Times New Roman" w:cs="Times New Roman"/>
          <w:b/>
          <w:sz w:val="24"/>
          <w:szCs w:val="24"/>
        </w:rPr>
        <w:tab/>
      </w:r>
      <w:r w:rsidRPr="002C746C">
        <w:rPr>
          <w:rFonts w:ascii="Times New Roman" w:hAnsi="Times New Roman" w:cs="Times New Roman"/>
          <w:sz w:val="24"/>
          <w:szCs w:val="24"/>
        </w:rPr>
        <w:t xml:space="preserve">Характерът на дейността от реализацията на ИП не води до замърсяване на подземните води, както и до промяна на техния режим. Не се очаква отрицателно въздействие върху режима на подземните води и общото състояние на водните екосистеми вследствие на строително монтажни работи(СМР), включително и по време на експлоатацията на обекта като  площадка </w:t>
      </w:r>
      <w:r w:rsidR="00E94F9B" w:rsidRPr="002C746C">
        <w:rPr>
          <w:rFonts w:ascii="Times New Roman" w:hAnsi="Times New Roman" w:cs="Times New Roman"/>
          <w:sz w:val="24"/>
          <w:szCs w:val="24"/>
        </w:rPr>
        <w:t>за събиране и</w:t>
      </w:r>
      <w:r w:rsidR="00641537" w:rsidRPr="002C746C">
        <w:rPr>
          <w:rFonts w:ascii="Times New Roman" w:hAnsi="Times New Roman" w:cs="Times New Roman"/>
          <w:sz w:val="24"/>
          <w:szCs w:val="24"/>
        </w:rPr>
        <w:t xml:space="preserve"> временно съхранение </w:t>
      </w:r>
      <w:r w:rsidR="00641537" w:rsidRPr="002C746C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415620" w:rsidRPr="002C746C">
        <w:rPr>
          <w:rFonts w:ascii="Times New Roman" w:hAnsi="Times New Roman" w:cs="Times New Roman"/>
          <w:bCs/>
          <w:iCs/>
          <w:sz w:val="24"/>
          <w:szCs w:val="24"/>
        </w:rPr>
        <w:t xml:space="preserve">производствени </w:t>
      </w:r>
      <w:r w:rsidR="00415620" w:rsidRPr="00DE1DCA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DE1DCA" w:rsidRPr="00DE1DCA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="00415620" w:rsidRPr="00DE1DCA">
        <w:rPr>
          <w:rFonts w:ascii="Times New Roman" w:hAnsi="Times New Roman" w:cs="Times New Roman"/>
          <w:bCs/>
          <w:iCs/>
          <w:sz w:val="24"/>
          <w:szCs w:val="24"/>
        </w:rPr>
        <w:t>опасни отпадъци</w:t>
      </w:r>
      <w:r w:rsidR="00415620" w:rsidRPr="002C746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15620" w:rsidRPr="002C74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8F26FE4" w14:textId="072BFFDA" w:rsidR="008E4459" w:rsidRPr="002C746C" w:rsidRDefault="00415620" w:rsidP="008E4459">
      <w:pPr>
        <w:pStyle w:val="a5"/>
        <w:spacing w:after="120"/>
        <w:ind w:firstLine="708"/>
        <w:rPr>
          <w:sz w:val="24"/>
          <w:szCs w:val="24"/>
        </w:rPr>
      </w:pPr>
      <w:r w:rsidRPr="002C746C">
        <w:rPr>
          <w:sz w:val="24"/>
          <w:szCs w:val="24"/>
          <w:lang w:eastAsia="bg-BG"/>
        </w:rPr>
        <w:t xml:space="preserve">Приетите производствени и </w:t>
      </w:r>
      <w:r w:rsidR="00DE1DCA">
        <w:rPr>
          <w:sz w:val="24"/>
          <w:szCs w:val="24"/>
          <w:lang w:eastAsia="bg-BG"/>
        </w:rPr>
        <w:t>не</w:t>
      </w:r>
      <w:r w:rsidRPr="002C746C">
        <w:rPr>
          <w:sz w:val="24"/>
          <w:szCs w:val="24"/>
          <w:lang w:eastAsia="bg-BG"/>
        </w:rPr>
        <w:t>опасни отпадъци</w:t>
      </w:r>
      <w:r w:rsidR="008E4459" w:rsidRPr="002C746C">
        <w:rPr>
          <w:sz w:val="24"/>
          <w:szCs w:val="24"/>
          <w:lang w:eastAsia="bg-BG"/>
        </w:rPr>
        <w:t xml:space="preserve"> </w:t>
      </w:r>
      <w:r w:rsidR="008E4459" w:rsidRPr="002C746C">
        <w:rPr>
          <w:noProof/>
          <w:sz w:val="24"/>
          <w:szCs w:val="24"/>
        </w:rPr>
        <w:t>ще се съхраняват временно</w:t>
      </w:r>
      <w:r w:rsidR="008E4459" w:rsidRPr="002C746C">
        <w:rPr>
          <w:sz w:val="24"/>
          <w:szCs w:val="24"/>
          <w:lang w:eastAsia="bg-BG"/>
        </w:rPr>
        <w:t xml:space="preserve"> на закрито</w:t>
      </w:r>
      <w:r w:rsidR="008E4459" w:rsidRPr="002C746C">
        <w:rPr>
          <w:noProof/>
          <w:sz w:val="24"/>
          <w:szCs w:val="24"/>
        </w:rPr>
        <w:t>, без да се нарушава целостта им.</w:t>
      </w:r>
      <w:r w:rsidRPr="002C746C">
        <w:rPr>
          <w:sz w:val="24"/>
          <w:szCs w:val="24"/>
          <w:lang w:eastAsia="bg-BG"/>
        </w:rPr>
        <w:t xml:space="preserve"> </w:t>
      </w:r>
      <w:r w:rsidR="008E4459" w:rsidRPr="002C746C">
        <w:rPr>
          <w:sz w:val="24"/>
          <w:szCs w:val="24"/>
          <w:lang w:eastAsia="bg-BG"/>
        </w:rPr>
        <w:t>При съхранението</w:t>
      </w:r>
      <w:r w:rsidRPr="002C746C">
        <w:rPr>
          <w:sz w:val="24"/>
          <w:szCs w:val="24"/>
          <w:lang w:eastAsia="bg-BG"/>
        </w:rPr>
        <w:t xml:space="preserve"> им  няма да има досег с вода и е невъзможно да има замърсяване. </w:t>
      </w:r>
      <w:r w:rsidR="008E4459" w:rsidRPr="002C746C">
        <w:rPr>
          <w:sz w:val="24"/>
          <w:szCs w:val="24"/>
        </w:rPr>
        <w:t>Ще са налични необходимо количество сорбенти, които ще се използват при евентуални разливи.</w:t>
      </w:r>
    </w:p>
    <w:p w14:paraId="474F3469" w14:textId="77777777" w:rsidR="008E4459" w:rsidRPr="002C746C" w:rsidRDefault="00641537" w:rsidP="008E4459">
      <w:pPr>
        <w:pStyle w:val="a5"/>
        <w:spacing w:after="120"/>
        <w:ind w:firstLine="708"/>
        <w:rPr>
          <w:sz w:val="24"/>
          <w:szCs w:val="24"/>
        </w:rPr>
      </w:pPr>
      <w:r w:rsidRPr="002C746C">
        <w:rPr>
          <w:sz w:val="24"/>
          <w:szCs w:val="24"/>
        </w:rPr>
        <w:t>На територията на площадката няма да се използват опасни вещества</w:t>
      </w:r>
      <w:r w:rsidR="008E4459" w:rsidRPr="002C746C">
        <w:rPr>
          <w:sz w:val="24"/>
          <w:szCs w:val="24"/>
        </w:rPr>
        <w:t>.</w:t>
      </w:r>
      <w:r w:rsidRPr="002C746C">
        <w:rPr>
          <w:sz w:val="24"/>
          <w:szCs w:val="24"/>
        </w:rPr>
        <w:t xml:space="preserve"> </w:t>
      </w:r>
      <w:r w:rsidR="008E4459" w:rsidRPr="002C746C">
        <w:rPr>
          <w:sz w:val="24"/>
          <w:szCs w:val="24"/>
        </w:rPr>
        <w:t>Н</w:t>
      </w:r>
      <w:r w:rsidRPr="002C746C">
        <w:rPr>
          <w:sz w:val="24"/>
          <w:szCs w:val="24"/>
        </w:rPr>
        <w:t>яма да се формират замърсени дъждовни отпадъчни води.</w:t>
      </w:r>
      <w:r w:rsidR="008E4459" w:rsidRPr="002C746C">
        <w:rPr>
          <w:sz w:val="24"/>
          <w:szCs w:val="24"/>
        </w:rPr>
        <w:t xml:space="preserve"> </w:t>
      </w:r>
    </w:p>
    <w:p w14:paraId="5D19DAD1" w14:textId="79297A8C" w:rsidR="00641537" w:rsidRPr="002C746C" w:rsidRDefault="00641537" w:rsidP="008E4459">
      <w:pPr>
        <w:pStyle w:val="a5"/>
        <w:spacing w:after="120"/>
        <w:ind w:firstLine="708"/>
        <w:rPr>
          <w:sz w:val="24"/>
          <w:szCs w:val="24"/>
        </w:rPr>
      </w:pPr>
      <w:r w:rsidRPr="002C746C">
        <w:rPr>
          <w:sz w:val="24"/>
          <w:szCs w:val="24"/>
        </w:rPr>
        <w:t>Не се очаква изтичане на  вещества в почвите и от там в подземните води.</w:t>
      </w:r>
    </w:p>
    <w:p w14:paraId="43EC6C73" w14:textId="77777777" w:rsidR="00641537" w:rsidRPr="002C746C" w:rsidRDefault="00641537" w:rsidP="00F2340A">
      <w:pPr>
        <w:pStyle w:val="a5"/>
        <w:spacing w:after="120"/>
        <w:ind w:firstLine="708"/>
        <w:rPr>
          <w:sz w:val="24"/>
          <w:szCs w:val="24"/>
        </w:rPr>
      </w:pPr>
      <w:r w:rsidRPr="002C746C">
        <w:rPr>
          <w:sz w:val="24"/>
          <w:szCs w:val="24"/>
        </w:rPr>
        <w:t>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14:paraId="60096087" w14:textId="77777777" w:rsidR="00794CEC" w:rsidRPr="002C746C" w:rsidRDefault="00794CEC" w:rsidP="00F2340A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8F255" w14:textId="77777777" w:rsidR="00255CF3" w:rsidRPr="002C746C" w:rsidRDefault="00106BDE" w:rsidP="00F2340A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46C">
        <w:rPr>
          <w:rFonts w:ascii="Times New Roman" w:hAnsi="Times New Roman" w:cs="Times New Roman"/>
          <w:b/>
          <w:sz w:val="24"/>
          <w:szCs w:val="24"/>
        </w:rPr>
        <w:t>Очаквани общи емисии на вредни вещества във въздуха по замърсители</w:t>
      </w:r>
    </w:p>
    <w:p w14:paraId="5205982B" w14:textId="77777777" w:rsidR="00CE6EA2" w:rsidRPr="002C746C" w:rsidRDefault="00CE6EA2" w:rsidP="00F2340A">
      <w:pPr>
        <w:pStyle w:val="a4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46C">
        <w:rPr>
          <w:rFonts w:ascii="Times New Roman" w:hAnsi="Times New Roman" w:cs="Times New Roman"/>
          <w:sz w:val="24"/>
          <w:szCs w:val="24"/>
          <w:lang w:eastAsia="bg-BG"/>
        </w:rPr>
        <w:t>Не се предвиждат строително монтажни работи.</w:t>
      </w:r>
    </w:p>
    <w:p w14:paraId="3BAB9C0A" w14:textId="77777777" w:rsidR="00255CF3" w:rsidRPr="002C746C" w:rsidRDefault="00CE6EA2" w:rsidP="00F234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46C">
        <w:rPr>
          <w:rFonts w:ascii="Times New Roman" w:hAnsi="Times New Roman" w:cs="Times New Roman"/>
          <w:sz w:val="24"/>
          <w:szCs w:val="24"/>
        </w:rPr>
        <w:t xml:space="preserve">При последващата експлоатация на ИП, не се очаква емитиране на вредни вещества в атмосферния въздух. </w:t>
      </w:r>
    </w:p>
    <w:p w14:paraId="418DED1F" w14:textId="75748826" w:rsidR="00255CF3" w:rsidRPr="002C746C" w:rsidRDefault="00CE6EA2" w:rsidP="00F2340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46C">
        <w:rPr>
          <w:rFonts w:ascii="Times New Roman" w:eastAsia="Calibri" w:hAnsi="Times New Roman" w:cs="Times New Roman"/>
          <w:sz w:val="24"/>
          <w:szCs w:val="24"/>
        </w:rPr>
        <w:t>Дейностите, които ще се извършват няма да доведат до замърсяване и дискомфорт на околната среда. При изпълнение на настоящото инвестиционно предложение   ще бъдат взети мерки ,  да не се допуска замърсяване на околната среда с вредни емисии, както по време на обособяване на терена като площадка, така и по време на експлоатацията му.</w:t>
      </w:r>
    </w:p>
    <w:p w14:paraId="1297FDFD" w14:textId="09FA3F3D" w:rsidR="008E4459" w:rsidRPr="002C746C" w:rsidRDefault="008E4459" w:rsidP="002C7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C746C">
        <w:rPr>
          <w:rFonts w:ascii="Times New Roman" w:eastAsia="Times New Roman" w:hAnsi="Times New Roman" w:cs="Times New Roman"/>
          <w:sz w:val="24"/>
          <w:szCs w:val="24"/>
        </w:rPr>
        <w:t xml:space="preserve">Предвидената дейност не включва третиране на отпадъци. Всички опасни отпадъци ще се съхраняват в затворени съдове, което ще ограничи разпространението на емисии и миризми в атмосферния въздух. </w:t>
      </w:r>
    </w:p>
    <w:p w14:paraId="11130D11" w14:textId="62CA67BA" w:rsidR="00797113" w:rsidRPr="002C746C" w:rsidRDefault="00CE6EA2" w:rsidP="00F2340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46C">
        <w:rPr>
          <w:rFonts w:ascii="Times New Roman" w:eastAsia="Calibri" w:hAnsi="Times New Roman" w:cs="Times New Roman"/>
          <w:sz w:val="24"/>
          <w:szCs w:val="24"/>
        </w:rPr>
        <w:t xml:space="preserve">Не се предвижда отделяне на вредни емисии в атмосферния въздух. </w:t>
      </w:r>
      <w:r w:rsidR="00AD7864" w:rsidRPr="002C746C">
        <w:rPr>
          <w:rFonts w:ascii="Times New Roman" w:eastAsia="Calibri" w:hAnsi="Times New Roman" w:cs="Times New Roman"/>
          <w:sz w:val="24"/>
          <w:szCs w:val="24"/>
        </w:rPr>
        <w:t xml:space="preserve">На  площадката  </w:t>
      </w:r>
      <w:r w:rsidR="00AD7864" w:rsidRPr="002C746C">
        <w:rPr>
          <w:rFonts w:ascii="Times New Roman" w:hAnsi="Times New Roman" w:cs="Times New Roman"/>
          <w:sz w:val="24"/>
          <w:szCs w:val="24"/>
        </w:rPr>
        <w:t>з</w:t>
      </w:r>
      <w:r w:rsidR="00880544" w:rsidRPr="002C746C">
        <w:rPr>
          <w:rFonts w:ascii="Times New Roman" w:hAnsi="Times New Roman" w:cs="Times New Roman"/>
          <w:sz w:val="24"/>
          <w:szCs w:val="24"/>
        </w:rPr>
        <w:t xml:space="preserve">а събиране, временно съхранение </w:t>
      </w:r>
      <w:r w:rsidR="00AD7864" w:rsidRPr="002C746C">
        <w:rPr>
          <w:rFonts w:ascii="Times New Roman" w:hAnsi="Times New Roman" w:cs="Times New Roman"/>
          <w:bCs/>
          <w:iCs/>
          <w:sz w:val="24"/>
          <w:szCs w:val="24"/>
        </w:rPr>
        <w:t xml:space="preserve">на </w:t>
      </w:r>
      <w:r w:rsidR="002C746C" w:rsidRPr="002C746C">
        <w:rPr>
          <w:rFonts w:ascii="Times New Roman" w:hAnsi="Times New Roman" w:cs="Times New Roman"/>
          <w:bCs/>
          <w:iCs/>
          <w:sz w:val="24"/>
          <w:szCs w:val="24"/>
        </w:rPr>
        <w:t>производствени и опасни отпадъци</w:t>
      </w:r>
      <w:r w:rsidR="00AD7864" w:rsidRPr="002C74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C746C">
        <w:rPr>
          <w:rFonts w:ascii="Times New Roman" w:eastAsia="Calibri" w:hAnsi="Times New Roman" w:cs="Times New Roman"/>
          <w:sz w:val="24"/>
          <w:szCs w:val="24"/>
        </w:rPr>
        <w:t>не се предвижда експлоатация на горивен или друг неподвижен източник на емисии в атмосферния въздух.</w:t>
      </w:r>
    </w:p>
    <w:p w14:paraId="22E90A90" w14:textId="77777777" w:rsidR="00106BDE" w:rsidRPr="007E0BC1" w:rsidRDefault="00106BDE" w:rsidP="00F2340A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BC1">
        <w:rPr>
          <w:rFonts w:ascii="Times New Roman" w:hAnsi="Times New Roman" w:cs="Times New Roman"/>
          <w:b/>
          <w:sz w:val="24"/>
          <w:szCs w:val="24"/>
        </w:rPr>
        <w:t>Отпадъци, които се очаква да се генерират и предвиждания за тяхното третиране</w:t>
      </w:r>
    </w:p>
    <w:p w14:paraId="6146F16E" w14:textId="77777777" w:rsidR="00CE6EA2" w:rsidRPr="007E0BC1" w:rsidRDefault="00CE6EA2" w:rsidP="00F234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 xml:space="preserve">        Очаква се   от дейността на дружеството да се формират следните отпадъци:</w:t>
      </w:r>
    </w:p>
    <w:p w14:paraId="79A8EEDC" w14:textId="77777777" w:rsidR="00AD7864" w:rsidRPr="007E0BC1" w:rsidRDefault="00AD7864" w:rsidP="00F234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0BC1">
        <w:rPr>
          <w:rFonts w:ascii="Times New Roman" w:hAnsi="Times New Roman" w:cs="Times New Roman"/>
          <w:sz w:val="24"/>
          <w:szCs w:val="24"/>
          <w:u w:val="single"/>
        </w:rPr>
        <w:lastRenderedPageBreak/>
        <w:t>По време на реализиране на ИП извършване на СМР:</w:t>
      </w:r>
    </w:p>
    <w:p w14:paraId="60E06F52" w14:textId="6058B384" w:rsidR="00CA2DE9" w:rsidRPr="007E0BC1" w:rsidRDefault="00AD7864" w:rsidP="00302F9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0BC1">
        <w:rPr>
          <w:rFonts w:ascii="Times New Roman" w:hAnsi="Times New Roman" w:cs="Times New Roman"/>
          <w:sz w:val="24"/>
          <w:szCs w:val="24"/>
        </w:rPr>
        <w:t xml:space="preserve">Не се очаква генериране на строителни отпадъци, т.к няма да се ще се извършват мащабни строителни операции. </w:t>
      </w:r>
    </w:p>
    <w:p w14:paraId="1D1B914E" w14:textId="48BF7585" w:rsidR="00CE6EA2" w:rsidRPr="007E0BC1" w:rsidRDefault="00CE6EA2" w:rsidP="00F23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 xml:space="preserve">При експлоатация на </w:t>
      </w:r>
      <w:r w:rsidR="00CA2DE9" w:rsidRPr="007E0BC1">
        <w:rPr>
          <w:rFonts w:ascii="Times New Roman" w:hAnsi="Times New Roman" w:cs="Times New Roman"/>
          <w:sz w:val="24"/>
          <w:szCs w:val="24"/>
          <w:shd w:val="clear" w:color="auto" w:fill="FEFEFE"/>
        </w:rPr>
        <w:t>Площадка</w:t>
      </w:r>
      <w:r w:rsidR="002C746C" w:rsidRPr="007E0BC1">
        <w:rPr>
          <w:rFonts w:ascii="Times New Roman" w:hAnsi="Times New Roman" w:cs="Times New Roman"/>
          <w:sz w:val="24"/>
          <w:szCs w:val="24"/>
          <w:shd w:val="clear" w:color="auto" w:fill="FEFEFE"/>
        </w:rPr>
        <w:t>та</w:t>
      </w:r>
      <w:r w:rsidRPr="007E0BC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A2221F" w14:textId="5EFF4943" w:rsidR="00CE6EA2" w:rsidRPr="007E0BC1" w:rsidRDefault="00CE6EA2" w:rsidP="00F234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 xml:space="preserve">Битови отпадъци с код 20 03 01- от административно битовата дейност на обслужваащия персонал- ще се събират на обособено за целта място и ще се предават на сметосъбиращата фирма в община </w:t>
      </w:r>
      <w:r w:rsidR="002C746C" w:rsidRPr="007E0BC1">
        <w:rPr>
          <w:rFonts w:ascii="Times New Roman" w:hAnsi="Times New Roman" w:cs="Times New Roman"/>
          <w:sz w:val="24"/>
          <w:szCs w:val="24"/>
        </w:rPr>
        <w:t>Куклен</w:t>
      </w:r>
      <w:r w:rsidRPr="007E0BC1">
        <w:rPr>
          <w:rFonts w:ascii="Times New Roman" w:hAnsi="Times New Roman" w:cs="Times New Roman"/>
          <w:sz w:val="24"/>
          <w:szCs w:val="24"/>
        </w:rPr>
        <w:t>.</w:t>
      </w:r>
    </w:p>
    <w:p w14:paraId="7803CF5B" w14:textId="77777777" w:rsidR="00CE6EA2" w:rsidRPr="007E0BC1" w:rsidRDefault="00CE6EA2" w:rsidP="00F234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0BC1">
        <w:rPr>
          <w:rFonts w:ascii="Times New Roman" w:hAnsi="Times New Roman" w:cs="Times New Roman"/>
          <w:i/>
          <w:sz w:val="24"/>
          <w:szCs w:val="24"/>
          <w:u w:val="single"/>
        </w:rPr>
        <w:t>Производствени отпадъци:</w:t>
      </w:r>
    </w:p>
    <w:p w14:paraId="4536DCEE" w14:textId="54899745" w:rsidR="00CE6EA2" w:rsidRPr="007E0BC1" w:rsidRDefault="00CE6EA2" w:rsidP="00F23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>Отп</w:t>
      </w:r>
      <w:r w:rsidR="001F6023" w:rsidRPr="007E0BC1">
        <w:rPr>
          <w:rFonts w:ascii="Times New Roman" w:hAnsi="Times New Roman" w:cs="Times New Roman"/>
          <w:sz w:val="24"/>
          <w:szCs w:val="24"/>
        </w:rPr>
        <w:t xml:space="preserve">адъци от </w:t>
      </w:r>
      <w:r w:rsidRPr="007E0BC1">
        <w:rPr>
          <w:rFonts w:ascii="Times New Roman" w:hAnsi="Times New Roman" w:cs="Times New Roman"/>
          <w:sz w:val="24"/>
          <w:szCs w:val="24"/>
        </w:rPr>
        <w:t>обслужване на</w:t>
      </w:r>
      <w:r w:rsidR="00DE1DCA">
        <w:rPr>
          <w:rFonts w:ascii="Times New Roman" w:hAnsi="Times New Roman" w:cs="Times New Roman"/>
          <w:sz w:val="24"/>
          <w:szCs w:val="24"/>
        </w:rPr>
        <w:t xml:space="preserve"> площадката</w:t>
      </w:r>
      <w:r w:rsidR="00CD6B80" w:rsidRPr="007E0BC1">
        <w:rPr>
          <w:rFonts w:ascii="Times New Roman" w:hAnsi="Times New Roman" w:cs="Times New Roman"/>
          <w:sz w:val="24"/>
          <w:szCs w:val="24"/>
        </w:rPr>
        <w:t xml:space="preserve">, както и разделно събрани от дейността на обслужващия </w:t>
      </w:r>
      <w:r w:rsidR="001F6023" w:rsidRPr="007E0BC1">
        <w:rPr>
          <w:rFonts w:ascii="Times New Roman" w:hAnsi="Times New Roman" w:cs="Times New Roman"/>
          <w:sz w:val="24"/>
          <w:szCs w:val="24"/>
        </w:rPr>
        <w:t xml:space="preserve">площадката </w:t>
      </w:r>
      <w:r w:rsidR="00CD6B80" w:rsidRPr="007E0BC1">
        <w:rPr>
          <w:rFonts w:ascii="Times New Roman" w:hAnsi="Times New Roman" w:cs="Times New Roman"/>
          <w:sz w:val="24"/>
          <w:szCs w:val="24"/>
        </w:rPr>
        <w:t>персонал:</w:t>
      </w:r>
    </w:p>
    <w:p w14:paraId="52F271AB" w14:textId="465859D7" w:rsidR="00DE1DCA" w:rsidRDefault="00CE6EA2" w:rsidP="00DE1D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E0BC1">
        <w:rPr>
          <w:rFonts w:ascii="Times New Roman" w:hAnsi="Times New Roman" w:cs="Times New Roman"/>
          <w:sz w:val="24"/>
          <w:szCs w:val="24"/>
          <w:lang w:eastAsia="bg-BG"/>
        </w:rPr>
        <w:t>15 0</w:t>
      </w:r>
      <w:r w:rsidRPr="007E0BC1">
        <w:rPr>
          <w:rFonts w:ascii="Times New Roman" w:hAnsi="Times New Roman" w:cs="Times New Roman"/>
          <w:sz w:val="24"/>
          <w:szCs w:val="24"/>
          <w:lang w:val="en-US" w:eastAsia="bg-BG"/>
        </w:rPr>
        <w:t>2 0</w:t>
      </w:r>
      <w:r w:rsidR="00DE1DCA">
        <w:rPr>
          <w:rFonts w:ascii="Times New Roman" w:hAnsi="Times New Roman" w:cs="Times New Roman"/>
          <w:sz w:val="24"/>
          <w:szCs w:val="24"/>
          <w:lang w:eastAsia="bg-BG"/>
        </w:rPr>
        <w:t>3</w:t>
      </w:r>
      <w:r w:rsidRPr="007E0BC1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="00DE1DCA" w:rsidRPr="00DE1DCA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="00DE1DCA" w:rsidRPr="00DE1DCA">
        <w:rPr>
          <w:rFonts w:ascii="Times New Roman" w:hAnsi="Times New Roman" w:cs="Times New Roman"/>
          <w:sz w:val="24"/>
          <w:szCs w:val="24"/>
          <w:lang w:eastAsia="bg-BG"/>
        </w:rPr>
        <w:t>абсорбенти, филтърни материали, кърпи за изтриване и предпазни облекла, различни от упоменатите в 15 02 02</w:t>
      </w:r>
    </w:p>
    <w:p w14:paraId="2B8A0EC0" w14:textId="2D3B31CE" w:rsidR="00CE6EA2" w:rsidRPr="007E0BC1" w:rsidRDefault="00CE6EA2" w:rsidP="00DE1D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>Формираните от дейността на дружеството отпадъци ще бъдат събирани и съхранявани на обособени места, в съдове  с обозначени код и наименование, като ще се вземат  всички мерки за недопускане на смесването   помежду им, както  и на опасни с неопасни такива.</w:t>
      </w:r>
    </w:p>
    <w:p w14:paraId="3A7AD3E8" w14:textId="77777777" w:rsidR="002C746C" w:rsidRPr="007E0BC1" w:rsidRDefault="002C746C" w:rsidP="002C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E0BC1">
        <w:rPr>
          <w:rFonts w:ascii="Times New Roman" w:hAnsi="Times New Roman" w:cs="Times New Roman"/>
          <w:sz w:val="24"/>
          <w:szCs w:val="24"/>
        </w:rPr>
        <w:t xml:space="preserve">     Чрез НИСО - Дружеството ще проведе процедура за класификация на отпадъците по реда на </w:t>
      </w:r>
      <w:r w:rsidRPr="007E0BC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Наредба № 2 за Класификация на отпадъците  </w:t>
      </w:r>
      <w:r w:rsidRPr="007E0B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/</w:t>
      </w:r>
      <w:r w:rsidRPr="007E0BC1">
        <w:rPr>
          <w:rFonts w:ascii="Times New Roman" w:eastAsia="Calibri" w:hAnsi="Times New Roman" w:cs="Times New Roman"/>
          <w:i/>
          <w:sz w:val="24"/>
          <w:szCs w:val="24"/>
          <w:shd w:val="clear" w:color="auto" w:fill="FEFEFE"/>
        </w:rPr>
        <w:t xml:space="preserve"> Обн. ДВ. бр.66 от 8 Август 2014г., .......посл. изм. и доп. ДВ. бр.86 от 6 Октомври 2020г</w:t>
      </w:r>
      <w:r w:rsidRPr="007E0BC1">
        <w:rPr>
          <w:rFonts w:ascii="Times New Roman" w:eastAsia="Calibri" w:hAnsi="Times New Roman" w:cs="Times New Roman"/>
          <w:sz w:val="24"/>
          <w:szCs w:val="24"/>
          <w:shd w:val="clear" w:color="auto" w:fill="FEFEFE"/>
        </w:rPr>
        <w:t>.</w:t>
      </w:r>
      <w:r w:rsidRPr="007E0B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/, </w:t>
      </w:r>
      <w:r w:rsidRPr="007E0BC1">
        <w:rPr>
          <w:rFonts w:ascii="Times New Roman" w:hAnsi="Times New Roman" w:cs="Times New Roman"/>
          <w:sz w:val="24"/>
          <w:szCs w:val="24"/>
        </w:rPr>
        <w:t>чрез попълване от страна на притежателяна отпадъка на работен лист за класификация на отпадъците по приложение № 5</w:t>
      </w:r>
      <w:r w:rsidRPr="007E0B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0BC1">
        <w:rPr>
          <w:rFonts w:ascii="Times New Roman" w:hAnsi="Times New Roman" w:cs="Times New Roman"/>
          <w:sz w:val="24"/>
          <w:szCs w:val="24"/>
        </w:rPr>
        <w:t>към чл. 7, ал. 1, т.1 от цитираната наредба и съгласуването им от страна на Директора на РИОСВ-Пловдив.</w:t>
      </w:r>
    </w:p>
    <w:p w14:paraId="15204BCB" w14:textId="77777777" w:rsidR="002C746C" w:rsidRPr="007E0BC1" w:rsidRDefault="002C746C" w:rsidP="002C746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BC1">
        <w:rPr>
          <w:rFonts w:ascii="Times New Roman" w:hAnsi="Times New Roman" w:cs="Times New Roman"/>
          <w:sz w:val="24"/>
          <w:szCs w:val="24"/>
        </w:rPr>
        <w:t>Всички отпадъци се съхраняват разделно, в зависимост от техния вид, произход и състав, в съдове за съхранение на отпадъци, обозначени с табели, съдържащи съответния код и наименование на отпадъка, съгласно Наредба № 2 за класификация на отпадъците</w:t>
      </w:r>
      <w:r w:rsidRPr="007E0BC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085C6D" w14:textId="77777777" w:rsidR="002C746C" w:rsidRPr="007E0BC1" w:rsidRDefault="002C746C" w:rsidP="002C746C">
      <w:pPr>
        <w:tabs>
          <w:tab w:val="num" w:pos="1418"/>
        </w:tabs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>След натрупване на определени количества, отпадъците се предават за последващо третиране, рециклиране, оползотворяване и/или обезвреждане на фирми, притежаващи съответните мощности и разрешение, съгласно Закона за управление на отпадъците /</w:t>
      </w:r>
      <w:r w:rsidRPr="007E0BC1">
        <w:rPr>
          <w:rFonts w:ascii="Times New Roman" w:hAnsi="Times New Roman" w:cs="Times New Roman"/>
          <w:i/>
          <w:sz w:val="24"/>
          <w:szCs w:val="24"/>
        </w:rPr>
        <w:t xml:space="preserve">обн. ДВ бр. 53 от 13.07.2012 г., ....посл. </w:t>
      </w:r>
      <w:r w:rsidRPr="007E0BC1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изм. и доп. ДВ. бр.19 от 5 Март 2021г.</w:t>
      </w:r>
      <w:r w:rsidRPr="007E0BC1">
        <w:rPr>
          <w:rFonts w:ascii="Times New Roman" w:hAnsi="Times New Roman" w:cs="Times New Roman"/>
          <w:i/>
          <w:sz w:val="24"/>
          <w:szCs w:val="24"/>
        </w:rPr>
        <w:t xml:space="preserve"> /.</w:t>
      </w:r>
    </w:p>
    <w:p w14:paraId="42CE857C" w14:textId="77777777" w:rsidR="002C746C" w:rsidRPr="007E0BC1" w:rsidRDefault="002C746C" w:rsidP="002C746C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>Предаването за последващо третиране на отпадъците, се извършва само въз основа на писмен договор с лица, притежаващи документ по чл. 35 от ЗУО за отпадъци със съответния код, съгласно наредбата по чл. 3 от ЗУО, както следва:</w:t>
      </w:r>
    </w:p>
    <w:p w14:paraId="07E3AF41" w14:textId="77777777" w:rsidR="002C746C" w:rsidRPr="007E0BC1" w:rsidRDefault="002C746C" w:rsidP="002C746C">
      <w:pPr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>разрешение или комплексно разрешително за дейности с отпадъци по чл. 35, ал. 1 от ЗУО;</w:t>
      </w:r>
    </w:p>
    <w:p w14:paraId="44C715D9" w14:textId="77777777" w:rsidR="002C746C" w:rsidRPr="007E0BC1" w:rsidRDefault="002C746C" w:rsidP="002C746C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 xml:space="preserve">регистрационен документ за дейности с отпадъци по чл. 35, ал. 2, т. 3-5 от ЗУО; </w:t>
      </w:r>
    </w:p>
    <w:p w14:paraId="249DF961" w14:textId="77777777" w:rsidR="002C746C" w:rsidRPr="007E0BC1" w:rsidRDefault="002C746C" w:rsidP="002C746C">
      <w:pPr>
        <w:numPr>
          <w:ilvl w:val="0"/>
          <w:numId w:val="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14:paraId="5B74C605" w14:textId="77777777" w:rsidR="002C746C" w:rsidRPr="007E0BC1" w:rsidRDefault="002C746C" w:rsidP="002C74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6B20C0" w14:textId="77777777" w:rsidR="004348B2" w:rsidRPr="007E0BC1" w:rsidRDefault="004348B2" w:rsidP="00F234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D4697A" w14:textId="77777777" w:rsidR="00921F9F" w:rsidRPr="007E0BC1" w:rsidRDefault="00106BDE" w:rsidP="00F2340A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0BC1">
        <w:rPr>
          <w:rFonts w:ascii="Times New Roman" w:hAnsi="Times New Roman" w:cs="Times New Roman"/>
          <w:b/>
          <w:sz w:val="24"/>
          <w:szCs w:val="24"/>
        </w:rPr>
        <w:t xml:space="preserve">Отпадъчни води </w:t>
      </w:r>
    </w:p>
    <w:p w14:paraId="78DF2D62" w14:textId="77777777" w:rsidR="00CD6B80" w:rsidRPr="007E0BC1" w:rsidRDefault="00CE6EA2" w:rsidP="00F2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 xml:space="preserve">На обекта не се предвижда използването на производствени води, в следстви на което отпадните води, които ще се генерират </w:t>
      </w:r>
      <w:r w:rsidR="00CD6B80" w:rsidRPr="007E0BC1">
        <w:rPr>
          <w:rFonts w:ascii="Times New Roman" w:hAnsi="Times New Roman" w:cs="Times New Roman"/>
          <w:sz w:val="24"/>
          <w:szCs w:val="24"/>
        </w:rPr>
        <w:t>са дъждовни и битово – фекални.</w:t>
      </w:r>
    </w:p>
    <w:p w14:paraId="24DCEE0E" w14:textId="77777777" w:rsidR="00CD6B80" w:rsidRPr="007E0BC1" w:rsidRDefault="00CE6EA2" w:rsidP="00F234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C1">
        <w:rPr>
          <w:rFonts w:ascii="Times New Roman" w:hAnsi="Times New Roman" w:cs="Times New Roman"/>
          <w:bCs/>
          <w:sz w:val="24"/>
          <w:szCs w:val="24"/>
        </w:rPr>
        <w:t xml:space="preserve">Битовите отпадъчни води  се събират във водоплътна яма, която се изпразва периодично, като за целта  </w:t>
      </w:r>
      <w:r w:rsidR="00E022E7" w:rsidRPr="007E0BC1">
        <w:rPr>
          <w:rFonts w:ascii="Times New Roman" w:hAnsi="Times New Roman" w:cs="Times New Roman"/>
          <w:bCs/>
          <w:sz w:val="24"/>
          <w:szCs w:val="24"/>
        </w:rPr>
        <w:t>ще се сключи</w:t>
      </w:r>
      <w:r w:rsidRPr="007E0BC1">
        <w:rPr>
          <w:rFonts w:ascii="Times New Roman" w:hAnsi="Times New Roman" w:cs="Times New Roman"/>
          <w:bCs/>
          <w:sz w:val="24"/>
          <w:szCs w:val="24"/>
        </w:rPr>
        <w:t xml:space="preserve"> договор със специализирана фирма.</w:t>
      </w:r>
    </w:p>
    <w:p w14:paraId="4AA566D4" w14:textId="77777777" w:rsidR="000D2DFA" w:rsidRPr="007E0BC1" w:rsidRDefault="00CE6EA2" w:rsidP="00F234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>Дъждовните отпадни води са условно чисти и се оттичат в зелените площи на площадката</w:t>
      </w:r>
      <w:r w:rsidR="005B7209" w:rsidRPr="007E0B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66A164" w14:textId="77777777" w:rsidR="005B7209" w:rsidRPr="007E0BC1" w:rsidRDefault="005B7209" w:rsidP="00F23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A4A5304" w14:textId="77777777" w:rsidR="00921F9F" w:rsidRPr="007E0BC1" w:rsidRDefault="00921F9F" w:rsidP="00F2340A">
      <w:pPr>
        <w:pStyle w:val="a4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0BC1">
        <w:rPr>
          <w:rFonts w:ascii="Times New Roman" w:hAnsi="Times New Roman" w:cs="Times New Roman"/>
          <w:b/>
          <w:sz w:val="24"/>
          <w:szCs w:val="24"/>
        </w:rPr>
        <w:t>Опасни химични вещества, които се очаква да бъдат налични на площадката на предприятието/съоръжението</w:t>
      </w:r>
    </w:p>
    <w:p w14:paraId="405FAA8D" w14:textId="7D8FB144" w:rsidR="00F17928" w:rsidRPr="007E0BC1" w:rsidRDefault="00CE6EA2" w:rsidP="00F23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E0B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7E0BC1">
        <w:rPr>
          <w:rFonts w:ascii="Times New Roman" w:hAnsi="Times New Roman" w:cs="Times New Roman"/>
          <w:sz w:val="24"/>
          <w:szCs w:val="24"/>
        </w:rPr>
        <w:t xml:space="preserve">площадка  </w:t>
      </w:r>
      <w:r w:rsidR="00833B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да се </w:t>
      </w:r>
      <w:r w:rsidRPr="007E0BC1">
        <w:rPr>
          <w:rFonts w:ascii="Times New Roman" w:hAnsi="Times New Roman" w:cs="Times New Roman"/>
          <w:sz w:val="24"/>
          <w:szCs w:val="24"/>
          <w:lang w:eastAsia="bg-BG"/>
        </w:rPr>
        <w:t xml:space="preserve"> приемат опасни отпадъци</w:t>
      </w:r>
      <w:r w:rsidR="00833BF2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14:paraId="311EC4DB" w14:textId="77777777" w:rsidR="00C05C69" w:rsidRPr="007E0BC1" w:rsidRDefault="00C05C69" w:rsidP="00F2340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6B65BF" w14:textId="77777777" w:rsidR="005965CD" w:rsidRPr="007E0BC1" w:rsidRDefault="005965CD" w:rsidP="00596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B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забележка 5 към приложение №3 на ЗООС, а именно „В случай на опасни вещества, включително отпадъци, които не са обхванати от Регламент (ЕО) № 1272/2008, но които независимо от това са налични или има вероятност да са налични в едно предприятие/съоръжение и притежават или могат да притежават според условията, установени в предприятието/съоръжението, еквивалентни свойства по отношение на потенциал за големи аварии, се причисляват временно към най-близката категория или посочено опасно вещество, попадащо в обхвата на глава седма, раздел I и на наредбата по чл. 103, ал. 9. </w:t>
      </w:r>
    </w:p>
    <w:p w14:paraId="722B2F3E" w14:textId="3D7D0F6D" w:rsidR="005965CD" w:rsidRPr="007E0BC1" w:rsidRDefault="005965CD" w:rsidP="005965C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 xml:space="preserve">Няма да се съхраняват опасни вещества, надхвърлящи праговите количества на опасни вещества, посочени в Приложение 3 на Закона за опазване на околната среда. Дейността не е свързана с използване на ОХВ и смеси; течни горива; масла и нефтопродукти в следствие на което на площадката няма да са налични съдове и помещения за съхранението им. </w:t>
      </w:r>
    </w:p>
    <w:p w14:paraId="7DC05C13" w14:textId="77777777" w:rsidR="005965CD" w:rsidRPr="007E0BC1" w:rsidRDefault="005965CD" w:rsidP="005965C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 xml:space="preserve">След реализацията на ИП, максималните количества на опасни химични вещества и смеси, които ще се съхраняват на площадката, не надвишават съответния количествен праг за висок или нисък рисков потенциал, съгласно Приложение № 3 към чл. 103, глава </w:t>
      </w:r>
      <w:r w:rsidRPr="007E0BC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E0BC1">
        <w:rPr>
          <w:rFonts w:ascii="Times New Roman" w:hAnsi="Times New Roman" w:cs="Times New Roman"/>
          <w:sz w:val="24"/>
          <w:szCs w:val="24"/>
        </w:rPr>
        <w:t xml:space="preserve"> на ЗООС, поради което, на обекта не е извършена класификация като „предприятие и/или съоръжение с нисък рисков потенциал“ или като „предприятие и/или съоръжение с висок рисков потенциал“.</w:t>
      </w:r>
    </w:p>
    <w:p w14:paraId="74319F76" w14:textId="77777777" w:rsidR="00CE6EA2" w:rsidRPr="007E0BC1" w:rsidRDefault="00CE6EA2" w:rsidP="00F23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F5A65" w14:textId="77777777" w:rsidR="00D50E7A" w:rsidRPr="007E0BC1" w:rsidRDefault="00D50E7A" w:rsidP="00F2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FB9726" w14:textId="77777777" w:rsidR="009C1810" w:rsidRPr="007E0BC1" w:rsidRDefault="009C1810" w:rsidP="00F2340A">
      <w:pPr>
        <w:pStyle w:val="a4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BC1">
        <w:rPr>
          <w:rFonts w:ascii="Times New Roman" w:hAnsi="Times New Roman" w:cs="Times New Roman"/>
          <w:b/>
          <w:sz w:val="24"/>
          <w:szCs w:val="24"/>
        </w:rPr>
        <w:t xml:space="preserve">Моля да ни информирате за необходимите действия, които трябва да предприемем, по реда на глава шеста ЗООС. </w:t>
      </w:r>
    </w:p>
    <w:p w14:paraId="37E2916E" w14:textId="77777777" w:rsidR="009C1810" w:rsidRPr="007E0BC1" w:rsidRDefault="009C1810" w:rsidP="00F2340A">
      <w:pPr>
        <w:pStyle w:val="a4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1EFEC" w14:textId="77777777" w:rsidR="008D7967" w:rsidRPr="007E0BC1" w:rsidRDefault="009C1810" w:rsidP="00F2340A">
      <w:pPr>
        <w:pStyle w:val="a4"/>
        <w:numPr>
          <w:ilvl w:val="0"/>
          <w:numId w:val="12"/>
        </w:numPr>
        <w:spacing w:before="57" w:after="100" w:afterAutospacing="1" w:line="240" w:lineRule="auto"/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BC1">
        <w:rPr>
          <w:rFonts w:ascii="Times New Roman" w:hAnsi="Times New Roman" w:cs="Times New Roman"/>
          <w:b/>
          <w:sz w:val="24"/>
          <w:szCs w:val="24"/>
        </w:rPr>
        <w:t>Друга информация</w:t>
      </w:r>
    </w:p>
    <w:p w14:paraId="218DE4BD" w14:textId="77777777" w:rsidR="00326FFA" w:rsidRPr="007E0BC1" w:rsidRDefault="00326FFA" w:rsidP="00F234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BC1">
        <w:rPr>
          <w:rFonts w:ascii="Times New Roman" w:hAnsi="Times New Roman" w:cs="Times New Roman"/>
          <w:b/>
          <w:sz w:val="24"/>
          <w:szCs w:val="24"/>
          <w:u w:val="single"/>
        </w:rPr>
        <w:t>Прилагам:</w:t>
      </w:r>
    </w:p>
    <w:p w14:paraId="5B8CDC62" w14:textId="77777777" w:rsidR="00297E09" w:rsidRPr="007E0BC1" w:rsidRDefault="00CD6B80" w:rsidP="00F2340A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BC1">
        <w:rPr>
          <w:rFonts w:ascii="Times New Roman" w:hAnsi="Times New Roman" w:cs="Times New Roman"/>
          <w:sz w:val="24"/>
          <w:szCs w:val="24"/>
        </w:rPr>
        <w:t>1 брой</w:t>
      </w:r>
      <w:r w:rsidR="008378EF" w:rsidRPr="007E0BC1">
        <w:rPr>
          <w:rFonts w:ascii="Times New Roman" w:hAnsi="Times New Roman" w:cs="Times New Roman"/>
          <w:sz w:val="24"/>
          <w:szCs w:val="24"/>
        </w:rPr>
        <w:t xml:space="preserve"> уведомлен</w:t>
      </w:r>
      <w:r w:rsidRPr="007E0BC1">
        <w:rPr>
          <w:rFonts w:ascii="Times New Roman" w:hAnsi="Times New Roman" w:cs="Times New Roman"/>
          <w:sz w:val="24"/>
          <w:szCs w:val="24"/>
        </w:rPr>
        <w:t>ие</w:t>
      </w:r>
      <w:r w:rsidR="008378EF" w:rsidRPr="007E0BC1">
        <w:rPr>
          <w:rFonts w:ascii="Times New Roman" w:hAnsi="Times New Roman" w:cs="Times New Roman"/>
          <w:sz w:val="24"/>
          <w:szCs w:val="24"/>
        </w:rPr>
        <w:t xml:space="preserve"> на електронен и 1 брой на хартиен носител;</w:t>
      </w:r>
    </w:p>
    <w:p w14:paraId="45EF7E82" w14:textId="77777777" w:rsidR="00297E09" w:rsidRPr="007E0BC1" w:rsidRDefault="00297E09" w:rsidP="00F2340A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BC1">
        <w:rPr>
          <w:rFonts w:ascii="Times New Roman" w:hAnsi="Times New Roman" w:cs="Times New Roman"/>
          <w:sz w:val="24"/>
          <w:szCs w:val="24"/>
        </w:rPr>
        <w:t>Документ, доказващ обявяването на предложението на интернет страницата на Възложителя, ако има такава, чрез средствата за масово осведомяване или по друг подходящ начин:</w:t>
      </w:r>
    </w:p>
    <w:p w14:paraId="0FD51214" w14:textId="77777777" w:rsidR="00297E09" w:rsidRPr="007E0BC1" w:rsidRDefault="00297E09" w:rsidP="00F2340A">
      <w:pPr>
        <w:pStyle w:val="a4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BC1">
        <w:rPr>
          <w:rFonts w:ascii="Times New Roman" w:hAnsi="Times New Roman" w:cs="Times New Roman"/>
          <w:sz w:val="24"/>
          <w:szCs w:val="24"/>
        </w:rPr>
        <w:lastRenderedPageBreak/>
        <w:t xml:space="preserve">      -Декларация от Възложителя, че е извършено  писмено обявяване на засегнатото население за предвиденото инвестиционното предложение, чрез поставяне на съобщения на информационни табла.</w:t>
      </w:r>
    </w:p>
    <w:p w14:paraId="6652D479" w14:textId="73AF0F2A" w:rsidR="005965CD" w:rsidRPr="007E0BC1" w:rsidRDefault="00297E09" w:rsidP="005965CD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0BC1">
        <w:rPr>
          <w:rFonts w:ascii="Times New Roman" w:hAnsi="Times New Roman" w:cs="Times New Roman"/>
          <w:sz w:val="24"/>
          <w:szCs w:val="24"/>
        </w:rPr>
        <w:t xml:space="preserve">Скица </w:t>
      </w:r>
      <w:r w:rsidR="00B40F9B" w:rsidRPr="007E0BC1">
        <w:rPr>
          <w:rFonts w:ascii="Times New Roman" w:hAnsi="Times New Roman" w:cs="Times New Roman"/>
          <w:sz w:val="24"/>
          <w:szCs w:val="24"/>
        </w:rPr>
        <w:t>№ 15-</w:t>
      </w:r>
      <w:r w:rsidR="007E0BC1" w:rsidRPr="007E0BC1">
        <w:rPr>
          <w:rFonts w:ascii="Times New Roman" w:hAnsi="Times New Roman" w:cs="Times New Roman"/>
          <w:sz w:val="24"/>
          <w:szCs w:val="24"/>
        </w:rPr>
        <w:t>317082</w:t>
      </w:r>
      <w:r w:rsidR="00B40F9B" w:rsidRPr="007E0BC1">
        <w:rPr>
          <w:rFonts w:ascii="Times New Roman" w:hAnsi="Times New Roman" w:cs="Times New Roman"/>
          <w:sz w:val="24"/>
          <w:szCs w:val="24"/>
        </w:rPr>
        <w:t>-1</w:t>
      </w:r>
      <w:r w:rsidR="007E0BC1" w:rsidRPr="007E0BC1">
        <w:rPr>
          <w:rFonts w:ascii="Times New Roman" w:hAnsi="Times New Roman" w:cs="Times New Roman"/>
          <w:sz w:val="24"/>
          <w:szCs w:val="24"/>
        </w:rPr>
        <w:t>0</w:t>
      </w:r>
      <w:r w:rsidR="00B40F9B" w:rsidRPr="007E0BC1">
        <w:rPr>
          <w:rFonts w:ascii="Times New Roman" w:hAnsi="Times New Roman" w:cs="Times New Roman"/>
          <w:sz w:val="24"/>
          <w:szCs w:val="24"/>
        </w:rPr>
        <w:t>.0</w:t>
      </w:r>
      <w:r w:rsidR="007E0BC1" w:rsidRPr="007E0BC1">
        <w:rPr>
          <w:rFonts w:ascii="Times New Roman" w:hAnsi="Times New Roman" w:cs="Times New Roman"/>
          <w:sz w:val="24"/>
          <w:szCs w:val="24"/>
        </w:rPr>
        <w:t>4</w:t>
      </w:r>
      <w:r w:rsidR="00B40F9B" w:rsidRPr="007E0BC1">
        <w:rPr>
          <w:rFonts w:ascii="Times New Roman" w:hAnsi="Times New Roman" w:cs="Times New Roman"/>
          <w:sz w:val="24"/>
          <w:szCs w:val="24"/>
        </w:rPr>
        <w:t>.2020 г., издадена от Служба по геодезия, картография и кадастър – гр. Пловдив</w:t>
      </w:r>
      <w:r w:rsidR="003101A9" w:rsidRPr="007E0BC1">
        <w:rPr>
          <w:rFonts w:ascii="Times New Roman" w:hAnsi="Times New Roman" w:cs="Times New Roman"/>
          <w:sz w:val="24"/>
          <w:szCs w:val="24"/>
        </w:rPr>
        <w:t>.</w:t>
      </w:r>
    </w:p>
    <w:p w14:paraId="433A883D" w14:textId="54915410" w:rsidR="005965CD" w:rsidRPr="007E0BC1" w:rsidRDefault="005965CD" w:rsidP="005965CD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0BC1">
        <w:rPr>
          <w:rFonts w:ascii="Times New Roman" w:hAnsi="Times New Roman" w:cs="Times New Roman"/>
          <w:sz w:val="24"/>
          <w:szCs w:val="24"/>
        </w:rPr>
        <w:t xml:space="preserve">Нотариален акт за покупко-продажба  </w:t>
      </w:r>
      <w:r w:rsidRPr="007E0BC1">
        <w:rPr>
          <w:rFonts w:ascii="Times New Roman" w:hAnsi="Times New Roman" w:cs="Times New Roman"/>
          <w:i/>
          <w:sz w:val="24"/>
          <w:szCs w:val="24"/>
        </w:rPr>
        <w:t>№127, том 113, рег.36008, дело 28665 от 04.12.2008г. издаден от Служба по вписванията гр. Пловдив.</w:t>
      </w:r>
    </w:p>
    <w:p w14:paraId="47717736" w14:textId="77777777" w:rsidR="007E0BC1" w:rsidRPr="007E0BC1" w:rsidRDefault="006A477D" w:rsidP="007E0BC1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0BC1">
        <w:rPr>
          <w:rFonts w:ascii="Times New Roman" w:hAnsi="Times New Roman" w:cs="Times New Roman"/>
          <w:sz w:val="24"/>
          <w:szCs w:val="24"/>
        </w:rPr>
        <w:t>Договор за наем</w:t>
      </w:r>
      <w:r w:rsidR="00297E09" w:rsidRPr="007E0BC1">
        <w:rPr>
          <w:rFonts w:ascii="Times New Roman" w:hAnsi="Times New Roman" w:cs="Times New Roman"/>
          <w:sz w:val="24"/>
          <w:szCs w:val="24"/>
        </w:rPr>
        <w:t xml:space="preserve">, сключен на </w:t>
      </w:r>
      <w:r w:rsidR="00B40F9B" w:rsidRPr="007E0BC1">
        <w:rPr>
          <w:rFonts w:ascii="Times New Roman" w:hAnsi="Times New Roman" w:cs="Times New Roman"/>
          <w:sz w:val="24"/>
          <w:szCs w:val="24"/>
        </w:rPr>
        <w:t>1</w:t>
      </w:r>
      <w:r w:rsidR="005965CD" w:rsidRPr="007E0BC1">
        <w:rPr>
          <w:rFonts w:ascii="Times New Roman" w:hAnsi="Times New Roman" w:cs="Times New Roman"/>
          <w:sz w:val="24"/>
          <w:szCs w:val="24"/>
        </w:rPr>
        <w:t>8</w:t>
      </w:r>
      <w:r w:rsidR="00B40F9B" w:rsidRPr="007E0BC1">
        <w:rPr>
          <w:rFonts w:ascii="Times New Roman" w:hAnsi="Times New Roman" w:cs="Times New Roman"/>
          <w:sz w:val="24"/>
          <w:szCs w:val="24"/>
        </w:rPr>
        <w:t>.</w:t>
      </w:r>
      <w:r w:rsidR="006F45EF" w:rsidRPr="007E0BC1">
        <w:rPr>
          <w:rFonts w:ascii="Times New Roman" w:hAnsi="Times New Roman" w:cs="Times New Roman"/>
          <w:sz w:val="24"/>
          <w:szCs w:val="24"/>
        </w:rPr>
        <w:t>0</w:t>
      </w:r>
      <w:r w:rsidR="005965CD" w:rsidRPr="007E0BC1">
        <w:rPr>
          <w:rFonts w:ascii="Times New Roman" w:hAnsi="Times New Roman" w:cs="Times New Roman"/>
          <w:sz w:val="24"/>
          <w:szCs w:val="24"/>
        </w:rPr>
        <w:t>5</w:t>
      </w:r>
      <w:r w:rsidR="00B40F9B" w:rsidRPr="007E0BC1">
        <w:rPr>
          <w:rFonts w:ascii="Times New Roman" w:hAnsi="Times New Roman" w:cs="Times New Roman"/>
          <w:sz w:val="24"/>
          <w:szCs w:val="24"/>
        </w:rPr>
        <w:t>.202</w:t>
      </w:r>
      <w:r w:rsidR="005965CD" w:rsidRPr="007E0BC1">
        <w:rPr>
          <w:rFonts w:ascii="Times New Roman" w:hAnsi="Times New Roman" w:cs="Times New Roman"/>
          <w:sz w:val="24"/>
          <w:szCs w:val="24"/>
        </w:rPr>
        <w:t>2</w:t>
      </w:r>
      <w:r w:rsidR="006F45EF" w:rsidRPr="007E0BC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9416B64" w14:textId="555F634D" w:rsidR="007E0BC1" w:rsidRPr="007E0BC1" w:rsidRDefault="00FD3AE8" w:rsidP="007E0BC1">
      <w:pPr>
        <w:pStyle w:val="a4"/>
        <w:numPr>
          <w:ilvl w:val="0"/>
          <w:numId w:val="3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0BC1">
        <w:rPr>
          <w:rFonts w:ascii="Times New Roman" w:hAnsi="Times New Roman" w:cs="Times New Roman"/>
          <w:sz w:val="24"/>
          <w:szCs w:val="24"/>
        </w:rPr>
        <w:t xml:space="preserve">Копие извадка от </w:t>
      </w:r>
      <w:r w:rsidR="00B40F9B" w:rsidRPr="007E0BC1">
        <w:rPr>
          <w:rFonts w:ascii="Times New Roman" w:hAnsi="Times New Roman" w:cs="Times New Roman"/>
          <w:sz w:val="24"/>
          <w:szCs w:val="24"/>
        </w:rPr>
        <w:t xml:space="preserve">Одобрен ПУП-ПРЗ </w:t>
      </w:r>
      <w:r w:rsidR="007E0BC1" w:rsidRPr="007E0BC1">
        <w:rPr>
          <w:rFonts w:ascii="Times New Roman" w:hAnsi="Times New Roman" w:cs="Times New Roman"/>
          <w:sz w:val="24"/>
          <w:szCs w:val="24"/>
        </w:rPr>
        <w:t xml:space="preserve"> с който се отрежда УПИ 001027 -складова база с автоморга на поземлен имот 001027, местност „Орта хан“ , землище на гр. Куклен.и Заповед №331/05.07.2010г. на Кмета на Община Куклен.</w:t>
      </w:r>
    </w:p>
    <w:p w14:paraId="3A6E6CBB" w14:textId="77777777" w:rsidR="00302F9F" w:rsidRPr="007E0BC1" w:rsidRDefault="00EB70E8" w:rsidP="00F234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ab/>
      </w:r>
    </w:p>
    <w:p w14:paraId="394E2477" w14:textId="62907E06" w:rsidR="00CD6B80" w:rsidRPr="007E0BC1" w:rsidRDefault="00EB70E8" w:rsidP="00F2340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BC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05EDB">
        <w:rPr>
          <w:rFonts w:ascii="Times New Roman" w:hAnsi="Times New Roman" w:cs="Times New Roman"/>
          <w:sz w:val="24"/>
          <w:szCs w:val="24"/>
        </w:rPr>
        <w:t>………</w:t>
      </w:r>
      <w:r w:rsidR="005965CD" w:rsidRPr="007E0BC1">
        <w:rPr>
          <w:rFonts w:ascii="Times New Roman" w:hAnsi="Times New Roman" w:cs="Times New Roman"/>
          <w:sz w:val="24"/>
          <w:szCs w:val="24"/>
        </w:rPr>
        <w:t>.2022</w:t>
      </w:r>
      <w:r w:rsidR="006A477D" w:rsidRPr="007E0BC1">
        <w:rPr>
          <w:rFonts w:ascii="Times New Roman" w:hAnsi="Times New Roman" w:cs="Times New Roman"/>
          <w:sz w:val="24"/>
          <w:szCs w:val="24"/>
        </w:rPr>
        <w:t xml:space="preserve"> г</w:t>
      </w:r>
      <w:r w:rsidR="000D2DFA" w:rsidRPr="007E0BC1">
        <w:rPr>
          <w:rFonts w:ascii="Times New Roman" w:hAnsi="Times New Roman" w:cs="Times New Roman"/>
          <w:sz w:val="24"/>
          <w:szCs w:val="24"/>
        </w:rPr>
        <w:t>.</w:t>
      </w:r>
      <w:r w:rsidRPr="007E0BC1">
        <w:rPr>
          <w:rFonts w:ascii="Times New Roman" w:hAnsi="Times New Roman" w:cs="Times New Roman"/>
          <w:b/>
          <w:sz w:val="24"/>
          <w:szCs w:val="24"/>
        </w:rPr>
        <w:tab/>
      </w:r>
      <w:r w:rsidR="00302F9F" w:rsidRPr="007E0B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7E0BC1">
        <w:rPr>
          <w:rFonts w:ascii="Times New Roman" w:hAnsi="Times New Roman" w:cs="Times New Roman"/>
          <w:b/>
          <w:sz w:val="24"/>
          <w:szCs w:val="24"/>
        </w:rPr>
        <w:t>Уведомител: …………………</w:t>
      </w:r>
    </w:p>
    <w:p w14:paraId="30BFC76B" w14:textId="48522B03" w:rsidR="005965CD" w:rsidRPr="007E0BC1" w:rsidRDefault="005965CD" w:rsidP="005965CD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62D35408" w14:textId="77777777" w:rsidR="005965CD" w:rsidRPr="007E0BC1" w:rsidRDefault="005965CD" w:rsidP="00596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348F573" w14:textId="77777777" w:rsidR="005965CD" w:rsidRPr="007E0BC1" w:rsidRDefault="005965CD" w:rsidP="005965CD">
      <w:pPr>
        <w:rPr>
          <w:rFonts w:ascii="Times New Roman" w:hAnsi="Times New Roman" w:cs="Times New Roman"/>
          <w:sz w:val="24"/>
          <w:szCs w:val="24"/>
        </w:rPr>
      </w:pPr>
    </w:p>
    <w:sectPr w:rsidR="005965CD" w:rsidRPr="007E0BC1" w:rsidSect="00940C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7C46E" w14:textId="77777777" w:rsidR="00BF3B7E" w:rsidRDefault="00BF3B7E" w:rsidP="00837C35">
      <w:pPr>
        <w:spacing w:after="0" w:line="240" w:lineRule="auto"/>
      </w:pPr>
      <w:r>
        <w:separator/>
      </w:r>
    </w:p>
  </w:endnote>
  <w:endnote w:type="continuationSeparator" w:id="0">
    <w:p w14:paraId="13DB248F" w14:textId="77777777" w:rsidR="00BF3B7E" w:rsidRDefault="00BF3B7E" w:rsidP="0083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164311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35DA10" w14:textId="74A66FE8" w:rsidR="00880544" w:rsidRPr="00CE1E8C" w:rsidRDefault="00880544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55D15">
              <w:rPr>
                <w:rFonts w:ascii="Times New Roman" w:hAnsi="Times New Roman" w:cs="Times New Roman"/>
                <w:b/>
                <w:bCs/>
                <w:noProof/>
              </w:rPr>
              <w:t>13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1E8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55D15">
              <w:rPr>
                <w:rFonts w:ascii="Times New Roman" w:hAnsi="Times New Roman" w:cs="Times New Roman"/>
                <w:b/>
                <w:bCs/>
                <w:noProof/>
              </w:rPr>
              <w:t>13</w:t>
            </w:r>
            <w:r w:rsidRPr="00CE1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FB8DC1" w14:textId="77777777" w:rsidR="00880544" w:rsidRPr="00CE1E8C" w:rsidRDefault="00880544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739A4" w14:textId="77777777" w:rsidR="00BF3B7E" w:rsidRDefault="00BF3B7E" w:rsidP="00837C35">
      <w:pPr>
        <w:spacing w:after="0" w:line="240" w:lineRule="auto"/>
      </w:pPr>
      <w:r>
        <w:separator/>
      </w:r>
    </w:p>
  </w:footnote>
  <w:footnote w:type="continuationSeparator" w:id="0">
    <w:p w14:paraId="42C398F5" w14:textId="77777777" w:rsidR="00BF3B7E" w:rsidRDefault="00BF3B7E" w:rsidP="00837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360"/>
    <w:multiLevelType w:val="hybridMultilevel"/>
    <w:tmpl w:val="AE9AD7CA"/>
    <w:lvl w:ilvl="0" w:tplc="EA16E0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F2DB6"/>
    <w:multiLevelType w:val="hybridMultilevel"/>
    <w:tmpl w:val="D00AD03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0076338"/>
    <w:multiLevelType w:val="hybridMultilevel"/>
    <w:tmpl w:val="620E18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E304C"/>
    <w:multiLevelType w:val="hybridMultilevel"/>
    <w:tmpl w:val="7F52CCC0"/>
    <w:lvl w:ilvl="0" w:tplc="7CB255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5A77AC"/>
    <w:multiLevelType w:val="hybridMultilevel"/>
    <w:tmpl w:val="8C8084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A7A88"/>
    <w:multiLevelType w:val="hybridMultilevel"/>
    <w:tmpl w:val="05B8C4B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87EEC"/>
    <w:multiLevelType w:val="hybridMultilevel"/>
    <w:tmpl w:val="3A809D08"/>
    <w:lvl w:ilvl="0" w:tplc="F2C6210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56411"/>
    <w:multiLevelType w:val="hybridMultilevel"/>
    <w:tmpl w:val="02608970"/>
    <w:lvl w:ilvl="0" w:tplc="CD36222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D54842"/>
    <w:multiLevelType w:val="hybridMultilevel"/>
    <w:tmpl w:val="AC085B8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FB5372"/>
    <w:multiLevelType w:val="hybridMultilevel"/>
    <w:tmpl w:val="0BE0D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91A6F"/>
    <w:multiLevelType w:val="hybridMultilevel"/>
    <w:tmpl w:val="B21662BE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C4908"/>
    <w:multiLevelType w:val="hybridMultilevel"/>
    <w:tmpl w:val="D2F22E2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720EEE"/>
    <w:multiLevelType w:val="hybridMultilevel"/>
    <w:tmpl w:val="F3F6C8E0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F65FFF"/>
    <w:multiLevelType w:val="hybridMultilevel"/>
    <w:tmpl w:val="1FB6E128"/>
    <w:lvl w:ilvl="0" w:tplc="48148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E271F"/>
    <w:multiLevelType w:val="hybridMultilevel"/>
    <w:tmpl w:val="353A79B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16B52"/>
    <w:multiLevelType w:val="hybridMultilevel"/>
    <w:tmpl w:val="FBB607DC"/>
    <w:lvl w:ilvl="0" w:tplc="0402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EA11513"/>
    <w:multiLevelType w:val="hybridMultilevel"/>
    <w:tmpl w:val="56E89BA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E49C7"/>
    <w:multiLevelType w:val="hybridMultilevel"/>
    <w:tmpl w:val="8F2C343C"/>
    <w:lvl w:ilvl="0" w:tplc="6E9A80AC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4656D"/>
    <w:multiLevelType w:val="hybridMultilevel"/>
    <w:tmpl w:val="5276E51C"/>
    <w:lvl w:ilvl="0" w:tplc="F28A1CF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B900378"/>
    <w:multiLevelType w:val="hybridMultilevel"/>
    <w:tmpl w:val="641CE738"/>
    <w:lvl w:ilvl="0" w:tplc="F2C621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4"/>
  </w:num>
  <w:num w:numId="5">
    <w:abstractNumId w:val="20"/>
  </w:num>
  <w:num w:numId="6">
    <w:abstractNumId w:val="12"/>
  </w:num>
  <w:num w:numId="7">
    <w:abstractNumId w:val="6"/>
  </w:num>
  <w:num w:numId="8">
    <w:abstractNumId w:val="21"/>
  </w:num>
  <w:num w:numId="9">
    <w:abstractNumId w:val="1"/>
  </w:num>
  <w:num w:numId="10">
    <w:abstractNumId w:val="18"/>
  </w:num>
  <w:num w:numId="11">
    <w:abstractNumId w:val="8"/>
  </w:num>
  <w:num w:numId="12">
    <w:abstractNumId w:val="17"/>
  </w:num>
  <w:num w:numId="13">
    <w:abstractNumId w:val="7"/>
  </w:num>
  <w:num w:numId="14">
    <w:abstractNumId w:val="19"/>
  </w:num>
  <w:num w:numId="15">
    <w:abstractNumId w:val="14"/>
  </w:num>
  <w:num w:numId="16">
    <w:abstractNumId w:val="11"/>
  </w:num>
  <w:num w:numId="17">
    <w:abstractNumId w:val="2"/>
  </w:num>
  <w:num w:numId="18">
    <w:abstractNumId w:val="16"/>
  </w:num>
  <w:num w:numId="19">
    <w:abstractNumId w:val="1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829"/>
    <w:rsid w:val="00002779"/>
    <w:rsid w:val="000037F9"/>
    <w:rsid w:val="00020155"/>
    <w:rsid w:val="00023563"/>
    <w:rsid w:val="0003270F"/>
    <w:rsid w:val="0003389C"/>
    <w:rsid w:val="00037BED"/>
    <w:rsid w:val="00044682"/>
    <w:rsid w:val="00044BAC"/>
    <w:rsid w:val="00076F45"/>
    <w:rsid w:val="00077F22"/>
    <w:rsid w:val="000935F5"/>
    <w:rsid w:val="000A5599"/>
    <w:rsid w:val="000C50D5"/>
    <w:rsid w:val="000D04B7"/>
    <w:rsid w:val="000D08F6"/>
    <w:rsid w:val="000D2DFA"/>
    <w:rsid w:val="000D5D5D"/>
    <w:rsid w:val="000E07F6"/>
    <w:rsid w:val="000F23AC"/>
    <w:rsid w:val="000F38C0"/>
    <w:rsid w:val="00106BDE"/>
    <w:rsid w:val="00127423"/>
    <w:rsid w:val="00127CAA"/>
    <w:rsid w:val="00154702"/>
    <w:rsid w:val="0016379B"/>
    <w:rsid w:val="0016451B"/>
    <w:rsid w:val="00164876"/>
    <w:rsid w:val="0017351C"/>
    <w:rsid w:val="00180899"/>
    <w:rsid w:val="001836B1"/>
    <w:rsid w:val="00187387"/>
    <w:rsid w:val="00190999"/>
    <w:rsid w:val="001B3F12"/>
    <w:rsid w:val="001D122F"/>
    <w:rsid w:val="001D5339"/>
    <w:rsid w:val="001D6433"/>
    <w:rsid w:val="001D6438"/>
    <w:rsid w:val="001E2F21"/>
    <w:rsid w:val="001F6023"/>
    <w:rsid w:val="001F783F"/>
    <w:rsid w:val="0020273A"/>
    <w:rsid w:val="0020457E"/>
    <w:rsid w:val="00204EDA"/>
    <w:rsid w:val="00207B14"/>
    <w:rsid w:val="0021033C"/>
    <w:rsid w:val="0021056A"/>
    <w:rsid w:val="0021474E"/>
    <w:rsid w:val="002153C2"/>
    <w:rsid w:val="00216DE2"/>
    <w:rsid w:val="0023001B"/>
    <w:rsid w:val="00232561"/>
    <w:rsid w:val="002337BC"/>
    <w:rsid w:val="00236682"/>
    <w:rsid w:val="00240B61"/>
    <w:rsid w:val="00253F9C"/>
    <w:rsid w:val="00255CF3"/>
    <w:rsid w:val="00256BFE"/>
    <w:rsid w:val="00263957"/>
    <w:rsid w:val="002660F6"/>
    <w:rsid w:val="00266DF3"/>
    <w:rsid w:val="00274679"/>
    <w:rsid w:val="00276342"/>
    <w:rsid w:val="00276731"/>
    <w:rsid w:val="00277517"/>
    <w:rsid w:val="002910FC"/>
    <w:rsid w:val="00297263"/>
    <w:rsid w:val="00297854"/>
    <w:rsid w:val="00297E09"/>
    <w:rsid w:val="00297E8A"/>
    <w:rsid w:val="002A0802"/>
    <w:rsid w:val="002A4CC5"/>
    <w:rsid w:val="002B05C4"/>
    <w:rsid w:val="002C746C"/>
    <w:rsid w:val="002D527A"/>
    <w:rsid w:val="002E01C5"/>
    <w:rsid w:val="002E4447"/>
    <w:rsid w:val="002F0805"/>
    <w:rsid w:val="002F47D2"/>
    <w:rsid w:val="00302F9F"/>
    <w:rsid w:val="0030351D"/>
    <w:rsid w:val="00306781"/>
    <w:rsid w:val="003101A9"/>
    <w:rsid w:val="00313484"/>
    <w:rsid w:val="00322522"/>
    <w:rsid w:val="003225C3"/>
    <w:rsid w:val="00326AFA"/>
    <w:rsid w:val="00326FFA"/>
    <w:rsid w:val="00327B62"/>
    <w:rsid w:val="003359CF"/>
    <w:rsid w:val="00337C8B"/>
    <w:rsid w:val="003422B6"/>
    <w:rsid w:val="00347A78"/>
    <w:rsid w:val="00352052"/>
    <w:rsid w:val="00355516"/>
    <w:rsid w:val="00360C00"/>
    <w:rsid w:val="003610C6"/>
    <w:rsid w:val="00371C80"/>
    <w:rsid w:val="0037667A"/>
    <w:rsid w:val="00377541"/>
    <w:rsid w:val="00380411"/>
    <w:rsid w:val="00387709"/>
    <w:rsid w:val="00390BFE"/>
    <w:rsid w:val="0039406D"/>
    <w:rsid w:val="00394823"/>
    <w:rsid w:val="00395028"/>
    <w:rsid w:val="003972AB"/>
    <w:rsid w:val="00397856"/>
    <w:rsid w:val="003A3C49"/>
    <w:rsid w:val="003B0CAC"/>
    <w:rsid w:val="003C12D3"/>
    <w:rsid w:val="003E1F8B"/>
    <w:rsid w:val="003F3051"/>
    <w:rsid w:val="004071BC"/>
    <w:rsid w:val="004073A0"/>
    <w:rsid w:val="00407E6F"/>
    <w:rsid w:val="00410077"/>
    <w:rsid w:val="00415620"/>
    <w:rsid w:val="00420FC5"/>
    <w:rsid w:val="00424C53"/>
    <w:rsid w:val="004348B2"/>
    <w:rsid w:val="004428AB"/>
    <w:rsid w:val="00455D15"/>
    <w:rsid w:val="00461D67"/>
    <w:rsid w:val="00466FE3"/>
    <w:rsid w:val="00471E9C"/>
    <w:rsid w:val="004861B3"/>
    <w:rsid w:val="004A6E57"/>
    <w:rsid w:val="004A7D8B"/>
    <w:rsid w:val="004B45BB"/>
    <w:rsid w:val="004B5CDD"/>
    <w:rsid w:val="004C0FE8"/>
    <w:rsid w:val="004C1FCF"/>
    <w:rsid w:val="004C4E52"/>
    <w:rsid w:val="004C6126"/>
    <w:rsid w:val="004C6A73"/>
    <w:rsid w:val="004E0607"/>
    <w:rsid w:val="004E0E3B"/>
    <w:rsid w:val="004E258D"/>
    <w:rsid w:val="004E360B"/>
    <w:rsid w:val="004F02C8"/>
    <w:rsid w:val="004F35E2"/>
    <w:rsid w:val="004F5A77"/>
    <w:rsid w:val="004F77C9"/>
    <w:rsid w:val="00501131"/>
    <w:rsid w:val="00502D90"/>
    <w:rsid w:val="005031B4"/>
    <w:rsid w:val="005120B2"/>
    <w:rsid w:val="00515CA1"/>
    <w:rsid w:val="00520A53"/>
    <w:rsid w:val="00520D3C"/>
    <w:rsid w:val="00523803"/>
    <w:rsid w:val="00532165"/>
    <w:rsid w:val="00534CD0"/>
    <w:rsid w:val="00540615"/>
    <w:rsid w:val="00551689"/>
    <w:rsid w:val="005706BB"/>
    <w:rsid w:val="005708C8"/>
    <w:rsid w:val="0057095C"/>
    <w:rsid w:val="00570C26"/>
    <w:rsid w:val="0058413F"/>
    <w:rsid w:val="0059530D"/>
    <w:rsid w:val="005965CD"/>
    <w:rsid w:val="00596E16"/>
    <w:rsid w:val="005A194B"/>
    <w:rsid w:val="005A3A59"/>
    <w:rsid w:val="005A3D4D"/>
    <w:rsid w:val="005A4BA3"/>
    <w:rsid w:val="005B3A56"/>
    <w:rsid w:val="005B6482"/>
    <w:rsid w:val="005B6AE6"/>
    <w:rsid w:val="005B7209"/>
    <w:rsid w:val="005D506A"/>
    <w:rsid w:val="005E2144"/>
    <w:rsid w:val="005F3EA4"/>
    <w:rsid w:val="00603D2E"/>
    <w:rsid w:val="00603DC8"/>
    <w:rsid w:val="00612B3F"/>
    <w:rsid w:val="00615794"/>
    <w:rsid w:val="0062215A"/>
    <w:rsid w:val="006234EB"/>
    <w:rsid w:val="00623FBE"/>
    <w:rsid w:val="00641537"/>
    <w:rsid w:val="0064290E"/>
    <w:rsid w:val="00642E65"/>
    <w:rsid w:val="00645E8D"/>
    <w:rsid w:val="00647FF9"/>
    <w:rsid w:val="00657501"/>
    <w:rsid w:val="0065772D"/>
    <w:rsid w:val="00670FCA"/>
    <w:rsid w:val="006716D5"/>
    <w:rsid w:val="0067693F"/>
    <w:rsid w:val="00683219"/>
    <w:rsid w:val="00690EBB"/>
    <w:rsid w:val="006A477D"/>
    <w:rsid w:val="006B0917"/>
    <w:rsid w:val="006B37C9"/>
    <w:rsid w:val="006B6031"/>
    <w:rsid w:val="006C029D"/>
    <w:rsid w:val="006C1D6A"/>
    <w:rsid w:val="006C28C6"/>
    <w:rsid w:val="006C78FC"/>
    <w:rsid w:val="006D4465"/>
    <w:rsid w:val="006E1EBA"/>
    <w:rsid w:val="006E5E57"/>
    <w:rsid w:val="006F45EF"/>
    <w:rsid w:val="00703495"/>
    <w:rsid w:val="00703990"/>
    <w:rsid w:val="0070640F"/>
    <w:rsid w:val="0071014F"/>
    <w:rsid w:val="00710526"/>
    <w:rsid w:val="007119D3"/>
    <w:rsid w:val="0072717C"/>
    <w:rsid w:val="007317E0"/>
    <w:rsid w:val="00731B79"/>
    <w:rsid w:val="007324DF"/>
    <w:rsid w:val="007330A1"/>
    <w:rsid w:val="007379FD"/>
    <w:rsid w:val="00741D7F"/>
    <w:rsid w:val="0074641F"/>
    <w:rsid w:val="007470E1"/>
    <w:rsid w:val="00747B66"/>
    <w:rsid w:val="00760CAA"/>
    <w:rsid w:val="00770E8E"/>
    <w:rsid w:val="00776402"/>
    <w:rsid w:val="007765C4"/>
    <w:rsid w:val="007815E6"/>
    <w:rsid w:val="007816C2"/>
    <w:rsid w:val="00782056"/>
    <w:rsid w:val="00782D97"/>
    <w:rsid w:val="007846F0"/>
    <w:rsid w:val="00790ABC"/>
    <w:rsid w:val="00794CEC"/>
    <w:rsid w:val="007962D8"/>
    <w:rsid w:val="00797113"/>
    <w:rsid w:val="007A2295"/>
    <w:rsid w:val="007A4920"/>
    <w:rsid w:val="007B0256"/>
    <w:rsid w:val="007C34B2"/>
    <w:rsid w:val="007C4538"/>
    <w:rsid w:val="007C6DBC"/>
    <w:rsid w:val="007C7C8F"/>
    <w:rsid w:val="007D5090"/>
    <w:rsid w:val="007E0BC1"/>
    <w:rsid w:val="007E38CC"/>
    <w:rsid w:val="007E4045"/>
    <w:rsid w:val="007E4373"/>
    <w:rsid w:val="007E524F"/>
    <w:rsid w:val="007E67D9"/>
    <w:rsid w:val="007E7AB8"/>
    <w:rsid w:val="007F6C2C"/>
    <w:rsid w:val="00801D83"/>
    <w:rsid w:val="00805EDB"/>
    <w:rsid w:val="0080731E"/>
    <w:rsid w:val="00807E62"/>
    <w:rsid w:val="008108F3"/>
    <w:rsid w:val="0082140B"/>
    <w:rsid w:val="008248A0"/>
    <w:rsid w:val="00833BF2"/>
    <w:rsid w:val="00835AAF"/>
    <w:rsid w:val="008378EF"/>
    <w:rsid w:val="00837C35"/>
    <w:rsid w:val="00843F2E"/>
    <w:rsid w:val="008440E6"/>
    <w:rsid w:val="0085127A"/>
    <w:rsid w:val="00860056"/>
    <w:rsid w:val="00880544"/>
    <w:rsid w:val="00882F23"/>
    <w:rsid w:val="00886D5E"/>
    <w:rsid w:val="008954B3"/>
    <w:rsid w:val="008A354D"/>
    <w:rsid w:val="008B7537"/>
    <w:rsid w:val="008C284C"/>
    <w:rsid w:val="008C6BA0"/>
    <w:rsid w:val="008C746D"/>
    <w:rsid w:val="008D0DB3"/>
    <w:rsid w:val="008D4836"/>
    <w:rsid w:val="008D7967"/>
    <w:rsid w:val="008E118B"/>
    <w:rsid w:val="008E4459"/>
    <w:rsid w:val="008E7DDA"/>
    <w:rsid w:val="008F49E8"/>
    <w:rsid w:val="008F78FB"/>
    <w:rsid w:val="00902EAB"/>
    <w:rsid w:val="00904D25"/>
    <w:rsid w:val="0090673F"/>
    <w:rsid w:val="00921F9F"/>
    <w:rsid w:val="00931E59"/>
    <w:rsid w:val="00937F82"/>
    <w:rsid w:val="00940CAC"/>
    <w:rsid w:val="009455A3"/>
    <w:rsid w:val="00960F6E"/>
    <w:rsid w:val="009724A3"/>
    <w:rsid w:val="009747ED"/>
    <w:rsid w:val="00975BCF"/>
    <w:rsid w:val="00982DE4"/>
    <w:rsid w:val="00982E0C"/>
    <w:rsid w:val="0099024F"/>
    <w:rsid w:val="009903F1"/>
    <w:rsid w:val="009925DB"/>
    <w:rsid w:val="00995213"/>
    <w:rsid w:val="009957FC"/>
    <w:rsid w:val="009A331A"/>
    <w:rsid w:val="009A507E"/>
    <w:rsid w:val="009A7F46"/>
    <w:rsid w:val="009B36C6"/>
    <w:rsid w:val="009C1810"/>
    <w:rsid w:val="009D65A9"/>
    <w:rsid w:val="009E0718"/>
    <w:rsid w:val="009E5671"/>
    <w:rsid w:val="009E79A4"/>
    <w:rsid w:val="009F4F70"/>
    <w:rsid w:val="009F51F1"/>
    <w:rsid w:val="009F5D91"/>
    <w:rsid w:val="00A011AF"/>
    <w:rsid w:val="00A053EB"/>
    <w:rsid w:val="00A06880"/>
    <w:rsid w:val="00A06A3A"/>
    <w:rsid w:val="00A07C7B"/>
    <w:rsid w:val="00A13792"/>
    <w:rsid w:val="00A143C3"/>
    <w:rsid w:val="00A163F7"/>
    <w:rsid w:val="00A22165"/>
    <w:rsid w:val="00A22AF8"/>
    <w:rsid w:val="00A275A9"/>
    <w:rsid w:val="00A33E34"/>
    <w:rsid w:val="00A36CB1"/>
    <w:rsid w:val="00A42FB8"/>
    <w:rsid w:val="00A61484"/>
    <w:rsid w:val="00A61823"/>
    <w:rsid w:val="00A9096D"/>
    <w:rsid w:val="00A936A9"/>
    <w:rsid w:val="00A9571D"/>
    <w:rsid w:val="00A95E2F"/>
    <w:rsid w:val="00AA2640"/>
    <w:rsid w:val="00AD1389"/>
    <w:rsid w:val="00AD7864"/>
    <w:rsid w:val="00AE0214"/>
    <w:rsid w:val="00AF1039"/>
    <w:rsid w:val="00B11E9F"/>
    <w:rsid w:val="00B11EE1"/>
    <w:rsid w:val="00B13C57"/>
    <w:rsid w:val="00B246EB"/>
    <w:rsid w:val="00B2670D"/>
    <w:rsid w:val="00B3433E"/>
    <w:rsid w:val="00B40EEF"/>
    <w:rsid w:val="00B40F9B"/>
    <w:rsid w:val="00B426C6"/>
    <w:rsid w:val="00B4605E"/>
    <w:rsid w:val="00B577BD"/>
    <w:rsid w:val="00B60977"/>
    <w:rsid w:val="00B60C20"/>
    <w:rsid w:val="00B67574"/>
    <w:rsid w:val="00B72623"/>
    <w:rsid w:val="00B72A40"/>
    <w:rsid w:val="00B7557A"/>
    <w:rsid w:val="00B769AC"/>
    <w:rsid w:val="00B817F5"/>
    <w:rsid w:val="00B820B7"/>
    <w:rsid w:val="00B93F5D"/>
    <w:rsid w:val="00B956B7"/>
    <w:rsid w:val="00BA6A36"/>
    <w:rsid w:val="00BC04BE"/>
    <w:rsid w:val="00BC1433"/>
    <w:rsid w:val="00BE2073"/>
    <w:rsid w:val="00BE32C0"/>
    <w:rsid w:val="00BE3C78"/>
    <w:rsid w:val="00BE614A"/>
    <w:rsid w:val="00BE7AE2"/>
    <w:rsid w:val="00BF3B7E"/>
    <w:rsid w:val="00BF7A93"/>
    <w:rsid w:val="00C05C69"/>
    <w:rsid w:val="00C22A30"/>
    <w:rsid w:val="00C26875"/>
    <w:rsid w:val="00C43889"/>
    <w:rsid w:val="00C53367"/>
    <w:rsid w:val="00C572EE"/>
    <w:rsid w:val="00C74BBA"/>
    <w:rsid w:val="00C76CED"/>
    <w:rsid w:val="00C85345"/>
    <w:rsid w:val="00C949CB"/>
    <w:rsid w:val="00CA2DE9"/>
    <w:rsid w:val="00CB01A9"/>
    <w:rsid w:val="00CB24A9"/>
    <w:rsid w:val="00CB5551"/>
    <w:rsid w:val="00CB7C91"/>
    <w:rsid w:val="00CC0D8B"/>
    <w:rsid w:val="00CC3340"/>
    <w:rsid w:val="00CC4925"/>
    <w:rsid w:val="00CD41A9"/>
    <w:rsid w:val="00CD6B80"/>
    <w:rsid w:val="00CE1E8C"/>
    <w:rsid w:val="00CE29FE"/>
    <w:rsid w:val="00CE699A"/>
    <w:rsid w:val="00CE6EA2"/>
    <w:rsid w:val="00CF2317"/>
    <w:rsid w:val="00CF50A4"/>
    <w:rsid w:val="00CF7B2E"/>
    <w:rsid w:val="00D0687A"/>
    <w:rsid w:val="00D06EBF"/>
    <w:rsid w:val="00D0725D"/>
    <w:rsid w:val="00D11BC6"/>
    <w:rsid w:val="00D2333E"/>
    <w:rsid w:val="00D23FA2"/>
    <w:rsid w:val="00D4017C"/>
    <w:rsid w:val="00D45965"/>
    <w:rsid w:val="00D50E7A"/>
    <w:rsid w:val="00D536E3"/>
    <w:rsid w:val="00D54060"/>
    <w:rsid w:val="00D54FBF"/>
    <w:rsid w:val="00D64364"/>
    <w:rsid w:val="00D67863"/>
    <w:rsid w:val="00D74414"/>
    <w:rsid w:val="00D813DA"/>
    <w:rsid w:val="00D8234A"/>
    <w:rsid w:val="00D83F89"/>
    <w:rsid w:val="00D92E4B"/>
    <w:rsid w:val="00D96398"/>
    <w:rsid w:val="00DA0097"/>
    <w:rsid w:val="00DA3181"/>
    <w:rsid w:val="00DA3AC6"/>
    <w:rsid w:val="00DA555D"/>
    <w:rsid w:val="00DA5CB3"/>
    <w:rsid w:val="00DA79A9"/>
    <w:rsid w:val="00DC17BE"/>
    <w:rsid w:val="00DD55EE"/>
    <w:rsid w:val="00DE1DCA"/>
    <w:rsid w:val="00DE7829"/>
    <w:rsid w:val="00DF13DA"/>
    <w:rsid w:val="00E022E7"/>
    <w:rsid w:val="00E06B4C"/>
    <w:rsid w:val="00E1204A"/>
    <w:rsid w:val="00E13811"/>
    <w:rsid w:val="00E229F2"/>
    <w:rsid w:val="00E23D40"/>
    <w:rsid w:val="00E32071"/>
    <w:rsid w:val="00E323A1"/>
    <w:rsid w:val="00E44F5E"/>
    <w:rsid w:val="00E55AD3"/>
    <w:rsid w:val="00E563CA"/>
    <w:rsid w:val="00E616E8"/>
    <w:rsid w:val="00E76BA4"/>
    <w:rsid w:val="00E777AB"/>
    <w:rsid w:val="00E847B4"/>
    <w:rsid w:val="00E9203C"/>
    <w:rsid w:val="00E94F9B"/>
    <w:rsid w:val="00EA2507"/>
    <w:rsid w:val="00EA64EB"/>
    <w:rsid w:val="00EB351A"/>
    <w:rsid w:val="00EB38DA"/>
    <w:rsid w:val="00EB70E8"/>
    <w:rsid w:val="00EC2F4D"/>
    <w:rsid w:val="00EC36C0"/>
    <w:rsid w:val="00ED3DEA"/>
    <w:rsid w:val="00EE56F6"/>
    <w:rsid w:val="00EE67F1"/>
    <w:rsid w:val="00EF0D8F"/>
    <w:rsid w:val="00EF4E6F"/>
    <w:rsid w:val="00EF6C6A"/>
    <w:rsid w:val="00F11AB9"/>
    <w:rsid w:val="00F17928"/>
    <w:rsid w:val="00F2340A"/>
    <w:rsid w:val="00F243A1"/>
    <w:rsid w:val="00F30249"/>
    <w:rsid w:val="00F33526"/>
    <w:rsid w:val="00F37603"/>
    <w:rsid w:val="00F51CEF"/>
    <w:rsid w:val="00F57390"/>
    <w:rsid w:val="00F6554B"/>
    <w:rsid w:val="00F67464"/>
    <w:rsid w:val="00F678CA"/>
    <w:rsid w:val="00F70C89"/>
    <w:rsid w:val="00F75D7C"/>
    <w:rsid w:val="00F86547"/>
    <w:rsid w:val="00F9300F"/>
    <w:rsid w:val="00F96918"/>
    <w:rsid w:val="00FB1D44"/>
    <w:rsid w:val="00FB2128"/>
    <w:rsid w:val="00FB2C81"/>
    <w:rsid w:val="00FD3AE8"/>
    <w:rsid w:val="00FD4B6D"/>
    <w:rsid w:val="00FE59F2"/>
    <w:rsid w:val="00FF0630"/>
    <w:rsid w:val="00FF1B98"/>
    <w:rsid w:val="00FF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248F"/>
  <w15:docId w15:val="{62DFD38F-306F-4BDA-94B3-ED6E770D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CAC"/>
  </w:style>
  <w:style w:type="paragraph" w:styleId="3">
    <w:name w:val="heading 3"/>
    <w:basedOn w:val="a"/>
    <w:link w:val="30"/>
    <w:uiPriority w:val="9"/>
    <w:qFormat/>
    <w:rsid w:val="005B6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0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7517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E67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ен текст Знак"/>
    <w:basedOn w:val="a0"/>
    <w:link w:val="a5"/>
    <w:uiPriority w:val="99"/>
    <w:rsid w:val="007E67D9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A0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D83F89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uiPriority w:val="99"/>
    <w:semiHidden/>
    <w:rsid w:val="00D83F89"/>
  </w:style>
  <w:style w:type="paragraph" w:styleId="aa">
    <w:name w:val="Normal (Web)"/>
    <w:basedOn w:val="a"/>
    <w:unhideWhenUsed/>
    <w:rsid w:val="00882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2147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header"/>
    <w:basedOn w:val="a"/>
    <w:link w:val="ac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837C35"/>
  </w:style>
  <w:style w:type="paragraph" w:styleId="ad">
    <w:name w:val="footer"/>
    <w:basedOn w:val="a"/>
    <w:link w:val="ae"/>
    <w:uiPriority w:val="99"/>
    <w:unhideWhenUsed/>
    <w:rsid w:val="00837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837C35"/>
  </w:style>
  <w:style w:type="character" w:styleId="af">
    <w:name w:val="Emphasis"/>
    <w:basedOn w:val="a0"/>
    <w:uiPriority w:val="20"/>
    <w:qFormat/>
    <w:rsid w:val="00216DE2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4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466FE3"/>
    <w:rPr>
      <w:rFonts w:ascii="Tahoma" w:hAnsi="Tahoma" w:cs="Tahoma"/>
      <w:sz w:val="16"/>
      <w:szCs w:val="16"/>
    </w:rPr>
  </w:style>
  <w:style w:type="character" w:customStyle="1" w:styleId="30">
    <w:name w:val="Заглавие 3 Знак"/>
    <w:basedOn w:val="a0"/>
    <w:link w:val="3"/>
    <w:uiPriority w:val="9"/>
    <w:rsid w:val="005B6482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field-text">
    <w:name w:val="field-text"/>
    <w:basedOn w:val="a"/>
    <w:rsid w:val="005B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amedocreference">
    <w:name w:val="samedocreference"/>
    <w:basedOn w:val="a0"/>
    <w:rsid w:val="00EB38DA"/>
  </w:style>
  <w:style w:type="paragraph" w:styleId="af2">
    <w:name w:val="No Spacing"/>
    <w:uiPriority w:val="1"/>
    <w:qFormat/>
    <w:rsid w:val="007C4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5CE6-EC03-480E-8DAD-BFCD1256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4136</Words>
  <Characters>23581</Characters>
  <Application>Microsoft Office Word</Application>
  <DocSecurity>0</DocSecurity>
  <Lines>196</Lines>
  <Paragraphs>55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инж.Таня Гогова</dc:creator>
  <cp:lastModifiedBy>Janet Marinska</cp:lastModifiedBy>
  <cp:revision>92</cp:revision>
  <cp:lastPrinted>2022-06-01T05:18:00Z</cp:lastPrinted>
  <dcterms:created xsi:type="dcterms:W3CDTF">2019-06-10T05:03:00Z</dcterms:created>
  <dcterms:modified xsi:type="dcterms:W3CDTF">2022-07-29T08:05:00Z</dcterms:modified>
</cp:coreProperties>
</file>