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C87BA" w14:textId="77777777" w:rsidR="008D7967" w:rsidRPr="00BD2182" w:rsidRDefault="008D7967" w:rsidP="006F75EA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D2182">
        <w:rPr>
          <w:rFonts w:ascii="Times New Roman" w:hAnsi="Times New Roman" w:cs="Times New Roman"/>
          <w:b/>
          <w:sz w:val="24"/>
          <w:szCs w:val="24"/>
        </w:rPr>
        <w:t>Приложение № 5 към чл. 4, ал. 1</w:t>
      </w:r>
    </w:p>
    <w:p w14:paraId="34BFACBC" w14:textId="77777777" w:rsidR="008D7967" w:rsidRPr="00BD2182" w:rsidRDefault="008D7967" w:rsidP="006F75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2182">
        <w:rPr>
          <w:rFonts w:ascii="Times New Roman" w:hAnsi="Times New Roman" w:cs="Times New Roman"/>
          <w:i/>
          <w:sz w:val="24"/>
          <w:szCs w:val="24"/>
        </w:rPr>
        <w:t>/Ново - ДВ, бр. 12 от 2016 г., в сила от 12.02.2016 г., изм. и доп. - ДВ, бр. 3 от 2018 г</w:t>
      </w:r>
      <w:r w:rsidR="00216DE2" w:rsidRPr="00BD2182">
        <w:rPr>
          <w:rFonts w:ascii="Times New Roman" w:hAnsi="Times New Roman" w:cs="Times New Roman"/>
          <w:i/>
          <w:sz w:val="24"/>
          <w:szCs w:val="24"/>
        </w:rPr>
        <w:t>,</w:t>
      </w:r>
      <w:r w:rsidR="00216DE2" w:rsidRPr="00BD2182">
        <w:rPr>
          <w:rStyle w:val="Emphasis"/>
          <w:rFonts w:ascii="Times New Roman" w:hAnsi="Times New Roman" w:cs="Times New Roman"/>
          <w:sz w:val="24"/>
          <w:szCs w:val="24"/>
        </w:rPr>
        <w:t>изм. и доп. ДВ. бр.31 от 12 Април 2019г.</w:t>
      </w:r>
      <w:r w:rsidRPr="00BD2182">
        <w:rPr>
          <w:rFonts w:ascii="Times New Roman" w:hAnsi="Times New Roman" w:cs="Times New Roman"/>
          <w:i/>
          <w:sz w:val="24"/>
          <w:szCs w:val="24"/>
        </w:rPr>
        <w:t>./</w:t>
      </w:r>
    </w:p>
    <w:p w14:paraId="38526AAF" w14:textId="77777777" w:rsidR="008D7967" w:rsidRPr="00BD2182" w:rsidRDefault="008D7967" w:rsidP="006F75EA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4CD392DD" w14:textId="77777777" w:rsidR="00520A53" w:rsidRPr="00BD2182" w:rsidRDefault="00CF2317" w:rsidP="006F75EA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BD2182">
        <w:rPr>
          <w:rFonts w:ascii="Times New Roman" w:hAnsi="Times New Roman" w:cs="Times New Roman"/>
          <w:b/>
          <w:sz w:val="24"/>
          <w:szCs w:val="24"/>
        </w:rPr>
        <w:t>ДО</w:t>
      </w:r>
    </w:p>
    <w:p w14:paraId="6BB61993" w14:textId="77777777" w:rsidR="00CF2317" w:rsidRPr="00BD2182" w:rsidRDefault="00CF2317" w:rsidP="006F75EA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BD2182">
        <w:rPr>
          <w:rFonts w:ascii="Times New Roman" w:hAnsi="Times New Roman" w:cs="Times New Roman"/>
          <w:b/>
          <w:sz w:val="24"/>
          <w:szCs w:val="24"/>
        </w:rPr>
        <w:t>ДИРЕКТОРА</w:t>
      </w:r>
    </w:p>
    <w:p w14:paraId="44000ED1" w14:textId="77777777" w:rsidR="00CF2317" w:rsidRPr="00BD2182" w:rsidRDefault="00CF2317" w:rsidP="006F75EA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BD2182">
        <w:rPr>
          <w:rFonts w:ascii="Times New Roman" w:hAnsi="Times New Roman" w:cs="Times New Roman"/>
          <w:b/>
          <w:sz w:val="24"/>
          <w:szCs w:val="24"/>
        </w:rPr>
        <w:t>НА</w:t>
      </w:r>
    </w:p>
    <w:p w14:paraId="51454FDA" w14:textId="77777777" w:rsidR="00CF2317" w:rsidRPr="00BD2182" w:rsidRDefault="00CF2317" w:rsidP="006F75EA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BD2182">
        <w:rPr>
          <w:rFonts w:ascii="Times New Roman" w:hAnsi="Times New Roman" w:cs="Times New Roman"/>
          <w:b/>
          <w:sz w:val="24"/>
          <w:szCs w:val="24"/>
        </w:rPr>
        <w:t xml:space="preserve">РИОСВ – ПЛОВДИВ </w:t>
      </w:r>
    </w:p>
    <w:p w14:paraId="6B15358F" w14:textId="77777777" w:rsidR="00CF2317" w:rsidRPr="00BD2182" w:rsidRDefault="00CF2317" w:rsidP="006F75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B4A736" w14:textId="77777777" w:rsidR="00186BEC" w:rsidRPr="00BD2182" w:rsidRDefault="00186BEC" w:rsidP="006F75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7F8A9F" w14:textId="77777777" w:rsidR="00CF2317" w:rsidRPr="00BD2182" w:rsidRDefault="00CF2317" w:rsidP="006F7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182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2FF5E4F5" w14:textId="77777777" w:rsidR="00CF2317" w:rsidRPr="00BD2182" w:rsidRDefault="00CF2317" w:rsidP="006F7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182">
        <w:rPr>
          <w:rFonts w:ascii="Times New Roman" w:hAnsi="Times New Roman" w:cs="Times New Roman"/>
          <w:b/>
          <w:sz w:val="24"/>
          <w:szCs w:val="24"/>
        </w:rPr>
        <w:t>за инвестиционно предложение</w:t>
      </w:r>
    </w:p>
    <w:p w14:paraId="075D53C3" w14:textId="77777777" w:rsidR="00740DB1" w:rsidRPr="00BD2182" w:rsidRDefault="00740DB1" w:rsidP="006F7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6321A1" w14:textId="77777777" w:rsidR="00CF2317" w:rsidRPr="00BD2182" w:rsidRDefault="00CF2317" w:rsidP="006F7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FFED78" w14:textId="77777777" w:rsidR="003A48AB" w:rsidRPr="008F5259" w:rsidRDefault="00CF2317" w:rsidP="003A48A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D218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A48AB" w:rsidRPr="008F525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"ЕЛОМДА" ЕООД</w:t>
      </w:r>
      <w:r w:rsidR="003A48AB" w:rsidRPr="008F525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ЕИК: </w:t>
      </w:r>
      <w:bookmarkStart w:id="1" w:name="_Hlk99631784"/>
      <w:r w:rsidR="003A48AB" w:rsidRPr="008F5259">
        <w:rPr>
          <w:rFonts w:ascii="Times New Roman" w:eastAsia="Times New Roman" w:hAnsi="Times New Roman" w:cs="Times New Roman"/>
          <w:sz w:val="24"/>
          <w:szCs w:val="24"/>
          <w:lang w:eastAsia="bg-BG"/>
        </w:rPr>
        <w:t>203226234</w:t>
      </w:r>
      <w:bookmarkEnd w:id="1"/>
      <w:r w:rsidR="003A48AB" w:rsidRPr="008F5259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5A1EB5D3" w14:textId="6466D64E" w:rsidR="00B820B7" w:rsidRPr="00BD2182" w:rsidRDefault="00B820B7" w:rsidP="003A48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3249E6" w14:textId="77777777" w:rsidR="00B820B7" w:rsidRPr="00BD2182" w:rsidRDefault="00B820B7" w:rsidP="006F75EA">
      <w:pPr>
        <w:spacing w:after="12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D2182">
        <w:rPr>
          <w:rFonts w:ascii="Times New Roman" w:hAnsi="Times New Roman" w:cs="Times New Roman"/>
          <w:b/>
          <w:sz w:val="24"/>
          <w:szCs w:val="24"/>
        </w:rPr>
        <w:t>УВАЖАЕМ</w:t>
      </w:r>
      <w:r w:rsidR="00740DB1" w:rsidRPr="00BD2182">
        <w:rPr>
          <w:rFonts w:ascii="Times New Roman" w:hAnsi="Times New Roman" w:cs="Times New Roman"/>
          <w:b/>
          <w:sz w:val="24"/>
          <w:szCs w:val="24"/>
        </w:rPr>
        <w:t>И</w:t>
      </w:r>
      <w:r w:rsidRPr="00BD2182">
        <w:rPr>
          <w:rFonts w:ascii="Times New Roman" w:hAnsi="Times New Roman" w:cs="Times New Roman"/>
          <w:b/>
          <w:sz w:val="24"/>
          <w:szCs w:val="24"/>
        </w:rPr>
        <w:t xml:space="preserve"> Г-</w:t>
      </w:r>
      <w:r w:rsidR="00740DB1" w:rsidRPr="00BD2182">
        <w:rPr>
          <w:rFonts w:ascii="Times New Roman" w:hAnsi="Times New Roman" w:cs="Times New Roman"/>
          <w:b/>
          <w:sz w:val="24"/>
          <w:szCs w:val="24"/>
        </w:rPr>
        <w:t>Н</w:t>
      </w:r>
      <w:r w:rsidRPr="00BD2182">
        <w:rPr>
          <w:rFonts w:ascii="Times New Roman" w:hAnsi="Times New Roman" w:cs="Times New Roman"/>
          <w:b/>
          <w:sz w:val="24"/>
          <w:szCs w:val="24"/>
        </w:rPr>
        <w:t xml:space="preserve"> ДИРЕКТОР,</w:t>
      </w:r>
    </w:p>
    <w:p w14:paraId="0F49EC20" w14:textId="7F462C0A" w:rsidR="00263957" w:rsidRPr="00BD2182" w:rsidRDefault="008A354D" w:rsidP="0018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484"/>
        </w:rPr>
      </w:pPr>
      <w:r w:rsidRPr="00BD2182">
        <w:rPr>
          <w:rFonts w:ascii="Times New Roman" w:hAnsi="Times New Roman" w:cs="Times New Roman"/>
          <w:sz w:val="24"/>
          <w:szCs w:val="24"/>
        </w:rPr>
        <w:t xml:space="preserve">Уведомяваме Ви, че </w:t>
      </w:r>
      <w:r w:rsidR="001E4011" w:rsidRPr="008F5259">
        <w:rPr>
          <w:rFonts w:ascii="Times New Roman" w:eastAsia="Times New Roman" w:hAnsi="Times New Roman" w:cs="Times New Roman"/>
          <w:sz w:val="24"/>
          <w:szCs w:val="24"/>
          <w:lang w:eastAsia="bg-BG"/>
        </w:rPr>
        <w:t>"ЕЛОМДА" ЕООД</w:t>
      </w:r>
      <w:r w:rsidR="00B820B7" w:rsidRPr="00BD2182">
        <w:rPr>
          <w:rFonts w:ascii="Times New Roman" w:hAnsi="Times New Roman" w:cs="Times New Roman"/>
          <w:sz w:val="24"/>
          <w:szCs w:val="24"/>
        </w:rPr>
        <w:t>, има следното инвестиционно предложение</w:t>
      </w:r>
      <w:r w:rsidR="00CE1E8C" w:rsidRPr="00BD2182">
        <w:rPr>
          <w:rFonts w:ascii="Times New Roman" w:hAnsi="Times New Roman" w:cs="Times New Roman"/>
          <w:sz w:val="24"/>
          <w:szCs w:val="24"/>
        </w:rPr>
        <w:t>(</w:t>
      </w:r>
      <w:r w:rsidR="00B820B7" w:rsidRPr="00BD2182">
        <w:rPr>
          <w:rFonts w:ascii="Times New Roman" w:hAnsi="Times New Roman" w:cs="Times New Roman"/>
          <w:sz w:val="24"/>
          <w:szCs w:val="24"/>
        </w:rPr>
        <w:t>/ИП</w:t>
      </w:r>
      <w:r w:rsidR="00CE1E8C" w:rsidRPr="00BD2182">
        <w:rPr>
          <w:rFonts w:ascii="Times New Roman" w:hAnsi="Times New Roman" w:cs="Times New Roman"/>
          <w:sz w:val="24"/>
          <w:szCs w:val="24"/>
        </w:rPr>
        <w:t>)</w:t>
      </w:r>
      <w:r w:rsidR="00B820B7" w:rsidRPr="00BD2182">
        <w:rPr>
          <w:rFonts w:ascii="Times New Roman" w:hAnsi="Times New Roman" w:cs="Times New Roman"/>
          <w:sz w:val="24"/>
          <w:szCs w:val="24"/>
        </w:rPr>
        <w:t xml:space="preserve">: </w:t>
      </w:r>
      <w:bookmarkStart w:id="2" w:name="_Hlk100237599"/>
      <w:r w:rsidR="00A61484" w:rsidRPr="00BD2182">
        <w:rPr>
          <w:rFonts w:ascii="Times New Roman" w:hAnsi="Times New Roman" w:cs="Times New Roman"/>
          <w:sz w:val="24"/>
          <w:szCs w:val="24"/>
        </w:rPr>
        <w:t xml:space="preserve">„Обособяване на площадка </w:t>
      </w:r>
      <w:r w:rsidR="00263957" w:rsidRPr="00BD2182">
        <w:rPr>
          <w:rFonts w:ascii="Times New Roman" w:hAnsi="Times New Roman" w:cs="Times New Roman"/>
          <w:sz w:val="24"/>
          <w:szCs w:val="24"/>
        </w:rPr>
        <w:t xml:space="preserve"> за събиране, временно съхранение</w:t>
      </w:r>
      <w:r w:rsidR="006F75EA" w:rsidRPr="00BD2182">
        <w:rPr>
          <w:rFonts w:ascii="Times New Roman" w:hAnsi="Times New Roman" w:cs="Times New Roman"/>
          <w:sz w:val="24"/>
          <w:szCs w:val="24"/>
        </w:rPr>
        <w:t>,</w:t>
      </w:r>
      <w:r w:rsidR="00263957" w:rsidRPr="00BD2182">
        <w:rPr>
          <w:rFonts w:ascii="Times New Roman" w:hAnsi="Times New Roman" w:cs="Times New Roman"/>
          <w:sz w:val="24"/>
          <w:szCs w:val="24"/>
        </w:rPr>
        <w:t xml:space="preserve"> </w:t>
      </w:r>
      <w:r w:rsidR="00263957" w:rsidRPr="00BD2182">
        <w:rPr>
          <w:rFonts w:ascii="Times New Roman" w:hAnsi="Times New Roman" w:cs="Times New Roman"/>
          <w:bCs/>
          <w:iCs/>
          <w:sz w:val="24"/>
          <w:szCs w:val="24"/>
        </w:rPr>
        <w:t>разкомплектоване на излезли от употреба мот</w:t>
      </w:r>
      <w:r w:rsidR="00BF50B1" w:rsidRPr="00BD2182">
        <w:rPr>
          <w:rFonts w:ascii="Times New Roman" w:hAnsi="Times New Roman" w:cs="Times New Roman"/>
          <w:bCs/>
          <w:iCs/>
          <w:sz w:val="24"/>
          <w:szCs w:val="24"/>
        </w:rPr>
        <w:t>орни превозни средства (ИУМПС)</w:t>
      </w:r>
      <w:r w:rsidR="001E4011" w:rsidRPr="00BD218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D7F" w:rsidRPr="00BD2182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="00263957" w:rsidRPr="00BD2182">
        <w:rPr>
          <w:rFonts w:ascii="Times New Roman" w:hAnsi="Times New Roman" w:cs="Times New Roman"/>
          <w:bCs/>
          <w:iCs/>
          <w:sz w:val="24"/>
          <w:szCs w:val="24"/>
        </w:rPr>
        <w:t>продажба на части втора употреба</w:t>
      </w:r>
      <w:r w:rsidR="009276B5" w:rsidRPr="00BD218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D6DAD" w:rsidRPr="00BD2182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BD6DAD" w:rsidRPr="00BD2182">
        <w:rPr>
          <w:rFonts w:ascii="Times New Roman" w:hAnsi="Times New Roman" w:cs="Times New Roman"/>
          <w:sz w:val="24"/>
          <w:szCs w:val="24"/>
        </w:rPr>
        <w:t xml:space="preserve"> производствена сграда „Цех Арония“ със ЗП 900 кв.м. с прилежащи към нея 3000 кв.м. дворни площи,  </w:t>
      </w:r>
      <w:r w:rsidR="00EC6EDA" w:rsidRPr="00BD2182">
        <w:rPr>
          <w:rFonts w:ascii="Times New Roman" w:hAnsi="Times New Roman" w:cs="Times New Roman"/>
          <w:bCs/>
          <w:iCs/>
          <w:sz w:val="24"/>
          <w:szCs w:val="24"/>
        </w:rPr>
        <w:t>разположен</w:t>
      </w:r>
      <w:r w:rsidR="00BD6DAD" w:rsidRPr="00BD2182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C6EDA" w:rsidRPr="00BD2182">
        <w:rPr>
          <w:rFonts w:ascii="Times New Roman" w:hAnsi="Times New Roman" w:cs="Times New Roman"/>
          <w:bCs/>
          <w:iCs/>
          <w:sz w:val="24"/>
          <w:szCs w:val="24"/>
        </w:rPr>
        <w:t xml:space="preserve"> в </w:t>
      </w:r>
      <w:r w:rsidR="00091450" w:rsidRPr="00BD218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C6698" w:rsidRPr="00BD218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D1542" w:rsidRPr="00BD2182">
        <w:rPr>
          <w:rFonts w:ascii="Times New Roman" w:hAnsi="Times New Roman" w:cs="Times New Roman"/>
          <w:sz w:val="24"/>
          <w:szCs w:val="24"/>
        </w:rPr>
        <w:t>УПИ I</w:t>
      </w:r>
      <w:r w:rsidR="00EC6EDA" w:rsidRPr="00BD2182">
        <w:rPr>
          <w:rFonts w:ascii="Times New Roman" w:hAnsi="Times New Roman" w:cs="Times New Roman"/>
          <w:sz w:val="24"/>
          <w:szCs w:val="24"/>
        </w:rPr>
        <w:t xml:space="preserve"> </w:t>
      </w:r>
      <w:r w:rsidR="007329EA" w:rsidRPr="00BD2182">
        <w:rPr>
          <w:rFonts w:ascii="Times New Roman" w:hAnsi="Times New Roman" w:cs="Times New Roman"/>
          <w:i/>
          <w:sz w:val="24"/>
          <w:szCs w:val="24"/>
        </w:rPr>
        <w:t>-</w:t>
      </w:r>
      <w:r w:rsidR="007329EA" w:rsidRPr="00BD2182">
        <w:rPr>
          <w:rFonts w:ascii="Times New Roman" w:hAnsi="Times New Roman" w:cs="Times New Roman"/>
          <w:iCs/>
          <w:sz w:val="24"/>
          <w:szCs w:val="24"/>
        </w:rPr>
        <w:t>Консервен комбинат</w:t>
      </w:r>
      <w:r w:rsidR="004D1542" w:rsidRPr="00BD2182">
        <w:rPr>
          <w:rFonts w:ascii="Times New Roman" w:hAnsi="Times New Roman" w:cs="Times New Roman"/>
          <w:iCs/>
          <w:sz w:val="24"/>
          <w:szCs w:val="24"/>
        </w:rPr>
        <w:t>,</w:t>
      </w:r>
      <w:r w:rsidR="004D1542" w:rsidRPr="00BD2182">
        <w:rPr>
          <w:rFonts w:ascii="Times New Roman" w:hAnsi="Times New Roman" w:cs="Times New Roman"/>
          <w:sz w:val="24"/>
          <w:szCs w:val="24"/>
        </w:rPr>
        <w:t xml:space="preserve"> кв. 1- по </w:t>
      </w:r>
      <w:r w:rsidR="00EC6EDA" w:rsidRPr="00BD2182">
        <w:rPr>
          <w:rFonts w:ascii="Times New Roman" w:hAnsi="Times New Roman" w:cs="Times New Roman"/>
          <w:sz w:val="24"/>
          <w:szCs w:val="24"/>
        </w:rPr>
        <w:t>регулационния</w:t>
      </w:r>
      <w:r w:rsidR="004D1542" w:rsidRPr="00BD2182">
        <w:rPr>
          <w:rFonts w:ascii="Times New Roman" w:hAnsi="Times New Roman" w:cs="Times New Roman"/>
          <w:sz w:val="24"/>
          <w:szCs w:val="24"/>
        </w:rPr>
        <w:t xml:space="preserve"> план на с. </w:t>
      </w:r>
      <w:r w:rsidR="00EC6EDA" w:rsidRPr="00BD2182">
        <w:rPr>
          <w:rFonts w:ascii="Times New Roman" w:hAnsi="Times New Roman" w:cs="Times New Roman"/>
          <w:sz w:val="24"/>
          <w:szCs w:val="24"/>
        </w:rPr>
        <w:t>Куртово Конаре</w:t>
      </w:r>
      <w:r w:rsidR="004D1542" w:rsidRPr="00BD2182">
        <w:rPr>
          <w:rFonts w:ascii="Times New Roman" w:hAnsi="Times New Roman" w:cs="Times New Roman"/>
          <w:sz w:val="24"/>
          <w:szCs w:val="24"/>
        </w:rPr>
        <w:t xml:space="preserve">, общ. </w:t>
      </w:r>
      <w:r w:rsidR="00BD6DAD" w:rsidRPr="00BD2182">
        <w:rPr>
          <w:rFonts w:ascii="Times New Roman" w:hAnsi="Times New Roman" w:cs="Times New Roman"/>
          <w:sz w:val="24"/>
          <w:szCs w:val="24"/>
        </w:rPr>
        <w:t>Стамболийски, обл. Пловдив“</w:t>
      </w:r>
      <w:r w:rsidR="007329EA" w:rsidRPr="00BD218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bookmarkEnd w:id="2"/>
    <w:p w14:paraId="21F44CDC" w14:textId="77777777" w:rsidR="00277517" w:rsidRPr="00BD2182" w:rsidRDefault="00277517" w:rsidP="006F75EA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2182">
        <w:rPr>
          <w:rFonts w:ascii="Times New Roman" w:hAnsi="Times New Roman" w:cs="Times New Roman"/>
          <w:b/>
          <w:sz w:val="24"/>
          <w:szCs w:val="24"/>
          <w:u w:val="single"/>
        </w:rPr>
        <w:t>Характеристика на инвестиционното предложение:</w:t>
      </w:r>
    </w:p>
    <w:p w14:paraId="34356778" w14:textId="77777777" w:rsidR="00BE3C78" w:rsidRPr="00BD2182" w:rsidRDefault="00277517" w:rsidP="006F75EA">
      <w:pPr>
        <w:pStyle w:val="ListParagraph"/>
        <w:numPr>
          <w:ilvl w:val="0"/>
          <w:numId w:val="1"/>
        </w:numPr>
        <w:spacing w:after="120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2182">
        <w:rPr>
          <w:rFonts w:ascii="Times New Roman" w:hAnsi="Times New Roman" w:cs="Times New Roman"/>
          <w:b/>
          <w:sz w:val="24"/>
          <w:szCs w:val="24"/>
        </w:rPr>
        <w:t>Резюме на предложението</w:t>
      </w:r>
    </w:p>
    <w:p w14:paraId="7FCF2E5F" w14:textId="77777777" w:rsidR="00F63D14" w:rsidRPr="00BD2182" w:rsidRDefault="00CE1E8C" w:rsidP="006F75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eastAsia="Calibri" w:hAnsi="Times New Roman" w:cs="Times New Roman"/>
          <w:sz w:val="24"/>
          <w:szCs w:val="24"/>
        </w:rPr>
        <w:t xml:space="preserve">Инвестиционното предложение е </w:t>
      </w:r>
      <w:r w:rsidR="004A6E57" w:rsidRPr="00BD2182">
        <w:rPr>
          <w:rFonts w:ascii="Times New Roman" w:hAnsi="Times New Roman" w:cs="Times New Roman"/>
          <w:sz w:val="24"/>
          <w:szCs w:val="24"/>
        </w:rPr>
        <w:t>за нов обект</w:t>
      </w:r>
      <w:r w:rsidR="00F63D14" w:rsidRPr="00BD2182">
        <w:rPr>
          <w:rFonts w:ascii="Times New Roman" w:hAnsi="Times New Roman" w:cs="Times New Roman"/>
          <w:sz w:val="24"/>
          <w:szCs w:val="24"/>
        </w:rPr>
        <w:t>.</w:t>
      </w:r>
    </w:p>
    <w:p w14:paraId="4A32F32A" w14:textId="0B5B2CA0" w:rsidR="004D1542" w:rsidRPr="00BD2182" w:rsidRDefault="00BD6DAD" w:rsidP="006F75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5259">
        <w:rPr>
          <w:rFonts w:ascii="Times New Roman" w:eastAsia="Times New Roman" w:hAnsi="Times New Roman" w:cs="Times New Roman"/>
          <w:sz w:val="24"/>
          <w:szCs w:val="24"/>
          <w:lang w:eastAsia="bg-BG"/>
        </w:rPr>
        <w:t>"ЕЛОМДА" ЕООД</w:t>
      </w:r>
      <w:r w:rsidRPr="00BD2182">
        <w:rPr>
          <w:rFonts w:ascii="Times New Roman" w:hAnsi="Times New Roman" w:cs="Times New Roman"/>
          <w:sz w:val="24"/>
          <w:szCs w:val="24"/>
        </w:rPr>
        <w:t xml:space="preserve"> </w:t>
      </w:r>
      <w:r w:rsidR="00F63D14" w:rsidRPr="00BD2182">
        <w:rPr>
          <w:rFonts w:ascii="Times New Roman" w:hAnsi="Times New Roman" w:cs="Times New Roman"/>
          <w:sz w:val="24"/>
          <w:szCs w:val="24"/>
        </w:rPr>
        <w:t xml:space="preserve">предвижда </w:t>
      </w:r>
      <w:r w:rsidR="000D3965" w:rsidRPr="00BD2182">
        <w:rPr>
          <w:rFonts w:ascii="Times New Roman" w:hAnsi="Times New Roman" w:cs="Times New Roman"/>
          <w:sz w:val="24"/>
          <w:szCs w:val="24"/>
        </w:rPr>
        <w:t xml:space="preserve">да започне </w:t>
      </w:r>
      <w:r w:rsidR="00390AFD" w:rsidRPr="00BD2182">
        <w:rPr>
          <w:rFonts w:ascii="Times New Roman" w:hAnsi="Times New Roman" w:cs="Times New Roman"/>
          <w:bCs/>
          <w:iCs/>
          <w:sz w:val="24"/>
          <w:szCs w:val="24"/>
        </w:rPr>
        <w:t xml:space="preserve">дейност </w:t>
      </w:r>
      <w:r w:rsidR="000D3965" w:rsidRPr="00BD2182">
        <w:rPr>
          <w:rFonts w:ascii="Times New Roman" w:hAnsi="Times New Roman" w:cs="Times New Roman"/>
          <w:sz w:val="24"/>
          <w:szCs w:val="24"/>
        </w:rPr>
        <w:t xml:space="preserve">свързана с </w:t>
      </w:r>
      <w:r w:rsidR="00D2225B" w:rsidRPr="00BD2182">
        <w:rPr>
          <w:rFonts w:ascii="Times New Roman" w:hAnsi="Times New Roman" w:cs="Times New Roman"/>
          <w:sz w:val="24"/>
          <w:szCs w:val="24"/>
        </w:rPr>
        <w:t xml:space="preserve"> отпадъци. </w:t>
      </w:r>
      <w:r w:rsidR="004A6E57" w:rsidRPr="00BD2182">
        <w:rPr>
          <w:rFonts w:ascii="Times New Roman" w:hAnsi="Times New Roman" w:cs="Times New Roman"/>
          <w:sz w:val="24"/>
          <w:szCs w:val="24"/>
        </w:rPr>
        <w:t xml:space="preserve"> </w:t>
      </w:r>
      <w:r w:rsidR="00FB2C81" w:rsidRPr="00BD218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 xml:space="preserve">Във връзка с това </w:t>
      </w:r>
      <w:r w:rsidR="008F78FB" w:rsidRPr="00BD2182">
        <w:rPr>
          <w:rFonts w:ascii="Times New Roman" w:hAnsi="Times New Roman" w:cs="Times New Roman"/>
          <w:sz w:val="24"/>
          <w:szCs w:val="24"/>
        </w:rPr>
        <w:t xml:space="preserve">в </w:t>
      </w:r>
      <w:r w:rsidR="004D1542" w:rsidRPr="00BD2182">
        <w:rPr>
          <w:rFonts w:ascii="Times New Roman" w:hAnsi="Times New Roman" w:cs="Times New Roman"/>
          <w:sz w:val="24"/>
          <w:szCs w:val="24"/>
        </w:rPr>
        <w:t xml:space="preserve">  </w:t>
      </w:r>
      <w:r w:rsidR="001020FD" w:rsidRPr="00BD2182">
        <w:rPr>
          <w:rFonts w:ascii="Times New Roman" w:hAnsi="Times New Roman" w:cs="Times New Roman"/>
          <w:sz w:val="24"/>
          <w:szCs w:val="24"/>
        </w:rPr>
        <w:t xml:space="preserve">УПИ I </w:t>
      </w:r>
      <w:r w:rsidR="001020FD" w:rsidRPr="00BD2182">
        <w:rPr>
          <w:rFonts w:ascii="Times New Roman" w:hAnsi="Times New Roman" w:cs="Times New Roman"/>
          <w:i/>
          <w:sz w:val="24"/>
          <w:szCs w:val="24"/>
        </w:rPr>
        <w:t>-</w:t>
      </w:r>
      <w:r w:rsidR="001020FD" w:rsidRPr="00BD2182">
        <w:rPr>
          <w:rFonts w:ascii="Times New Roman" w:hAnsi="Times New Roman" w:cs="Times New Roman"/>
          <w:iCs/>
          <w:sz w:val="24"/>
          <w:szCs w:val="24"/>
        </w:rPr>
        <w:t>Консервен комбинат,</w:t>
      </w:r>
      <w:r w:rsidR="001020FD" w:rsidRPr="00BD2182">
        <w:rPr>
          <w:rFonts w:ascii="Times New Roman" w:hAnsi="Times New Roman" w:cs="Times New Roman"/>
          <w:sz w:val="24"/>
          <w:szCs w:val="24"/>
        </w:rPr>
        <w:t xml:space="preserve"> кв. 1 - по регулационния план на с. Куртово Конаре -</w:t>
      </w:r>
      <w:r w:rsidR="008F78FB" w:rsidRPr="00BD218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 xml:space="preserve">ще бъде обособена </w:t>
      </w:r>
      <w:r w:rsidR="008F78FB" w:rsidRPr="00BD2182">
        <w:rPr>
          <w:rFonts w:ascii="Times New Roman" w:hAnsi="Times New Roman" w:cs="Times New Roman"/>
          <w:sz w:val="24"/>
          <w:szCs w:val="24"/>
        </w:rPr>
        <w:t>площадка за събиране, временно съхранение</w:t>
      </w:r>
      <w:r w:rsidR="009F65CB" w:rsidRPr="00BD2182">
        <w:rPr>
          <w:rFonts w:ascii="Times New Roman" w:hAnsi="Times New Roman" w:cs="Times New Roman"/>
          <w:sz w:val="24"/>
          <w:szCs w:val="24"/>
        </w:rPr>
        <w:t>,</w:t>
      </w:r>
      <w:r w:rsidR="008F78FB" w:rsidRPr="00BD2182">
        <w:rPr>
          <w:rFonts w:ascii="Times New Roman" w:hAnsi="Times New Roman" w:cs="Times New Roman"/>
          <w:sz w:val="24"/>
          <w:szCs w:val="24"/>
        </w:rPr>
        <w:t xml:space="preserve"> </w:t>
      </w:r>
      <w:r w:rsidR="004D1542" w:rsidRPr="00BD2182">
        <w:rPr>
          <w:rFonts w:ascii="Times New Roman" w:hAnsi="Times New Roman" w:cs="Times New Roman"/>
          <w:bCs/>
          <w:iCs/>
          <w:sz w:val="24"/>
          <w:szCs w:val="24"/>
        </w:rPr>
        <w:t>разкомплектоване на излезли от употреба моторни превозни средства (ИУМПС</w:t>
      </w:r>
      <w:r w:rsidR="00390AFD" w:rsidRPr="00BD2182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4D1542" w:rsidRPr="00BD2182">
        <w:rPr>
          <w:rFonts w:ascii="Times New Roman" w:hAnsi="Times New Roman" w:cs="Times New Roman"/>
          <w:bCs/>
          <w:iCs/>
          <w:sz w:val="24"/>
          <w:szCs w:val="24"/>
        </w:rPr>
        <w:t>и продажба на части втора употреба.</w:t>
      </w:r>
    </w:p>
    <w:p w14:paraId="1FA76774" w14:textId="023F2B49" w:rsidR="0059530D" w:rsidRPr="00BD2182" w:rsidRDefault="001020FD" w:rsidP="006F75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00228867"/>
      <w:r w:rsidRPr="008F5259">
        <w:rPr>
          <w:rFonts w:ascii="Times New Roman" w:eastAsia="Times New Roman" w:hAnsi="Times New Roman" w:cs="Times New Roman"/>
          <w:sz w:val="24"/>
          <w:szCs w:val="24"/>
          <w:lang w:eastAsia="bg-BG"/>
        </w:rPr>
        <w:t>"ЕЛОМДА" ЕООД</w:t>
      </w:r>
      <w:r w:rsidRPr="00BD2182">
        <w:rPr>
          <w:rFonts w:ascii="Times New Roman" w:hAnsi="Times New Roman" w:cs="Times New Roman"/>
          <w:sz w:val="24"/>
          <w:szCs w:val="24"/>
        </w:rPr>
        <w:t xml:space="preserve"> </w:t>
      </w:r>
      <w:r w:rsidR="00670FCA" w:rsidRPr="00BD2182">
        <w:rPr>
          <w:rFonts w:ascii="Times New Roman" w:hAnsi="Times New Roman" w:cs="Times New Roman"/>
          <w:sz w:val="24"/>
          <w:szCs w:val="24"/>
        </w:rPr>
        <w:t xml:space="preserve">ще реализира ИП на горецитирания имот, съгласно договор за наем, сключен </w:t>
      </w:r>
      <w:r w:rsidR="00293B78" w:rsidRPr="00BD2182">
        <w:rPr>
          <w:rFonts w:ascii="Times New Roman" w:hAnsi="Times New Roman" w:cs="Times New Roman"/>
          <w:sz w:val="24"/>
          <w:szCs w:val="24"/>
        </w:rPr>
        <w:t xml:space="preserve">с </w:t>
      </w:r>
      <w:r w:rsidRPr="00BD21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„ЙОКА“ ЕООД </w:t>
      </w:r>
      <w:r w:rsidR="00293B78" w:rsidRPr="00BD2182">
        <w:rPr>
          <w:rFonts w:ascii="Times New Roman" w:hAnsi="Times New Roman" w:cs="Times New Roman"/>
          <w:sz w:val="24"/>
          <w:szCs w:val="24"/>
        </w:rPr>
        <w:t xml:space="preserve">в качеството му на собственик  съгласно: </w:t>
      </w:r>
      <w:r w:rsidR="00293B78" w:rsidRPr="00BD2182">
        <w:rPr>
          <w:rFonts w:ascii="Times New Roman" w:hAnsi="Times New Roman" w:cs="Times New Roman"/>
          <w:i/>
          <w:sz w:val="24"/>
          <w:szCs w:val="24"/>
        </w:rPr>
        <w:t>Нотариален акт за покупко – продажба на недвижим имот №</w:t>
      </w:r>
      <w:r w:rsidR="00A204FB" w:rsidRPr="00BD2182">
        <w:rPr>
          <w:rFonts w:ascii="Times New Roman" w:hAnsi="Times New Roman" w:cs="Times New Roman"/>
          <w:i/>
          <w:sz w:val="24"/>
          <w:szCs w:val="24"/>
        </w:rPr>
        <w:t xml:space="preserve"> 155</w:t>
      </w:r>
      <w:r w:rsidR="00293B78" w:rsidRPr="00BD2182">
        <w:rPr>
          <w:rFonts w:ascii="Times New Roman" w:hAnsi="Times New Roman" w:cs="Times New Roman"/>
          <w:i/>
          <w:sz w:val="24"/>
          <w:szCs w:val="24"/>
        </w:rPr>
        <w:t>,</w:t>
      </w:r>
      <w:r w:rsidR="00A204FB" w:rsidRPr="00BD2182">
        <w:rPr>
          <w:rFonts w:ascii="Times New Roman" w:hAnsi="Times New Roman" w:cs="Times New Roman"/>
          <w:i/>
          <w:sz w:val="24"/>
          <w:szCs w:val="24"/>
        </w:rPr>
        <w:t>том III</w:t>
      </w:r>
      <w:r w:rsidR="00704A7A" w:rsidRPr="00BD218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204FB" w:rsidRPr="00BD2182">
        <w:rPr>
          <w:rFonts w:ascii="Times New Roman" w:hAnsi="Times New Roman" w:cs="Times New Roman"/>
          <w:i/>
          <w:sz w:val="24"/>
          <w:szCs w:val="24"/>
        </w:rPr>
        <w:t xml:space="preserve">р. 4406, </w:t>
      </w:r>
      <w:r w:rsidR="00704A7A" w:rsidRPr="00BD2182">
        <w:rPr>
          <w:rFonts w:ascii="Times New Roman" w:hAnsi="Times New Roman" w:cs="Times New Roman"/>
          <w:i/>
          <w:sz w:val="24"/>
          <w:szCs w:val="24"/>
        </w:rPr>
        <w:t>дело №</w:t>
      </w:r>
      <w:r w:rsidR="00A204FB" w:rsidRPr="00BD2182">
        <w:rPr>
          <w:rFonts w:ascii="Times New Roman" w:hAnsi="Times New Roman" w:cs="Times New Roman"/>
          <w:i/>
          <w:sz w:val="24"/>
          <w:szCs w:val="24"/>
        </w:rPr>
        <w:t>540/</w:t>
      </w:r>
      <w:r w:rsidR="00704A7A" w:rsidRPr="00BD2182">
        <w:rPr>
          <w:rFonts w:ascii="Times New Roman" w:hAnsi="Times New Roman" w:cs="Times New Roman"/>
          <w:i/>
          <w:sz w:val="24"/>
          <w:szCs w:val="24"/>
        </w:rPr>
        <w:t>2</w:t>
      </w:r>
      <w:r w:rsidR="00A204FB" w:rsidRPr="00BD2182">
        <w:rPr>
          <w:rFonts w:ascii="Times New Roman" w:hAnsi="Times New Roman" w:cs="Times New Roman"/>
          <w:i/>
          <w:sz w:val="24"/>
          <w:szCs w:val="24"/>
        </w:rPr>
        <w:t>000</w:t>
      </w:r>
      <w:r w:rsidR="00704A7A" w:rsidRPr="00BD21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04A7A" w:rsidRPr="00BD2182">
        <w:rPr>
          <w:rFonts w:ascii="Times New Roman" w:hAnsi="Times New Roman" w:cs="Times New Roman"/>
          <w:i/>
          <w:sz w:val="24"/>
          <w:szCs w:val="24"/>
        </w:rPr>
        <w:t>г.,</w:t>
      </w:r>
      <w:proofErr w:type="gramEnd"/>
      <w:r w:rsidR="00704A7A" w:rsidRPr="00BD2182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89191F" w:rsidRPr="00BD2182">
        <w:rPr>
          <w:rFonts w:ascii="Times New Roman" w:hAnsi="Times New Roman" w:cs="Times New Roman"/>
          <w:i/>
          <w:sz w:val="24"/>
          <w:szCs w:val="24"/>
        </w:rPr>
        <w:t xml:space="preserve">Нотариален акт за покупко – продажба на недвижим имот </w:t>
      </w:r>
      <w:r w:rsidR="00A204FB" w:rsidRPr="00BD2182">
        <w:rPr>
          <w:rFonts w:ascii="Times New Roman" w:hAnsi="Times New Roman" w:cs="Times New Roman"/>
          <w:i/>
          <w:sz w:val="24"/>
          <w:szCs w:val="24"/>
        </w:rPr>
        <w:t>№ 182,том III, р. 4360, дело №565/2000 г</w:t>
      </w:r>
      <w:r w:rsidR="0089191F" w:rsidRPr="00BD2182">
        <w:rPr>
          <w:rFonts w:ascii="Times New Roman" w:hAnsi="Times New Roman" w:cs="Times New Roman"/>
          <w:i/>
          <w:sz w:val="24"/>
          <w:szCs w:val="24"/>
        </w:rPr>
        <w:t>.</w:t>
      </w:r>
    </w:p>
    <w:bookmarkEnd w:id="3"/>
    <w:p w14:paraId="743894C5" w14:textId="77777777" w:rsidR="00670FCA" w:rsidRPr="00BD2182" w:rsidRDefault="00670FCA" w:rsidP="006F75E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2182">
        <w:rPr>
          <w:rFonts w:ascii="Times New Roman" w:hAnsi="Times New Roman" w:cs="Times New Roman"/>
          <w:sz w:val="24"/>
          <w:szCs w:val="24"/>
          <w:u w:val="single"/>
        </w:rPr>
        <w:t>На територията на площадката ще се извършват дейности по:</w:t>
      </w:r>
    </w:p>
    <w:p w14:paraId="39B03C48" w14:textId="77777777" w:rsidR="00937F82" w:rsidRPr="00BD2182" w:rsidRDefault="00603DC8" w:rsidP="006F75EA">
      <w:pPr>
        <w:pStyle w:val="ListParagraph"/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182">
        <w:rPr>
          <w:rFonts w:ascii="Times New Roman" w:hAnsi="Times New Roman" w:cs="Times New Roman"/>
          <w:i/>
          <w:sz w:val="24"/>
          <w:szCs w:val="24"/>
        </w:rPr>
        <w:t>събиране, временно съхранение</w:t>
      </w:r>
      <w:r w:rsidR="00937F82" w:rsidRPr="00BD2182">
        <w:rPr>
          <w:rFonts w:ascii="Times New Roman" w:hAnsi="Times New Roman" w:cs="Times New Roman"/>
          <w:i/>
          <w:sz w:val="24"/>
          <w:szCs w:val="24"/>
        </w:rPr>
        <w:t xml:space="preserve">, разкомплектоване на ИУМПС </w:t>
      </w:r>
    </w:p>
    <w:p w14:paraId="2130551A" w14:textId="77777777" w:rsidR="00CE1E8C" w:rsidRPr="00BD2182" w:rsidRDefault="00603DC8" w:rsidP="006F75EA">
      <w:pPr>
        <w:pStyle w:val="ListParagraph"/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182">
        <w:rPr>
          <w:rFonts w:ascii="Times New Roman" w:hAnsi="Times New Roman" w:cs="Times New Roman"/>
          <w:i/>
          <w:sz w:val="24"/>
          <w:szCs w:val="24"/>
        </w:rPr>
        <w:t xml:space="preserve">търговска дейност  с </w:t>
      </w:r>
      <w:r w:rsidR="00937F82" w:rsidRPr="00BD2182">
        <w:rPr>
          <w:rFonts w:ascii="Times New Roman" w:hAnsi="Times New Roman" w:cs="Times New Roman"/>
          <w:i/>
          <w:sz w:val="24"/>
          <w:szCs w:val="24"/>
        </w:rPr>
        <w:t>авточасти повторна употреба</w:t>
      </w:r>
    </w:p>
    <w:p w14:paraId="563D99D7" w14:textId="77777777" w:rsidR="00CE1E8C" w:rsidRPr="00BD2182" w:rsidRDefault="00CE1E8C" w:rsidP="006F75EA">
      <w:pPr>
        <w:numPr>
          <w:ilvl w:val="12"/>
          <w:numId w:val="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182">
        <w:rPr>
          <w:rFonts w:ascii="Times New Roman" w:hAnsi="Times New Roman" w:cs="Times New Roman"/>
          <w:sz w:val="24"/>
          <w:szCs w:val="24"/>
        </w:rPr>
        <w:t xml:space="preserve">    Приетите от физически и/или юридически лица отпадъци, както и образуваните от дейностите на площадката отпадъци ще </w:t>
      </w:r>
      <w:r w:rsidRPr="00BD21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предават с код и наименование съгласно </w:t>
      </w:r>
      <w:r w:rsidRPr="00BD218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Наредба №2/23.07.2014 г. за класификация на отпадъците отпадъците  </w:t>
      </w:r>
      <w:r w:rsidRPr="00BD2182">
        <w:rPr>
          <w:rFonts w:ascii="Times New Roman" w:eastAsia="Calibri" w:hAnsi="Times New Roman" w:cs="Times New Roman"/>
          <w:i/>
          <w:sz w:val="24"/>
          <w:szCs w:val="24"/>
        </w:rPr>
        <w:t>/</w:t>
      </w:r>
      <w:r w:rsidRPr="00BD2182">
        <w:rPr>
          <w:rFonts w:ascii="Times New Roman" w:eastAsia="Calibri" w:hAnsi="Times New Roman" w:cs="Times New Roman"/>
          <w:i/>
          <w:iCs/>
          <w:sz w:val="24"/>
          <w:szCs w:val="24"/>
        </w:rPr>
        <w:t>Обн. ДВ. бр.66 от 8 Август 2014г., изм. и доп. ДВ. бр.46 от 1 Юни 2018г</w:t>
      </w:r>
      <w:r w:rsidR="007B0256" w:rsidRPr="00BD2182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="001908DD" w:rsidRPr="00BD218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="001908DD" w:rsidRPr="00BD2182">
        <w:rPr>
          <w:rFonts w:ascii="Times New Roman" w:hAnsi="Times New Roman" w:cs="Times New Roman"/>
          <w:sz w:val="24"/>
          <w:szCs w:val="24"/>
          <w:shd w:val="clear" w:color="auto" w:fill="FEFEFE"/>
        </w:rPr>
        <w:t> </w:t>
      </w:r>
      <w:r w:rsidR="001908DD" w:rsidRPr="00BD2182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изм. и доп. ДВ. бр.86 от 6 Октомври 2020г.</w:t>
      </w:r>
      <w:r w:rsidR="001908DD" w:rsidRPr="00BD218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BD218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/, </w:t>
      </w:r>
      <w:r w:rsidRPr="00BD2182">
        <w:rPr>
          <w:rFonts w:ascii="Times New Roman" w:eastAsia="Calibri" w:hAnsi="Times New Roman" w:cs="Times New Roman"/>
          <w:iCs/>
          <w:sz w:val="24"/>
          <w:szCs w:val="24"/>
        </w:rPr>
        <w:t xml:space="preserve">на лица притежаващи </w:t>
      </w:r>
      <w:r w:rsidRPr="00BD2182">
        <w:rPr>
          <w:rFonts w:ascii="Times New Roman" w:eastAsia="Calibri" w:hAnsi="Times New Roman" w:cs="Times New Roman"/>
          <w:sz w:val="24"/>
          <w:szCs w:val="24"/>
        </w:rPr>
        <w:t>разрешителен или регистрационен документ по чл. 35, ал. 1, съответно по чл. 35, ал. 2, т. 3-5 от ЗУО или 35, ал. 3 от ЗУО, въз основа на сключен писмен договор.</w:t>
      </w:r>
    </w:p>
    <w:p w14:paraId="1443AD51" w14:textId="77777777" w:rsidR="001C0404" w:rsidRPr="00BD2182" w:rsidRDefault="00670FCA" w:rsidP="006F75EA">
      <w:pPr>
        <w:pStyle w:val="BodyText"/>
        <w:spacing w:after="120"/>
        <w:ind w:firstLine="708"/>
        <w:rPr>
          <w:sz w:val="24"/>
          <w:szCs w:val="24"/>
          <w:lang w:eastAsia="bg-BG"/>
        </w:rPr>
      </w:pPr>
      <w:r w:rsidRPr="00BD2182">
        <w:rPr>
          <w:sz w:val="24"/>
          <w:szCs w:val="24"/>
        </w:rPr>
        <w:t>Площадката е бетонирана</w:t>
      </w:r>
      <w:r w:rsidR="00FB2128" w:rsidRPr="00BD2182">
        <w:rPr>
          <w:sz w:val="24"/>
          <w:szCs w:val="24"/>
        </w:rPr>
        <w:t xml:space="preserve"> и </w:t>
      </w:r>
      <w:r w:rsidRPr="00BD2182">
        <w:rPr>
          <w:sz w:val="24"/>
          <w:szCs w:val="24"/>
        </w:rPr>
        <w:t xml:space="preserve"> оградена</w:t>
      </w:r>
      <w:r w:rsidR="00FB2128" w:rsidRPr="00BD2182">
        <w:rPr>
          <w:sz w:val="24"/>
          <w:szCs w:val="24"/>
        </w:rPr>
        <w:t xml:space="preserve"> с плътна ограда, като з</w:t>
      </w:r>
      <w:r w:rsidRPr="00BD2182">
        <w:rPr>
          <w:sz w:val="24"/>
          <w:szCs w:val="24"/>
        </w:rPr>
        <w:t xml:space="preserve">а реализацията и последващата експлоатация на </w:t>
      </w:r>
      <w:r w:rsidR="00FB2128" w:rsidRPr="00BD2182">
        <w:rPr>
          <w:sz w:val="24"/>
          <w:szCs w:val="24"/>
        </w:rPr>
        <w:t xml:space="preserve">ИП  </w:t>
      </w:r>
      <w:r w:rsidRPr="00BD2182">
        <w:rPr>
          <w:sz w:val="24"/>
          <w:szCs w:val="24"/>
        </w:rPr>
        <w:t>ще бъде</w:t>
      </w:r>
      <w:r w:rsidR="00FB2128" w:rsidRPr="00BD2182">
        <w:rPr>
          <w:sz w:val="24"/>
          <w:szCs w:val="24"/>
        </w:rPr>
        <w:t xml:space="preserve"> о</w:t>
      </w:r>
      <w:r w:rsidRPr="00BD2182">
        <w:rPr>
          <w:sz w:val="24"/>
          <w:szCs w:val="24"/>
        </w:rPr>
        <w:t>сигурено 24-часова охрана и видеонаблюдение.</w:t>
      </w:r>
      <w:r w:rsidR="001C0404" w:rsidRPr="00BD2182">
        <w:rPr>
          <w:sz w:val="24"/>
          <w:szCs w:val="24"/>
          <w:lang w:eastAsia="bg-BG"/>
        </w:rPr>
        <w:t xml:space="preserve"> </w:t>
      </w:r>
    </w:p>
    <w:p w14:paraId="035CB899" w14:textId="77777777" w:rsidR="00670FCA" w:rsidRPr="00BD2182" w:rsidRDefault="001C0404" w:rsidP="006F75EA">
      <w:pPr>
        <w:pStyle w:val="BodyText"/>
        <w:spacing w:after="120"/>
        <w:ind w:firstLine="708"/>
        <w:rPr>
          <w:sz w:val="24"/>
          <w:szCs w:val="24"/>
          <w:lang w:eastAsia="bg-BG"/>
        </w:rPr>
      </w:pPr>
      <w:r w:rsidRPr="00BD2182">
        <w:rPr>
          <w:sz w:val="24"/>
          <w:szCs w:val="24"/>
          <w:lang w:eastAsia="bg-BG"/>
        </w:rPr>
        <w:t xml:space="preserve">На територията на производствената площадка е изграден контролно-приемателен пункт. </w:t>
      </w:r>
    </w:p>
    <w:p w14:paraId="17227397" w14:textId="77777777" w:rsidR="00670FCA" w:rsidRPr="00BD2182" w:rsidRDefault="00670FCA" w:rsidP="006F75E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hAnsi="Times New Roman" w:cs="Times New Roman"/>
          <w:sz w:val="24"/>
          <w:szCs w:val="24"/>
        </w:rPr>
        <w:t>За последващата експлоатация на ИП, на територията на</w:t>
      </w:r>
      <w:r w:rsidR="0089191F" w:rsidRPr="00BD2182">
        <w:rPr>
          <w:rFonts w:ascii="Times New Roman" w:hAnsi="Times New Roman" w:cs="Times New Roman"/>
          <w:sz w:val="24"/>
          <w:szCs w:val="24"/>
        </w:rPr>
        <w:t xml:space="preserve"> площадката ще се монтира везна</w:t>
      </w:r>
      <w:r w:rsidRPr="00BD2182">
        <w:rPr>
          <w:rFonts w:ascii="Times New Roman" w:hAnsi="Times New Roman" w:cs="Times New Roman"/>
          <w:sz w:val="24"/>
          <w:szCs w:val="24"/>
        </w:rPr>
        <w:t xml:space="preserve"> с капацитет до </w:t>
      </w:r>
      <w:r w:rsidR="00742216" w:rsidRPr="00BD2182">
        <w:rPr>
          <w:rFonts w:ascii="Times New Roman" w:hAnsi="Times New Roman" w:cs="Times New Roman"/>
          <w:sz w:val="24"/>
          <w:szCs w:val="24"/>
        </w:rPr>
        <w:t>0</w:t>
      </w:r>
      <w:r w:rsidR="0089191F" w:rsidRPr="00BD2182">
        <w:rPr>
          <w:rFonts w:ascii="Times New Roman" w:hAnsi="Times New Roman" w:cs="Times New Roman"/>
          <w:sz w:val="24"/>
          <w:szCs w:val="24"/>
        </w:rPr>
        <w:t>.3 тона. За измерване теглото на приетите ИУМПС  ще се сключи договор с фирма притежаваща електронна везна - 60 тона.</w:t>
      </w:r>
    </w:p>
    <w:p w14:paraId="43077217" w14:textId="77777777" w:rsidR="00293B78" w:rsidRPr="00BD2182" w:rsidRDefault="00293B78" w:rsidP="006F75EA">
      <w:pPr>
        <w:pStyle w:val="BodyText"/>
        <w:spacing w:after="120"/>
        <w:ind w:firstLine="708"/>
        <w:rPr>
          <w:sz w:val="24"/>
          <w:szCs w:val="24"/>
          <w:lang w:eastAsia="bg-BG"/>
        </w:rPr>
      </w:pPr>
      <w:proofErr w:type="spellStart"/>
      <w:r w:rsidRPr="00BD2182">
        <w:rPr>
          <w:sz w:val="24"/>
          <w:szCs w:val="24"/>
        </w:rPr>
        <w:t>Водоснабдяването</w:t>
      </w:r>
      <w:proofErr w:type="spellEnd"/>
      <w:r w:rsidRPr="00BD2182">
        <w:rPr>
          <w:sz w:val="24"/>
          <w:szCs w:val="24"/>
          <w:lang w:val="ru-RU"/>
        </w:rPr>
        <w:t xml:space="preserve"> </w:t>
      </w:r>
      <w:r w:rsidR="00C178C2" w:rsidRPr="00BD2182">
        <w:rPr>
          <w:sz w:val="24"/>
          <w:szCs w:val="24"/>
          <w:lang w:val="ru-RU"/>
        </w:rPr>
        <w:t xml:space="preserve">на площадката </w:t>
      </w:r>
      <w:proofErr w:type="gramStart"/>
      <w:r w:rsidR="00C178C2" w:rsidRPr="00BD2182">
        <w:rPr>
          <w:sz w:val="24"/>
          <w:szCs w:val="24"/>
          <w:lang w:val="ru-RU"/>
        </w:rPr>
        <w:t xml:space="preserve">за  </w:t>
      </w:r>
      <w:r w:rsidR="00C178C2" w:rsidRPr="00BD2182">
        <w:rPr>
          <w:rFonts w:eastAsia="Calibri"/>
          <w:b/>
          <w:i/>
          <w:sz w:val="24"/>
          <w:szCs w:val="24"/>
        </w:rPr>
        <w:t>хигиенно</w:t>
      </w:r>
      <w:proofErr w:type="gramEnd"/>
      <w:r w:rsidR="00C178C2" w:rsidRPr="00BD2182">
        <w:rPr>
          <w:rFonts w:eastAsia="Calibri"/>
          <w:b/>
          <w:i/>
          <w:sz w:val="24"/>
          <w:szCs w:val="24"/>
        </w:rPr>
        <w:t>-битови нужди</w:t>
      </w:r>
      <w:r w:rsidR="00C178C2" w:rsidRPr="00BD2182">
        <w:rPr>
          <w:sz w:val="24"/>
          <w:szCs w:val="24"/>
        </w:rPr>
        <w:t xml:space="preserve">  за обслужващия персонал, </w:t>
      </w:r>
      <w:r w:rsidRPr="00BD2182">
        <w:rPr>
          <w:sz w:val="24"/>
          <w:szCs w:val="24"/>
          <w:lang w:val="ru-RU"/>
        </w:rPr>
        <w:t xml:space="preserve">ще се осъществява от </w:t>
      </w:r>
      <w:r w:rsidR="001C0404" w:rsidRPr="00BD2182">
        <w:rPr>
          <w:sz w:val="24"/>
          <w:szCs w:val="24"/>
        </w:rPr>
        <w:t>ВиК оператор, чрез съществуващ водопровод.</w:t>
      </w:r>
    </w:p>
    <w:p w14:paraId="1C80E5AD" w14:textId="77777777" w:rsidR="00B239BC" w:rsidRPr="00BD2182" w:rsidRDefault="00B239BC" w:rsidP="00B239B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D2182">
        <w:rPr>
          <w:rFonts w:ascii="Times New Roman" w:hAnsi="Times New Roman" w:cs="Times New Roman"/>
          <w:sz w:val="24"/>
          <w:szCs w:val="24"/>
        </w:rPr>
        <w:t xml:space="preserve">     Не се предвижда ново строителство - площадката е с изградена инфраструктура, като в</w:t>
      </w:r>
      <w:r w:rsidRPr="00BD2182">
        <w:rPr>
          <w:rFonts w:ascii="Times New Roman" w:hAnsi="Times New Roman" w:cs="Times New Roman"/>
          <w:sz w:val="24"/>
          <w:szCs w:val="24"/>
          <w:lang w:eastAsia="bg-BG"/>
        </w:rPr>
        <w:t>одоснабдяването  за питейно – битови нужди на обекта ще се осъществява, чрез съществуващата ВиК мрежа.</w:t>
      </w:r>
    </w:p>
    <w:p w14:paraId="557C7B1D" w14:textId="3CEA3281" w:rsidR="00351443" w:rsidRPr="00BD2182" w:rsidRDefault="00B239BC" w:rsidP="00351443">
      <w:pPr>
        <w:pStyle w:val="BodyText"/>
        <w:spacing w:after="120"/>
        <w:ind w:firstLine="708"/>
        <w:rPr>
          <w:sz w:val="24"/>
          <w:szCs w:val="24"/>
          <w:lang w:eastAsia="bg-BG"/>
        </w:rPr>
      </w:pPr>
      <w:r w:rsidRPr="00BD2182">
        <w:rPr>
          <w:b/>
          <w:i/>
          <w:sz w:val="24"/>
          <w:szCs w:val="24"/>
          <w:lang w:eastAsia="bg-BG"/>
        </w:rPr>
        <w:t>На територията на производствената площадка не се предвижда използването на производствени води</w:t>
      </w:r>
      <w:r w:rsidR="00351443" w:rsidRPr="00BD2182">
        <w:rPr>
          <w:sz w:val="24"/>
          <w:szCs w:val="24"/>
        </w:rPr>
        <w:t xml:space="preserve">, </w:t>
      </w:r>
      <w:r w:rsidRPr="00BD2182">
        <w:rPr>
          <w:sz w:val="24"/>
          <w:szCs w:val="24"/>
        </w:rPr>
        <w:t>в следствие на което отпадните води, които ще се генерират са дъждовни и битово – фекални</w:t>
      </w:r>
      <w:r w:rsidR="00351443" w:rsidRPr="00BD2182">
        <w:rPr>
          <w:sz w:val="24"/>
          <w:szCs w:val="24"/>
        </w:rPr>
        <w:t>.</w:t>
      </w:r>
    </w:p>
    <w:p w14:paraId="238BF30F" w14:textId="5812581B" w:rsidR="00351443" w:rsidRPr="00BD2182" w:rsidRDefault="00351443" w:rsidP="00351443">
      <w:pPr>
        <w:pStyle w:val="BodyText"/>
        <w:spacing w:after="120"/>
        <w:ind w:firstLine="708"/>
        <w:rPr>
          <w:sz w:val="24"/>
          <w:szCs w:val="24"/>
        </w:rPr>
      </w:pPr>
      <w:r w:rsidRPr="00BD2182">
        <w:rPr>
          <w:sz w:val="24"/>
          <w:szCs w:val="24"/>
        </w:rPr>
        <w:t xml:space="preserve">Битово – фекалните отпадни води ще се отвеждат в канализационната система на селото. </w:t>
      </w:r>
    </w:p>
    <w:p w14:paraId="4AF85307" w14:textId="77777777" w:rsidR="00351443" w:rsidRPr="00BD2182" w:rsidRDefault="00351443" w:rsidP="00351443">
      <w:pPr>
        <w:pStyle w:val="BodyText"/>
        <w:spacing w:after="120"/>
        <w:ind w:firstLine="708"/>
        <w:rPr>
          <w:sz w:val="24"/>
          <w:szCs w:val="24"/>
        </w:rPr>
      </w:pPr>
      <w:r w:rsidRPr="00BD2182">
        <w:rPr>
          <w:sz w:val="24"/>
          <w:szCs w:val="24"/>
        </w:rPr>
        <w:t xml:space="preserve">Дейността не е свързана с употреба на химични вещества и смеси. В обекта няма да са налични опасни химични вещества, посочени в приложение №3 на Закона за опазване на околната среда. Няма да се съхраняват на открито опасни вещества и смеси, не се очаква формиране на замърсени дъждовни води. Дъждовните отпадни води са условно чисти и се оттичат в зелените площи на площадката.    </w:t>
      </w:r>
    </w:p>
    <w:p w14:paraId="3395FF72" w14:textId="77777777" w:rsidR="00351443" w:rsidRPr="00BD2182" w:rsidRDefault="00351443" w:rsidP="00351443">
      <w:pPr>
        <w:tabs>
          <w:tab w:val="num" w:pos="1418"/>
        </w:tabs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182">
        <w:rPr>
          <w:rFonts w:ascii="Times New Roman" w:eastAsia="Calibri" w:hAnsi="Times New Roman" w:cs="Times New Roman"/>
          <w:sz w:val="24"/>
          <w:szCs w:val="24"/>
        </w:rPr>
        <w:t>Достъпът към обекта няма да се промени и ще се извършва  от съществуващия вход, като няма необходимост от изграждане на нови пътища.</w:t>
      </w:r>
    </w:p>
    <w:p w14:paraId="1C759255" w14:textId="77777777" w:rsidR="00351443" w:rsidRPr="00BD2182" w:rsidRDefault="00351443" w:rsidP="00351443">
      <w:pPr>
        <w:pStyle w:val="BodyText"/>
        <w:spacing w:after="120"/>
        <w:ind w:firstLine="709"/>
        <w:rPr>
          <w:sz w:val="24"/>
          <w:szCs w:val="24"/>
        </w:rPr>
      </w:pPr>
      <w:r w:rsidRPr="00BD2182">
        <w:rPr>
          <w:sz w:val="24"/>
          <w:szCs w:val="24"/>
        </w:rPr>
        <w:t>Електрозахранването ще се осъществява, чрез съществуваща електропреносна мрежа.</w:t>
      </w:r>
    </w:p>
    <w:p w14:paraId="7BF0871E" w14:textId="77777777" w:rsidR="00351443" w:rsidRPr="00BD2182" w:rsidRDefault="00351443" w:rsidP="006F75EA">
      <w:pPr>
        <w:pStyle w:val="BodyText"/>
        <w:spacing w:after="120"/>
        <w:ind w:firstLine="709"/>
        <w:rPr>
          <w:sz w:val="24"/>
          <w:szCs w:val="24"/>
        </w:rPr>
      </w:pPr>
    </w:p>
    <w:p w14:paraId="6A276D3F" w14:textId="77777777" w:rsidR="00837C35" w:rsidRPr="00BD2182" w:rsidRDefault="00CE1E8C" w:rsidP="006F75E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D2182">
        <w:rPr>
          <w:rFonts w:ascii="Times New Roman" w:eastAsia="Calibri" w:hAnsi="Times New Roman" w:cs="Times New Roman"/>
          <w:sz w:val="24"/>
          <w:szCs w:val="24"/>
        </w:rPr>
        <w:t>(</w:t>
      </w:r>
      <w:r w:rsidRPr="00BD2182">
        <w:rPr>
          <w:rFonts w:ascii="Times New Roman" w:eastAsia="Calibri" w:hAnsi="Times New Roman" w:cs="Times New Roman"/>
          <w:i/>
          <w:sz w:val="24"/>
          <w:szCs w:val="24"/>
        </w:rPr>
        <w:t>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</w:r>
    </w:p>
    <w:p w14:paraId="0597079F" w14:textId="77777777" w:rsidR="00186BEC" w:rsidRPr="00BD2182" w:rsidRDefault="00904D25" w:rsidP="00186BEC">
      <w:pPr>
        <w:pStyle w:val="ListParagraph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hAnsi="Times New Roman" w:cs="Times New Roman"/>
          <w:b/>
          <w:sz w:val="24"/>
          <w:szCs w:val="24"/>
        </w:rPr>
        <w:t>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/пътища/улици, газопровод, електропроводи и др./; предвидени изкопни работи, предполагаема дълбочина на изкопите, ползване на взрив</w:t>
      </w:r>
    </w:p>
    <w:p w14:paraId="2BD42286" w14:textId="327D46C0" w:rsidR="008F2264" w:rsidRPr="00BD2182" w:rsidRDefault="007B0256" w:rsidP="008F22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484"/>
        </w:rPr>
      </w:pPr>
      <w:r w:rsidRPr="00BD2182">
        <w:rPr>
          <w:rFonts w:ascii="Times New Roman" w:hAnsi="Times New Roman" w:cs="Times New Roman"/>
          <w:sz w:val="24"/>
          <w:szCs w:val="24"/>
        </w:rPr>
        <w:lastRenderedPageBreak/>
        <w:t>Инвестиционното предложение /ИП/ е за нов обект</w:t>
      </w:r>
      <w:r w:rsidRPr="00BD218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515CA1" w:rsidRPr="00BD2182">
        <w:rPr>
          <w:rFonts w:ascii="Times New Roman" w:hAnsi="Times New Roman" w:cs="Times New Roman"/>
          <w:sz w:val="24"/>
          <w:szCs w:val="24"/>
        </w:rPr>
        <w:t xml:space="preserve">за събиране, временно съхранение </w:t>
      </w:r>
      <w:r w:rsidR="001C0404" w:rsidRPr="00BD2182">
        <w:rPr>
          <w:rFonts w:ascii="Times New Roman" w:hAnsi="Times New Roman" w:cs="Times New Roman"/>
          <w:sz w:val="24"/>
          <w:szCs w:val="24"/>
        </w:rPr>
        <w:t xml:space="preserve">, </w:t>
      </w:r>
      <w:r w:rsidR="00515CA1" w:rsidRPr="00BD2182">
        <w:rPr>
          <w:rFonts w:ascii="Times New Roman" w:hAnsi="Times New Roman" w:cs="Times New Roman"/>
          <w:bCs/>
          <w:iCs/>
          <w:sz w:val="24"/>
          <w:szCs w:val="24"/>
        </w:rPr>
        <w:t>разкомплектоване на излезли от употреба мо</w:t>
      </w:r>
      <w:r w:rsidR="008C64AA" w:rsidRPr="00BD2182">
        <w:rPr>
          <w:rFonts w:ascii="Times New Roman" w:hAnsi="Times New Roman" w:cs="Times New Roman"/>
          <w:bCs/>
          <w:iCs/>
          <w:sz w:val="24"/>
          <w:szCs w:val="24"/>
        </w:rPr>
        <w:t>торни превозни средства (ИУМПС)</w:t>
      </w:r>
      <w:r w:rsidR="009E5A34" w:rsidRPr="00BD218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15CA1" w:rsidRPr="00BD2182">
        <w:rPr>
          <w:rFonts w:ascii="Times New Roman" w:hAnsi="Times New Roman" w:cs="Times New Roman"/>
          <w:bCs/>
          <w:iCs/>
          <w:sz w:val="24"/>
          <w:szCs w:val="24"/>
        </w:rPr>
        <w:t xml:space="preserve">и продажба на части втора употреба  </w:t>
      </w:r>
      <w:r w:rsidR="008F2264" w:rsidRPr="00BD2182">
        <w:rPr>
          <w:rFonts w:ascii="Times New Roman" w:hAnsi="Times New Roman" w:cs="Times New Roman"/>
          <w:sz w:val="24"/>
          <w:szCs w:val="24"/>
        </w:rPr>
        <w:t>в</w:t>
      </w:r>
      <w:r w:rsidR="001C0404" w:rsidRPr="00BD2182">
        <w:rPr>
          <w:rFonts w:ascii="Times New Roman" w:hAnsi="Times New Roman" w:cs="Times New Roman"/>
          <w:sz w:val="24"/>
          <w:szCs w:val="24"/>
        </w:rPr>
        <w:t xml:space="preserve">  </w:t>
      </w:r>
      <w:r w:rsidR="008F2264" w:rsidRPr="00BD2182">
        <w:rPr>
          <w:rFonts w:ascii="Times New Roman" w:hAnsi="Times New Roman" w:cs="Times New Roman"/>
          <w:sz w:val="24"/>
          <w:szCs w:val="24"/>
        </w:rPr>
        <w:t xml:space="preserve">производствена сграда „Цех Арония“ със ЗП 900 кв.м. с прилежащи към нея 3000 кв.м. дворни площи,  </w:t>
      </w:r>
      <w:r w:rsidR="008F2264" w:rsidRPr="00BD2182">
        <w:rPr>
          <w:rFonts w:ascii="Times New Roman" w:hAnsi="Times New Roman" w:cs="Times New Roman"/>
          <w:bCs/>
          <w:iCs/>
          <w:sz w:val="24"/>
          <w:szCs w:val="24"/>
        </w:rPr>
        <w:t xml:space="preserve">разположени в   </w:t>
      </w:r>
      <w:r w:rsidR="008F2264" w:rsidRPr="00BD2182">
        <w:rPr>
          <w:rFonts w:ascii="Times New Roman" w:hAnsi="Times New Roman" w:cs="Times New Roman"/>
          <w:sz w:val="24"/>
          <w:szCs w:val="24"/>
        </w:rPr>
        <w:t xml:space="preserve">УПИ I </w:t>
      </w:r>
      <w:r w:rsidR="008F2264" w:rsidRPr="00BD2182">
        <w:rPr>
          <w:rFonts w:ascii="Times New Roman" w:hAnsi="Times New Roman" w:cs="Times New Roman"/>
          <w:i/>
          <w:sz w:val="24"/>
          <w:szCs w:val="24"/>
        </w:rPr>
        <w:t>-</w:t>
      </w:r>
      <w:r w:rsidR="008F2264" w:rsidRPr="00BD2182">
        <w:rPr>
          <w:rFonts w:ascii="Times New Roman" w:hAnsi="Times New Roman" w:cs="Times New Roman"/>
          <w:iCs/>
          <w:sz w:val="24"/>
          <w:szCs w:val="24"/>
        </w:rPr>
        <w:t>Консервен комбинат,</w:t>
      </w:r>
      <w:r w:rsidR="008F2264" w:rsidRPr="00BD2182">
        <w:rPr>
          <w:rFonts w:ascii="Times New Roman" w:hAnsi="Times New Roman" w:cs="Times New Roman"/>
          <w:sz w:val="24"/>
          <w:szCs w:val="24"/>
        </w:rPr>
        <w:t xml:space="preserve"> кв. 1- по регулационния план на с. Куртово Конаре, общ. Стамболийски, обл. Пловдив“</w:t>
      </w:r>
      <w:r w:rsidR="008F2264" w:rsidRPr="00BD218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7EF3CD89" w14:textId="77777777" w:rsidR="008C64AA" w:rsidRPr="00BD2182" w:rsidRDefault="009D65A9" w:rsidP="006F75EA">
      <w:pPr>
        <w:tabs>
          <w:tab w:val="num" w:pos="1418"/>
        </w:tabs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182">
        <w:rPr>
          <w:rFonts w:ascii="Times New Roman" w:hAnsi="Times New Roman" w:cs="Times New Roman"/>
          <w:sz w:val="24"/>
          <w:szCs w:val="24"/>
        </w:rPr>
        <w:t xml:space="preserve">Площадката </w:t>
      </w:r>
      <w:r w:rsidR="0099024F" w:rsidRPr="00BD2182">
        <w:rPr>
          <w:rFonts w:ascii="Times New Roman" w:hAnsi="Times New Roman" w:cs="Times New Roman"/>
          <w:sz w:val="24"/>
          <w:szCs w:val="24"/>
        </w:rPr>
        <w:t>отговаря на</w:t>
      </w:r>
      <w:r w:rsidRPr="00BD2182">
        <w:rPr>
          <w:rFonts w:ascii="Times New Roman" w:hAnsi="Times New Roman" w:cs="Times New Roman"/>
          <w:sz w:val="24"/>
          <w:szCs w:val="24"/>
        </w:rPr>
        <w:t xml:space="preserve"> изискванията заложени в чл. 38, ал. 1 на </w:t>
      </w:r>
      <w:r w:rsidR="008C64AA" w:rsidRPr="00BD2182">
        <w:rPr>
          <w:rFonts w:ascii="Times New Roman" w:hAnsi="Times New Roman" w:cs="Times New Roman"/>
          <w:sz w:val="24"/>
          <w:szCs w:val="24"/>
        </w:rPr>
        <w:t>Закона за управление на отпадъците /</w:t>
      </w:r>
      <w:r w:rsidR="008C64AA" w:rsidRPr="00BD2182">
        <w:rPr>
          <w:rFonts w:ascii="Times New Roman" w:hAnsi="Times New Roman" w:cs="Times New Roman"/>
          <w:i/>
          <w:sz w:val="24"/>
          <w:szCs w:val="24"/>
        </w:rPr>
        <w:t xml:space="preserve">обн. ДВ бр. 53 от 13.07.2012 г., </w:t>
      </w:r>
      <w:r w:rsidR="001C0404" w:rsidRPr="00BD2182">
        <w:rPr>
          <w:rFonts w:ascii="Times New Roman" w:hAnsi="Times New Roman" w:cs="Times New Roman"/>
          <w:i/>
          <w:sz w:val="24"/>
          <w:szCs w:val="24"/>
        </w:rPr>
        <w:t xml:space="preserve">....посл. </w:t>
      </w:r>
      <w:r w:rsidR="001C0404" w:rsidRPr="00BD2182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изм. и доп. ДВ. бр.19 от 5 Март 2021г</w:t>
      </w:r>
      <w:r w:rsidR="008C64AA" w:rsidRPr="00BD2182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.</w:t>
      </w:r>
      <w:r w:rsidR="008C64AA" w:rsidRPr="00BD2182">
        <w:rPr>
          <w:rFonts w:ascii="Times New Roman" w:hAnsi="Times New Roman" w:cs="Times New Roman"/>
          <w:i/>
          <w:sz w:val="24"/>
          <w:szCs w:val="24"/>
        </w:rPr>
        <w:t xml:space="preserve"> /.</w:t>
      </w:r>
    </w:p>
    <w:p w14:paraId="6A210F5B" w14:textId="77777777" w:rsidR="007B0256" w:rsidRPr="00BD2182" w:rsidRDefault="007B0256" w:rsidP="006F75E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hAnsi="Times New Roman" w:cs="Times New Roman"/>
          <w:sz w:val="24"/>
          <w:szCs w:val="24"/>
        </w:rPr>
        <w:t>Площадката е бетонирана и  оградена с ограда, като  за реализацията и последващата експлоатация на ИП ще бъде създадена необходимата за целта инфраструктура и  ще се осигури 24-часова охрана и видеонаблюдение.</w:t>
      </w:r>
    </w:p>
    <w:p w14:paraId="11570960" w14:textId="77777777" w:rsidR="00902EC5" w:rsidRPr="00BD2182" w:rsidRDefault="00902EC5" w:rsidP="006F75E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hAnsi="Times New Roman" w:cs="Times New Roman"/>
          <w:sz w:val="24"/>
          <w:szCs w:val="24"/>
        </w:rPr>
        <w:t>За последващата експлоатация на ИП, на територията на площадката ще се монтира везна с капацитет до 0.3 тона. За измерване теглото на приетите ИУМПС  ще се сключи договор с фирма притежаваща електронна везна - 60 тона.</w:t>
      </w:r>
    </w:p>
    <w:p w14:paraId="530F7041" w14:textId="77777777" w:rsidR="007B0256" w:rsidRPr="00BD2182" w:rsidRDefault="007B0256" w:rsidP="006F75E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2182">
        <w:rPr>
          <w:rFonts w:ascii="Times New Roman" w:hAnsi="Times New Roman" w:cs="Times New Roman"/>
          <w:sz w:val="24"/>
          <w:szCs w:val="24"/>
          <w:u w:val="single"/>
        </w:rPr>
        <w:t>На територията на площадката има изградени:</w:t>
      </w:r>
    </w:p>
    <w:p w14:paraId="1252594A" w14:textId="77777777" w:rsidR="007B0256" w:rsidRPr="00BD2182" w:rsidRDefault="007B0256" w:rsidP="006F75EA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hAnsi="Times New Roman" w:cs="Times New Roman"/>
          <w:sz w:val="24"/>
          <w:szCs w:val="24"/>
        </w:rPr>
        <w:t>Контролно и приемно – предавателен пункт, чрез който ще се осъществява входящия и изходящия контрол на отпадъци;</w:t>
      </w:r>
    </w:p>
    <w:p w14:paraId="7C382008" w14:textId="69C5E3F2" w:rsidR="00902EC5" w:rsidRPr="00BD2182" w:rsidRDefault="009E5A34" w:rsidP="006F75EA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hAnsi="Times New Roman" w:cs="Times New Roman"/>
          <w:sz w:val="24"/>
          <w:szCs w:val="24"/>
        </w:rPr>
        <w:t>Производствена сграда със ЗП 900 кв.м.</w:t>
      </w:r>
      <w:r w:rsidR="00902EC5" w:rsidRPr="00BD2182">
        <w:rPr>
          <w:rFonts w:ascii="Times New Roman" w:hAnsi="Times New Roman" w:cs="Times New Roman"/>
          <w:sz w:val="24"/>
          <w:szCs w:val="24"/>
        </w:rPr>
        <w:t xml:space="preserve"> на чиято територия ще се извършват дейностите по разкомплектоване на ИУМПС</w:t>
      </w:r>
    </w:p>
    <w:p w14:paraId="1031BCEF" w14:textId="1BE78E32" w:rsidR="00515CA1" w:rsidRPr="00BD2182" w:rsidRDefault="009E5A34" w:rsidP="006F75EA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hAnsi="Times New Roman" w:cs="Times New Roman"/>
          <w:sz w:val="24"/>
          <w:szCs w:val="24"/>
        </w:rPr>
        <w:t>В сградата са обособени участъци</w:t>
      </w:r>
      <w:r w:rsidR="007B0256" w:rsidRPr="00BD2182">
        <w:rPr>
          <w:rFonts w:ascii="Times New Roman" w:hAnsi="Times New Roman" w:cs="Times New Roman"/>
          <w:sz w:val="24"/>
          <w:szCs w:val="24"/>
        </w:rPr>
        <w:t xml:space="preserve"> </w:t>
      </w:r>
      <w:r w:rsidR="00902EC5" w:rsidRPr="00BD2182">
        <w:rPr>
          <w:rFonts w:ascii="Times New Roman" w:hAnsi="Times New Roman" w:cs="Times New Roman"/>
          <w:sz w:val="24"/>
          <w:szCs w:val="24"/>
        </w:rPr>
        <w:t xml:space="preserve">в които </w:t>
      </w:r>
      <w:r w:rsidR="007B0256" w:rsidRPr="00BD2182">
        <w:rPr>
          <w:rFonts w:ascii="Times New Roman" w:hAnsi="Times New Roman" w:cs="Times New Roman"/>
          <w:sz w:val="24"/>
          <w:szCs w:val="24"/>
        </w:rPr>
        <w:t xml:space="preserve">ще се </w:t>
      </w:r>
      <w:r w:rsidR="00982E0C" w:rsidRPr="00BD2182">
        <w:rPr>
          <w:rFonts w:ascii="Times New Roman" w:hAnsi="Times New Roman" w:cs="Times New Roman"/>
          <w:sz w:val="24"/>
          <w:szCs w:val="24"/>
        </w:rPr>
        <w:t>съхраняват</w:t>
      </w:r>
      <w:r w:rsidR="007B0256" w:rsidRPr="00BD2182">
        <w:rPr>
          <w:rFonts w:ascii="Times New Roman" w:hAnsi="Times New Roman" w:cs="Times New Roman"/>
          <w:sz w:val="24"/>
          <w:szCs w:val="24"/>
        </w:rPr>
        <w:t xml:space="preserve"> опасни отпадъци;</w:t>
      </w:r>
    </w:p>
    <w:p w14:paraId="5F29D133" w14:textId="77777777" w:rsidR="00F678CA" w:rsidRPr="00BD2182" w:rsidRDefault="00F678CA" w:rsidP="006F75EA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D2182">
        <w:rPr>
          <w:rFonts w:ascii="Times New Roman" w:eastAsia="Times New Roman" w:hAnsi="Times New Roman" w:cs="Times New Roman"/>
          <w:sz w:val="24"/>
          <w:szCs w:val="24"/>
          <w:u w:val="single"/>
        </w:rPr>
        <w:t>На територията на площадката ще се извършват следните дейности:</w:t>
      </w:r>
    </w:p>
    <w:p w14:paraId="624B6A17" w14:textId="77777777" w:rsidR="00F678CA" w:rsidRPr="00BD2182" w:rsidRDefault="00F678CA" w:rsidP="006F75EA">
      <w:pPr>
        <w:numPr>
          <w:ilvl w:val="0"/>
          <w:numId w:val="13"/>
        </w:numPr>
        <w:spacing w:after="12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182">
        <w:rPr>
          <w:rFonts w:ascii="Times New Roman" w:eastAsia="Times New Roman" w:hAnsi="Times New Roman" w:cs="Times New Roman"/>
          <w:sz w:val="24"/>
          <w:szCs w:val="24"/>
        </w:rPr>
        <w:t>Събиране, съхранение и разкомплектоване на ИУМПС</w:t>
      </w:r>
    </w:p>
    <w:p w14:paraId="0231E906" w14:textId="77777777" w:rsidR="00F678CA" w:rsidRPr="00BD2182" w:rsidRDefault="00F678CA" w:rsidP="006F75EA">
      <w:pPr>
        <w:numPr>
          <w:ilvl w:val="0"/>
          <w:numId w:val="13"/>
        </w:numPr>
        <w:spacing w:after="12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182">
        <w:rPr>
          <w:rFonts w:ascii="Times New Roman" w:eastAsia="Times New Roman" w:hAnsi="Times New Roman" w:cs="Times New Roman"/>
          <w:sz w:val="24"/>
          <w:szCs w:val="24"/>
        </w:rPr>
        <w:t>Съхранение на  отпадъци, генерирани от дейността на дружеството.</w:t>
      </w:r>
    </w:p>
    <w:p w14:paraId="5BF070FD" w14:textId="77777777" w:rsidR="00F678CA" w:rsidRPr="00BD2182" w:rsidRDefault="00F678CA" w:rsidP="006F75EA">
      <w:pPr>
        <w:numPr>
          <w:ilvl w:val="0"/>
          <w:numId w:val="13"/>
        </w:numPr>
        <w:spacing w:after="12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182">
        <w:rPr>
          <w:rFonts w:ascii="Times New Roman" w:eastAsia="Times New Roman" w:hAnsi="Times New Roman" w:cs="Times New Roman"/>
          <w:sz w:val="24"/>
          <w:szCs w:val="24"/>
        </w:rPr>
        <w:t xml:space="preserve">Търговска дейност с годни за повторна употреба </w:t>
      </w:r>
      <w:r w:rsidRPr="00BD2182">
        <w:rPr>
          <w:rFonts w:ascii="Times New Roman" w:hAnsi="Times New Roman" w:cs="Times New Roman"/>
          <w:bCs/>
          <w:sz w:val="24"/>
          <w:szCs w:val="24"/>
        </w:rPr>
        <w:t xml:space="preserve"> авточасти и компоненти от ИУМПС</w:t>
      </w:r>
    </w:p>
    <w:p w14:paraId="322B922C" w14:textId="77777777" w:rsidR="005120B2" w:rsidRPr="00BD2182" w:rsidRDefault="00F678CA" w:rsidP="00186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182">
        <w:rPr>
          <w:rFonts w:ascii="Times New Roman" w:eastAsia="Times New Roman" w:hAnsi="Times New Roman" w:cs="Times New Roman"/>
          <w:sz w:val="24"/>
          <w:szCs w:val="24"/>
        </w:rPr>
        <w:t>За ефективната дейност, извършвана на територията на площадката,</w:t>
      </w:r>
      <w:r w:rsidR="000D08F6" w:rsidRPr="00BD2182">
        <w:rPr>
          <w:rFonts w:ascii="Times New Roman" w:hAnsi="Times New Roman" w:cs="Times New Roman"/>
          <w:sz w:val="24"/>
          <w:szCs w:val="24"/>
        </w:rPr>
        <w:t>ще се обособя</w:t>
      </w:r>
      <w:r w:rsidR="002A0802" w:rsidRPr="00BD2182">
        <w:rPr>
          <w:rFonts w:ascii="Times New Roman" w:hAnsi="Times New Roman" w:cs="Times New Roman"/>
          <w:sz w:val="24"/>
          <w:szCs w:val="24"/>
        </w:rPr>
        <w:t>т участъци за разделно събиране и</w:t>
      </w:r>
      <w:r w:rsidR="000D08F6" w:rsidRPr="00BD2182">
        <w:rPr>
          <w:rFonts w:ascii="Times New Roman" w:hAnsi="Times New Roman" w:cs="Times New Roman"/>
          <w:sz w:val="24"/>
          <w:szCs w:val="24"/>
        </w:rPr>
        <w:t xml:space="preserve"> временно съхранение на различните по вид, състав и свойства отпадъци </w:t>
      </w:r>
      <w:r w:rsidR="00790ABC" w:rsidRPr="00BD2182">
        <w:rPr>
          <w:rFonts w:ascii="Times New Roman" w:hAnsi="Times New Roman" w:cs="Times New Roman"/>
          <w:sz w:val="24"/>
          <w:szCs w:val="24"/>
        </w:rPr>
        <w:t>а именно:</w:t>
      </w:r>
    </w:p>
    <w:p w14:paraId="4C9369EA" w14:textId="77777777" w:rsidR="00320421" w:rsidRPr="00BD2182" w:rsidRDefault="00320421" w:rsidP="006F75E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4E531E3C" w14:textId="77777777" w:rsidR="005120B2" w:rsidRPr="00BD2182" w:rsidRDefault="005120B2" w:rsidP="006F75E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BD218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Дейности по събиране, съхранение и третиране на </w:t>
      </w:r>
      <w:r w:rsidRPr="00BD2182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ИУМПС</w:t>
      </w:r>
      <w:r w:rsidRPr="00BD218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:</w:t>
      </w:r>
    </w:p>
    <w:p w14:paraId="65BBB0AC" w14:textId="77777777" w:rsidR="005120B2" w:rsidRPr="00BD2182" w:rsidRDefault="005120B2" w:rsidP="006F75EA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BD2182">
        <w:rPr>
          <w:rFonts w:ascii="Times New Roman" w:hAnsi="Times New Roman" w:cs="Times New Roman"/>
          <w:noProof/>
          <w:sz w:val="24"/>
          <w:szCs w:val="24"/>
        </w:rPr>
        <w:t>Доставчици са фирми, които притежават разрешение за дейности с отпадъци, и частни лица</w:t>
      </w:r>
      <w:r w:rsidR="0029397F" w:rsidRPr="00BD2182">
        <w:rPr>
          <w:rFonts w:ascii="Times New Roman" w:hAnsi="Times New Roman" w:cs="Times New Roman"/>
          <w:noProof/>
          <w:sz w:val="24"/>
          <w:szCs w:val="24"/>
        </w:rPr>
        <w:t xml:space="preserve"> от цялата страна. Отпадъците ще</w:t>
      </w:r>
      <w:r w:rsidRPr="00BD2182">
        <w:rPr>
          <w:rFonts w:ascii="Times New Roman" w:hAnsi="Times New Roman" w:cs="Times New Roman"/>
          <w:noProof/>
          <w:sz w:val="24"/>
          <w:szCs w:val="24"/>
        </w:rPr>
        <w:t xml:space="preserve">  се обработват само механи</w:t>
      </w:r>
      <w:r w:rsidR="00AB4AA2" w:rsidRPr="00BD2182">
        <w:rPr>
          <w:rFonts w:ascii="Times New Roman" w:hAnsi="Times New Roman" w:cs="Times New Roman"/>
          <w:noProof/>
          <w:sz w:val="24"/>
          <w:szCs w:val="24"/>
        </w:rPr>
        <w:t xml:space="preserve">чно - без промяна на състава им, в съответствие с изискванията поставени в </w:t>
      </w:r>
      <w:r w:rsidR="00AB4AA2" w:rsidRPr="00BD218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Наредбата за излезлите от употреба моторни превозни средства </w:t>
      </w:r>
      <w:r w:rsidR="00AB4AA2" w:rsidRPr="00BD218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/обн. дв. бр.7 от 25 януари 2013г., ...посл. изм. и доп. дв. бр.2 от 8 януари 2021г./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2"/>
        <w:gridCol w:w="2201"/>
        <w:gridCol w:w="3789"/>
        <w:gridCol w:w="2134"/>
      </w:tblGrid>
      <w:tr w:rsidR="00BD2182" w:rsidRPr="00BD2182" w14:paraId="461FE1F7" w14:textId="77777777" w:rsidTr="00366DAF">
        <w:trPr>
          <w:trHeight w:val="647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59E42" w14:textId="77777777" w:rsidR="005120B2" w:rsidRPr="00BD2182" w:rsidRDefault="005120B2" w:rsidP="006F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21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на отпадъка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539C4" w14:textId="77777777" w:rsidR="005120B2" w:rsidRPr="00BD2182" w:rsidRDefault="005120B2" w:rsidP="006F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21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Наименование на отпадъка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614B5" w14:textId="77777777" w:rsidR="005120B2" w:rsidRPr="00BD2182" w:rsidRDefault="005120B2" w:rsidP="006F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21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Дейности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2B04" w14:textId="77777777" w:rsidR="005120B2" w:rsidRPr="00BD2182" w:rsidRDefault="005120B2" w:rsidP="006F75E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182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Прогнозни количества(тон/год.)</w:t>
            </w:r>
          </w:p>
        </w:tc>
      </w:tr>
      <w:tr w:rsidR="00BD2182" w:rsidRPr="00BD2182" w14:paraId="52529CA8" w14:textId="77777777" w:rsidTr="00DB6873">
        <w:trPr>
          <w:trHeight w:val="16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C8C55" w14:textId="77777777" w:rsidR="005120B2" w:rsidRPr="00BD2182" w:rsidRDefault="005120B2" w:rsidP="006F75EA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2182">
              <w:rPr>
                <w:rFonts w:ascii="Times New Roman" w:hAnsi="Times New Roman" w:cs="Times New Roman"/>
                <w:noProof/>
                <w:sz w:val="24"/>
                <w:szCs w:val="24"/>
              </w:rPr>
              <w:t>16 01 04*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07D48" w14:textId="77777777" w:rsidR="005120B2" w:rsidRPr="00BD2182" w:rsidRDefault="005120B2" w:rsidP="006F75EA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218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Излезли от употреба превозни </w:t>
            </w:r>
            <w:r w:rsidRPr="00BD2182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31C49" w14:textId="77777777" w:rsidR="005120B2" w:rsidRPr="00BD2182" w:rsidRDefault="005120B2" w:rsidP="006F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2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R13</w:t>
            </w:r>
            <w:r w:rsidRPr="00BD21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–Съхраняване на отпадъци до извършване, на която и да е от операциите по оползотворяване </w:t>
            </w:r>
          </w:p>
          <w:p w14:paraId="0B80C9EE" w14:textId="77777777" w:rsidR="005120B2" w:rsidRPr="00BD2182" w:rsidRDefault="005120B2" w:rsidP="006F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21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от /R1 до R12/</w:t>
            </w:r>
          </w:p>
          <w:p w14:paraId="66CF65C8" w14:textId="77777777" w:rsidR="005120B2" w:rsidRPr="00BD2182" w:rsidRDefault="005120B2" w:rsidP="006F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18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R12-</w:t>
            </w:r>
            <w:r w:rsidRPr="00BD218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Размяна на отпадъци за подлагане на някоя от дейностите с кодове R 1 — R 11 (предварителна обработка, разкомплектоване, рязане)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9DF2" w14:textId="77777777" w:rsidR="005120B2" w:rsidRPr="00BD2182" w:rsidRDefault="005120B2" w:rsidP="006F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  <w:p w14:paraId="0A382329" w14:textId="4FEB2FDB" w:rsidR="00B71845" w:rsidRPr="00BD2182" w:rsidRDefault="00B71845" w:rsidP="006F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BD2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</w:t>
            </w:r>
            <w:r w:rsidR="009E5A34" w:rsidRPr="00BD2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5</w:t>
            </w:r>
            <w:r w:rsidRPr="00BD2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0</w:t>
            </w:r>
            <w:r w:rsidR="009E5A34" w:rsidRPr="00BD2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0</w:t>
            </w:r>
            <w:r w:rsidRPr="00BD2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тон/год</w:t>
            </w:r>
          </w:p>
          <w:p w14:paraId="26A991FF" w14:textId="4270C435" w:rsidR="005120B2" w:rsidRPr="00BD2182" w:rsidRDefault="00B71845" w:rsidP="006F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BD2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100</w:t>
            </w:r>
            <w:r w:rsidR="009E5A34" w:rsidRPr="00BD2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0</w:t>
            </w:r>
            <w:r w:rsidRPr="00BD2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броя/год</w:t>
            </w:r>
            <w:r w:rsidR="005120B2" w:rsidRPr="00BD2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14:paraId="4650BBA3" w14:textId="77777777" w:rsidR="005120B2" w:rsidRPr="00BD2182" w:rsidRDefault="005120B2" w:rsidP="006F75EA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D2182">
        <w:rPr>
          <w:rFonts w:ascii="Times New Roman" w:hAnsi="Times New Roman" w:cs="Times New Roman"/>
          <w:noProof/>
          <w:sz w:val="24"/>
          <w:szCs w:val="24"/>
        </w:rPr>
        <w:lastRenderedPageBreak/>
        <w:t>Обработката на ИУМПС преминава основно през три нива: събиране на старите автомобили от последния собственик; последващо третиране и отделяне на частите за повторна употреба и предаване на отделените отпадъци за оползотворяване и обезвреждане.</w:t>
      </w:r>
    </w:p>
    <w:p w14:paraId="223B378E" w14:textId="77777777" w:rsidR="005120B2" w:rsidRPr="00BD2182" w:rsidRDefault="005120B2" w:rsidP="006F75EA">
      <w:pPr>
        <w:spacing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D2182">
        <w:rPr>
          <w:rFonts w:ascii="Times New Roman" w:hAnsi="Times New Roman" w:cs="Times New Roman"/>
          <w:noProof/>
          <w:sz w:val="24"/>
          <w:szCs w:val="24"/>
        </w:rPr>
        <w:t>Отпадъците за рециклиране се реализират на вътрешния или външен пазар‚ като се предават на специализирани предприятия за последващо рециклиране/обезвреждане.</w:t>
      </w:r>
    </w:p>
    <w:p w14:paraId="54CF062C" w14:textId="77777777" w:rsidR="005120B2" w:rsidRPr="00BD2182" w:rsidRDefault="005120B2" w:rsidP="006F75E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182">
        <w:rPr>
          <w:rFonts w:ascii="Times New Roman" w:hAnsi="Times New Roman" w:cs="Times New Roman"/>
          <w:bCs/>
          <w:sz w:val="24"/>
          <w:szCs w:val="24"/>
        </w:rPr>
        <w:t xml:space="preserve">         Операциите по разкомплектоване на ИУМПС включват</w:t>
      </w:r>
      <w:r w:rsidRPr="00BD2182">
        <w:rPr>
          <w:rFonts w:ascii="Times New Roman" w:hAnsi="Times New Roman" w:cs="Times New Roman"/>
          <w:spacing w:val="4"/>
          <w:sz w:val="24"/>
          <w:szCs w:val="24"/>
        </w:rPr>
        <w:t xml:space="preserve"> демонтиране на и</w:t>
      </w:r>
      <w:r w:rsidRPr="00BD2182">
        <w:rPr>
          <w:rFonts w:ascii="Times New Roman" w:hAnsi="Times New Roman" w:cs="Times New Roman"/>
          <w:spacing w:val="5"/>
          <w:sz w:val="24"/>
          <w:szCs w:val="24"/>
        </w:rPr>
        <w:t xml:space="preserve">зкупените </w:t>
      </w:r>
      <w:r w:rsidRPr="00BD2182">
        <w:rPr>
          <w:rFonts w:ascii="Times New Roman" w:hAnsi="Times New Roman" w:cs="Times New Roman"/>
          <w:spacing w:val="4"/>
          <w:sz w:val="24"/>
          <w:szCs w:val="24"/>
        </w:rPr>
        <w:t xml:space="preserve"> от физически или юридически лица бракувани  автомобили на части, </w:t>
      </w:r>
      <w:r w:rsidRPr="00BD2182">
        <w:rPr>
          <w:rFonts w:ascii="Times New Roman" w:hAnsi="Times New Roman" w:cs="Times New Roman"/>
          <w:spacing w:val="14"/>
          <w:sz w:val="24"/>
          <w:szCs w:val="24"/>
        </w:rPr>
        <w:t xml:space="preserve">възли и детайли оттях, </w:t>
      </w:r>
      <w:r w:rsidRPr="00BD2182">
        <w:rPr>
          <w:rFonts w:ascii="Times New Roman" w:hAnsi="Times New Roman" w:cs="Times New Roman"/>
          <w:spacing w:val="9"/>
          <w:sz w:val="24"/>
          <w:szCs w:val="24"/>
        </w:rPr>
        <w:t xml:space="preserve">като годните такива се </w:t>
      </w:r>
      <w:r w:rsidRPr="00BD2182">
        <w:rPr>
          <w:rFonts w:ascii="Times New Roman" w:hAnsi="Times New Roman" w:cs="Times New Roman"/>
          <w:spacing w:val="7"/>
          <w:sz w:val="24"/>
          <w:szCs w:val="24"/>
        </w:rPr>
        <w:t xml:space="preserve">предлагат за продажба на клиенти, а негодните остатъци от купетата и </w:t>
      </w:r>
      <w:r w:rsidRPr="00BD2182">
        <w:rPr>
          <w:rFonts w:ascii="Times New Roman" w:hAnsi="Times New Roman" w:cs="Times New Roman"/>
          <w:spacing w:val="6"/>
          <w:sz w:val="24"/>
          <w:szCs w:val="24"/>
        </w:rPr>
        <w:t>формираните отпадъци  се сортират и съхраняват  до предаването им за последващо третиране.</w:t>
      </w:r>
    </w:p>
    <w:p w14:paraId="252C99AE" w14:textId="77777777" w:rsidR="00B556BF" w:rsidRPr="00BD2182" w:rsidRDefault="005120B2" w:rsidP="006F75EA">
      <w:pPr>
        <w:spacing w:after="120" w:line="240" w:lineRule="auto"/>
        <w:ind w:left="-142" w:right="235"/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hAnsi="Times New Roman" w:cs="Times New Roman"/>
          <w:spacing w:val="-11"/>
          <w:sz w:val="24"/>
          <w:szCs w:val="24"/>
        </w:rPr>
        <w:t>За ефективната дейност,</w:t>
      </w:r>
      <w:r w:rsidRPr="00BD2182">
        <w:rPr>
          <w:rFonts w:ascii="Times New Roman" w:hAnsi="Times New Roman" w:cs="Times New Roman"/>
          <w:sz w:val="24"/>
          <w:szCs w:val="24"/>
        </w:rPr>
        <w:t xml:space="preserve"> извършвана на територията на площадката, за дейностите с ИУМПС са обособени участъци и сектори, както следва:</w:t>
      </w:r>
    </w:p>
    <w:p w14:paraId="3B107DEE" w14:textId="77777777" w:rsidR="005120B2" w:rsidRPr="00BD2182" w:rsidRDefault="005120B2" w:rsidP="006F75EA">
      <w:pPr>
        <w:spacing w:after="120" w:line="240" w:lineRule="auto"/>
        <w:ind w:left="-142" w:right="23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2182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Участък за събиране,  съхранение и разкомплектоване  на ИУМПС </w:t>
      </w:r>
    </w:p>
    <w:p w14:paraId="02BBE583" w14:textId="77777777" w:rsidR="005120B2" w:rsidRPr="00BD2182" w:rsidRDefault="005120B2" w:rsidP="006F75EA">
      <w:pPr>
        <w:spacing w:after="120" w:line="240" w:lineRule="auto"/>
        <w:ind w:left="-142" w:right="235"/>
        <w:rPr>
          <w:rFonts w:ascii="Times New Roman" w:hAnsi="Times New Roman" w:cs="Times New Roman"/>
          <w:spacing w:val="6"/>
          <w:sz w:val="24"/>
          <w:szCs w:val="24"/>
        </w:rPr>
      </w:pPr>
    </w:p>
    <w:p w14:paraId="7D608217" w14:textId="77777777" w:rsidR="005120B2" w:rsidRPr="00BD2182" w:rsidRDefault="005120B2" w:rsidP="006F75EA">
      <w:pPr>
        <w:numPr>
          <w:ilvl w:val="0"/>
          <w:numId w:val="17"/>
        </w:numPr>
        <w:autoSpaceDE w:val="0"/>
        <w:autoSpaceDN w:val="0"/>
        <w:spacing w:after="0" w:line="240" w:lineRule="auto"/>
        <w:ind w:right="235"/>
        <w:jc w:val="both"/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hAnsi="Times New Roman" w:cs="Times New Roman"/>
          <w:b/>
          <w:sz w:val="24"/>
          <w:szCs w:val="24"/>
        </w:rPr>
        <w:t xml:space="preserve">Сектор за приемане на ИУМПС - </w:t>
      </w:r>
      <w:r w:rsidRPr="00BD2182">
        <w:rPr>
          <w:rFonts w:ascii="Times New Roman" w:hAnsi="Times New Roman" w:cs="Times New Roman"/>
          <w:spacing w:val="-6"/>
          <w:sz w:val="24"/>
          <w:szCs w:val="24"/>
        </w:rPr>
        <w:t xml:space="preserve">На територията на сектора се извършва приемане на закупените бракувани автомобили. След това  се </w:t>
      </w:r>
      <w:r w:rsidRPr="00BD2182">
        <w:rPr>
          <w:rFonts w:ascii="Times New Roman" w:hAnsi="Times New Roman" w:cs="Times New Roman"/>
          <w:sz w:val="24"/>
          <w:szCs w:val="24"/>
        </w:rPr>
        <w:t>насочват към съответния участък за последващо третиране – демонтиране, разглобяване. Участъкът, определен за тази дейност  е в закрито помещение, оборудвано с необходимия инвентар.</w:t>
      </w:r>
    </w:p>
    <w:p w14:paraId="7A6BB2B3" w14:textId="77777777" w:rsidR="005120B2" w:rsidRPr="00BD2182" w:rsidRDefault="005120B2" w:rsidP="006F75EA">
      <w:pPr>
        <w:numPr>
          <w:ilvl w:val="0"/>
          <w:numId w:val="17"/>
        </w:numPr>
        <w:autoSpaceDE w:val="0"/>
        <w:autoSpaceDN w:val="0"/>
        <w:spacing w:after="0" w:line="240" w:lineRule="auto"/>
        <w:ind w:right="23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D2182">
        <w:rPr>
          <w:rFonts w:ascii="Times New Roman" w:hAnsi="Times New Roman" w:cs="Times New Roman"/>
          <w:b/>
          <w:spacing w:val="-7"/>
          <w:sz w:val="24"/>
          <w:szCs w:val="24"/>
        </w:rPr>
        <w:t xml:space="preserve">Сектор за източване на масла и демонтаж - </w:t>
      </w:r>
      <w:r w:rsidRPr="00BD2182">
        <w:rPr>
          <w:rFonts w:ascii="Times New Roman" w:hAnsi="Times New Roman" w:cs="Times New Roman"/>
          <w:sz w:val="24"/>
          <w:szCs w:val="24"/>
        </w:rPr>
        <w:t xml:space="preserve">Приетите на територията на площадката ИУМПС  се насочват в закритото производствено помещение , на територията на което безопасно, без разливи  се източват  масла и др. течни нефтопродукти и  се извършва източването на всички маслено напълнени агрегати. Всички смазочни, хидравлични </w:t>
      </w:r>
      <w:r w:rsidRPr="00BD2182">
        <w:rPr>
          <w:rFonts w:ascii="Times New Roman" w:hAnsi="Times New Roman" w:cs="Times New Roman"/>
          <w:spacing w:val="2"/>
          <w:sz w:val="24"/>
          <w:szCs w:val="24"/>
        </w:rPr>
        <w:t>масла и др. течности от ИУМПС се събират и съхраняват в метални варели.</w:t>
      </w:r>
      <w:r w:rsidRPr="00BD2182">
        <w:rPr>
          <w:rFonts w:ascii="Times New Roman" w:hAnsi="Times New Roman" w:cs="Times New Roman"/>
          <w:spacing w:val="-1"/>
          <w:sz w:val="24"/>
          <w:szCs w:val="24"/>
        </w:rPr>
        <w:t xml:space="preserve"> Съдовете са изолирани от околната среда, надписани с </w:t>
      </w:r>
      <w:r w:rsidRPr="00BD2182">
        <w:rPr>
          <w:rFonts w:ascii="Times New Roman" w:hAnsi="Times New Roman" w:cs="Times New Roman"/>
          <w:spacing w:val="5"/>
          <w:sz w:val="24"/>
          <w:szCs w:val="24"/>
        </w:rPr>
        <w:t xml:space="preserve">обозначителни табели с кода и наименованието на съответния отпадък, съгласно </w:t>
      </w:r>
      <w:r w:rsidRPr="00BD2182">
        <w:rPr>
          <w:rFonts w:ascii="Times New Roman" w:hAnsi="Times New Roman" w:cs="Times New Roman"/>
          <w:spacing w:val="-5"/>
          <w:sz w:val="24"/>
          <w:szCs w:val="24"/>
        </w:rPr>
        <w:t xml:space="preserve">Наредба №2/2014 </w:t>
      </w:r>
      <w:r w:rsidRPr="00BD2182">
        <w:rPr>
          <w:rFonts w:ascii="Times New Roman" w:hAnsi="Times New Roman" w:cs="Times New Roman"/>
          <w:spacing w:val="-8"/>
          <w:sz w:val="24"/>
          <w:szCs w:val="24"/>
        </w:rPr>
        <w:t>год.</w:t>
      </w:r>
      <w:r w:rsidRPr="00BD2182">
        <w:rPr>
          <w:rFonts w:ascii="Times New Roman" w:hAnsi="Times New Roman" w:cs="Times New Roman"/>
          <w:spacing w:val="5"/>
          <w:sz w:val="24"/>
          <w:szCs w:val="24"/>
        </w:rPr>
        <w:t>- за класификация на отпадъците.</w:t>
      </w:r>
      <w:r w:rsidRPr="00BD2182">
        <w:rPr>
          <w:rFonts w:ascii="Times New Roman" w:hAnsi="Times New Roman" w:cs="Times New Roman"/>
          <w:spacing w:val="-1"/>
          <w:sz w:val="24"/>
          <w:szCs w:val="24"/>
        </w:rPr>
        <w:t xml:space="preserve"> Формираните отпадъци ще се съхраняват до предаването им </w:t>
      </w:r>
      <w:r w:rsidRPr="00BD2182">
        <w:rPr>
          <w:rFonts w:ascii="Times New Roman" w:hAnsi="Times New Roman" w:cs="Times New Roman"/>
          <w:spacing w:val="-5"/>
          <w:sz w:val="24"/>
          <w:szCs w:val="24"/>
        </w:rPr>
        <w:t xml:space="preserve">на лицензирани </w:t>
      </w:r>
      <w:r w:rsidRPr="00BD2182">
        <w:rPr>
          <w:rFonts w:ascii="Times New Roman" w:hAnsi="Times New Roman" w:cs="Times New Roman"/>
          <w:spacing w:val="-8"/>
          <w:sz w:val="24"/>
          <w:szCs w:val="24"/>
        </w:rPr>
        <w:t>фирми</w:t>
      </w:r>
      <w:r w:rsidR="00FD4B6D" w:rsidRPr="00BD2182">
        <w:rPr>
          <w:rFonts w:ascii="Times New Roman" w:hAnsi="Times New Roman" w:cs="Times New Roman"/>
          <w:spacing w:val="-1"/>
          <w:sz w:val="24"/>
          <w:szCs w:val="24"/>
        </w:rPr>
        <w:t xml:space="preserve"> за последващо третиране</w:t>
      </w:r>
    </w:p>
    <w:p w14:paraId="10B38806" w14:textId="77777777" w:rsidR="00B556BF" w:rsidRPr="00BD2182" w:rsidRDefault="00B556BF" w:rsidP="006F75EA">
      <w:pPr>
        <w:spacing w:after="120" w:line="240" w:lineRule="auto"/>
        <w:ind w:left="-142" w:right="23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75FF8E" w14:textId="77777777" w:rsidR="005120B2" w:rsidRPr="00BD2182" w:rsidRDefault="005120B2" w:rsidP="006F75EA">
      <w:pPr>
        <w:spacing w:after="120" w:line="240" w:lineRule="auto"/>
        <w:ind w:left="-142" w:right="23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2182">
        <w:rPr>
          <w:rFonts w:ascii="Times New Roman" w:hAnsi="Times New Roman" w:cs="Times New Roman"/>
          <w:b/>
          <w:sz w:val="24"/>
          <w:szCs w:val="24"/>
          <w:u w:val="single"/>
        </w:rPr>
        <w:t>Участък за  съхранение   на компонентите от ИУМПС</w:t>
      </w:r>
    </w:p>
    <w:p w14:paraId="13D9DF54" w14:textId="77777777" w:rsidR="005120B2" w:rsidRPr="00BD2182" w:rsidRDefault="005120B2" w:rsidP="006F75EA">
      <w:pPr>
        <w:numPr>
          <w:ilvl w:val="0"/>
          <w:numId w:val="18"/>
        </w:numPr>
        <w:autoSpaceDE w:val="0"/>
        <w:autoSpaceDN w:val="0"/>
        <w:spacing w:after="0" w:line="240" w:lineRule="auto"/>
        <w:ind w:right="23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D2182">
        <w:rPr>
          <w:rFonts w:ascii="Times New Roman" w:hAnsi="Times New Roman" w:cs="Times New Roman"/>
          <w:b/>
          <w:spacing w:val="-8"/>
          <w:sz w:val="24"/>
          <w:szCs w:val="24"/>
        </w:rPr>
        <w:t>Сектор за съхранение на разглобените автомобили -</w:t>
      </w:r>
      <w:r w:rsidRPr="00BD2182">
        <w:rPr>
          <w:rFonts w:ascii="Times New Roman" w:hAnsi="Times New Roman" w:cs="Times New Roman"/>
          <w:sz w:val="24"/>
          <w:szCs w:val="24"/>
        </w:rPr>
        <w:t xml:space="preserve"> Получените при разкомплектоването авточасти годни за повторна  употреба ще се съхраняват в изградената за целта складова база и ще се  </w:t>
      </w:r>
      <w:r w:rsidRPr="00BD2182">
        <w:rPr>
          <w:rFonts w:ascii="Times New Roman" w:hAnsi="Times New Roman" w:cs="Times New Roman"/>
          <w:spacing w:val="9"/>
          <w:sz w:val="24"/>
          <w:szCs w:val="24"/>
        </w:rPr>
        <w:t xml:space="preserve">се </w:t>
      </w:r>
      <w:r w:rsidRPr="00BD2182">
        <w:rPr>
          <w:rFonts w:ascii="Times New Roman" w:hAnsi="Times New Roman" w:cs="Times New Roman"/>
          <w:spacing w:val="7"/>
          <w:sz w:val="24"/>
          <w:szCs w:val="24"/>
        </w:rPr>
        <w:t xml:space="preserve">предлагат за продажба на клиенти. Негодните компоненти  от ИУМПС-купетата и </w:t>
      </w:r>
      <w:r w:rsidRPr="00BD2182">
        <w:rPr>
          <w:rFonts w:ascii="Times New Roman" w:hAnsi="Times New Roman" w:cs="Times New Roman"/>
          <w:spacing w:val="6"/>
          <w:sz w:val="24"/>
          <w:szCs w:val="24"/>
        </w:rPr>
        <w:t xml:space="preserve">формираните отпадъци  ще се сортират и съхраняват  до предаването им за последващо третиране </w:t>
      </w:r>
      <w:r w:rsidRPr="00BD2182">
        <w:rPr>
          <w:rFonts w:ascii="Times New Roman" w:hAnsi="Times New Roman" w:cs="Times New Roman"/>
          <w:sz w:val="24"/>
          <w:szCs w:val="24"/>
        </w:rPr>
        <w:t>въз основа на писмен договор с лица, притежаващи документ по чл. 35 от ЗУО за отпадъци със съответния код съгласно Наредбата по чл.5 от ЗУО за класификация на отпадъците.</w:t>
      </w:r>
    </w:p>
    <w:p w14:paraId="28594CD8" w14:textId="77777777" w:rsidR="005120B2" w:rsidRPr="00BD2182" w:rsidRDefault="005120B2" w:rsidP="006F75EA">
      <w:pPr>
        <w:numPr>
          <w:ilvl w:val="0"/>
          <w:numId w:val="18"/>
        </w:numPr>
        <w:autoSpaceDE w:val="0"/>
        <w:autoSpaceDN w:val="0"/>
        <w:spacing w:after="0" w:line="240" w:lineRule="auto"/>
        <w:ind w:right="235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BD2182">
        <w:rPr>
          <w:rFonts w:ascii="Times New Roman" w:hAnsi="Times New Roman" w:cs="Times New Roman"/>
          <w:b/>
          <w:sz w:val="24"/>
          <w:szCs w:val="24"/>
        </w:rPr>
        <w:lastRenderedPageBreak/>
        <w:t>Сектор за съхранение на образуваните при разкомплектоването отпадъци -</w:t>
      </w:r>
      <w:r w:rsidRPr="00BD2182">
        <w:rPr>
          <w:rFonts w:ascii="Times New Roman" w:hAnsi="Times New Roman" w:cs="Times New Roman"/>
          <w:sz w:val="24"/>
          <w:szCs w:val="24"/>
        </w:rPr>
        <w:t xml:space="preserve"> Всички опасни отпадъци, формирани от дейността на площадките ще се съхраняват</w:t>
      </w:r>
      <w:r w:rsidRPr="00BD2182">
        <w:rPr>
          <w:rFonts w:ascii="Times New Roman" w:hAnsi="Times New Roman" w:cs="Times New Roman"/>
          <w:spacing w:val="6"/>
          <w:sz w:val="24"/>
          <w:szCs w:val="24"/>
        </w:rPr>
        <w:t xml:space="preserve"> разделно</w:t>
      </w:r>
      <w:r w:rsidRPr="00BD2182">
        <w:rPr>
          <w:rFonts w:ascii="Times New Roman" w:hAnsi="Times New Roman" w:cs="Times New Roman"/>
          <w:spacing w:val="5"/>
          <w:sz w:val="24"/>
          <w:szCs w:val="24"/>
        </w:rPr>
        <w:t xml:space="preserve"> по подходящ начин, съгласно техния произход, вид, състав и характерни свойства, както и съгласно изискванията поставени в аналогичните наредби, касаещи специфичните отпадъци. Съдовете, в които се съхраняват събраните и формираните от дейността отпадъци  са изолирани от околната среда; притежават корозивнна устойчивост  спрямо веществата съдържащи се в отпадъците и материалът от който са  изработени  не взаимодейства с тях. Поставени са  обозначителни табели за кода и наименованието на съответния отпадък, съгласно </w:t>
      </w:r>
      <w:r w:rsidRPr="00BD2182">
        <w:rPr>
          <w:rFonts w:ascii="Times New Roman" w:hAnsi="Times New Roman" w:cs="Times New Roman"/>
          <w:spacing w:val="-5"/>
          <w:sz w:val="24"/>
          <w:szCs w:val="24"/>
        </w:rPr>
        <w:t>Наредба № 2 /2014 год.</w:t>
      </w:r>
    </w:p>
    <w:p w14:paraId="04E5BE35" w14:textId="77777777" w:rsidR="005120B2" w:rsidRPr="00BD2182" w:rsidRDefault="005120B2" w:rsidP="006F75EA">
      <w:pPr>
        <w:autoSpaceDE w:val="0"/>
        <w:autoSpaceDN w:val="0"/>
        <w:spacing w:after="0" w:line="240" w:lineRule="auto"/>
        <w:ind w:right="235"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14:paraId="7CBEB285" w14:textId="77777777" w:rsidR="005120B2" w:rsidRPr="00BD2182" w:rsidRDefault="005120B2" w:rsidP="006F75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BD2182">
        <w:rPr>
          <w:rFonts w:ascii="Times New Roman" w:eastAsia="Times New Roman" w:hAnsi="Times New Roman" w:cs="Times New Roman"/>
          <w:sz w:val="24"/>
          <w:szCs w:val="24"/>
        </w:rPr>
        <w:t xml:space="preserve">Участъците, на които се извършват дейности с опасни отпадъци, ще се оборудват и експлоатират съгласно </w:t>
      </w:r>
      <w:r w:rsidRPr="00BD21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изискванията </w:t>
      </w:r>
      <w:r w:rsidRPr="00BD2182">
        <w:rPr>
          <w:rFonts w:ascii="Times New Roman" w:eastAsia="Times New Roman" w:hAnsi="Times New Roman" w:cs="Times New Roman"/>
          <w:spacing w:val="5"/>
          <w:sz w:val="24"/>
          <w:szCs w:val="24"/>
        </w:rPr>
        <w:t>и условията, поставени в специализираните подзаконови нормативни актове, съответно за всеки специфичен отпадък.</w:t>
      </w:r>
    </w:p>
    <w:p w14:paraId="3AD38C28" w14:textId="77777777" w:rsidR="005120B2" w:rsidRPr="00BD2182" w:rsidRDefault="005120B2" w:rsidP="006F75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</w:p>
    <w:p w14:paraId="60B4AD7A" w14:textId="77777777" w:rsidR="005120B2" w:rsidRPr="00BD2182" w:rsidRDefault="005120B2" w:rsidP="006F75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182">
        <w:rPr>
          <w:rFonts w:ascii="Times New Roman" w:eastAsia="Times New Roman" w:hAnsi="Times New Roman" w:cs="Times New Roman"/>
          <w:spacing w:val="2"/>
          <w:sz w:val="24"/>
          <w:szCs w:val="24"/>
        </w:rPr>
        <w:t>Всички отпадъци, както постъпващи от физически и/или юридически лица, така и генерирани в резултат на дейността на площадката, ще се събират разделно и съхраняват по подходящ начин, съгласно техния произход, вид, състав и характерни свойства, по начин, който</w:t>
      </w:r>
      <w:r w:rsidRPr="00BD2182">
        <w:rPr>
          <w:rFonts w:ascii="Times New Roman" w:eastAsia="Times New Roman" w:hAnsi="Times New Roman" w:cs="Times New Roman"/>
          <w:sz w:val="24"/>
          <w:szCs w:val="24"/>
        </w:rPr>
        <w:t>не възпрепятства повторното им използване, рециклирането и оползотворяването им.</w:t>
      </w:r>
    </w:p>
    <w:p w14:paraId="0E6FFE16" w14:textId="77777777" w:rsidR="005120B2" w:rsidRPr="00BD2182" w:rsidRDefault="005120B2" w:rsidP="006F75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182">
        <w:rPr>
          <w:rFonts w:ascii="Times New Roman" w:eastAsia="Times New Roman" w:hAnsi="Times New Roman" w:cs="Times New Roman"/>
          <w:spacing w:val="2"/>
          <w:sz w:val="24"/>
          <w:szCs w:val="24"/>
        </w:rPr>
        <w:t>Приетите и формираните от дейностите на площадката отпадъцище се предават за последващо третиране, рециклиране, оползотворяване и/или обезвреждане на основание писмено сключени договори.</w:t>
      </w:r>
    </w:p>
    <w:p w14:paraId="79734085" w14:textId="77777777" w:rsidR="005120B2" w:rsidRPr="00BD2182" w:rsidRDefault="005120B2" w:rsidP="006F75EA">
      <w:pPr>
        <w:overflowPunct w:val="0"/>
        <w:autoSpaceDE w:val="0"/>
        <w:autoSpaceDN w:val="0"/>
        <w:adjustRightInd w:val="0"/>
        <w:spacing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21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Предаването за последващо третиране на отпадъците със съответния код, съгласно наредбата по чл.3 от ЗУО, </w:t>
      </w:r>
      <w:r w:rsidRPr="00BD2182">
        <w:rPr>
          <w:rFonts w:ascii="Times New Roman" w:eastAsia="Times New Roman" w:hAnsi="Times New Roman" w:cs="Times New Roman"/>
          <w:sz w:val="24"/>
          <w:szCs w:val="24"/>
        </w:rPr>
        <w:t xml:space="preserve">ще се извършва на </w:t>
      </w:r>
      <w:r w:rsidRPr="00BD2182">
        <w:rPr>
          <w:rFonts w:ascii="Times New Roman" w:eastAsia="Times New Roman" w:hAnsi="Times New Roman" w:cs="Times New Roman"/>
          <w:sz w:val="24"/>
          <w:szCs w:val="24"/>
          <w:lang w:val="ru-RU"/>
        </w:rPr>
        <w:t>лица, притежаващи документ по чл. 35 от ЗУО за отпадъци както следва</w:t>
      </w:r>
      <w:r w:rsidRPr="00BD218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57F26CD" w14:textId="77777777" w:rsidR="005120B2" w:rsidRPr="00BD2182" w:rsidRDefault="005120B2" w:rsidP="006F75EA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2182">
        <w:rPr>
          <w:rFonts w:ascii="Times New Roman" w:eastAsia="Times New Roman" w:hAnsi="Times New Roman" w:cs="Times New Roman"/>
          <w:sz w:val="24"/>
          <w:szCs w:val="24"/>
        </w:rPr>
        <w:t xml:space="preserve">разрешение </w:t>
      </w:r>
      <w:r w:rsidRPr="00BD2182">
        <w:rPr>
          <w:rFonts w:ascii="Times New Roman" w:eastAsia="Times New Roman" w:hAnsi="Times New Roman" w:cs="Times New Roman"/>
          <w:sz w:val="24"/>
          <w:szCs w:val="24"/>
          <w:lang w:val="ru-RU"/>
        </w:rPr>
        <w:t>или комплексно разрешително за дейности с отпадъци</w:t>
      </w:r>
      <w:r w:rsidRPr="00BD2182">
        <w:rPr>
          <w:rFonts w:ascii="Times New Roman" w:eastAsia="Times New Roman" w:hAnsi="Times New Roman" w:cs="Times New Roman"/>
          <w:sz w:val="24"/>
          <w:szCs w:val="24"/>
        </w:rPr>
        <w:t xml:space="preserve"> по чл. 35, ал 1 от ЗУО</w:t>
      </w:r>
      <w:r w:rsidRPr="00BD218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0A006350" w14:textId="77777777" w:rsidR="005120B2" w:rsidRPr="00BD2182" w:rsidRDefault="005120B2" w:rsidP="006F75EA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21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регистрационен документ за дейности с отпадъци по </w:t>
      </w:r>
      <w:r w:rsidRPr="00BD2182">
        <w:rPr>
          <w:rFonts w:ascii="Times New Roman" w:eastAsia="Times New Roman" w:hAnsi="Times New Roman" w:cs="Times New Roman"/>
          <w:sz w:val="24"/>
          <w:szCs w:val="24"/>
        </w:rPr>
        <w:t xml:space="preserve">чл. 35, ал.2, т.3-5 от ЗУО; </w:t>
      </w:r>
    </w:p>
    <w:p w14:paraId="4BEEA990" w14:textId="77777777" w:rsidR="005120B2" w:rsidRPr="00BD2182" w:rsidRDefault="005120B2" w:rsidP="006F75EA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2182">
        <w:rPr>
          <w:rFonts w:ascii="Times New Roman" w:eastAsia="Times New Roman" w:hAnsi="Times New Roman" w:cs="Times New Roman"/>
          <w:sz w:val="24"/>
          <w:szCs w:val="24"/>
          <w:lang w:val="ru-RU"/>
        </w:rPr>
        <w:t>регистрационен документ за събиране и транспортиране на отпадъци или регистрация за дейносткатотърговец или брокер, когатосъщите</w:t>
      </w:r>
      <w:r w:rsidRPr="00BD2182">
        <w:rPr>
          <w:rFonts w:ascii="Times New Roman" w:eastAsia="Times New Roman" w:hAnsi="Times New Roman" w:cs="Times New Roman"/>
          <w:sz w:val="24"/>
          <w:szCs w:val="24"/>
        </w:rPr>
        <w:t>имат сключен договор с лица, притежаващи разрешителен или регистрационен документ по чл.35, ал.1, съответно по чл.35, ал.2, т 3-5 от ЗУО.</w:t>
      </w:r>
    </w:p>
    <w:p w14:paraId="1DEBC751" w14:textId="77777777" w:rsidR="005120B2" w:rsidRPr="00BD2182" w:rsidRDefault="005120B2" w:rsidP="006F75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94A2545" w14:textId="77777777" w:rsidR="00DB6873" w:rsidRPr="00BD2182" w:rsidRDefault="005120B2" w:rsidP="006F7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D2182">
        <w:rPr>
          <w:rFonts w:ascii="Times New Roman" w:eastAsia="Times New Roman" w:hAnsi="Times New Roman" w:cs="Times New Roman"/>
          <w:sz w:val="24"/>
          <w:szCs w:val="24"/>
        </w:rPr>
        <w:t xml:space="preserve">За събраните и предадени за последващо третиране отпадъци ще се води отчетност и ще се предоставя информация, съгласно изискванията на ЗУО и </w:t>
      </w:r>
      <w:r w:rsidR="00DB6873" w:rsidRPr="00BD2182">
        <w:rPr>
          <w:rFonts w:ascii="Times New Roman" w:eastAsia="Calibri" w:hAnsi="Times New Roman" w:cs="Times New Roman"/>
          <w:sz w:val="24"/>
          <w:szCs w:val="24"/>
        </w:rPr>
        <w:t xml:space="preserve">Наредба № 1 за Реда и образците, по които се предоставя информация за дейностите по отпадъците, както и реда за водене на публични регистри </w:t>
      </w:r>
      <w:r w:rsidR="00DB6873" w:rsidRPr="00BD2182">
        <w:rPr>
          <w:rFonts w:ascii="Times New Roman" w:eastAsia="Calibri" w:hAnsi="Times New Roman" w:cs="Times New Roman"/>
          <w:i/>
          <w:sz w:val="24"/>
          <w:szCs w:val="24"/>
        </w:rPr>
        <w:t>/</w:t>
      </w:r>
      <w:r w:rsidR="00DB6873" w:rsidRPr="00BD2182">
        <w:rPr>
          <w:rFonts w:ascii="Times New Roman" w:eastAsia="Calibri" w:hAnsi="Times New Roman" w:cs="Times New Roman"/>
          <w:i/>
          <w:sz w:val="24"/>
          <w:szCs w:val="24"/>
          <w:shd w:val="clear" w:color="auto" w:fill="FEFEFE"/>
        </w:rPr>
        <w:t>Обн. ДВ. бр.51 от 20 Юни 2014г.,............. посл. изм. и доп. ДВ. бр.30 от 31 Март 2020г./</w:t>
      </w:r>
    </w:p>
    <w:p w14:paraId="2C84C6C6" w14:textId="77777777" w:rsidR="005120B2" w:rsidRPr="00BD2182" w:rsidRDefault="005120B2" w:rsidP="006F75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CA5365" w14:textId="77777777" w:rsidR="005120B2" w:rsidRPr="00BD2182" w:rsidRDefault="005120B2" w:rsidP="006F75E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182">
        <w:rPr>
          <w:rFonts w:ascii="Times New Roman" w:eastAsia="Times New Roman" w:hAnsi="Times New Roman" w:cs="Times New Roman"/>
          <w:sz w:val="24"/>
          <w:szCs w:val="24"/>
        </w:rPr>
        <w:t>За извършване на дейностите с отпадъци, площадката е оборудвана с:</w:t>
      </w:r>
    </w:p>
    <w:p w14:paraId="78EE561B" w14:textId="77777777" w:rsidR="00902EC5" w:rsidRPr="00BD2182" w:rsidRDefault="005120B2" w:rsidP="006F75E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eastAsia="Times New Roman" w:hAnsi="Times New Roman" w:cs="Times New Roman"/>
          <w:sz w:val="24"/>
          <w:szCs w:val="24"/>
        </w:rPr>
        <w:t xml:space="preserve">- електронен кантар, с </w:t>
      </w:r>
      <w:r w:rsidR="00902EC5" w:rsidRPr="00BD2182">
        <w:rPr>
          <w:rFonts w:ascii="Times New Roman" w:hAnsi="Times New Roman" w:cs="Times New Roman"/>
          <w:sz w:val="24"/>
          <w:szCs w:val="24"/>
        </w:rPr>
        <w:t>капацитет до 0.3 тона. За измерване теглото на приетите ИУМПС  ще се сключи договор с фирма притежаваща електронна везна - 60 тона.</w:t>
      </w:r>
    </w:p>
    <w:p w14:paraId="6A6A32EE" w14:textId="77777777" w:rsidR="005120B2" w:rsidRPr="00BD2182" w:rsidRDefault="005120B2" w:rsidP="006F75E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D21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територията на площадката няма да се извършва съхраняване на повече от 50 тона опасни отпадъци в един и същ момент от време.</w:t>
      </w:r>
    </w:p>
    <w:p w14:paraId="0730CEAC" w14:textId="33FA4608" w:rsidR="005120B2" w:rsidRPr="00BD2182" w:rsidRDefault="005120B2" w:rsidP="006F75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1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 да се избегне струпване на големи количества неопасни отпадъци на площадката,  ще се осигури ритмичното им предаване за </w:t>
      </w:r>
      <w:r w:rsidRPr="00BD21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последващо третиране, рециклиране, оползотворяванеи/или обезвреждане </w:t>
      </w:r>
      <w:r w:rsidRPr="00BD218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Pr="00BD21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лица, притежаващи документ по чл. 35 от ЗУО за </w:t>
      </w:r>
      <w:r w:rsidR="009E5A34" w:rsidRPr="00BD2182">
        <w:rPr>
          <w:rFonts w:ascii="Times New Roman" w:eastAsia="Times New Roman" w:hAnsi="Times New Roman" w:cs="Times New Roman"/>
          <w:sz w:val="24"/>
          <w:szCs w:val="24"/>
          <w:lang w:val="ru-RU"/>
        </w:rPr>
        <w:t>отпадъци.</w:t>
      </w:r>
    </w:p>
    <w:p w14:paraId="767559C6" w14:textId="77777777" w:rsidR="005120B2" w:rsidRPr="00BD2182" w:rsidRDefault="005120B2" w:rsidP="006F75E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182">
        <w:rPr>
          <w:rFonts w:ascii="Times New Roman" w:eastAsia="Calibri" w:hAnsi="Times New Roman" w:cs="Times New Roman"/>
          <w:sz w:val="24"/>
          <w:szCs w:val="24"/>
        </w:rPr>
        <w:t>При реализиране на Инвестиционното предложение, не се налага да се извършват мащабни строителни работи. Не са предвидени изкопни дейности нито позване на взрив .</w:t>
      </w:r>
    </w:p>
    <w:p w14:paraId="0F01F11A" w14:textId="77777777" w:rsidR="005120B2" w:rsidRPr="00BD2182" w:rsidRDefault="005120B2" w:rsidP="006F75E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182">
        <w:rPr>
          <w:rFonts w:ascii="Times New Roman" w:eastAsia="Calibri" w:hAnsi="Times New Roman" w:cs="Times New Roman"/>
          <w:sz w:val="24"/>
          <w:szCs w:val="24"/>
        </w:rPr>
        <w:t xml:space="preserve">            При необходимост от извършване на СМР, те ще са съобразени със строителните нормативни документи, актуални спрямо нашата нормативна уредба. </w:t>
      </w:r>
    </w:p>
    <w:p w14:paraId="588B22C6" w14:textId="77777777" w:rsidR="005120B2" w:rsidRPr="00BD2182" w:rsidRDefault="005120B2" w:rsidP="006F75E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hAnsi="Times New Roman" w:cs="Times New Roman"/>
          <w:sz w:val="24"/>
          <w:szCs w:val="24"/>
        </w:rPr>
        <w:t>За осъществяване на инвестиционното предложение ще се използва съществуваща пътна инфраструктура, без нужда от промяна и без необходимост от изграждане на нова.</w:t>
      </w:r>
    </w:p>
    <w:p w14:paraId="6CC1E5D6" w14:textId="77777777" w:rsidR="005120B2" w:rsidRPr="00BD2182" w:rsidRDefault="005120B2" w:rsidP="006F75EA">
      <w:pPr>
        <w:pStyle w:val="BodyText"/>
        <w:spacing w:after="120"/>
        <w:ind w:firstLine="709"/>
        <w:rPr>
          <w:sz w:val="24"/>
          <w:szCs w:val="24"/>
        </w:rPr>
      </w:pPr>
      <w:r w:rsidRPr="00BD2182">
        <w:rPr>
          <w:sz w:val="24"/>
          <w:szCs w:val="24"/>
        </w:rPr>
        <w:t>Не се предвижда и изграждане на нов електопровод.</w:t>
      </w:r>
      <w:r w:rsidR="00CB2E29" w:rsidRPr="00BD2182">
        <w:rPr>
          <w:sz w:val="24"/>
          <w:szCs w:val="24"/>
        </w:rPr>
        <w:t xml:space="preserve"> Електрозахранването ще се осъществява, чрез съществуваща електропреносна мрежа.</w:t>
      </w:r>
    </w:p>
    <w:p w14:paraId="659B2FC3" w14:textId="77777777" w:rsidR="005120B2" w:rsidRPr="00BD2182" w:rsidRDefault="005120B2" w:rsidP="006F75EA">
      <w:pPr>
        <w:tabs>
          <w:tab w:val="num" w:pos="1418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hAnsi="Times New Roman" w:cs="Times New Roman"/>
          <w:sz w:val="24"/>
          <w:szCs w:val="24"/>
        </w:rPr>
        <w:t xml:space="preserve">    В помещенията  няма да се съхраняват химични вещества включени  в приложение 3 на ЗООС. Извън тях  няма да се съхраняват на открито опасни вещества и смеси, не се очаква формиране на замърсени дъждовни води.</w:t>
      </w:r>
    </w:p>
    <w:p w14:paraId="0D8430C6" w14:textId="77777777" w:rsidR="00902EC5" w:rsidRPr="00BD2182" w:rsidRDefault="00902EC5" w:rsidP="006F75EA">
      <w:pPr>
        <w:pStyle w:val="BodyText"/>
        <w:spacing w:after="120"/>
        <w:ind w:firstLine="708"/>
        <w:rPr>
          <w:b/>
          <w:i/>
          <w:sz w:val="24"/>
          <w:szCs w:val="24"/>
          <w:lang w:eastAsia="bg-BG"/>
        </w:rPr>
      </w:pPr>
      <w:r w:rsidRPr="00BD2182">
        <w:rPr>
          <w:b/>
          <w:i/>
          <w:sz w:val="24"/>
          <w:szCs w:val="24"/>
          <w:lang w:eastAsia="bg-BG"/>
        </w:rPr>
        <w:t>На територията на производствената площадка не се предвижда използването на производствени води.</w:t>
      </w:r>
    </w:p>
    <w:p w14:paraId="234FC2BF" w14:textId="77777777" w:rsidR="00902EC5" w:rsidRPr="00BD2182" w:rsidRDefault="00902EC5" w:rsidP="006F75EA">
      <w:pPr>
        <w:pStyle w:val="BodyText"/>
        <w:spacing w:after="120"/>
        <w:ind w:firstLine="708"/>
        <w:rPr>
          <w:sz w:val="24"/>
          <w:szCs w:val="24"/>
          <w:lang w:eastAsia="bg-BG"/>
        </w:rPr>
      </w:pPr>
      <w:r w:rsidRPr="00BD2182">
        <w:rPr>
          <w:b/>
          <w:i/>
          <w:sz w:val="24"/>
          <w:szCs w:val="24"/>
          <w:lang w:eastAsia="bg-BG"/>
        </w:rPr>
        <w:t>Водата за питейни нужди</w:t>
      </w:r>
      <w:r w:rsidRPr="00BD2182">
        <w:rPr>
          <w:sz w:val="24"/>
          <w:szCs w:val="24"/>
          <w:lang w:eastAsia="bg-BG"/>
        </w:rPr>
        <w:t xml:space="preserve"> ще бъде бутилирана и ще се доставя от търговската мрежа.</w:t>
      </w:r>
    </w:p>
    <w:p w14:paraId="45EED04F" w14:textId="77777777" w:rsidR="00902EC5" w:rsidRPr="00BD2182" w:rsidRDefault="00902EC5" w:rsidP="006F75EA">
      <w:pPr>
        <w:pStyle w:val="BodyText"/>
        <w:spacing w:after="120"/>
        <w:ind w:firstLine="708"/>
        <w:rPr>
          <w:sz w:val="24"/>
          <w:szCs w:val="24"/>
          <w:lang w:eastAsia="bg-BG"/>
        </w:rPr>
      </w:pPr>
      <w:proofErr w:type="spellStart"/>
      <w:r w:rsidRPr="00BD2182">
        <w:rPr>
          <w:sz w:val="24"/>
          <w:szCs w:val="24"/>
        </w:rPr>
        <w:t>Водоснабдяването</w:t>
      </w:r>
      <w:proofErr w:type="spellEnd"/>
      <w:r w:rsidRPr="00BD2182">
        <w:rPr>
          <w:sz w:val="24"/>
          <w:szCs w:val="24"/>
          <w:lang w:val="ru-RU"/>
        </w:rPr>
        <w:t xml:space="preserve"> на площадката </w:t>
      </w:r>
      <w:proofErr w:type="gramStart"/>
      <w:r w:rsidRPr="00BD2182">
        <w:rPr>
          <w:sz w:val="24"/>
          <w:szCs w:val="24"/>
          <w:lang w:val="ru-RU"/>
        </w:rPr>
        <w:t xml:space="preserve">за  </w:t>
      </w:r>
      <w:r w:rsidRPr="00BD2182">
        <w:rPr>
          <w:rFonts w:eastAsia="Calibri"/>
          <w:b/>
          <w:i/>
          <w:sz w:val="24"/>
          <w:szCs w:val="24"/>
        </w:rPr>
        <w:t>хигиенно</w:t>
      </w:r>
      <w:proofErr w:type="gramEnd"/>
      <w:r w:rsidRPr="00BD2182">
        <w:rPr>
          <w:rFonts w:eastAsia="Calibri"/>
          <w:b/>
          <w:i/>
          <w:sz w:val="24"/>
          <w:szCs w:val="24"/>
        </w:rPr>
        <w:t>-битови нужди</w:t>
      </w:r>
      <w:r w:rsidRPr="00BD2182">
        <w:rPr>
          <w:sz w:val="24"/>
          <w:szCs w:val="24"/>
        </w:rPr>
        <w:t xml:space="preserve">  за обслужващия персонал, </w:t>
      </w:r>
      <w:r w:rsidRPr="00BD2182">
        <w:rPr>
          <w:sz w:val="24"/>
          <w:szCs w:val="24"/>
          <w:lang w:val="ru-RU"/>
        </w:rPr>
        <w:t xml:space="preserve">ще се осъществява от </w:t>
      </w:r>
      <w:r w:rsidRPr="00BD2182">
        <w:rPr>
          <w:sz w:val="24"/>
          <w:szCs w:val="24"/>
        </w:rPr>
        <w:t>ВиК оператор, чрез съществуващ водопровод.</w:t>
      </w:r>
    </w:p>
    <w:p w14:paraId="1D6D4935" w14:textId="38C97363" w:rsidR="008F2264" w:rsidRPr="00BD2182" w:rsidRDefault="005120B2" w:rsidP="008F2264">
      <w:pPr>
        <w:pStyle w:val="Default"/>
        <w:spacing w:after="120"/>
        <w:ind w:firstLine="708"/>
        <w:jc w:val="both"/>
        <w:rPr>
          <w:color w:val="auto"/>
        </w:rPr>
      </w:pPr>
      <w:r w:rsidRPr="00BD2182">
        <w:rPr>
          <w:color w:val="auto"/>
        </w:rPr>
        <w:t xml:space="preserve">   </w:t>
      </w:r>
      <w:r w:rsidR="008F2264" w:rsidRPr="00BD2182">
        <w:rPr>
          <w:color w:val="auto"/>
        </w:rPr>
        <w:t xml:space="preserve">От дейността  не се формират производствени отпадъчни води. </w:t>
      </w:r>
    </w:p>
    <w:p w14:paraId="0A90E0A9" w14:textId="63B28748" w:rsidR="008F2264" w:rsidRPr="00BD2182" w:rsidRDefault="008F2264" w:rsidP="008F2264">
      <w:pPr>
        <w:pStyle w:val="BodyText"/>
        <w:spacing w:after="120"/>
        <w:ind w:firstLine="708"/>
        <w:rPr>
          <w:sz w:val="24"/>
          <w:szCs w:val="24"/>
        </w:rPr>
      </w:pPr>
      <w:r w:rsidRPr="00BD2182">
        <w:rPr>
          <w:sz w:val="24"/>
          <w:szCs w:val="24"/>
        </w:rPr>
        <w:t xml:space="preserve">Битово – фекалните отпадни води ще се отвеждат в канализационната система на селото. Няма да се  извършват дейности с отпадъци на открито, в следствие на което </w:t>
      </w:r>
      <w:r w:rsidRPr="00BD2182">
        <w:rPr>
          <w:sz w:val="24"/>
          <w:szCs w:val="24"/>
          <w:lang w:eastAsia="bg-BG"/>
        </w:rPr>
        <w:t xml:space="preserve"> не се очаква контакт на дъждовните води със  замърсени отпадъци или  опасни вещества</w:t>
      </w:r>
      <w:r w:rsidRPr="00BD2182">
        <w:rPr>
          <w:sz w:val="24"/>
          <w:szCs w:val="24"/>
        </w:rPr>
        <w:t xml:space="preserve"> </w:t>
      </w:r>
      <w:r w:rsidRPr="00BD2182">
        <w:rPr>
          <w:b/>
          <w:i/>
          <w:sz w:val="24"/>
          <w:szCs w:val="24"/>
        </w:rPr>
        <w:t>Дъждовните отпадни води</w:t>
      </w:r>
      <w:r w:rsidRPr="00BD2182">
        <w:rPr>
          <w:sz w:val="24"/>
          <w:szCs w:val="24"/>
        </w:rPr>
        <w:t xml:space="preserve"> са условно чисти и се оттичат в зелените площи на площадката.</w:t>
      </w:r>
    </w:p>
    <w:p w14:paraId="6DC81229" w14:textId="77777777" w:rsidR="008F2264" w:rsidRPr="00BD2182" w:rsidRDefault="008F2264" w:rsidP="008F2264">
      <w:pPr>
        <w:pStyle w:val="BodyText"/>
        <w:spacing w:after="120"/>
        <w:ind w:firstLine="708"/>
        <w:rPr>
          <w:sz w:val="24"/>
          <w:szCs w:val="24"/>
        </w:rPr>
      </w:pPr>
    </w:p>
    <w:p w14:paraId="3FC00CF8" w14:textId="77777777" w:rsidR="00186BEC" w:rsidRPr="00BD2182" w:rsidRDefault="002E4447" w:rsidP="006F75EA">
      <w:pPr>
        <w:pStyle w:val="ListParagraph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2">
        <w:rPr>
          <w:rFonts w:ascii="Times New Roman" w:hAnsi="Times New Roman" w:cs="Times New Roman"/>
          <w:b/>
          <w:sz w:val="24"/>
          <w:szCs w:val="24"/>
        </w:rPr>
        <w:t>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</w:t>
      </w:r>
    </w:p>
    <w:p w14:paraId="32707123" w14:textId="77777777" w:rsidR="00366DAF" w:rsidRPr="00BD2182" w:rsidRDefault="00D67185" w:rsidP="006F75EA">
      <w:pPr>
        <w:pStyle w:val="Heading2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D218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За реализацията </w:t>
      </w:r>
      <w:r w:rsidR="00471E9C" w:rsidRPr="00BD2182">
        <w:rPr>
          <w:rFonts w:ascii="Times New Roman" w:hAnsi="Times New Roman" w:cs="Times New Roman"/>
          <w:b w:val="0"/>
          <w:color w:val="auto"/>
          <w:sz w:val="24"/>
          <w:szCs w:val="24"/>
        </w:rPr>
        <w:t>и последващата експлоатация на ИП е необходимо</w:t>
      </w:r>
      <w:r w:rsidR="006F45EF" w:rsidRPr="00BD218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да се </w:t>
      </w:r>
      <w:r w:rsidR="00281793" w:rsidRPr="00BD2182">
        <w:rPr>
          <w:rFonts w:ascii="Times New Roman" w:hAnsi="Times New Roman" w:cs="Times New Roman"/>
          <w:b w:val="0"/>
          <w:color w:val="auto"/>
          <w:sz w:val="24"/>
          <w:szCs w:val="24"/>
        </w:rPr>
        <w:t>подаде</w:t>
      </w:r>
      <w:r w:rsidR="00366DAF" w:rsidRPr="00BD2182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 w:rsidR="00281793" w:rsidRPr="00BD218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1EB1185E" w14:textId="77777777" w:rsidR="00366DAF" w:rsidRPr="00BD2182" w:rsidRDefault="006F290F" w:rsidP="006F75EA">
      <w:pPr>
        <w:pStyle w:val="Heading2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D218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Заявление </w:t>
      </w:r>
      <w:r w:rsidR="00281793" w:rsidRPr="00BD218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за издаване на разрешение за извършване на дейности по третиране на отпадъци</w:t>
      </w:r>
      <w:r w:rsidR="00281793" w:rsidRPr="00BD218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 </w:t>
      </w:r>
      <w:r w:rsidR="00281793" w:rsidRPr="00BD218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Образец № 1</w:t>
      </w:r>
      <w:r w:rsidR="00281793" w:rsidRPr="00BD2182">
        <w:rPr>
          <w:rFonts w:ascii="Times New Roman" w:hAnsi="Times New Roman" w:cs="Times New Roman"/>
          <w:b w:val="0"/>
          <w:color w:val="auto"/>
          <w:sz w:val="24"/>
          <w:szCs w:val="24"/>
        </w:rPr>
        <w:t>, с</w:t>
      </w:r>
      <w:r w:rsidR="00281793" w:rsidRPr="00BD218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ъгласно чл. 6</w:t>
      </w:r>
      <w:r w:rsidR="00281793" w:rsidRPr="00BD218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 xml:space="preserve">8, ал. 1 </w:t>
      </w:r>
      <w:r w:rsidR="00281793" w:rsidRPr="00BD218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от ЗУО</w:t>
      </w:r>
      <w:r w:rsidR="00281793" w:rsidRPr="00BD2182"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F57390" w:rsidRPr="00BD218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81793" w:rsidRPr="00BD218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 </w:t>
      </w:r>
      <w:r w:rsidR="00F57390" w:rsidRPr="00BD2182">
        <w:rPr>
          <w:rFonts w:ascii="Times New Roman" w:hAnsi="Times New Roman" w:cs="Times New Roman"/>
          <w:b w:val="0"/>
          <w:color w:val="auto"/>
          <w:sz w:val="24"/>
          <w:szCs w:val="24"/>
        </w:rPr>
        <w:t>Директора на РИ</w:t>
      </w:r>
      <w:r w:rsidR="00D54FBF" w:rsidRPr="00BD2182">
        <w:rPr>
          <w:rFonts w:ascii="Times New Roman" w:hAnsi="Times New Roman" w:cs="Times New Roman"/>
          <w:b w:val="0"/>
          <w:color w:val="auto"/>
          <w:sz w:val="24"/>
          <w:szCs w:val="24"/>
        </w:rPr>
        <w:t>ОСВ – Пловдив.</w:t>
      </w:r>
      <w:r w:rsidR="00366DAF" w:rsidRPr="00BD218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0B00A106" w14:textId="77777777" w:rsidR="00255CF3" w:rsidRPr="00BD2182" w:rsidRDefault="002E4447" w:rsidP="006F7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hAnsi="Times New Roman" w:cs="Times New Roman"/>
          <w:sz w:val="24"/>
          <w:szCs w:val="24"/>
        </w:rPr>
        <w:t>Други дейности не са необходими.</w:t>
      </w:r>
    </w:p>
    <w:p w14:paraId="322E129C" w14:textId="77777777" w:rsidR="00B11EE1" w:rsidRPr="00BD2182" w:rsidRDefault="00B11EE1" w:rsidP="00CA1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8CC3B0" w14:textId="77777777" w:rsidR="00186BEC" w:rsidRPr="00BD2182" w:rsidRDefault="002E4447" w:rsidP="00186BEC">
      <w:pPr>
        <w:pStyle w:val="ListParagraph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hAnsi="Times New Roman" w:cs="Times New Roman"/>
          <w:b/>
          <w:sz w:val="24"/>
          <w:szCs w:val="24"/>
        </w:rPr>
        <w:t>Местоположение</w:t>
      </w:r>
    </w:p>
    <w:p w14:paraId="050C1A4C" w14:textId="65ADB689" w:rsidR="008F2264" w:rsidRPr="00BD2182" w:rsidRDefault="00501131" w:rsidP="008F22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484"/>
        </w:rPr>
      </w:pPr>
      <w:r w:rsidRPr="00BD2182">
        <w:rPr>
          <w:rFonts w:ascii="Times New Roman" w:hAnsi="Times New Roman" w:cs="Times New Roman"/>
          <w:sz w:val="24"/>
          <w:szCs w:val="24"/>
        </w:rPr>
        <w:lastRenderedPageBreak/>
        <w:t>Настоящото инвестиционно предложение за</w:t>
      </w:r>
      <w:r w:rsidR="00274679" w:rsidRPr="00BD2182">
        <w:rPr>
          <w:rFonts w:ascii="Times New Roman" w:hAnsi="Times New Roman" w:cs="Times New Roman"/>
          <w:sz w:val="24"/>
          <w:szCs w:val="24"/>
        </w:rPr>
        <w:t xml:space="preserve">: </w:t>
      </w:r>
      <w:r w:rsidR="006F75EA" w:rsidRPr="00BD2182">
        <w:rPr>
          <w:rFonts w:ascii="Times New Roman" w:hAnsi="Times New Roman" w:cs="Times New Roman"/>
          <w:sz w:val="24"/>
          <w:szCs w:val="24"/>
        </w:rPr>
        <w:t xml:space="preserve">„Обособяване на площадка  за събиране, временно съхранение, </w:t>
      </w:r>
      <w:r w:rsidR="006F75EA" w:rsidRPr="00BD2182">
        <w:rPr>
          <w:rFonts w:ascii="Times New Roman" w:hAnsi="Times New Roman" w:cs="Times New Roman"/>
          <w:bCs/>
          <w:iCs/>
          <w:sz w:val="24"/>
          <w:szCs w:val="24"/>
        </w:rPr>
        <w:t>разкомплектоване на излезли от употреба моторни превозни средства (ИУМПС)</w:t>
      </w:r>
      <w:r w:rsidR="008F2264" w:rsidRPr="00BD218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F75EA" w:rsidRPr="00BD2182">
        <w:rPr>
          <w:rFonts w:ascii="Times New Roman" w:hAnsi="Times New Roman" w:cs="Times New Roman"/>
          <w:bCs/>
          <w:iCs/>
          <w:sz w:val="24"/>
          <w:szCs w:val="24"/>
        </w:rPr>
        <w:t xml:space="preserve">и продажба на части втора употреба”  </w:t>
      </w:r>
      <w:r w:rsidR="006F290F" w:rsidRPr="00BD2182">
        <w:rPr>
          <w:rFonts w:ascii="Times New Roman" w:hAnsi="Times New Roman" w:cs="Times New Roman"/>
          <w:sz w:val="24"/>
          <w:szCs w:val="24"/>
        </w:rPr>
        <w:t xml:space="preserve"> ще се реализира </w:t>
      </w:r>
      <w:r w:rsidR="006F75EA" w:rsidRPr="00BD2182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F75EA" w:rsidRPr="00BD2182">
        <w:rPr>
          <w:rFonts w:ascii="Times New Roman" w:hAnsi="Times New Roman" w:cs="Times New Roman"/>
          <w:sz w:val="24"/>
          <w:szCs w:val="24"/>
        </w:rPr>
        <w:t xml:space="preserve">  </w:t>
      </w:r>
      <w:r w:rsidR="00021235" w:rsidRPr="00BD2182">
        <w:rPr>
          <w:rFonts w:ascii="Times New Roman" w:hAnsi="Times New Roman" w:cs="Times New Roman"/>
          <w:sz w:val="24"/>
          <w:szCs w:val="24"/>
        </w:rPr>
        <w:t xml:space="preserve">УПИ I </w:t>
      </w:r>
      <w:r w:rsidR="00021235" w:rsidRPr="00BD2182">
        <w:rPr>
          <w:rFonts w:ascii="Times New Roman" w:hAnsi="Times New Roman" w:cs="Times New Roman"/>
          <w:i/>
          <w:sz w:val="24"/>
          <w:szCs w:val="24"/>
        </w:rPr>
        <w:t>-</w:t>
      </w:r>
      <w:r w:rsidR="00021235" w:rsidRPr="00BD2182">
        <w:rPr>
          <w:rFonts w:ascii="Times New Roman" w:hAnsi="Times New Roman" w:cs="Times New Roman"/>
          <w:iCs/>
          <w:sz w:val="24"/>
          <w:szCs w:val="24"/>
        </w:rPr>
        <w:t>Консервен комбинат,</w:t>
      </w:r>
      <w:r w:rsidR="00021235" w:rsidRPr="00BD2182">
        <w:rPr>
          <w:rFonts w:ascii="Times New Roman" w:hAnsi="Times New Roman" w:cs="Times New Roman"/>
          <w:sz w:val="24"/>
          <w:szCs w:val="24"/>
        </w:rPr>
        <w:t xml:space="preserve"> кв. 1- по регулационния план на с. Куртово Конаре, общ. Стамболийски, обл. Пловдив, който е с обща площ 33 993 кв.м.  </w:t>
      </w:r>
    </w:p>
    <w:p w14:paraId="0D01B2C9" w14:textId="06815D42" w:rsidR="00021235" w:rsidRPr="00BD2182" w:rsidRDefault="00021235" w:rsidP="00021235">
      <w:pPr>
        <w:spacing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D2182">
        <w:rPr>
          <w:rFonts w:ascii="Times New Roman" w:hAnsi="Times New Roman" w:cs="Times New Roman"/>
          <w:sz w:val="24"/>
          <w:szCs w:val="24"/>
        </w:rPr>
        <w:t xml:space="preserve">С договор </w:t>
      </w:r>
      <w:r w:rsidR="009F0C4C" w:rsidRPr="00BD2182">
        <w:rPr>
          <w:rFonts w:ascii="Times New Roman" w:hAnsi="Times New Roman" w:cs="Times New Roman"/>
          <w:sz w:val="24"/>
          <w:szCs w:val="24"/>
        </w:rPr>
        <w:t xml:space="preserve"> </w:t>
      </w:r>
      <w:r w:rsidRPr="00BD2182">
        <w:rPr>
          <w:rFonts w:ascii="Times New Roman" w:hAnsi="Times New Roman" w:cs="Times New Roman"/>
          <w:sz w:val="24"/>
          <w:szCs w:val="24"/>
        </w:rPr>
        <w:t xml:space="preserve">от 01.10.2020г и Анекс </w:t>
      </w:r>
      <w:r w:rsidRPr="00BD2182">
        <w:rPr>
          <w:rFonts w:ascii="Times New Roman" w:hAnsi="Times New Roman" w:cs="Times New Roman"/>
          <w:spacing w:val="-5"/>
          <w:sz w:val="24"/>
          <w:szCs w:val="24"/>
        </w:rPr>
        <w:t xml:space="preserve">№2 от 30.03.2022г. сключен със собственика </w:t>
      </w:r>
      <w:r w:rsidR="00677D84" w:rsidRPr="00BD2182">
        <w:rPr>
          <w:rFonts w:ascii="Times New Roman" w:hAnsi="Times New Roman" w:cs="Times New Roman"/>
          <w:spacing w:val="-5"/>
          <w:sz w:val="24"/>
          <w:szCs w:val="24"/>
        </w:rPr>
        <w:t>-</w:t>
      </w:r>
      <w:r w:rsidRPr="00BD2182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Pr="008F5259">
        <w:rPr>
          <w:rFonts w:ascii="Times New Roman" w:eastAsia="Times New Roman" w:hAnsi="Times New Roman" w:cs="Times New Roman"/>
          <w:sz w:val="24"/>
          <w:szCs w:val="24"/>
          <w:lang w:eastAsia="bg-BG"/>
        </w:rPr>
        <w:t>ЕЛОМДА" ЕООД</w:t>
      </w:r>
      <w:r w:rsidR="001A50C6" w:rsidRPr="00BD21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D2182">
        <w:rPr>
          <w:rFonts w:ascii="Times New Roman" w:hAnsi="Times New Roman" w:cs="Times New Roman"/>
          <w:sz w:val="24"/>
          <w:szCs w:val="24"/>
        </w:rPr>
        <w:t xml:space="preserve"> наема  </w:t>
      </w:r>
      <w:r w:rsidR="009F0C4C" w:rsidRPr="00BD2182">
        <w:rPr>
          <w:rFonts w:ascii="Times New Roman" w:hAnsi="Times New Roman" w:cs="Times New Roman"/>
          <w:sz w:val="24"/>
          <w:szCs w:val="24"/>
        </w:rPr>
        <w:t xml:space="preserve"> </w:t>
      </w:r>
      <w:r w:rsidRPr="00BD2182">
        <w:rPr>
          <w:rFonts w:ascii="Times New Roman" w:hAnsi="Times New Roman" w:cs="Times New Roman"/>
          <w:sz w:val="24"/>
          <w:szCs w:val="24"/>
        </w:rPr>
        <w:t xml:space="preserve">производствена сграда „Цех Арония“ със ЗП 900 кв.м. </w:t>
      </w:r>
      <w:r w:rsidR="00677D84" w:rsidRPr="00BD2182">
        <w:rPr>
          <w:rFonts w:ascii="Times New Roman" w:hAnsi="Times New Roman" w:cs="Times New Roman"/>
          <w:sz w:val="24"/>
          <w:szCs w:val="24"/>
        </w:rPr>
        <w:t xml:space="preserve">ведно </w:t>
      </w:r>
      <w:r w:rsidRPr="00BD2182">
        <w:rPr>
          <w:rFonts w:ascii="Times New Roman" w:hAnsi="Times New Roman" w:cs="Times New Roman"/>
          <w:sz w:val="24"/>
          <w:szCs w:val="24"/>
        </w:rPr>
        <w:t xml:space="preserve">с прилежащи към нея 3000 кв.м. дворни площи,  </w:t>
      </w:r>
      <w:r w:rsidRPr="00BD2182">
        <w:rPr>
          <w:rFonts w:ascii="Times New Roman" w:hAnsi="Times New Roman" w:cs="Times New Roman"/>
          <w:bCs/>
          <w:iCs/>
          <w:sz w:val="24"/>
          <w:szCs w:val="24"/>
        </w:rPr>
        <w:t xml:space="preserve">разположени в </w:t>
      </w:r>
      <w:r w:rsidR="00677D84" w:rsidRPr="00BD2182">
        <w:rPr>
          <w:rFonts w:ascii="Times New Roman" w:hAnsi="Times New Roman" w:cs="Times New Roman"/>
          <w:bCs/>
          <w:iCs/>
          <w:sz w:val="24"/>
          <w:szCs w:val="24"/>
        </w:rPr>
        <w:t xml:space="preserve">горе </w:t>
      </w:r>
      <w:r w:rsidRPr="00BD218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77D84" w:rsidRPr="00BD2182">
        <w:rPr>
          <w:rFonts w:ascii="Times New Roman" w:hAnsi="Times New Roman" w:cs="Times New Roman"/>
          <w:spacing w:val="-5"/>
          <w:sz w:val="24"/>
          <w:szCs w:val="24"/>
        </w:rPr>
        <w:t>цитирания имот.</w:t>
      </w:r>
      <w:r w:rsidRPr="00BD218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2BE365C6" w14:textId="470F1DBD" w:rsidR="00B67A9F" w:rsidRPr="00BD2182" w:rsidRDefault="00B67A9F" w:rsidP="00B67A9F">
      <w:pPr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C57D88" wp14:editId="250189C5">
            <wp:extent cx="5753100" cy="4892040"/>
            <wp:effectExtent l="0" t="0" r="0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9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33650" w14:textId="039BAE7B" w:rsidR="004B5B95" w:rsidRPr="00BD2182" w:rsidRDefault="00B67A9F" w:rsidP="004B5B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5E12C85" wp14:editId="6A84CC3A">
            <wp:extent cx="5753100" cy="771144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71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7676B" w14:textId="77777777" w:rsidR="004B5B95" w:rsidRPr="00BD2182" w:rsidRDefault="004B5B95" w:rsidP="004B5B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46CED" w14:textId="0D7A1AB7" w:rsidR="004B5B95" w:rsidRPr="00BD2182" w:rsidRDefault="004B5B95" w:rsidP="00CA13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hAnsi="Times New Roman" w:cs="Times New Roman"/>
          <w:sz w:val="24"/>
          <w:szCs w:val="24"/>
        </w:rPr>
        <w:t xml:space="preserve">Общата  площ на </w:t>
      </w:r>
      <w:r w:rsidR="00B67A9F" w:rsidRPr="00BD2182">
        <w:rPr>
          <w:rFonts w:ascii="Times New Roman" w:hAnsi="Times New Roman" w:cs="Times New Roman"/>
          <w:sz w:val="24"/>
          <w:szCs w:val="24"/>
        </w:rPr>
        <w:t>площадката е 3900 кв.м.</w:t>
      </w:r>
      <w:r w:rsidRPr="00BD21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4397AF" w14:textId="329756DA" w:rsidR="00690EBB" w:rsidRPr="00BD2182" w:rsidRDefault="00690EBB" w:rsidP="004B5B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F21BD" w14:textId="77777777" w:rsidR="00D67185" w:rsidRPr="00BD2182" w:rsidRDefault="00D67185" w:rsidP="00CA131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5E3198" w14:textId="77777777" w:rsidR="009E0718" w:rsidRPr="00BD2182" w:rsidRDefault="009E0718" w:rsidP="00CA131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hAnsi="Times New Roman" w:cs="Times New Roman"/>
          <w:sz w:val="24"/>
          <w:szCs w:val="24"/>
        </w:rPr>
        <w:lastRenderedPageBreak/>
        <w:t>Всички дейности по реализирането и последващата експлоатация на инвестиционното предложение, ще се извършват пряко на гореупоменатия имот, без да са необходими допълнителни площи.</w:t>
      </w:r>
    </w:p>
    <w:p w14:paraId="730DDC40" w14:textId="6755C53B" w:rsidR="009707DB" w:rsidRPr="00BD2182" w:rsidRDefault="009707DB" w:rsidP="009F0C4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hAnsi="Times New Roman" w:cs="Times New Roman"/>
          <w:sz w:val="24"/>
          <w:szCs w:val="24"/>
        </w:rPr>
        <w:t xml:space="preserve">Имотът </w:t>
      </w:r>
      <w:r w:rsidRPr="00BD2182">
        <w:rPr>
          <w:rFonts w:ascii="Times New Roman" w:hAnsi="Times New Roman" w:cs="Times New Roman"/>
          <w:b/>
          <w:sz w:val="24"/>
          <w:szCs w:val="24"/>
          <w:u w:val="single"/>
        </w:rPr>
        <w:t>не попада</w:t>
      </w:r>
      <w:r w:rsidRPr="00BD2182">
        <w:rPr>
          <w:rFonts w:ascii="Times New Roman" w:hAnsi="Times New Roman" w:cs="Times New Roman"/>
          <w:sz w:val="24"/>
          <w:szCs w:val="24"/>
        </w:rPr>
        <w:t xml:space="preserve"> в границите на Защитени зони по смисъла на Закона за биологичното разнообразие /</w:t>
      </w:r>
      <w:r w:rsidRPr="00BD2182">
        <w:rPr>
          <w:rFonts w:ascii="Times New Roman" w:hAnsi="Times New Roman" w:cs="Times New Roman"/>
          <w:i/>
          <w:sz w:val="24"/>
          <w:szCs w:val="24"/>
        </w:rPr>
        <w:t>обн. ДВ бр. 77 от 09.08.2002 г., изм. ДВ бр. 98 от 27.11.2018 г.</w:t>
      </w:r>
      <w:r w:rsidRPr="00BD2182">
        <w:rPr>
          <w:rFonts w:ascii="Times New Roman" w:hAnsi="Times New Roman" w:cs="Times New Roman"/>
          <w:sz w:val="24"/>
          <w:szCs w:val="24"/>
        </w:rPr>
        <w:t>/ от мрежата „НАТУРА 2000“.</w:t>
      </w:r>
    </w:p>
    <w:p w14:paraId="75C771C4" w14:textId="5291023D" w:rsidR="00366DAF" w:rsidRPr="00BD2182" w:rsidRDefault="009707DB" w:rsidP="00CA1314">
      <w:pPr>
        <w:pStyle w:val="BodyTextIndent"/>
        <w:spacing w:before="4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2182">
        <w:rPr>
          <w:rFonts w:ascii="Times New Roman" w:hAnsi="Times New Roman" w:cs="Times New Roman"/>
          <w:sz w:val="24"/>
          <w:szCs w:val="24"/>
        </w:rPr>
        <w:t>Предвид местоположението, характера и мащаба на инвестиционното предложение, извършената преценка за вероятната степен на отрицателно въздействие е, че не се очаква отрицателно въздействие върху Защитен</w:t>
      </w:r>
      <w:r w:rsidR="009F0C4C" w:rsidRPr="00BD2182">
        <w:rPr>
          <w:rFonts w:ascii="Times New Roman" w:hAnsi="Times New Roman" w:cs="Times New Roman"/>
          <w:sz w:val="24"/>
          <w:szCs w:val="24"/>
        </w:rPr>
        <w:t>ите</w:t>
      </w:r>
      <w:r w:rsidRPr="00BD2182">
        <w:rPr>
          <w:rFonts w:ascii="Times New Roman" w:hAnsi="Times New Roman" w:cs="Times New Roman"/>
          <w:sz w:val="24"/>
          <w:szCs w:val="24"/>
        </w:rPr>
        <w:t xml:space="preserve"> зон</w:t>
      </w:r>
      <w:r w:rsidR="009F0C4C" w:rsidRPr="00BD2182">
        <w:rPr>
          <w:rFonts w:ascii="Times New Roman" w:hAnsi="Times New Roman" w:cs="Times New Roman"/>
          <w:sz w:val="24"/>
          <w:szCs w:val="24"/>
        </w:rPr>
        <w:t>и</w:t>
      </w:r>
      <w:r w:rsidRPr="00BD2182">
        <w:rPr>
          <w:rFonts w:ascii="Times New Roman" w:hAnsi="Times New Roman" w:cs="Times New Roman"/>
          <w:sz w:val="24"/>
          <w:szCs w:val="24"/>
        </w:rPr>
        <w:t>.</w:t>
      </w:r>
      <w:r w:rsidR="00366DAF" w:rsidRPr="00BD2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F646968" w14:textId="77777777" w:rsidR="009707DB" w:rsidRPr="00BD2182" w:rsidRDefault="00366DAF" w:rsidP="00CA1314">
      <w:pPr>
        <w:pStyle w:val="BodyTextIndent"/>
        <w:spacing w:before="4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2182">
        <w:rPr>
          <w:rFonts w:ascii="Times New Roman" w:hAnsi="Times New Roman" w:cs="Times New Roman"/>
          <w:sz w:val="24"/>
          <w:szCs w:val="24"/>
          <w:lang w:val="ru-RU"/>
        </w:rPr>
        <w:t>Не се засягат обекти, подлежащи на здравна защита, както и обекти на културното наследство.</w:t>
      </w:r>
    </w:p>
    <w:p w14:paraId="4A2CA8B3" w14:textId="77777777" w:rsidR="009707DB" w:rsidRPr="00BD2182" w:rsidRDefault="009707DB" w:rsidP="00CA131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hAnsi="Times New Roman" w:cs="Times New Roman"/>
          <w:sz w:val="24"/>
          <w:szCs w:val="24"/>
        </w:rPr>
        <w:t>Реализацията и последващата експлоатация на инвестиционното предложение е с локален характер и няма да окаже трансгранично въздействие.</w:t>
      </w:r>
    </w:p>
    <w:p w14:paraId="2E50C6DA" w14:textId="77777777" w:rsidR="00CA1314" w:rsidRPr="00BD2182" w:rsidRDefault="00534CD0" w:rsidP="004B5B95">
      <w:pPr>
        <w:pStyle w:val="ListParagraph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hAnsi="Times New Roman" w:cs="Times New Roman"/>
          <w:b/>
          <w:sz w:val="24"/>
          <w:szCs w:val="24"/>
        </w:rPr>
        <w:t xml:space="preserve">Природни ресурси, предвидени за използване по време на строителството и експлоатацията </w:t>
      </w:r>
    </w:p>
    <w:p w14:paraId="6BE95B48" w14:textId="77777777" w:rsidR="007C34B2" w:rsidRPr="00BD2182" w:rsidRDefault="0037667A" w:rsidP="00CA131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hAnsi="Times New Roman" w:cs="Times New Roman"/>
          <w:sz w:val="24"/>
          <w:szCs w:val="24"/>
        </w:rPr>
        <w:t xml:space="preserve">Инвестиционното предложение е за </w:t>
      </w:r>
      <w:r w:rsidR="00E229F2" w:rsidRPr="00BD2182">
        <w:rPr>
          <w:rFonts w:ascii="Times New Roman" w:hAnsi="Times New Roman" w:cs="Times New Roman"/>
          <w:sz w:val="24"/>
          <w:szCs w:val="24"/>
        </w:rPr>
        <w:t>нов</w:t>
      </w:r>
      <w:r w:rsidRPr="00BD2182">
        <w:rPr>
          <w:rFonts w:ascii="Times New Roman" w:hAnsi="Times New Roman" w:cs="Times New Roman"/>
          <w:sz w:val="24"/>
          <w:szCs w:val="24"/>
        </w:rPr>
        <w:t xml:space="preserve"> обект.</w:t>
      </w:r>
    </w:p>
    <w:p w14:paraId="725FBAEF" w14:textId="77777777" w:rsidR="002F5F60" w:rsidRPr="00BD2182" w:rsidRDefault="002F5F60" w:rsidP="00CA131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hAnsi="Times New Roman" w:cs="Times New Roman"/>
          <w:sz w:val="24"/>
          <w:szCs w:val="24"/>
        </w:rPr>
        <w:t xml:space="preserve">Всички дейности по реализирането и последващата експлоатация на инвестиционното предложение, ще се извършват пряко на гореупоменатия имот, без да са необходими допълнителни площи </w:t>
      </w:r>
      <w:r w:rsidRPr="00BD218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D9364AC" w14:textId="77777777" w:rsidR="002F5F60" w:rsidRPr="00BD2182" w:rsidRDefault="002F5F60" w:rsidP="00CA1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hAnsi="Times New Roman" w:cs="Times New Roman"/>
          <w:sz w:val="24"/>
          <w:szCs w:val="24"/>
        </w:rPr>
        <w:t xml:space="preserve">            При  извършване на СМР, те ще са съобразени със строителните нормативни документи, актуални спрямо нашата нормативна уредба. </w:t>
      </w:r>
    </w:p>
    <w:p w14:paraId="744BD6C7" w14:textId="3463BF66" w:rsidR="009F0C4C" w:rsidRPr="00BD2182" w:rsidRDefault="002F5F60" w:rsidP="009F0C4C">
      <w:pPr>
        <w:pStyle w:val="BodyText"/>
        <w:spacing w:after="120"/>
        <w:ind w:firstLine="708"/>
        <w:rPr>
          <w:sz w:val="24"/>
          <w:szCs w:val="24"/>
          <w:lang w:eastAsia="bg-BG"/>
        </w:rPr>
      </w:pPr>
      <w:r w:rsidRPr="00BD2182">
        <w:rPr>
          <w:sz w:val="24"/>
          <w:szCs w:val="24"/>
        </w:rPr>
        <w:t xml:space="preserve">Природните ресурси предвидени по време на експлоатацията са вода за </w:t>
      </w:r>
      <w:r w:rsidRPr="00BD2182">
        <w:rPr>
          <w:b/>
          <w:i/>
          <w:sz w:val="24"/>
          <w:szCs w:val="24"/>
        </w:rPr>
        <w:t>питейно – битови нужди</w:t>
      </w:r>
      <w:r w:rsidR="009F0C4C" w:rsidRPr="00BD2182">
        <w:rPr>
          <w:b/>
          <w:i/>
          <w:sz w:val="24"/>
          <w:szCs w:val="24"/>
        </w:rPr>
        <w:t>.</w:t>
      </w:r>
      <w:r w:rsidRPr="00BD2182">
        <w:rPr>
          <w:b/>
          <w:i/>
          <w:sz w:val="24"/>
          <w:szCs w:val="24"/>
        </w:rPr>
        <w:t xml:space="preserve"> </w:t>
      </w:r>
      <w:proofErr w:type="spellStart"/>
      <w:r w:rsidR="009F0C4C" w:rsidRPr="00BD2182">
        <w:rPr>
          <w:sz w:val="24"/>
          <w:szCs w:val="24"/>
        </w:rPr>
        <w:t>Водоснабдяването</w:t>
      </w:r>
      <w:proofErr w:type="spellEnd"/>
      <w:r w:rsidR="009F0C4C" w:rsidRPr="00BD2182">
        <w:rPr>
          <w:sz w:val="24"/>
          <w:szCs w:val="24"/>
          <w:lang w:val="ru-RU"/>
        </w:rPr>
        <w:t xml:space="preserve"> на площадката </w:t>
      </w:r>
      <w:proofErr w:type="gramStart"/>
      <w:r w:rsidR="009F0C4C" w:rsidRPr="00BD2182">
        <w:rPr>
          <w:sz w:val="24"/>
          <w:szCs w:val="24"/>
          <w:lang w:val="ru-RU"/>
        </w:rPr>
        <w:t xml:space="preserve">за  </w:t>
      </w:r>
      <w:r w:rsidR="009F0C4C" w:rsidRPr="00BD2182">
        <w:rPr>
          <w:rFonts w:eastAsia="Calibri"/>
          <w:b/>
          <w:i/>
          <w:sz w:val="24"/>
          <w:szCs w:val="24"/>
        </w:rPr>
        <w:t>хигиенно</w:t>
      </w:r>
      <w:proofErr w:type="gramEnd"/>
      <w:r w:rsidR="009F0C4C" w:rsidRPr="00BD2182">
        <w:rPr>
          <w:rFonts w:eastAsia="Calibri"/>
          <w:b/>
          <w:i/>
          <w:sz w:val="24"/>
          <w:szCs w:val="24"/>
        </w:rPr>
        <w:t>-битови нужди</w:t>
      </w:r>
      <w:r w:rsidR="009F0C4C" w:rsidRPr="00BD2182">
        <w:rPr>
          <w:sz w:val="24"/>
          <w:szCs w:val="24"/>
        </w:rPr>
        <w:t xml:space="preserve">  за обслужващия персонал, </w:t>
      </w:r>
      <w:r w:rsidR="009F0C4C" w:rsidRPr="00BD2182">
        <w:rPr>
          <w:sz w:val="24"/>
          <w:szCs w:val="24"/>
          <w:lang w:val="ru-RU"/>
        </w:rPr>
        <w:t xml:space="preserve">ще се осъществява от </w:t>
      </w:r>
      <w:r w:rsidR="009F0C4C" w:rsidRPr="00BD2182">
        <w:rPr>
          <w:sz w:val="24"/>
          <w:szCs w:val="24"/>
        </w:rPr>
        <w:t>ВиК оператор, чрез съществуващ водопровод.</w:t>
      </w:r>
    </w:p>
    <w:p w14:paraId="73FECABB" w14:textId="71B268AB" w:rsidR="00F936F7" w:rsidRPr="00BD2182" w:rsidRDefault="002F5F60" w:rsidP="004B5B95">
      <w:pPr>
        <w:pStyle w:val="BodyText"/>
        <w:spacing w:after="120"/>
        <w:ind w:firstLine="708"/>
        <w:rPr>
          <w:rFonts w:eastAsia="Calibri"/>
          <w:sz w:val="24"/>
          <w:szCs w:val="24"/>
        </w:rPr>
      </w:pPr>
      <w:r w:rsidRPr="00BD2182">
        <w:rPr>
          <w:sz w:val="24"/>
          <w:szCs w:val="24"/>
          <w:lang w:val="ru-RU"/>
        </w:rPr>
        <w:t xml:space="preserve">Предвид характера на инвестиционното  предложение, осъществяването му няма да повлияе върху качеството и регенеративната способност на природните ресурси. Компонентите на околната среда в района няма да бъдат подложени на негативни въздействия, предизвикващи наднорменото им замърсяване. </w:t>
      </w:r>
    </w:p>
    <w:p w14:paraId="10B45DF3" w14:textId="77777777" w:rsidR="00790ABC" w:rsidRPr="00BD2182" w:rsidRDefault="00790ABC" w:rsidP="00CA1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4EA0C" w14:textId="77777777" w:rsidR="0020273A" w:rsidRPr="00BD2182" w:rsidRDefault="0020273A" w:rsidP="00CA1314">
      <w:pPr>
        <w:pStyle w:val="ListParagraph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2">
        <w:rPr>
          <w:rFonts w:ascii="Times New Roman" w:hAnsi="Times New Roman" w:cs="Times New Roman"/>
          <w:b/>
          <w:sz w:val="24"/>
          <w:szCs w:val="24"/>
        </w:rPr>
        <w:t>Очаквани вещества, които ще бъдат емитирани от дейността, в т.ч. приоритетни и/или опасни, при които се осъществява или е възможен контакт с води</w:t>
      </w:r>
    </w:p>
    <w:p w14:paraId="7013C618" w14:textId="550AA7BF" w:rsidR="005B7209" w:rsidRPr="00BD2182" w:rsidRDefault="005B7209" w:rsidP="00CA13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hAnsi="Times New Roman" w:cs="Times New Roman"/>
          <w:b/>
          <w:sz w:val="24"/>
          <w:szCs w:val="24"/>
        </w:rPr>
        <w:tab/>
      </w:r>
      <w:r w:rsidRPr="00BD2182">
        <w:rPr>
          <w:rFonts w:ascii="Times New Roman" w:hAnsi="Times New Roman" w:cs="Times New Roman"/>
          <w:sz w:val="24"/>
          <w:szCs w:val="24"/>
        </w:rPr>
        <w:t xml:space="preserve">Характерът на дейността от реализацията на ИП не води до замърсяване на подземните води, както и до промяна на техния режим. Не се очаква отрицателно въздействие върху режима на подземните води и общото състояние на водните екосистеми вследствие на строително монтажни работи(СМР), включително и по време на експлоатацията на обекта като  площадка </w:t>
      </w:r>
      <w:r w:rsidR="00641537" w:rsidRPr="00BD2182">
        <w:rPr>
          <w:rFonts w:ascii="Times New Roman" w:hAnsi="Times New Roman" w:cs="Times New Roman"/>
          <w:sz w:val="24"/>
          <w:szCs w:val="24"/>
        </w:rPr>
        <w:t>за събиране, временно съхранение</w:t>
      </w:r>
      <w:r w:rsidR="004B5B95" w:rsidRPr="00BD2182">
        <w:rPr>
          <w:rFonts w:ascii="Times New Roman" w:hAnsi="Times New Roman" w:cs="Times New Roman"/>
          <w:sz w:val="24"/>
          <w:szCs w:val="24"/>
        </w:rPr>
        <w:t xml:space="preserve">, </w:t>
      </w:r>
      <w:r w:rsidR="00641537" w:rsidRPr="00BD21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1537" w:rsidRPr="00BD2182">
        <w:rPr>
          <w:rFonts w:ascii="Times New Roman" w:hAnsi="Times New Roman" w:cs="Times New Roman"/>
          <w:bCs/>
          <w:iCs/>
          <w:sz w:val="24"/>
          <w:szCs w:val="24"/>
        </w:rPr>
        <w:t>разкомплектоване на излезли от употреба мот</w:t>
      </w:r>
      <w:r w:rsidR="002F5F60" w:rsidRPr="00BD2182">
        <w:rPr>
          <w:rFonts w:ascii="Times New Roman" w:hAnsi="Times New Roman" w:cs="Times New Roman"/>
          <w:bCs/>
          <w:iCs/>
          <w:sz w:val="24"/>
          <w:szCs w:val="24"/>
        </w:rPr>
        <w:t>орни превозни средства (ИУМПС)</w:t>
      </w:r>
      <w:r w:rsidR="009F0C4C" w:rsidRPr="00BD218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41537" w:rsidRPr="00BD2182">
        <w:rPr>
          <w:rFonts w:ascii="Times New Roman" w:hAnsi="Times New Roman" w:cs="Times New Roman"/>
          <w:bCs/>
          <w:iCs/>
          <w:sz w:val="24"/>
          <w:szCs w:val="24"/>
        </w:rPr>
        <w:t>и продажба на части втора употреба.</w:t>
      </w:r>
    </w:p>
    <w:p w14:paraId="41A36AC0" w14:textId="77777777" w:rsidR="00641537" w:rsidRPr="00BD2182" w:rsidRDefault="00641537" w:rsidP="00CA13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D2182">
        <w:rPr>
          <w:rFonts w:ascii="Times New Roman" w:hAnsi="Times New Roman" w:cs="Times New Roman"/>
          <w:noProof/>
          <w:sz w:val="24"/>
          <w:szCs w:val="24"/>
        </w:rPr>
        <w:t xml:space="preserve">Отпадъците ще се  обработват  механично – без да се нарушава целостта им и не се променя  състава им. </w:t>
      </w:r>
    </w:p>
    <w:p w14:paraId="35430E1C" w14:textId="77777777" w:rsidR="00641537" w:rsidRPr="00BD2182" w:rsidRDefault="00641537" w:rsidP="00CA1314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hAnsi="Times New Roman" w:cs="Times New Roman"/>
          <w:sz w:val="24"/>
          <w:szCs w:val="24"/>
        </w:rPr>
        <w:t xml:space="preserve">    На територията на площадката няма да се използват опасни вещества, с изключение на почистващи препарати за хигиенизиране на обекта, както и дизелово гориво, необходимо за автопарка на дружеството.</w:t>
      </w:r>
    </w:p>
    <w:p w14:paraId="68811126" w14:textId="74A21D8B" w:rsidR="00641537" w:rsidRPr="00BD2182" w:rsidRDefault="00641537" w:rsidP="00CA1314">
      <w:pPr>
        <w:pStyle w:val="BodyText"/>
        <w:spacing w:after="120"/>
        <w:ind w:firstLine="708"/>
        <w:rPr>
          <w:sz w:val="24"/>
          <w:szCs w:val="24"/>
        </w:rPr>
      </w:pPr>
      <w:r w:rsidRPr="00BD2182">
        <w:rPr>
          <w:sz w:val="24"/>
          <w:szCs w:val="24"/>
        </w:rPr>
        <w:lastRenderedPageBreak/>
        <w:t xml:space="preserve">Опасните отпадъци, включително и тези съдържащи опасни компоненти  ще се събират и съхраняват в </w:t>
      </w:r>
      <w:r w:rsidRPr="00BD2182">
        <w:rPr>
          <w:noProof/>
          <w:sz w:val="24"/>
          <w:szCs w:val="24"/>
        </w:rPr>
        <w:t xml:space="preserve">  </w:t>
      </w:r>
      <w:r w:rsidR="009F0C4C" w:rsidRPr="00BD2182">
        <w:rPr>
          <w:noProof/>
          <w:sz w:val="24"/>
          <w:szCs w:val="24"/>
        </w:rPr>
        <w:t>специално обособени участъци, разположени в производствената сграда</w:t>
      </w:r>
      <w:r w:rsidR="005F52D4" w:rsidRPr="00BD2182">
        <w:rPr>
          <w:noProof/>
          <w:sz w:val="24"/>
          <w:szCs w:val="24"/>
        </w:rPr>
        <w:t xml:space="preserve"> </w:t>
      </w:r>
      <w:r w:rsidRPr="00BD2182">
        <w:rPr>
          <w:sz w:val="24"/>
          <w:szCs w:val="24"/>
        </w:rPr>
        <w:t>в подходящи съдове, изработени от материали, които не взаимодействат с отпадъците и ще са разположени върху бетониран под. На територията на площадката ще са налични необходимо количество сорбенти, които ще се използват при евентуални разливи.</w:t>
      </w:r>
    </w:p>
    <w:p w14:paraId="3A7BDBDC" w14:textId="77777777" w:rsidR="00641537" w:rsidRPr="00BD2182" w:rsidRDefault="00641537" w:rsidP="00CA1314">
      <w:pPr>
        <w:pStyle w:val="BodyText"/>
        <w:spacing w:after="120"/>
        <w:ind w:firstLine="708"/>
        <w:rPr>
          <w:sz w:val="24"/>
          <w:szCs w:val="24"/>
        </w:rPr>
      </w:pPr>
      <w:r w:rsidRPr="00BD2182">
        <w:rPr>
          <w:sz w:val="24"/>
          <w:szCs w:val="24"/>
        </w:rPr>
        <w:t>Няма да се формират замърсени дъждовни отпадъчни води.</w:t>
      </w:r>
    </w:p>
    <w:p w14:paraId="3CAE66D5" w14:textId="77777777" w:rsidR="00641537" w:rsidRPr="00BD2182" w:rsidRDefault="00641537" w:rsidP="00CA1314">
      <w:pPr>
        <w:pStyle w:val="BodyText"/>
        <w:spacing w:after="120"/>
        <w:ind w:firstLine="708"/>
        <w:rPr>
          <w:sz w:val="24"/>
          <w:szCs w:val="24"/>
        </w:rPr>
      </w:pPr>
      <w:r w:rsidRPr="00BD2182">
        <w:rPr>
          <w:sz w:val="24"/>
          <w:szCs w:val="24"/>
        </w:rPr>
        <w:t>Не се очаква изтичане на  вещества в почвите и от там в подземните води.</w:t>
      </w:r>
    </w:p>
    <w:p w14:paraId="09ABC00A" w14:textId="77777777" w:rsidR="00641537" w:rsidRPr="00BD2182" w:rsidRDefault="00641537" w:rsidP="00CA1314">
      <w:pPr>
        <w:pStyle w:val="BodyText"/>
        <w:spacing w:after="120"/>
        <w:ind w:firstLine="708"/>
        <w:rPr>
          <w:sz w:val="24"/>
          <w:szCs w:val="24"/>
        </w:rPr>
      </w:pPr>
      <w:r w:rsidRPr="00BD2182">
        <w:rPr>
          <w:sz w:val="24"/>
          <w:szCs w:val="24"/>
        </w:rPr>
        <w:t>Не се очаква емитиране на вещества, в т.ч. приоритетни и/или опасни, при които се осъществява или е възможен контакт с почва и/или вода.</w:t>
      </w:r>
    </w:p>
    <w:p w14:paraId="1CF2FE20" w14:textId="77777777" w:rsidR="00794CEC" w:rsidRPr="00BD2182" w:rsidRDefault="00794CEC" w:rsidP="00CA1314">
      <w:pPr>
        <w:tabs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0BD7D6" w14:textId="77777777" w:rsidR="00255CF3" w:rsidRPr="00BD2182" w:rsidRDefault="00106BDE" w:rsidP="00CA1314">
      <w:pPr>
        <w:pStyle w:val="ListParagraph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2">
        <w:rPr>
          <w:rFonts w:ascii="Times New Roman" w:hAnsi="Times New Roman" w:cs="Times New Roman"/>
          <w:b/>
          <w:sz w:val="24"/>
          <w:szCs w:val="24"/>
        </w:rPr>
        <w:t>Очаквани общи емисии на вредни вещества във въздуха по замърсители</w:t>
      </w:r>
    </w:p>
    <w:p w14:paraId="2E63E7C9" w14:textId="77777777" w:rsidR="00CE6EA2" w:rsidRPr="00BD2182" w:rsidRDefault="00CE6EA2" w:rsidP="00CA1314">
      <w:pPr>
        <w:pStyle w:val="ListParagraph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2">
        <w:rPr>
          <w:rFonts w:ascii="Times New Roman" w:hAnsi="Times New Roman" w:cs="Times New Roman"/>
          <w:sz w:val="24"/>
          <w:szCs w:val="24"/>
          <w:lang w:eastAsia="bg-BG"/>
        </w:rPr>
        <w:t>Не се предвиждат строително монтажни работи.</w:t>
      </w:r>
    </w:p>
    <w:p w14:paraId="49BFE8F4" w14:textId="77777777" w:rsidR="00255CF3" w:rsidRPr="00BD2182" w:rsidRDefault="00CE6EA2" w:rsidP="00CA131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hAnsi="Times New Roman" w:cs="Times New Roman"/>
          <w:sz w:val="24"/>
          <w:szCs w:val="24"/>
        </w:rPr>
        <w:t xml:space="preserve">При последващата експлоатация на ИП, не се очаква емитиране на вредни вещества в атмосферния въздух. </w:t>
      </w:r>
    </w:p>
    <w:p w14:paraId="6258B7CC" w14:textId="77777777" w:rsidR="00255CF3" w:rsidRPr="00BD2182" w:rsidRDefault="00CE6EA2" w:rsidP="00CA131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eastAsia="Calibri" w:hAnsi="Times New Roman" w:cs="Times New Roman"/>
          <w:sz w:val="24"/>
          <w:szCs w:val="24"/>
        </w:rPr>
        <w:t>Дейностите, които ще се извършват няма да доведат до замърсяване и дискомфорт на околната среда. При изпълнение на настоящото инвестиционно предложение   ще бъдат взети мерки ,  да не се допуска замърсяване на околната среда с вредни емисии, както по време на обособяване на терена като площадка, така и по време на експлоатацията му.</w:t>
      </w:r>
    </w:p>
    <w:p w14:paraId="0090012D" w14:textId="77777777" w:rsidR="00255CF3" w:rsidRPr="00BD2182" w:rsidRDefault="00CE6EA2" w:rsidP="00CA131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18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Влияние върху чистотата на въздуха ще оказват отделените емисии от изгорели газове от транспортната техника  , но това въздействие ще е само на територията на площадката и и ще има епизодичен характер.</w:t>
      </w:r>
      <w:r w:rsidRPr="00BD2182">
        <w:rPr>
          <w:rFonts w:ascii="Times New Roman" w:eastAsia="Calibri" w:hAnsi="Times New Roman" w:cs="Times New Roman"/>
          <w:sz w:val="24"/>
          <w:szCs w:val="24"/>
        </w:rPr>
        <w:t xml:space="preserve"> Като източник на прахови емисии в района, може да се посочи движението на транспортните средства по време на експлоатацията на обекта, но то ще бъдат локализирани само в ограничен район.</w:t>
      </w:r>
    </w:p>
    <w:p w14:paraId="2F89DCB0" w14:textId="77777777" w:rsidR="00255CF3" w:rsidRPr="00BD2182" w:rsidRDefault="00CE6EA2" w:rsidP="00CA131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eastAsia="Times New Roman" w:hAnsi="Times New Roman" w:cs="Times New Roman"/>
          <w:sz w:val="24"/>
          <w:szCs w:val="24"/>
          <w:lang w:val="ru-RU"/>
        </w:rPr>
        <w:t>Всички съоръжения, работещи на открито ще отговарят на изискванията на Наредба за съществените изисквания и оценяването на съответствието на машините и съоръженията, които работят на открито по отношение на шума, излъчван от тях във въздуха (ДВ, бр. 11/2004 г.).</w:t>
      </w:r>
    </w:p>
    <w:p w14:paraId="56E40E66" w14:textId="61DAAAED" w:rsidR="00D2333E" w:rsidRPr="00BD2182" w:rsidRDefault="00CE6EA2" w:rsidP="00CA131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182">
        <w:rPr>
          <w:rFonts w:ascii="Times New Roman" w:eastAsia="Calibri" w:hAnsi="Times New Roman" w:cs="Times New Roman"/>
          <w:sz w:val="24"/>
          <w:szCs w:val="24"/>
        </w:rPr>
        <w:t xml:space="preserve">Не се предвижда отделяне на вредни емисии в атмосферния въздух. </w:t>
      </w:r>
      <w:r w:rsidR="00AD7864" w:rsidRPr="00BD2182">
        <w:rPr>
          <w:rFonts w:ascii="Times New Roman" w:eastAsia="Calibri" w:hAnsi="Times New Roman" w:cs="Times New Roman"/>
          <w:sz w:val="24"/>
          <w:szCs w:val="24"/>
        </w:rPr>
        <w:t xml:space="preserve">На  площадката  </w:t>
      </w:r>
      <w:r w:rsidR="00AD7864" w:rsidRPr="00BD2182">
        <w:rPr>
          <w:rFonts w:ascii="Times New Roman" w:hAnsi="Times New Roman" w:cs="Times New Roman"/>
          <w:sz w:val="24"/>
          <w:szCs w:val="24"/>
        </w:rPr>
        <w:t>з</w:t>
      </w:r>
      <w:r w:rsidR="00390AFD" w:rsidRPr="00BD2182">
        <w:rPr>
          <w:rFonts w:ascii="Times New Roman" w:hAnsi="Times New Roman" w:cs="Times New Roman"/>
          <w:sz w:val="24"/>
          <w:szCs w:val="24"/>
        </w:rPr>
        <w:t xml:space="preserve">а събиране, временно съхранение, </w:t>
      </w:r>
      <w:r w:rsidR="00AD7864" w:rsidRPr="00BD2182">
        <w:rPr>
          <w:rFonts w:ascii="Times New Roman" w:hAnsi="Times New Roman" w:cs="Times New Roman"/>
          <w:bCs/>
          <w:iCs/>
          <w:sz w:val="24"/>
          <w:szCs w:val="24"/>
        </w:rPr>
        <w:t>разкомплектоване на излезли от употреба моторни превозни средства (ИУМПС)</w:t>
      </w:r>
      <w:r w:rsidR="005F52D4" w:rsidRPr="00BD218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D7864" w:rsidRPr="00BD2182">
        <w:rPr>
          <w:rFonts w:ascii="Times New Roman" w:hAnsi="Times New Roman" w:cs="Times New Roman"/>
          <w:bCs/>
          <w:iCs/>
          <w:sz w:val="24"/>
          <w:szCs w:val="24"/>
        </w:rPr>
        <w:t xml:space="preserve">и продажба на части втора употреба </w:t>
      </w:r>
      <w:r w:rsidRPr="00BD2182">
        <w:rPr>
          <w:rFonts w:ascii="Times New Roman" w:eastAsia="Calibri" w:hAnsi="Times New Roman" w:cs="Times New Roman"/>
          <w:sz w:val="24"/>
          <w:szCs w:val="24"/>
        </w:rPr>
        <w:t>не се предвижда експлоатация на горивен или друг неподвижен източник на емисии в атмосферния въздух.</w:t>
      </w:r>
    </w:p>
    <w:p w14:paraId="060948D2" w14:textId="77777777" w:rsidR="00797113" w:rsidRPr="00BD2182" w:rsidRDefault="00797113" w:rsidP="00CA131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3B4F58" w14:textId="77777777" w:rsidR="00106BDE" w:rsidRPr="00BD2182" w:rsidRDefault="00106BDE" w:rsidP="00CA1314">
      <w:pPr>
        <w:pStyle w:val="ListParagraph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2">
        <w:rPr>
          <w:rFonts w:ascii="Times New Roman" w:hAnsi="Times New Roman" w:cs="Times New Roman"/>
          <w:b/>
          <w:sz w:val="24"/>
          <w:szCs w:val="24"/>
        </w:rPr>
        <w:t>Отпадъци, които се очаква да се генерират и предвиждания за тяхното третиране</w:t>
      </w:r>
    </w:p>
    <w:p w14:paraId="575FBF81" w14:textId="77777777" w:rsidR="00CE6EA2" w:rsidRPr="00BD2182" w:rsidRDefault="00CE6EA2" w:rsidP="00CA131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hAnsi="Times New Roman" w:cs="Times New Roman"/>
          <w:sz w:val="24"/>
          <w:szCs w:val="24"/>
        </w:rPr>
        <w:t xml:space="preserve">        Очаква се   от дейността на дружеството да се формират следните отпадъци:</w:t>
      </w:r>
    </w:p>
    <w:p w14:paraId="0F429E38" w14:textId="77777777" w:rsidR="00AD7864" w:rsidRPr="00BD2182" w:rsidRDefault="00AD7864" w:rsidP="00CA131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2182">
        <w:rPr>
          <w:rFonts w:ascii="Times New Roman" w:hAnsi="Times New Roman" w:cs="Times New Roman"/>
          <w:sz w:val="24"/>
          <w:szCs w:val="24"/>
          <w:u w:val="single"/>
        </w:rPr>
        <w:t>По време на реализиране на ИП извършване на СМР:</w:t>
      </w:r>
    </w:p>
    <w:p w14:paraId="09BC8278" w14:textId="77777777" w:rsidR="00AD7864" w:rsidRPr="00BD2182" w:rsidRDefault="00AD7864" w:rsidP="00CA131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2182">
        <w:rPr>
          <w:rFonts w:ascii="Times New Roman" w:hAnsi="Times New Roman" w:cs="Times New Roman"/>
          <w:sz w:val="24"/>
          <w:szCs w:val="24"/>
        </w:rPr>
        <w:t xml:space="preserve">Не се очаква генериране на строителни отпадъци, т.к няма да се ще се извършват мащабни строителни операции. Възможни са само монтажни дейности, свързани с оборудване на помещенията, като ще се използват готови модулни  елементи-стелажи. </w:t>
      </w:r>
    </w:p>
    <w:p w14:paraId="1FE5EAF2" w14:textId="77777777" w:rsidR="00CA2DE9" w:rsidRPr="00BD2182" w:rsidRDefault="00CA2DE9" w:rsidP="00CA13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14:paraId="527305FA" w14:textId="685F651A" w:rsidR="00CE6EA2" w:rsidRPr="00BD2182" w:rsidRDefault="00CE6EA2" w:rsidP="00CA13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hAnsi="Times New Roman" w:cs="Times New Roman"/>
          <w:sz w:val="24"/>
          <w:szCs w:val="24"/>
        </w:rPr>
        <w:t xml:space="preserve">При експлоатация на </w:t>
      </w:r>
      <w:r w:rsidR="00CA2DE9" w:rsidRPr="00BD2182">
        <w:rPr>
          <w:rFonts w:ascii="Times New Roman" w:hAnsi="Times New Roman" w:cs="Times New Roman"/>
          <w:sz w:val="24"/>
          <w:szCs w:val="24"/>
          <w:shd w:val="clear" w:color="auto" w:fill="FEFEFE"/>
        </w:rPr>
        <w:t>Площадка</w:t>
      </w:r>
      <w:r w:rsidR="002F5F60" w:rsidRPr="00BD2182">
        <w:rPr>
          <w:rFonts w:ascii="Times New Roman" w:hAnsi="Times New Roman" w:cs="Times New Roman"/>
          <w:sz w:val="24"/>
          <w:szCs w:val="24"/>
          <w:shd w:val="clear" w:color="auto" w:fill="FEFEFE"/>
        </w:rPr>
        <w:t>та</w:t>
      </w:r>
      <w:r w:rsidR="00CA2DE9" w:rsidRPr="00BD2182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CA2DE9" w:rsidRPr="00BD2182">
        <w:rPr>
          <w:rFonts w:ascii="Times New Roman" w:hAnsi="Times New Roman" w:cs="Times New Roman"/>
          <w:sz w:val="24"/>
          <w:szCs w:val="24"/>
        </w:rPr>
        <w:t>з</w:t>
      </w:r>
      <w:r w:rsidR="00DF479A" w:rsidRPr="00BD2182">
        <w:rPr>
          <w:rFonts w:ascii="Times New Roman" w:hAnsi="Times New Roman" w:cs="Times New Roman"/>
          <w:sz w:val="24"/>
          <w:szCs w:val="24"/>
        </w:rPr>
        <w:t xml:space="preserve">а събиране, временно съхранение, </w:t>
      </w:r>
      <w:r w:rsidR="00CA2DE9" w:rsidRPr="00BD2182">
        <w:rPr>
          <w:rFonts w:ascii="Times New Roman" w:hAnsi="Times New Roman" w:cs="Times New Roman"/>
          <w:bCs/>
          <w:iCs/>
          <w:sz w:val="24"/>
          <w:szCs w:val="24"/>
        </w:rPr>
        <w:t>разкомплектоване на излезли от употреба мо</w:t>
      </w:r>
      <w:r w:rsidR="002F5F60" w:rsidRPr="00BD2182">
        <w:rPr>
          <w:rFonts w:ascii="Times New Roman" w:hAnsi="Times New Roman" w:cs="Times New Roman"/>
          <w:bCs/>
          <w:iCs/>
          <w:sz w:val="24"/>
          <w:szCs w:val="24"/>
        </w:rPr>
        <w:t>торни превозни средства (ИУМПС)</w:t>
      </w:r>
      <w:r w:rsidR="00DF479A" w:rsidRPr="00BD2182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CA2DE9" w:rsidRPr="00BD2182">
        <w:rPr>
          <w:rFonts w:ascii="Times New Roman" w:hAnsi="Times New Roman" w:cs="Times New Roman"/>
          <w:bCs/>
          <w:iCs/>
          <w:sz w:val="24"/>
          <w:szCs w:val="24"/>
        </w:rPr>
        <w:t>и продажба на части втора употреба</w:t>
      </w:r>
      <w:r w:rsidRPr="00BD21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B92D47" w14:textId="001BA44C" w:rsidR="00CE6EA2" w:rsidRPr="00BD2182" w:rsidRDefault="00CE6EA2" w:rsidP="00CA131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hAnsi="Times New Roman" w:cs="Times New Roman"/>
          <w:sz w:val="24"/>
          <w:szCs w:val="24"/>
        </w:rPr>
        <w:t>Битови отпадъци с код 20 03 01- от административно битовата дейност на обслужваащия персонал- ще се събират на обособено за целта място и ще се предават на</w:t>
      </w:r>
      <w:r w:rsidR="002F5F60" w:rsidRPr="00BD2182">
        <w:rPr>
          <w:rFonts w:ascii="Times New Roman" w:hAnsi="Times New Roman" w:cs="Times New Roman"/>
          <w:sz w:val="24"/>
          <w:szCs w:val="24"/>
        </w:rPr>
        <w:t xml:space="preserve"> сметосъбиращата фирма в община </w:t>
      </w:r>
      <w:r w:rsidR="005F52D4" w:rsidRPr="00BD2182">
        <w:rPr>
          <w:rFonts w:ascii="Times New Roman" w:hAnsi="Times New Roman" w:cs="Times New Roman"/>
          <w:sz w:val="24"/>
          <w:szCs w:val="24"/>
        </w:rPr>
        <w:t>Стамболийски</w:t>
      </w:r>
      <w:r w:rsidR="002F5F60" w:rsidRPr="00BD2182">
        <w:rPr>
          <w:rFonts w:ascii="Times New Roman" w:hAnsi="Times New Roman" w:cs="Times New Roman"/>
          <w:sz w:val="24"/>
          <w:szCs w:val="24"/>
        </w:rPr>
        <w:t>.</w:t>
      </w:r>
    </w:p>
    <w:p w14:paraId="2CC2DC9F" w14:textId="4C9C1C8D" w:rsidR="00CE6EA2" w:rsidRPr="00BD2182" w:rsidRDefault="00CE6EA2" w:rsidP="003A48A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D2182">
        <w:rPr>
          <w:rFonts w:ascii="Times New Roman" w:hAnsi="Times New Roman" w:cs="Times New Roman"/>
          <w:i/>
          <w:sz w:val="24"/>
          <w:szCs w:val="24"/>
          <w:u w:val="single"/>
        </w:rPr>
        <w:t>Производствени отпадъци:</w:t>
      </w:r>
    </w:p>
    <w:p w14:paraId="109DF9B2" w14:textId="07F39C85" w:rsidR="00CE6EA2" w:rsidRPr="00BD2182" w:rsidRDefault="00CE6EA2" w:rsidP="00CA1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D2182">
        <w:rPr>
          <w:rFonts w:ascii="Times New Roman" w:hAnsi="Times New Roman" w:cs="Times New Roman"/>
          <w:sz w:val="24"/>
          <w:szCs w:val="24"/>
          <w:lang w:eastAsia="bg-BG"/>
        </w:rPr>
        <w:t>15 02 02*-абсорбенти, филтърни материали (включително маслени филтри, неупом. другаде), кърпи за изтриване, предпазни облекла, замърсени с опасни вещества</w:t>
      </w:r>
      <w:r w:rsidR="003A48AB" w:rsidRPr="00BD2182"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="003A48AB" w:rsidRPr="00BD2182">
        <w:rPr>
          <w:rFonts w:ascii="Times New Roman" w:hAnsi="Times New Roman" w:cs="Times New Roman"/>
          <w:sz w:val="24"/>
          <w:szCs w:val="24"/>
        </w:rPr>
        <w:t xml:space="preserve"> от дейността на обслужващия площадката персонал</w:t>
      </w:r>
    </w:p>
    <w:p w14:paraId="1780CA5A" w14:textId="77777777" w:rsidR="00C05C69" w:rsidRPr="00BD2182" w:rsidRDefault="002F5F60" w:rsidP="00CA1314">
      <w:pPr>
        <w:numPr>
          <w:ilvl w:val="12"/>
          <w:numId w:val="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C05C69" w:rsidRPr="00BD2182">
        <w:rPr>
          <w:rFonts w:ascii="Times New Roman" w:hAnsi="Times New Roman" w:cs="Times New Roman"/>
          <w:sz w:val="24"/>
          <w:szCs w:val="24"/>
          <w:u w:val="single"/>
        </w:rPr>
        <w:t>ри извършване на дейности</w:t>
      </w:r>
      <w:r w:rsidR="00DF479A" w:rsidRPr="00BD21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05C69" w:rsidRPr="00BD2182">
        <w:rPr>
          <w:rFonts w:ascii="Times New Roman" w:hAnsi="Times New Roman" w:cs="Times New Roman"/>
          <w:sz w:val="24"/>
          <w:szCs w:val="24"/>
          <w:lang w:eastAsia="bg-BG"/>
        </w:rPr>
        <w:t>с код R12</w:t>
      </w:r>
      <w:r w:rsidRPr="00BD2182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C05C69" w:rsidRPr="00BD2182">
        <w:rPr>
          <w:rFonts w:ascii="Times New Roman" w:hAnsi="Times New Roman" w:cs="Times New Roman"/>
          <w:sz w:val="24"/>
          <w:szCs w:val="24"/>
          <w:lang w:eastAsia="bg-BG"/>
        </w:rPr>
        <w:t xml:space="preserve">(Размяна на отпадъци за подлагане на някоя от дейностите с кодове </w:t>
      </w:r>
      <w:r w:rsidR="00C05C69" w:rsidRPr="00BD2182">
        <w:rPr>
          <w:rFonts w:ascii="Times New Roman" w:eastAsia="Times New Roman" w:hAnsi="Times New Roman" w:cs="Times New Roman"/>
          <w:sz w:val="24"/>
          <w:szCs w:val="24"/>
        </w:rPr>
        <w:t>(R1-R11)</w:t>
      </w:r>
      <w:r w:rsidR="00C05C69" w:rsidRPr="00BD2182">
        <w:rPr>
          <w:rFonts w:ascii="Times New Roman" w:hAnsi="Times New Roman" w:cs="Times New Roman"/>
          <w:sz w:val="24"/>
          <w:szCs w:val="24"/>
          <w:lang w:eastAsia="bg-BG"/>
        </w:rPr>
        <w:t xml:space="preserve"> –разглобяване, </w:t>
      </w:r>
      <w:proofErr w:type="spellStart"/>
      <w:r w:rsidR="00C05C69" w:rsidRPr="00BD2182">
        <w:rPr>
          <w:rFonts w:ascii="Times New Roman" w:hAnsi="Times New Roman" w:cs="Times New Roman"/>
          <w:sz w:val="24"/>
          <w:szCs w:val="24"/>
        </w:rPr>
        <w:t>разкомплектоване</w:t>
      </w:r>
      <w:proofErr w:type="spellEnd"/>
      <w:r w:rsidR="00C05C69" w:rsidRPr="00BD2182">
        <w:rPr>
          <w:rFonts w:ascii="Times New Roman" w:hAnsi="Times New Roman" w:cs="Times New Roman"/>
          <w:sz w:val="24"/>
          <w:szCs w:val="24"/>
        </w:rPr>
        <w:t xml:space="preserve">  на </w:t>
      </w:r>
      <w:r w:rsidR="00C05C69" w:rsidRPr="00BD2182">
        <w:rPr>
          <w:rFonts w:ascii="Times New Roman" w:hAnsi="Times New Roman" w:cs="Times New Roman"/>
          <w:bCs/>
          <w:sz w:val="24"/>
          <w:szCs w:val="24"/>
        </w:rPr>
        <w:t xml:space="preserve">ИУМПС с код 16 01 04* </w:t>
      </w:r>
      <w:r w:rsidR="00C05C69" w:rsidRPr="00BD2182">
        <w:rPr>
          <w:rFonts w:ascii="Times New Roman" w:hAnsi="Times New Roman" w:cs="Times New Roman"/>
          <w:sz w:val="24"/>
          <w:szCs w:val="24"/>
        </w:rPr>
        <w:t xml:space="preserve">ще се генерират следните отпадъци </w:t>
      </w:r>
    </w:p>
    <w:p w14:paraId="42DFAA5F" w14:textId="77777777" w:rsidR="00C05C69" w:rsidRPr="00BD2182" w:rsidRDefault="00C05C69" w:rsidP="00CA131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D2182">
        <w:rPr>
          <w:rFonts w:ascii="Times New Roman" w:hAnsi="Times New Roman" w:cs="Times New Roman"/>
          <w:i/>
          <w:sz w:val="24"/>
          <w:szCs w:val="24"/>
          <w:u w:val="single"/>
        </w:rPr>
        <w:t>Отпадъци от разкомплектоване на ИУМПС:</w:t>
      </w:r>
    </w:p>
    <w:p w14:paraId="1997E9E3" w14:textId="77777777" w:rsidR="00C05C69" w:rsidRPr="00BD2182" w:rsidRDefault="00C05C69" w:rsidP="00CA1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hAnsi="Times New Roman" w:cs="Times New Roman"/>
          <w:sz w:val="24"/>
          <w:szCs w:val="24"/>
          <w:lang w:eastAsia="bg-BG"/>
        </w:rPr>
        <w:t>13 01 10*-</w:t>
      </w:r>
      <w:r w:rsidRPr="00BD2182">
        <w:rPr>
          <w:rFonts w:ascii="Times New Roman" w:hAnsi="Times New Roman" w:cs="Times New Roman"/>
          <w:sz w:val="24"/>
          <w:szCs w:val="24"/>
        </w:rPr>
        <w:t>Нехлорирани хидравлични масла на минерална</w:t>
      </w:r>
      <w:r w:rsidR="002F5F60" w:rsidRPr="00BD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182">
        <w:rPr>
          <w:rFonts w:ascii="Times New Roman" w:hAnsi="Times New Roman" w:cs="Times New Roman"/>
          <w:sz w:val="24"/>
          <w:szCs w:val="24"/>
        </w:rPr>
        <w:t>основа</w:t>
      </w:r>
      <w:proofErr w:type="spellEnd"/>
      <w:r w:rsidR="0037735A" w:rsidRPr="00BD2182">
        <w:rPr>
          <w:rFonts w:ascii="Times New Roman" w:hAnsi="Times New Roman" w:cs="Times New Roman"/>
          <w:sz w:val="24"/>
          <w:szCs w:val="24"/>
        </w:rPr>
        <w:t>-от разкомплектоване на ИУМПС и автосервизна дейност</w:t>
      </w:r>
    </w:p>
    <w:p w14:paraId="73F4681A" w14:textId="77777777" w:rsidR="00C05C69" w:rsidRPr="00BD2182" w:rsidRDefault="00C05C69" w:rsidP="00CA1314">
      <w:pPr>
        <w:spacing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D2182">
        <w:rPr>
          <w:rFonts w:ascii="Times New Roman" w:hAnsi="Times New Roman" w:cs="Times New Roman"/>
          <w:sz w:val="24"/>
          <w:szCs w:val="24"/>
          <w:lang w:eastAsia="bg-BG"/>
        </w:rPr>
        <w:t>13 02 05*-</w:t>
      </w:r>
      <w:r w:rsidRPr="00BD2182">
        <w:rPr>
          <w:rFonts w:ascii="Times New Roman" w:hAnsi="Times New Roman" w:cs="Times New Roman"/>
          <w:spacing w:val="-2"/>
          <w:sz w:val="24"/>
          <w:szCs w:val="24"/>
        </w:rPr>
        <w:t>Нехлорирани моторни, смазочни и масла за зъбни предавки на минерална основа</w:t>
      </w:r>
      <w:r w:rsidR="0037735A" w:rsidRPr="00BD2182">
        <w:rPr>
          <w:rFonts w:ascii="Times New Roman" w:hAnsi="Times New Roman" w:cs="Times New Roman"/>
          <w:sz w:val="24"/>
          <w:szCs w:val="24"/>
        </w:rPr>
        <w:t xml:space="preserve"> -от разкомплектоване на ИУМПС и автосервизна дейност</w:t>
      </w:r>
    </w:p>
    <w:p w14:paraId="051A14E2" w14:textId="77777777" w:rsidR="0037735A" w:rsidRPr="00BD2182" w:rsidRDefault="00C05C69" w:rsidP="00CA1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hAnsi="Times New Roman" w:cs="Times New Roman"/>
          <w:sz w:val="24"/>
          <w:szCs w:val="24"/>
          <w:lang w:eastAsia="bg-BG"/>
        </w:rPr>
        <w:t>16 01 03   -</w:t>
      </w:r>
      <w:r w:rsidRPr="00BD2182">
        <w:rPr>
          <w:rFonts w:ascii="Times New Roman" w:hAnsi="Times New Roman" w:cs="Times New Roman"/>
          <w:sz w:val="24"/>
          <w:szCs w:val="24"/>
        </w:rPr>
        <w:t xml:space="preserve">Излезли от употреба гуми  </w:t>
      </w:r>
      <w:r w:rsidR="0037735A" w:rsidRPr="00BD2182">
        <w:rPr>
          <w:rFonts w:ascii="Times New Roman" w:hAnsi="Times New Roman" w:cs="Times New Roman"/>
          <w:sz w:val="24"/>
          <w:szCs w:val="24"/>
        </w:rPr>
        <w:t xml:space="preserve">-от разкомплектоване на ИУМПС </w:t>
      </w:r>
    </w:p>
    <w:p w14:paraId="549FE264" w14:textId="77777777" w:rsidR="00C05C69" w:rsidRPr="00BD2182" w:rsidRDefault="00C05C69" w:rsidP="00CA1314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D2182">
        <w:rPr>
          <w:rFonts w:ascii="Times New Roman" w:hAnsi="Times New Roman" w:cs="Times New Roman"/>
          <w:sz w:val="24"/>
          <w:szCs w:val="24"/>
          <w:lang w:eastAsia="bg-BG"/>
        </w:rPr>
        <w:t>16 01 07* -</w:t>
      </w:r>
      <w:r w:rsidRPr="00BD2182">
        <w:rPr>
          <w:rFonts w:ascii="Times New Roman" w:hAnsi="Times New Roman" w:cs="Times New Roman"/>
          <w:spacing w:val="2"/>
          <w:sz w:val="24"/>
          <w:szCs w:val="24"/>
        </w:rPr>
        <w:t>Маслени филтри</w:t>
      </w:r>
      <w:r w:rsidR="0037735A" w:rsidRPr="00BD2182">
        <w:rPr>
          <w:rFonts w:ascii="Times New Roman" w:hAnsi="Times New Roman" w:cs="Times New Roman"/>
          <w:sz w:val="24"/>
          <w:szCs w:val="24"/>
        </w:rPr>
        <w:t>-от разкомплектоване на ИУМПС и автосервизна дейност</w:t>
      </w:r>
    </w:p>
    <w:p w14:paraId="14BD0152" w14:textId="77777777" w:rsidR="00C05C69" w:rsidRPr="00BD2182" w:rsidRDefault="00C05C69" w:rsidP="00CA1314">
      <w:pPr>
        <w:spacing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D2182">
        <w:rPr>
          <w:rFonts w:ascii="Times New Roman" w:hAnsi="Times New Roman" w:cs="Times New Roman"/>
          <w:sz w:val="24"/>
          <w:szCs w:val="24"/>
          <w:lang w:eastAsia="bg-BG"/>
        </w:rPr>
        <w:t>16 01 12 -</w:t>
      </w:r>
      <w:r w:rsidRPr="00BD2182">
        <w:rPr>
          <w:rFonts w:ascii="Times New Roman" w:hAnsi="Times New Roman" w:cs="Times New Roman"/>
          <w:spacing w:val="-5"/>
          <w:sz w:val="24"/>
          <w:szCs w:val="24"/>
        </w:rPr>
        <w:t xml:space="preserve"> Спирачни накладки,различни от упоменатите в 16 01 11</w:t>
      </w:r>
      <w:r w:rsidR="0037735A" w:rsidRPr="00BD2182">
        <w:rPr>
          <w:rFonts w:ascii="Times New Roman" w:hAnsi="Times New Roman" w:cs="Times New Roman"/>
          <w:sz w:val="24"/>
          <w:szCs w:val="24"/>
        </w:rPr>
        <w:t xml:space="preserve">-от разкомплектоване на ИУМПС </w:t>
      </w:r>
    </w:p>
    <w:p w14:paraId="31E859AB" w14:textId="77777777" w:rsidR="00C05C69" w:rsidRPr="00BD2182" w:rsidRDefault="00C05C69" w:rsidP="00CA1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hAnsi="Times New Roman" w:cs="Times New Roman"/>
          <w:sz w:val="24"/>
          <w:szCs w:val="24"/>
          <w:lang w:eastAsia="bg-BG"/>
        </w:rPr>
        <w:t>16 01 13* -</w:t>
      </w:r>
      <w:r w:rsidRPr="00BD2182">
        <w:rPr>
          <w:rFonts w:ascii="Times New Roman" w:hAnsi="Times New Roman" w:cs="Times New Roman"/>
          <w:sz w:val="24"/>
          <w:szCs w:val="24"/>
        </w:rPr>
        <w:t>Спирачни течности</w:t>
      </w:r>
      <w:r w:rsidR="0037735A" w:rsidRPr="00BD2182">
        <w:rPr>
          <w:rFonts w:ascii="Times New Roman" w:hAnsi="Times New Roman" w:cs="Times New Roman"/>
          <w:sz w:val="24"/>
          <w:szCs w:val="24"/>
        </w:rPr>
        <w:t xml:space="preserve">-от разкомплектоване на ИУМПС </w:t>
      </w:r>
    </w:p>
    <w:p w14:paraId="39C4B569" w14:textId="77777777" w:rsidR="00C05C69" w:rsidRPr="00BD2182" w:rsidRDefault="00C05C69" w:rsidP="00CA1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hAnsi="Times New Roman" w:cs="Times New Roman"/>
          <w:sz w:val="24"/>
          <w:szCs w:val="24"/>
          <w:lang w:eastAsia="bg-BG"/>
        </w:rPr>
        <w:t>16 01 14* -</w:t>
      </w:r>
      <w:r w:rsidRPr="00BD2182">
        <w:rPr>
          <w:rFonts w:ascii="Times New Roman" w:hAnsi="Times New Roman" w:cs="Times New Roman"/>
          <w:sz w:val="24"/>
          <w:szCs w:val="24"/>
        </w:rPr>
        <w:t xml:space="preserve"> Антифризни течности, съдържащи опасни вещества</w:t>
      </w:r>
      <w:r w:rsidR="0037735A" w:rsidRPr="00BD2182">
        <w:rPr>
          <w:rFonts w:ascii="Times New Roman" w:hAnsi="Times New Roman" w:cs="Times New Roman"/>
          <w:sz w:val="24"/>
          <w:szCs w:val="24"/>
        </w:rPr>
        <w:t xml:space="preserve">-от разкомплектоване на ИУМПС </w:t>
      </w:r>
    </w:p>
    <w:p w14:paraId="51E59D4E" w14:textId="77777777" w:rsidR="00C05C69" w:rsidRPr="00BD2182" w:rsidRDefault="00C05C69" w:rsidP="00CA1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hAnsi="Times New Roman" w:cs="Times New Roman"/>
          <w:sz w:val="24"/>
          <w:szCs w:val="24"/>
          <w:lang w:eastAsia="bg-BG"/>
        </w:rPr>
        <w:t>16 01 17   -</w:t>
      </w:r>
      <w:r w:rsidRPr="00BD2182">
        <w:rPr>
          <w:rFonts w:ascii="Times New Roman" w:hAnsi="Times New Roman" w:cs="Times New Roman"/>
          <w:sz w:val="24"/>
          <w:szCs w:val="24"/>
        </w:rPr>
        <w:t xml:space="preserve">Черни метали </w:t>
      </w:r>
      <w:r w:rsidR="0037735A" w:rsidRPr="00BD2182">
        <w:rPr>
          <w:rFonts w:ascii="Times New Roman" w:hAnsi="Times New Roman" w:cs="Times New Roman"/>
          <w:sz w:val="24"/>
          <w:szCs w:val="24"/>
        </w:rPr>
        <w:t>-от разкомплектоване на ИУМПС и автосервизна дейност</w:t>
      </w:r>
    </w:p>
    <w:p w14:paraId="70D0A142" w14:textId="77777777" w:rsidR="00C05C69" w:rsidRPr="00BD2182" w:rsidRDefault="00C05C69" w:rsidP="00CA1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hAnsi="Times New Roman" w:cs="Times New Roman"/>
          <w:sz w:val="24"/>
          <w:szCs w:val="24"/>
          <w:lang w:eastAsia="bg-BG"/>
        </w:rPr>
        <w:t>16 01 18   -</w:t>
      </w:r>
      <w:r w:rsidRPr="00BD2182">
        <w:rPr>
          <w:rFonts w:ascii="Times New Roman" w:hAnsi="Times New Roman" w:cs="Times New Roman"/>
          <w:sz w:val="24"/>
          <w:szCs w:val="24"/>
        </w:rPr>
        <w:t xml:space="preserve">Цветни метали  </w:t>
      </w:r>
      <w:r w:rsidR="0037735A" w:rsidRPr="00BD2182">
        <w:rPr>
          <w:rFonts w:ascii="Times New Roman" w:hAnsi="Times New Roman" w:cs="Times New Roman"/>
          <w:sz w:val="24"/>
          <w:szCs w:val="24"/>
        </w:rPr>
        <w:t>-от разкомплектоване на ИУМПС и автосервизна дейност</w:t>
      </w:r>
    </w:p>
    <w:p w14:paraId="0EC75EB6" w14:textId="77777777" w:rsidR="00C05C69" w:rsidRPr="00BD2182" w:rsidRDefault="00C05C69" w:rsidP="00CA1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hAnsi="Times New Roman" w:cs="Times New Roman"/>
          <w:sz w:val="24"/>
          <w:szCs w:val="24"/>
          <w:lang w:eastAsia="bg-BG"/>
        </w:rPr>
        <w:t>16 01 19   -</w:t>
      </w:r>
      <w:r w:rsidRPr="00BD2182">
        <w:rPr>
          <w:rFonts w:ascii="Times New Roman" w:hAnsi="Times New Roman" w:cs="Times New Roman"/>
          <w:sz w:val="24"/>
          <w:szCs w:val="24"/>
        </w:rPr>
        <w:t>Пластмаси</w:t>
      </w:r>
      <w:r w:rsidR="0037735A" w:rsidRPr="00BD2182">
        <w:rPr>
          <w:rFonts w:ascii="Times New Roman" w:hAnsi="Times New Roman" w:cs="Times New Roman"/>
          <w:sz w:val="24"/>
          <w:szCs w:val="24"/>
        </w:rPr>
        <w:t xml:space="preserve">-от разкомплектоване на ИУМПС </w:t>
      </w:r>
    </w:p>
    <w:p w14:paraId="118917CE" w14:textId="77777777" w:rsidR="00C05C69" w:rsidRPr="00BD2182" w:rsidRDefault="00C05C69" w:rsidP="00CA1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hAnsi="Times New Roman" w:cs="Times New Roman"/>
          <w:sz w:val="24"/>
          <w:szCs w:val="24"/>
        </w:rPr>
        <w:t>16 01 20   -Стъкла</w:t>
      </w:r>
      <w:r w:rsidR="0037735A" w:rsidRPr="00BD2182">
        <w:rPr>
          <w:rFonts w:ascii="Times New Roman" w:hAnsi="Times New Roman" w:cs="Times New Roman"/>
          <w:sz w:val="24"/>
          <w:szCs w:val="24"/>
        </w:rPr>
        <w:t xml:space="preserve">-от разкомплектоване на ИУМПС </w:t>
      </w:r>
    </w:p>
    <w:p w14:paraId="5362E957" w14:textId="77777777" w:rsidR="0037735A" w:rsidRPr="00BD2182" w:rsidRDefault="00C05C69" w:rsidP="00CA1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hAnsi="Times New Roman" w:cs="Times New Roman"/>
          <w:spacing w:val="-5"/>
          <w:sz w:val="24"/>
          <w:szCs w:val="24"/>
        </w:rPr>
        <w:t>16 01 22  - К</w:t>
      </w:r>
      <w:r w:rsidRPr="00BD2182">
        <w:rPr>
          <w:rFonts w:ascii="Times New Roman" w:hAnsi="Times New Roman" w:cs="Times New Roman"/>
          <w:sz w:val="24"/>
          <w:szCs w:val="24"/>
        </w:rPr>
        <w:t xml:space="preserve">омпоненти, неупоменати другаде </w:t>
      </w:r>
      <w:r w:rsidR="0037735A" w:rsidRPr="00BD2182">
        <w:rPr>
          <w:rFonts w:ascii="Times New Roman" w:hAnsi="Times New Roman" w:cs="Times New Roman"/>
          <w:sz w:val="24"/>
          <w:szCs w:val="24"/>
        </w:rPr>
        <w:t xml:space="preserve">-от разкомплектоване на ИУМПС </w:t>
      </w:r>
    </w:p>
    <w:p w14:paraId="149E8E97" w14:textId="77777777" w:rsidR="0037735A" w:rsidRPr="00BD2182" w:rsidRDefault="00C05C69" w:rsidP="00CA1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hAnsi="Times New Roman" w:cs="Times New Roman"/>
          <w:spacing w:val="-5"/>
          <w:sz w:val="24"/>
          <w:szCs w:val="24"/>
        </w:rPr>
        <w:t>16 01 99  - О</w:t>
      </w:r>
      <w:r w:rsidRPr="00BD2182">
        <w:rPr>
          <w:rFonts w:ascii="Times New Roman" w:hAnsi="Times New Roman" w:cs="Times New Roman"/>
          <w:sz w:val="24"/>
          <w:szCs w:val="24"/>
        </w:rPr>
        <w:t xml:space="preserve">тпадъци, неупоменати другаде </w:t>
      </w:r>
      <w:r w:rsidR="0037735A" w:rsidRPr="00BD2182">
        <w:rPr>
          <w:rFonts w:ascii="Times New Roman" w:hAnsi="Times New Roman" w:cs="Times New Roman"/>
          <w:sz w:val="24"/>
          <w:szCs w:val="24"/>
        </w:rPr>
        <w:t xml:space="preserve">-от разкомплектоване на ИУМПС </w:t>
      </w:r>
    </w:p>
    <w:p w14:paraId="21D1047C" w14:textId="77777777" w:rsidR="00C05C69" w:rsidRPr="00BD2182" w:rsidRDefault="00C05C69" w:rsidP="00CA1314">
      <w:pPr>
        <w:spacing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D2182">
        <w:rPr>
          <w:rFonts w:ascii="Times New Roman" w:hAnsi="Times New Roman" w:cs="Times New Roman"/>
          <w:sz w:val="24"/>
          <w:szCs w:val="24"/>
          <w:lang w:eastAsia="bg-BG"/>
        </w:rPr>
        <w:t>16 06 01* -</w:t>
      </w:r>
      <w:r w:rsidRPr="00BD2182">
        <w:rPr>
          <w:rFonts w:ascii="Times New Roman" w:hAnsi="Times New Roman" w:cs="Times New Roman"/>
          <w:sz w:val="24"/>
          <w:szCs w:val="24"/>
        </w:rPr>
        <w:t>О</w:t>
      </w:r>
      <w:r w:rsidRPr="00BD2182">
        <w:rPr>
          <w:rFonts w:ascii="Times New Roman" w:hAnsi="Times New Roman" w:cs="Times New Roman"/>
          <w:spacing w:val="-5"/>
          <w:sz w:val="24"/>
          <w:szCs w:val="24"/>
        </w:rPr>
        <w:t>ловни акумулаторни батерии</w:t>
      </w:r>
      <w:r w:rsidR="0037735A" w:rsidRPr="00BD2182">
        <w:rPr>
          <w:rFonts w:ascii="Times New Roman" w:hAnsi="Times New Roman" w:cs="Times New Roman"/>
          <w:sz w:val="24"/>
          <w:szCs w:val="24"/>
        </w:rPr>
        <w:t xml:space="preserve">-от разкомплектоване на ИУМПС </w:t>
      </w:r>
    </w:p>
    <w:p w14:paraId="25BBFCBF" w14:textId="1C003A65" w:rsidR="00DF479A" w:rsidRPr="00BD2182" w:rsidRDefault="00C05C69" w:rsidP="00DF47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hAnsi="Times New Roman" w:cs="Times New Roman"/>
          <w:spacing w:val="-5"/>
          <w:sz w:val="24"/>
          <w:szCs w:val="24"/>
        </w:rPr>
        <w:t>16 08 01 -О</w:t>
      </w:r>
      <w:r w:rsidRPr="00BD2182">
        <w:rPr>
          <w:rFonts w:ascii="Times New Roman" w:hAnsi="Times New Roman" w:cs="Times New Roman"/>
          <w:sz w:val="24"/>
          <w:szCs w:val="24"/>
        </w:rPr>
        <w:t xml:space="preserve">тработени катализатори, съдържащи злато, сребро, рений, родий, паладий, иридий или платина (с изключение на 16 08 07) </w:t>
      </w:r>
      <w:r w:rsidR="0037735A" w:rsidRPr="00BD2182">
        <w:rPr>
          <w:rFonts w:ascii="Times New Roman" w:hAnsi="Times New Roman" w:cs="Times New Roman"/>
          <w:sz w:val="24"/>
          <w:szCs w:val="24"/>
        </w:rPr>
        <w:t xml:space="preserve">-от разкомплектоване на ИУМПС </w:t>
      </w:r>
    </w:p>
    <w:p w14:paraId="37DC01EE" w14:textId="77777777" w:rsidR="002F5F60" w:rsidRPr="00BD2182" w:rsidRDefault="002F5F60" w:rsidP="00CA131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hAnsi="Times New Roman" w:cs="Times New Roman"/>
          <w:sz w:val="24"/>
          <w:szCs w:val="24"/>
        </w:rPr>
        <w:lastRenderedPageBreak/>
        <w:t xml:space="preserve">     Формираните от дейността на дружеството отпадъци ще бъдат събирани и съхранявани на обособени места, в съдове  с обозначени код и наименование, като ще се вземат  всички мерки за недопускане на смесването   помежду им, както  и на опасни с неопасни такива.</w:t>
      </w:r>
    </w:p>
    <w:p w14:paraId="0E42D970" w14:textId="77777777" w:rsidR="002F5F60" w:rsidRPr="00BD2182" w:rsidRDefault="002F5F60" w:rsidP="00CA1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BD21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Годните за повторна употреба авточасти и компоненти от разкомплектованите ИУМПС ще се продават на физически или юридически лица. Негодните за повторна употреба компоненти от разкомплектоване на ИУМПС ще се  предават като отпадъци с код и наименование съгласно </w:t>
      </w:r>
      <w:r w:rsidR="004C5A7A" w:rsidRPr="00BD218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Наредба № 2 за Класификация на отпадъците  </w:t>
      </w:r>
      <w:r w:rsidR="004C5A7A" w:rsidRPr="00BD21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/</w:t>
      </w:r>
      <w:r w:rsidR="004C5A7A" w:rsidRPr="00BD2182">
        <w:rPr>
          <w:rFonts w:ascii="Times New Roman" w:eastAsia="Calibri" w:hAnsi="Times New Roman" w:cs="Times New Roman"/>
          <w:i/>
          <w:sz w:val="24"/>
          <w:szCs w:val="24"/>
          <w:shd w:val="clear" w:color="auto" w:fill="FEFEFE"/>
        </w:rPr>
        <w:t xml:space="preserve"> Обн. ДВ. бр.66 от 8 Август 2014г., .......посл. изм. и доп. ДВ. бр.86 от 6 Октомври 2020г</w:t>
      </w:r>
      <w:r w:rsidR="004C5A7A" w:rsidRPr="00BD2182">
        <w:rPr>
          <w:rFonts w:ascii="Times New Roman" w:eastAsia="Calibri" w:hAnsi="Times New Roman" w:cs="Times New Roman"/>
          <w:sz w:val="24"/>
          <w:szCs w:val="24"/>
          <w:shd w:val="clear" w:color="auto" w:fill="FEFEFE"/>
        </w:rPr>
        <w:t>.</w:t>
      </w:r>
      <w:r w:rsidR="004C5A7A" w:rsidRPr="00BD218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/ </w:t>
      </w:r>
      <w:r w:rsidRPr="00BD2182">
        <w:rPr>
          <w:rFonts w:ascii="Times New Roman" w:hAnsi="Times New Roman" w:cs="Times New Roman"/>
          <w:iCs/>
          <w:sz w:val="24"/>
          <w:szCs w:val="24"/>
        </w:rPr>
        <w:t>на лица притежаващи</w:t>
      </w:r>
      <w:r w:rsidRPr="00BD21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D2182">
        <w:rPr>
          <w:rFonts w:ascii="Times New Roman" w:hAnsi="Times New Roman" w:cs="Times New Roman"/>
          <w:sz w:val="24"/>
          <w:szCs w:val="24"/>
        </w:rPr>
        <w:t>разрешителен или регистрационен документ по чл. 35, ал. 1, съответно по чл. 35, ал. 2, т. 3-5 от ЗУО или 35, ал. 3 от ЗУО</w:t>
      </w:r>
    </w:p>
    <w:p w14:paraId="359C463A" w14:textId="37E29714" w:rsidR="002F5F60" w:rsidRPr="00BD2182" w:rsidRDefault="002F5F60" w:rsidP="00CA1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BD2182">
        <w:rPr>
          <w:rFonts w:ascii="Times New Roman" w:hAnsi="Times New Roman" w:cs="Times New Roman"/>
          <w:sz w:val="24"/>
          <w:szCs w:val="24"/>
        </w:rPr>
        <w:t xml:space="preserve">     </w:t>
      </w:r>
      <w:r w:rsidR="005F52D4" w:rsidRPr="00BD2182">
        <w:rPr>
          <w:rFonts w:ascii="Times New Roman" w:hAnsi="Times New Roman" w:cs="Times New Roman"/>
          <w:sz w:val="24"/>
          <w:szCs w:val="24"/>
        </w:rPr>
        <w:t xml:space="preserve">Чрез НИСО - </w:t>
      </w:r>
      <w:r w:rsidRPr="00BD2182">
        <w:rPr>
          <w:rFonts w:ascii="Times New Roman" w:hAnsi="Times New Roman" w:cs="Times New Roman"/>
          <w:sz w:val="24"/>
          <w:szCs w:val="24"/>
        </w:rPr>
        <w:t>Дружеството ще проведе процедура</w:t>
      </w:r>
      <w:r w:rsidR="005F52D4" w:rsidRPr="00BD2182">
        <w:rPr>
          <w:rFonts w:ascii="Times New Roman" w:hAnsi="Times New Roman" w:cs="Times New Roman"/>
          <w:sz w:val="24"/>
          <w:szCs w:val="24"/>
        </w:rPr>
        <w:t xml:space="preserve"> </w:t>
      </w:r>
      <w:r w:rsidRPr="00BD2182">
        <w:rPr>
          <w:rFonts w:ascii="Times New Roman" w:hAnsi="Times New Roman" w:cs="Times New Roman"/>
          <w:sz w:val="24"/>
          <w:szCs w:val="24"/>
        </w:rPr>
        <w:t>за</w:t>
      </w:r>
      <w:r w:rsidR="00DF479A" w:rsidRPr="00BD2182">
        <w:rPr>
          <w:rFonts w:ascii="Times New Roman" w:hAnsi="Times New Roman" w:cs="Times New Roman"/>
          <w:sz w:val="24"/>
          <w:szCs w:val="24"/>
        </w:rPr>
        <w:t xml:space="preserve"> </w:t>
      </w:r>
      <w:r w:rsidRPr="00BD2182">
        <w:rPr>
          <w:rFonts w:ascii="Times New Roman" w:hAnsi="Times New Roman" w:cs="Times New Roman"/>
          <w:sz w:val="24"/>
          <w:szCs w:val="24"/>
        </w:rPr>
        <w:t xml:space="preserve">класификация на отпадъците по реда на </w:t>
      </w:r>
      <w:r w:rsidR="004C5A7A" w:rsidRPr="00BD218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Наредба № 2 за Класификация на отпадъците  </w:t>
      </w:r>
      <w:r w:rsidR="004C5A7A" w:rsidRPr="00BD21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/</w:t>
      </w:r>
      <w:r w:rsidR="004C5A7A" w:rsidRPr="00BD2182">
        <w:rPr>
          <w:rFonts w:ascii="Times New Roman" w:eastAsia="Calibri" w:hAnsi="Times New Roman" w:cs="Times New Roman"/>
          <w:i/>
          <w:sz w:val="24"/>
          <w:szCs w:val="24"/>
          <w:shd w:val="clear" w:color="auto" w:fill="FEFEFE"/>
        </w:rPr>
        <w:t xml:space="preserve"> Обн. ДВ. бр.66 от 8 Август 2014г., .......посл. изм. и доп. ДВ. бр.86 от 6 Октомври 2020г</w:t>
      </w:r>
      <w:r w:rsidR="004C5A7A" w:rsidRPr="00BD2182">
        <w:rPr>
          <w:rFonts w:ascii="Times New Roman" w:eastAsia="Calibri" w:hAnsi="Times New Roman" w:cs="Times New Roman"/>
          <w:sz w:val="24"/>
          <w:szCs w:val="24"/>
          <w:shd w:val="clear" w:color="auto" w:fill="FEFEFE"/>
        </w:rPr>
        <w:t>.</w:t>
      </w:r>
      <w:r w:rsidR="004C5A7A" w:rsidRPr="00BD218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/, </w:t>
      </w:r>
      <w:r w:rsidRPr="00BD2182">
        <w:rPr>
          <w:rFonts w:ascii="Times New Roman" w:hAnsi="Times New Roman" w:cs="Times New Roman"/>
          <w:sz w:val="24"/>
          <w:szCs w:val="24"/>
        </w:rPr>
        <w:t xml:space="preserve">чрез попълване от страна на притежателяна отпадъка на работен лист за класификация на отпадъците по приложение № 5, към чл. 7, ал. 1, т.1 от цитираната наредба и съгласуването им от страна на </w:t>
      </w:r>
      <w:r w:rsidR="005F52D4" w:rsidRPr="00BD2182">
        <w:rPr>
          <w:rFonts w:ascii="Times New Roman" w:hAnsi="Times New Roman" w:cs="Times New Roman"/>
          <w:sz w:val="24"/>
          <w:szCs w:val="24"/>
        </w:rPr>
        <w:t>Д</w:t>
      </w:r>
      <w:r w:rsidRPr="00BD2182">
        <w:rPr>
          <w:rFonts w:ascii="Times New Roman" w:hAnsi="Times New Roman" w:cs="Times New Roman"/>
          <w:sz w:val="24"/>
          <w:szCs w:val="24"/>
        </w:rPr>
        <w:t>иректора на РИОСВ-Пловдив.</w:t>
      </w:r>
    </w:p>
    <w:p w14:paraId="473EDCD0" w14:textId="77777777" w:rsidR="00CE6EA2" w:rsidRPr="00BD2182" w:rsidRDefault="00CE6EA2" w:rsidP="00CA131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2182">
        <w:rPr>
          <w:rFonts w:ascii="Times New Roman" w:hAnsi="Times New Roman" w:cs="Times New Roman"/>
          <w:sz w:val="24"/>
          <w:szCs w:val="24"/>
        </w:rPr>
        <w:t>Всички отпадъци се съхраняват разделно, в зависимост от техния вид, произход и състав, в съдове за съхранение на отпадъци, обозначени с табели, съдържащи съответния код и наименование на отпадъка, съгласно Наредба № 2 за класификация на отпадъците</w:t>
      </w:r>
      <w:r w:rsidRPr="00BD218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1A9E4D0" w14:textId="77777777" w:rsidR="004C5A7A" w:rsidRPr="00BD2182" w:rsidRDefault="00CE6EA2" w:rsidP="00CA1314">
      <w:pPr>
        <w:tabs>
          <w:tab w:val="num" w:pos="1418"/>
        </w:tabs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182">
        <w:rPr>
          <w:rFonts w:ascii="Times New Roman" w:hAnsi="Times New Roman" w:cs="Times New Roman"/>
          <w:sz w:val="24"/>
          <w:szCs w:val="24"/>
        </w:rPr>
        <w:t xml:space="preserve">След натрупване на определени количества, отпадъците се предават за последващо третиране, рециклиране, оползотворяване и/или обезвреждане на фирми, притежаващи съответните мощности и разрешение, съгласно </w:t>
      </w:r>
      <w:r w:rsidR="004C5A7A" w:rsidRPr="00BD2182">
        <w:rPr>
          <w:rFonts w:ascii="Times New Roman" w:hAnsi="Times New Roman" w:cs="Times New Roman"/>
          <w:sz w:val="24"/>
          <w:szCs w:val="24"/>
        </w:rPr>
        <w:t xml:space="preserve">Закона за управление на отпадъците </w:t>
      </w:r>
      <w:r w:rsidR="001908DD" w:rsidRPr="00BD2182">
        <w:rPr>
          <w:rFonts w:ascii="Times New Roman" w:hAnsi="Times New Roman" w:cs="Times New Roman"/>
          <w:sz w:val="24"/>
          <w:szCs w:val="24"/>
        </w:rPr>
        <w:t>/</w:t>
      </w:r>
      <w:r w:rsidR="001908DD" w:rsidRPr="00BD2182">
        <w:rPr>
          <w:rFonts w:ascii="Times New Roman" w:hAnsi="Times New Roman" w:cs="Times New Roman"/>
          <w:i/>
          <w:sz w:val="24"/>
          <w:szCs w:val="24"/>
        </w:rPr>
        <w:t xml:space="preserve">обн. ДВ бр. 53 от 13.07.2012 г., ....посл. </w:t>
      </w:r>
      <w:r w:rsidR="001908DD" w:rsidRPr="00BD2182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изм. и доп. ДВ. бр.19 от 5 Март 2021г.</w:t>
      </w:r>
      <w:r w:rsidR="001908DD" w:rsidRPr="00BD2182">
        <w:rPr>
          <w:rFonts w:ascii="Times New Roman" w:hAnsi="Times New Roman" w:cs="Times New Roman"/>
          <w:i/>
          <w:sz w:val="24"/>
          <w:szCs w:val="24"/>
        </w:rPr>
        <w:t xml:space="preserve"> /.</w:t>
      </w:r>
    </w:p>
    <w:p w14:paraId="7DBBE3D0" w14:textId="77777777" w:rsidR="00CE6EA2" w:rsidRPr="00BD2182" w:rsidRDefault="00CE6EA2" w:rsidP="00CA1314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hAnsi="Times New Roman" w:cs="Times New Roman"/>
          <w:sz w:val="24"/>
          <w:szCs w:val="24"/>
        </w:rPr>
        <w:t>Предаването за последващо третиране на отпадъците, се извършва само въз основа на писмен договор с лица, притежаващи документ по чл. 35 от ЗУО за отпадъци със съответния код, съгласно наредбата по чл. 3 от ЗУО, както следва:</w:t>
      </w:r>
    </w:p>
    <w:p w14:paraId="2C1FA41D" w14:textId="77777777" w:rsidR="00CE6EA2" w:rsidRPr="00BD2182" w:rsidRDefault="00CE6EA2" w:rsidP="00CA1314">
      <w:pPr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hAnsi="Times New Roman" w:cs="Times New Roman"/>
          <w:sz w:val="24"/>
          <w:szCs w:val="24"/>
        </w:rPr>
        <w:t>разрешение или комплексно разрешително за дейности с отпадъци по чл. 35, ал. 1 от ЗУО;</w:t>
      </w:r>
    </w:p>
    <w:p w14:paraId="54E7C89F" w14:textId="77777777" w:rsidR="00CE6EA2" w:rsidRPr="00BD2182" w:rsidRDefault="00CE6EA2" w:rsidP="00CA1314">
      <w:pPr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hAnsi="Times New Roman" w:cs="Times New Roman"/>
          <w:sz w:val="24"/>
          <w:szCs w:val="24"/>
        </w:rPr>
        <w:t xml:space="preserve">регистрационен документ за дейности с отпадъци по чл. 35, ал. 2, т. 3-5 от ЗУО; </w:t>
      </w:r>
    </w:p>
    <w:p w14:paraId="5B085EAA" w14:textId="77777777" w:rsidR="00CE6EA2" w:rsidRPr="00BD2182" w:rsidRDefault="00CE6EA2" w:rsidP="00CA1314">
      <w:pPr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hAnsi="Times New Roman" w:cs="Times New Roman"/>
          <w:sz w:val="24"/>
          <w:szCs w:val="24"/>
        </w:rPr>
        <w:t>регистрационен документ за събиране и транспортиране на отпадъци или регистрация за дейност като търговец или брокер, когато същите имат сключен договор с лица, притежаващи разрешителен или регистрационен документ по чл. 35, ал. 1, съответно по чл. 35, ал. 2, т. 3-5 от ЗУО.</w:t>
      </w:r>
    </w:p>
    <w:p w14:paraId="6B2496F7" w14:textId="77777777" w:rsidR="004348B2" w:rsidRPr="00BD2182" w:rsidRDefault="004348B2" w:rsidP="00CA131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C0818E" w14:textId="77777777" w:rsidR="00921F9F" w:rsidRPr="00BD2182" w:rsidRDefault="00106BDE" w:rsidP="00CA1314">
      <w:pPr>
        <w:pStyle w:val="ListParagraph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2182">
        <w:rPr>
          <w:rFonts w:ascii="Times New Roman" w:hAnsi="Times New Roman" w:cs="Times New Roman"/>
          <w:b/>
          <w:sz w:val="24"/>
          <w:szCs w:val="24"/>
        </w:rPr>
        <w:t xml:space="preserve">Отпадъчни води </w:t>
      </w:r>
    </w:p>
    <w:p w14:paraId="33108953" w14:textId="7A194574" w:rsidR="005F52D4" w:rsidRPr="00BD2182" w:rsidRDefault="005F52D4" w:rsidP="00BF6490">
      <w:pPr>
        <w:pStyle w:val="BodyTextIndent"/>
        <w:spacing w:before="6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2182">
        <w:rPr>
          <w:rFonts w:ascii="Times New Roman" w:hAnsi="Times New Roman" w:cs="Times New Roman"/>
          <w:bCs/>
          <w:iCs/>
          <w:sz w:val="24"/>
          <w:szCs w:val="24"/>
        </w:rPr>
        <w:t>Площадката е с изградена инженерна инфраструктура-</w:t>
      </w:r>
      <w:r w:rsidR="00BF6490" w:rsidRPr="00BD218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D2182">
        <w:rPr>
          <w:rFonts w:ascii="Times New Roman" w:hAnsi="Times New Roman" w:cs="Times New Roman"/>
          <w:bCs/>
          <w:iCs/>
          <w:sz w:val="24"/>
          <w:szCs w:val="24"/>
        </w:rPr>
        <w:t>електрифицирана и със съществуваща</w:t>
      </w:r>
      <w:r w:rsidRPr="00BD218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D2182">
        <w:rPr>
          <w:rFonts w:ascii="Times New Roman" w:hAnsi="Times New Roman" w:cs="Times New Roman"/>
          <w:iCs/>
          <w:sz w:val="24"/>
          <w:szCs w:val="24"/>
          <w:lang w:eastAsia="bg-BG"/>
        </w:rPr>
        <w:t>ВиК мрежа</w:t>
      </w:r>
      <w:r w:rsidR="00BF6490" w:rsidRPr="00BD2182">
        <w:rPr>
          <w:rFonts w:ascii="Times New Roman" w:hAnsi="Times New Roman" w:cs="Times New Roman"/>
          <w:iCs/>
          <w:sz w:val="24"/>
          <w:szCs w:val="24"/>
          <w:lang w:eastAsia="bg-BG"/>
        </w:rPr>
        <w:t>.</w:t>
      </w:r>
    </w:p>
    <w:p w14:paraId="1C70F764" w14:textId="77777777" w:rsidR="005F52D4" w:rsidRPr="00BD2182" w:rsidRDefault="005F52D4" w:rsidP="005F52D4">
      <w:pPr>
        <w:pStyle w:val="BodyText"/>
        <w:spacing w:after="120"/>
        <w:ind w:firstLine="708"/>
        <w:rPr>
          <w:sz w:val="24"/>
          <w:szCs w:val="24"/>
          <w:lang w:eastAsia="bg-BG"/>
        </w:rPr>
      </w:pPr>
      <w:r w:rsidRPr="00BD2182">
        <w:rPr>
          <w:b/>
          <w:i/>
          <w:sz w:val="24"/>
          <w:szCs w:val="24"/>
          <w:lang w:eastAsia="bg-BG"/>
        </w:rPr>
        <w:t>На територията на производствената площадка не се предвижда използването на производствени води</w:t>
      </w:r>
      <w:r w:rsidRPr="00BD2182">
        <w:rPr>
          <w:sz w:val="24"/>
          <w:szCs w:val="24"/>
        </w:rPr>
        <w:t>, в следствие на което отпадните води, които ще се генерират са дъждовни и битово – фекални.</w:t>
      </w:r>
    </w:p>
    <w:p w14:paraId="34CF80AF" w14:textId="77777777" w:rsidR="005F52D4" w:rsidRPr="00BD2182" w:rsidRDefault="005F52D4" w:rsidP="005F52D4">
      <w:pPr>
        <w:pStyle w:val="BodyText"/>
        <w:spacing w:after="120"/>
        <w:ind w:firstLine="708"/>
        <w:rPr>
          <w:sz w:val="24"/>
          <w:szCs w:val="24"/>
        </w:rPr>
      </w:pPr>
      <w:r w:rsidRPr="00BD2182">
        <w:rPr>
          <w:sz w:val="24"/>
          <w:szCs w:val="24"/>
        </w:rPr>
        <w:t xml:space="preserve">Битово – фекалните отпадни води ще се отвеждат в канализационната система на селото. </w:t>
      </w:r>
    </w:p>
    <w:p w14:paraId="20819FFC" w14:textId="368A5A18" w:rsidR="00576361" w:rsidRPr="00BD2182" w:rsidRDefault="005F52D4" w:rsidP="00BF6490">
      <w:pPr>
        <w:pStyle w:val="BodyText"/>
        <w:spacing w:after="120"/>
        <w:ind w:firstLine="708"/>
        <w:rPr>
          <w:sz w:val="24"/>
          <w:szCs w:val="24"/>
          <w:lang w:val="ru-RU"/>
        </w:rPr>
      </w:pPr>
      <w:r w:rsidRPr="00BD2182">
        <w:rPr>
          <w:sz w:val="24"/>
          <w:szCs w:val="24"/>
        </w:rPr>
        <w:lastRenderedPageBreak/>
        <w:t xml:space="preserve">Дейността не е свързана с употреба на химични вещества и смеси. В обекта няма да са налични опасни химични вещества, посочени в приложение №3 на Закона за опазване на околната среда. </w:t>
      </w:r>
    </w:p>
    <w:p w14:paraId="27E34125" w14:textId="77777777" w:rsidR="00576361" w:rsidRPr="00BD2182" w:rsidRDefault="00576361" w:rsidP="00CA1314">
      <w:pPr>
        <w:pStyle w:val="Default"/>
        <w:spacing w:after="120"/>
        <w:ind w:firstLine="708"/>
        <w:jc w:val="both"/>
        <w:rPr>
          <w:color w:val="auto"/>
        </w:rPr>
      </w:pPr>
      <w:r w:rsidRPr="00BD2182">
        <w:rPr>
          <w:color w:val="auto"/>
        </w:rPr>
        <w:t xml:space="preserve">Няма да се  извършват дейности с отпадъци на открито, в следствие на което </w:t>
      </w:r>
      <w:r w:rsidRPr="00BD2182">
        <w:rPr>
          <w:rFonts w:eastAsia="Times New Roman"/>
          <w:color w:val="auto"/>
          <w:lang w:eastAsia="bg-BG"/>
        </w:rPr>
        <w:t xml:space="preserve"> не се очаква контакт на дъждовните води със  замърсени отпадъци или  опасни вещества</w:t>
      </w:r>
      <w:r w:rsidRPr="00BD2182">
        <w:rPr>
          <w:color w:val="auto"/>
        </w:rPr>
        <w:t xml:space="preserve"> </w:t>
      </w:r>
      <w:r w:rsidRPr="00BD2182">
        <w:rPr>
          <w:b/>
          <w:i/>
          <w:color w:val="auto"/>
        </w:rPr>
        <w:t>Дъждовните отпадни води</w:t>
      </w:r>
      <w:r w:rsidRPr="00BD2182">
        <w:rPr>
          <w:color w:val="auto"/>
        </w:rPr>
        <w:t xml:space="preserve"> са условно чисти и се оттичат в зелените площи на площадката. </w:t>
      </w:r>
    </w:p>
    <w:p w14:paraId="5446DD91" w14:textId="77777777" w:rsidR="00CD6B80" w:rsidRPr="00BD2182" w:rsidRDefault="00576361" w:rsidP="00CA1314">
      <w:pPr>
        <w:tabs>
          <w:tab w:val="right" w:leader="dot" w:pos="4394"/>
        </w:tabs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hAnsi="Times New Roman" w:cs="Times New Roman"/>
          <w:sz w:val="24"/>
          <w:szCs w:val="24"/>
        </w:rPr>
        <w:t xml:space="preserve">      От дейността  не се формират производствени отпадъчни води. </w:t>
      </w:r>
    </w:p>
    <w:p w14:paraId="3DAED533" w14:textId="77777777" w:rsidR="00921F9F" w:rsidRPr="00BD2182" w:rsidRDefault="00921F9F" w:rsidP="00CA1314">
      <w:pPr>
        <w:pStyle w:val="ListParagraph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2182">
        <w:rPr>
          <w:rFonts w:ascii="Times New Roman" w:hAnsi="Times New Roman" w:cs="Times New Roman"/>
          <w:b/>
          <w:sz w:val="24"/>
          <w:szCs w:val="24"/>
        </w:rPr>
        <w:t>Опасни химични вещества, които се очаква да бъдат налични на площадката на предприятието/съоръжението</w:t>
      </w:r>
    </w:p>
    <w:p w14:paraId="7735D0FA" w14:textId="77777777" w:rsidR="00F17928" w:rsidRPr="00BD2182" w:rsidRDefault="00CE6EA2" w:rsidP="00CA13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D21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Pr="00BD2182">
        <w:rPr>
          <w:rFonts w:ascii="Times New Roman" w:hAnsi="Times New Roman" w:cs="Times New Roman"/>
          <w:sz w:val="24"/>
          <w:szCs w:val="24"/>
        </w:rPr>
        <w:t xml:space="preserve">площадка  </w:t>
      </w:r>
      <w:r w:rsidRPr="00BD2182">
        <w:rPr>
          <w:rFonts w:ascii="Times New Roman" w:eastAsia="Times New Roman" w:hAnsi="Times New Roman" w:cs="Times New Roman"/>
          <w:sz w:val="24"/>
          <w:szCs w:val="24"/>
          <w:lang w:eastAsia="bg-BG"/>
        </w:rPr>
        <w:t>щ</w:t>
      </w:r>
      <w:r w:rsidRPr="00BD2182">
        <w:rPr>
          <w:rFonts w:ascii="Times New Roman" w:hAnsi="Times New Roman" w:cs="Times New Roman"/>
          <w:sz w:val="24"/>
          <w:szCs w:val="24"/>
          <w:lang w:eastAsia="bg-BG"/>
        </w:rPr>
        <w:t>е се приемат опасни отпадъци:</w:t>
      </w:r>
    </w:p>
    <w:p w14:paraId="669F03A6" w14:textId="50410190" w:rsidR="00C05C69" w:rsidRPr="00BD2182" w:rsidRDefault="0029397F" w:rsidP="00CA1314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BD21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</w:t>
      </w:r>
      <w:r w:rsidR="00C05C69" w:rsidRPr="00BD21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ИУМПС от  различни видове транспорт (включително извънпътна техника) с код 16 01 04* за </w:t>
      </w:r>
      <w:r w:rsidR="00C05C69" w:rsidRPr="00BD2182">
        <w:rPr>
          <w:rFonts w:ascii="Times New Roman" w:hAnsi="Times New Roman" w:cs="Times New Roman"/>
          <w:b/>
          <w:i/>
          <w:sz w:val="24"/>
          <w:szCs w:val="24"/>
          <w:lang w:eastAsia="bg-BG"/>
        </w:rPr>
        <w:t>дейност –</w:t>
      </w:r>
      <w:r w:rsidR="00C05C69" w:rsidRPr="00BD2182">
        <w:rPr>
          <w:rFonts w:ascii="Times New Roman" w:hAnsi="Times New Roman" w:cs="Times New Roman"/>
          <w:b/>
          <w:sz w:val="24"/>
          <w:szCs w:val="24"/>
        </w:rPr>
        <w:t xml:space="preserve"> R 12</w:t>
      </w:r>
      <w:r w:rsidR="00C05C69" w:rsidRPr="00BD2182">
        <w:rPr>
          <w:rFonts w:ascii="Times New Roman" w:hAnsi="Times New Roman" w:cs="Times New Roman"/>
          <w:sz w:val="24"/>
          <w:szCs w:val="24"/>
        </w:rPr>
        <w:t xml:space="preserve">- разглобяване, </w:t>
      </w:r>
      <w:proofErr w:type="spellStart"/>
      <w:r w:rsidR="00C05C69" w:rsidRPr="00BD2182">
        <w:rPr>
          <w:rFonts w:ascii="Times New Roman" w:hAnsi="Times New Roman" w:cs="Times New Roman"/>
          <w:sz w:val="24"/>
          <w:szCs w:val="24"/>
        </w:rPr>
        <w:t>разкомплектоване</w:t>
      </w:r>
      <w:proofErr w:type="spellEnd"/>
      <w:r w:rsidR="00576361" w:rsidRPr="00BD2182">
        <w:rPr>
          <w:rFonts w:ascii="Times New Roman" w:hAnsi="Times New Roman" w:cs="Times New Roman"/>
          <w:sz w:val="24"/>
          <w:szCs w:val="24"/>
        </w:rPr>
        <w:t xml:space="preserve"> </w:t>
      </w:r>
      <w:r w:rsidR="00C05C69" w:rsidRPr="00BD2182">
        <w:rPr>
          <w:rFonts w:ascii="Times New Roman" w:hAnsi="Times New Roman" w:cs="Times New Roman"/>
          <w:spacing w:val="-7"/>
          <w:sz w:val="24"/>
          <w:szCs w:val="24"/>
        </w:rPr>
        <w:t xml:space="preserve">на </w:t>
      </w:r>
      <w:r w:rsidR="00576361" w:rsidRPr="00BD2182">
        <w:rPr>
          <w:rFonts w:ascii="Times New Roman" w:hAnsi="Times New Roman" w:cs="Times New Roman"/>
          <w:spacing w:val="-7"/>
          <w:sz w:val="24"/>
          <w:szCs w:val="24"/>
        </w:rPr>
        <w:t>1</w:t>
      </w:r>
      <w:r w:rsidR="00C05C69" w:rsidRPr="00BD2182">
        <w:rPr>
          <w:rFonts w:ascii="Times New Roman" w:hAnsi="Times New Roman" w:cs="Times New Roman"/>
          <w:spacing w:val="-7"/>
          <w:sz w:val="24"/>
          <w:szCs w:val="24"/>
        </w:rPr>
        <w:t>5</w:t>
      </w:r>
      <w:r w:rsidR="003A48AB" w:rsidRPr="00BD2182">
        <w:rPr>
          <w:rFonts w:ascii="Times New Roman" w:hAnsi="Times New Roman" w:cs="Times New Roman"/>
          <w:spacing w:val="-7"/>
          <w:sz w:val="24"/>
          <w:szCs w:val="24"/>
        </w:rPr>
        <w:t>0</w:t>
      </w:r>
      <w:r w:rsidR="00C05C69" w:rsidRPr="00BD2182">
        <w:rPr>
          <w:rFonts w:ascii="Times New Roman" w:hAnsi="Times New Roman" w:cs="Times New Roman"/>
          <w:spacing w:val="-7"/>
          <w:sz w:val="24"/>
          <w:szCs w:val="24"/>
        </w:rPr>
        <w:t>0 т /год (10</w:t>
      </w:r>
      <w:r w:rsidR="00BF6490" w:rsidRPr="00BD2182">
        <w:rPr>
          <w:rFonts w:ascii="Times New Roman" w:hAnsi="Times New Roman" w:cs="Times New Roman"/>
          <w:spacing w:val="-7"/>
          <w:sz w:val="24"/>
          <w:szCs w:val="24"/>
        </w:rPr>
        <w:t>0</w:t>
      </w:r>
      <w:r w:rsidR="00576361" w:rsidRPr="00BD2182">
        <w:rPr>
          <w:rFonts w:ascii="Times New Roman" w:hAnsi="Times New Roman" w:cs="Times New Roman"/>
          <w:spacing w:val="-7"/>
          <w:sz w:val="24"/>
          <w:szCs w:val="24"/>
        </w:rPr>
        <w:t>0</w:t>
      </w:r>
      <w:r w:rsidR="00C05C69" w:rsidRPr="00BD2182">
        <w:rPr>
          <w:rFonts w:ascii="Times New Roman" w:hAnsi="Times New Roman" w:cs="Times New Roman"/>
          <w:spacing w:val="-7"/>
          <w:sz w:val="24"/>
          <w:szCs w:val="24"/>
        </w:rPr>
        <w:t xml:space="preserve"> бр /год)</w:t>
      </w:r>
      <w:r w:rsidR="00C05C69" w:rsidRPr="00BD21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B4AA2" w:rsidRPr="00BD2182">
        <w:rPr>
          <w:rFonts w:ascii="Times New Roman" w:hAnsi="Times New Roman" w:cs="Times New Roman"/>
          <w:noProof/>
          <w:sz w:val="24"/>
          <w:szCs w:val="24"/>
        </w:rPr>
        <w:t xml:space="preserve">Отпадъците ще  се обработват само механично - без промяна на състава им, в съответствие с изискванията поставени в </w:t>
      </w:r>
      <w:r w:rsidR="00AB4AA2" w:rsidRPr="00BD218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Наредбата за излезлите от употреба моторни превозни средства </w:t>
      </w:r>
      <w:r w:rsidR="00AB4AA2" w:rsidRPr="00BD218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/обн. дв. бр.7 от 25 януари 2013г., ...посл. изм. и доп. дв. бр.2 от 8 януари 2021г./</w:t>
      </w:r>
      <w:r w:rsidR="00AB4AA2" w:rsidRPr="00BD2182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. </w:t>
      </w:r>
      <w:r w:rsidR="00C05C69" w:rsidRPr="00BD21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Всички опасни отпадъци, формирани от разкомплектоването на ИУМПС: демонтирани части , замърсени с масла;  оловни акумулатори; филтри;  течности, съдържащи се в ИУМПС /смазочни масла, масла от предавателни кутии, трансмисионни масла, хидравлични масла, охлаждащи течности, антифриз, спирачни течности, течности от климатични инсталации и др./ ще се съхраняват разделно по подходящ начин, съгласно техния произход, вид, състав и характерни свойства, както </w:t>
      </w:r>
      <w:r w:rsidR="004C5A7A" w:rsidRPr="00BD2182">
        <w:rPr>
          <w:rFonts w:ascii="Times New Roman" w:eastAsia="Times New Roman" w:hAnsi="Times New Roman" w:cs="Times New Roman"/>
          <w:sz w:val="24"/>
          <w:szCs w:val="24"/>
          <w:lang w:eastAsia="bg-BG"/>
        </w:rPr>
        <w:t>и в съответствие с изискванията</w:t>
      </w:r>
      <w:r w:rsidR="00C05C69" w:rsidRPr="00BD21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поставени в </w:t>
      </w:r>
      <w:r w:rsidRPr="00BD2182">
        <w:rPr>
          <w:rFonts w:ascii="Times New Roman" w:eastAsia="Calibri" w:hAnsi="Times New Roman" w:cs="Times New Roman"/>
          <w:sz w:val="24"/>
          <w:szCs w:val="24"/>
        </w:rPr>
        <w:t xml:space="preserve">Наредбата за отработените масла и отпадъчните нефтопродукти </w:t>
      </w:r>
      <w:r w:rsidRPr="00BD2182">
        <w:rPr>
          <w:rFonts w:ascii="Times New Roman" w:eastAsia="Calibri" w:hAnsi="Times New Roman" w:cs="Times New Roman"/>
          <w:i/>
          <w:sz w:val="24"/>
          <w:szCs w:val="24"/>
        </w:rPr>
        <w:t>/</w:t>
      </w:r>
      <w:r w:rsidRPr="00BD2182">
        <w:rPr>
          <w:rFonts w:ascii="Times New Roman" w:eastAsia="Calibri" w:hAnsi="Times New Roman" w:cs="Times New Roman"/>
          <w:i/>
          <w:sz w:val="24"/>
          <w:szCs w:val="24"/>
          <w:shd w:val="clear" w:color="auto" w:fill="FEFEFE"/>
        </w:rPr>
        <w:t xml:space="preserve"> Обн. ДВ. бр.2 от 8 Януари 2013г., изм. и доп. ДВ. бр.60 от 20 Юли 2018г., изм. и доп. ДВ. бр.2 от 8 Януари 2021г.</w:t>
      </w:r>
      <w:r w:rsidRPr="00BD2182">
        <w:rPr>
          <w:rFonts w:ascii="Times New Roman" w:eastAsia="Calibri" w:hAnsi="Times New Roman" w:cs="Times New Roman"/>
          <w:i/>
          <w:sz w:val="24"/>
          <w:szCs w:val="24"/>
        </w:rPr>
        <w:t>/</w:t>
      </w:r>
      <w:r w:rsidRPr="00BD2182">
        <w:rPr>
          <w:rFonts w:ascii="Times New Roman" w:eastAsia="Calibri" w:hAnsi="Times New Roman" w:cs="Times New Roman"/>
          <w:sz w:val="24"/>
          <w:szCs w:val="24"/>
        </w:rPr>
        <w:t xml:space="preserve"> и аналогични </w:t>
      </w:r>
      <w:r w:rsidR="00C05C69" w:rsidRPr="00BD21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наредби, касаещи специфичните отпадъци. </w:t>
      </w:r>
    </w:p>
    <w:p w14:paraId="7D5BE8D1" w14:textId="77777777" w:rsidR="00C05C69" w:rsidRPr="00BD2182" w:rsidRDefault="00C05C69" w:rsidP="00CA1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182">
        <w:rPr>
          <w:rFonts w:ascii="Times New Roman" w:eastAsia="Times New Roman" w:hAnsi="Times New Roman" w:cs="Times New Roman"/>
          <w:sz w:val="24"/>
          <w:szCs w:val="24"/>
          <w:lang w:eastAsia="bg-BG"/>
        </w:rPr>
        <w:t>Ще бъде осигурено  периодичното им предаване за последващо третиране, рециклиране, оползотворяване и/или обезвреждане на фирми притежаващи притежаващи документ по чл. 35 от ЗУО.  Общото количество на временно  съхраняваните опасни отпадъци на площадката, в един и същи момент от време, няма да надвишава 50 тона, което ще бъде видно и от съответните отчетни документи за приетите и предадените количества опасни отпадъци.</w:t>
      </w:r>
    </w:p>
    <w:p w14:paraId="49FFA13F" w14:textId="77777777" w:rsidR="00C05C69" w:rsidRPr="00BD2182" w:rsidRDefault="00C05C69" w:rsidP="00CA1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1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забележка 5 към приложение №3 на ЗООС, а именно „В случай на опасни вещества, включително отпадъци, които не са обхванати от Регламент (ЕО) № 1272/2008, но които независимо от това са налични или има вероятност да са налични в едно предприятие/съоръжение и притежават или могат да притежават според условията, установени в предприятието/съоръжението, еквивалентни свойства по отношение на потенциал за големи аварии, се причисляват временно към най-близката категория или посочено опасно вещество, попадащо в обхвата на глава седма, раздел I и на наредбата по чл. 103, ал. 9. </w:t>
      </w:r>
    </w:p>
    <w:p w14:paraId="6ED9C986" w14:textId="77777777" w:rsidR="00C05C69" w:rsidRPr="00BD2182" w:rsidRDefault="00C05C69" w:rsidP="00CA1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1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Няма да се съхраняват опасни вещества, надхвърлящи праговите количества на опасни вещества, посочени в Приложение 3 на Закона за опазване на околната среда. При последващата експлоатация на ИП, очакваните ОХВ, които ще бъдат налични на площадката са миещи и дезинфекционни препарати, служещи за хигиенизиране на общите части. </w:t>
      </w:r>
    </w:p>
    <w:p w14:paraId="3414F924" w14:textId="77777777" w:rsidR="00CE6EA2" w:rsidRPr="00BD2182" w:rsidRDefault="00C05C69" w:rsidP="00CA1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18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След реализацията на ИП, максималните количества на опасни химични вещества и смеси, които ще се съхраняват на площадката, не надвишават съответния количествен праг за висок или нисък рисков потенциал, съгласно Приложение № 3 към чл. 103, глава VII на ЗООС, поради което, на обекта не е извършена класификация като „предприятие и/или съоръжение с нисък рисков потенциал“ или като „предприятие и/или съоръжение с висок рисков потенциал“.</w:t>
      </w:r>
    </w:p>
    <w:p w14:paraId="23A69D71" w14:textId="77777777" w:rsidR="00D50E7A" w:rsidRPr="00BD2182" w:rsidRDefault="00D50E7A" w:rsidP="00CA1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F2B6D7" w14:textId="77777777" w:rsidR="00CA1314" w:rsidRPr="00BD2182" w:rsidRDefault="00CA1314" w:rsidP="00CA1314">
      <w:pPr>
        <w:pStyle w:val="ListParagraph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D382F" w14:textId="77777777" w:rsidR="009C1810" w:rsidRPr="00BD2182" w:rsidRDefault="009C1810" w:rsidP="00CA1314">
      <w:pPr>
        <w:pStyle w:val="ListParagraph"/>
        <w:numPr>
          <w:ilvl w:val="0"/>
          <w:numId w:val="1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2">
        <w:rPr>
          <w:rFonts w:ascii="Times New Roman" w:hAnsi="Times New Roman" w:cs="Times New Roman"/>
          <w:b/>
          <w:sz w:val="24"/>
          <w:szCs w:val="24"/>
        </w:rPr>
        <w:t xml:space="preserve">Моля да ни информирате за необходимите действия, които трябва да предприемем, по реда на глава шеста ЗООС. </w:t>
      </w:r>
    </w:p>
    <w:p w14:paraId="36415A5C" w14:textId="77777777" w:rsidR="00CA1314" w:rsidRPr="00BD2182" w:rsidRDefault="00CA1314" w:rsidP="00CA1314">
      <w:pPr>
        <w:pStyle w:val="ListParagraph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345BDC" w14:textId="77777777" w:rsidR="009C1810" w:rsidRPr="00BD2182" w:rsidRDefault="009C1810" w:rsidP="00CA1314">
      <w:pPr>
        <w:pStyle w:val="ListParagraph"/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B4B1A1" w14:textId="77777777" w:rsidR="008D7967" w:rsidRPr="00BD2182" w:rsidRDefault="009C1810" w:rsidP="00CA1314">
      <w:pPr>
        <w:pStyle w:val="ListParagraph"/>
        <w:numPr>
          <w:ilvl w:val="0"/>
          <w:numId w:val="12"/>
        </w:numPr>
        <w:spacing w:before="57" w:after="100" w:afterAutospacing="1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2">
        <w:rPr>
          <w:rFonts w:ascii="Times New Roman" w:hAnsi="Times New Roman" w:cs="Times New Roman"/>
          <w:b/>
          <w:sz w:val="24"/>
          <w:szCs w:val="24"/>
        </w:rPr>
        <w:t>Друга информация</w:t>
      </w:r>
    </w:p>
    <w:p w14:paraId="1A0F5BDC" w14:textId="77777777" w:rsidR="00326FFA" w:rsidRPr="00BD2182" w:rsidRDefault="00326FFA" w:rsidP="00CA13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2182">
        <w:rPr>
          <w:rFonts w:ascii="Times New Roman" w:hAnsi="Times New Roman" w:cs="Times New Roman"/>
          <w:b/>
          <w:sz w:val="24"/>
          <w:szCs w:val="24"/>
          <w:u w:val="single"/>
        </w:rPr>
        <w:t>Прилагам:</w:t>
      </w:r>
    </w:p>
    <w:p w14:paraId="5A43CFC0" w14:textId="77777777" w:rsidR="00CA1314" w:rsidRPr="00BD2182" w:rsidRDefault="00CA1314" w:rsidP="00CA13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85E7DE" w14:textId="77777777" w:rsidR="00297E09" w:rsidRPr="00BD2182" w:rsidRDefault="00CD6B80" w:rsidP="00CA1314">
      <w:pPr>
        <w:pStyle w:val="ListParagraph"/>
        <w:numPr>
          <w:ilvl w:val="0"/>
          <w:numId w:val="3"/>
        </w:numPr>
        <w:spacing w:after="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2182">
        <w:rPr>
          <w:rFonts w:ascii="Times New Roman" w:hAnsi="Times New Roman" w:cs="Times New Roman"/>
          <w:sz w:val="24"/>
          <w:szCs w:val="24"/>
        </w:rPr>
        <w:t>1 брой</w:t>
      </w:r>
      <w:r w:rsidR="008378EF" w:rsidRPr="00BD2182">
        <w:rPr>
          <w:rFonts w:ascii="Times New Roman" w:hAnsi="Times New Roman" w:cs="Times New Roman"/>
          <w:sz w:val="24"/>
          <w:szCs w:val="24"/>
        </w:rPr>
        <w:t xml:space="preserve"> уведомлен</w:t>
      </w:r>
      <w:r w:rsidRPr="00BD2182">
        <w:rPr>
          <w:rFonts w:ascii="Times New Roman" w:hAnsi="Times New Roman" w:cs="Times New Roman"/>
          <w:sz w:val="24"/>
          <w:szCs w:val="24"/>
        </w:rPr>
        <w:t>ие</w:t>
      </w:r>
      <w:r w:rsidR="008378EF" w:rsidRPr="00BD2182">
        <w:rPr>
          <w:rFonts w:ascii="Times New Roman" w:hAnsi="Times New Roman" w:cs="Times New Roman"/>
          <w:sz w:val="24"/>
          <w:szCs w:val="24"/>
        </w:rPr>
        <w:t xml:space="preserve"> на електронен и 1 брой на хартиен носител;</w:t>
      </w:r>
    </w:p>
    <w:p w14:paraId="0A1D17CD" w14:textId="77777777" w:rsidR="00CA1314" w:rsidRPr="00BD2182" w:rsidRDefault="00CA1314" w:rsidP="00CA1314">
      <w:pPr>
        <w:pStyle w:val="ListParagraph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26D989" w14:textId="77777777" w:rsidR="00297E09" w:rsidRPr="00BD2182" w:rsidRDefault="00297E09" w:rsidP="00CA1314">
      <w:pPr>
        <w:pStyle w:val="ListParagraph"/>
        <w:numPr>
          <w:ilvl w:val="0"/>
          <w:numId w:val="3"/>
        </w:numPr>
        <w:spacing w:after="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2182">
        <w:rPr>
          <w:rFonts w:ascii="Times New Roman" w:hAnsi="Times New Roman" w:cs="Times New Roman"/>
          <w:sz w:val="24"/>
          <w:szCs w:val="24"/>
        </w:rPr>
        <w:t>Документ, доказващ обявяването на предложението на интернет страницата на Възложителя, ако има такава, чрез средствата за масово осведомяване или по друг подходящ начин:</w:t>
      </w:r>
    </w:p>
    <w:p w14:paraId="2F93A8A3" w14:textId="23659C5A" w:rsidR="00CA1314" w:rsidRPr="00BD2182" w:rsidRDefault="00297E09" w:rsidP="00B67A9F">
      <w:pPr>
        <w:pStyle w:val="ListParagraph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2182">
        <w:rPr>
          <w:rFonts w:ascii="Times New Roman" w:hAnsi="Times New Roman" w:cs="Times New Roman"/>
          <w:sz w:val="24"/>
          <w:szCs w:val="24"/>
        </w:rPr>
        <w:t xml:space="preserve">      -Декларация от Възложителя, че е извършено  писмено обявяване на засегнатото население за предвиденото инвестиционното предложение, чрез поставяне на съобщения на информационни табла.</w:t>
      </w:r>
    </w:p>
    <w:p w14:paraId="05E0DD0F" w14:textId="77777777" w:rsidR="00BD2182" w:rsidRPr="00BD2182" w:rsidRDefault="00B67A9F" w:rsidP="00BD218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hAnsi="Times New Roman" w:cs="Times New Roman"/>
          <w:i/>
          <w:sz w:val="24"/>
          <w:szCs w:val="24"/>
        </w:rPr>
        <w:t xml:space="preserve">Нотариален акт за покупко – продажба на недвижим имот № 155,том III, р. 4406, дело №540/2000 </w:t>
      </w:r>
      <w:proofErr w:type="gramStart"/>
      <w:r w:rsidRPr="00BD2182">
        <w:rPr>
          <w:rFonts w:ascii="Times New Roman" w:hAnsi="Times New Roman" w:cs="Times New Roman"/>
          <w:i/>
          <w:sz w:val="24"/>
          <w:szCs w:val="24"/>
        </w:rPr>
        <w:t>г.,</w:t>
      </w:r>
      <w:proofErr w:type="gramEnd"/>
      <w:r w:rsidRPr="00BD2182">
        <w:rPr>
          <w:rFonts w:ascii="Times New Roman" w:hAnsi="Times New Roman" w:cs="Times New Roman"/>
          <w:i/>
          <w:sz w:val="24"/>
          <w:szCs w:val="24"/>
        </w:rPr>
        <w:t xml:space="preserve"> и Нотариален акт за покупко – продажба на недвижим имот № 182,том III, р. 4360, дело №565/2000 г.</w:t>
      </w:r>
      <w:r w:rsidR="001908DD" w:rsidRPr="00BD21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0EE017" w14:textId="6179D5CE" w:rsidR="00BD2182" w:rsidRPr="00BD2182" w:rsidRDefault="001908DD" w:rsidP="00BD218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hAnsi="Times New Roman" w:cs="Times New Roman"/>
          <w:sz w:val="24"/>
          <w:szCs w:val="24"/>
        </w:rPr>
        <w:t xml:space="preserve">Скица № </w:t>
      </w:r>
      <w:r w:rsidR="00B67A9F" w:rsidRPr="00BD2182">
        <w:rPr>
          <w:rFonts w:ascii="Times New Roman" w:hAnsi="Times New Roman" w:cs="Times New Roman"/>
          <w:sz w:val="24"/>
          <w:szCs w:val="24"/>
        </w:rPr>
        <w:t>3</w:t>
      </w:r>
      <w:r w:rsidRPr="00BD2182">
        <w:rPr>
          <w:rFonts w:ascii="Times New Roman" w:hAnsi="Times New Roman" w:cs="Times New Roman"/>
          <w:sz w:val="24"/>
          <w:szCs w:val="24"/>
        </w:rPr>
        <w:t>9</w:t>
      </w:r>
      <w:r w:rsidR="00B67A9F" w:rsidRPr="00BD2182">
        <w:rPr>
          <w:rFonts w:ascii="Times New Roman" w:hAnsi="Times New Roman" w:cs="Times New Roman"/>
          <w:sz w:val="24"/>
          <w:szCs w:val="24"/>
        </w:rPr>
        <w:t>8/14.12.</w:t>
      </w:r>
      <w:r w:rsidRPr="00BD2182">
        <w:rPr>
          <w:rFonts w:ascii="Times New Roman" w:hAnsi="Times New Roman" w:cs="Times New Roman"/>
          <w:sz w:val="24"/>
          <w:szCs w:val="24"/>
        </w:rPr>
        <w:t>20</w:t>
      </w:r>
      <w:r w:rsidR="00B67A9F" w:rsidRPr="00BD2182">
        <w:rPr>
          <w:rFonts w:ascii="Times New Roman" w:hAnsi="Times New Roman" w:cs="Times New Roman"/>
          <w:sz w:val="24"/>
          <w:szCs w:val="24"/>
        </w:rPr>
        <w:t>2</w:t>
      </w:r>
      <w:r w:rsidRPr="00BD2182">
        <w:rPr>
          <w:rFonts w:ascii="Times New Roman" w:hAnsi="Times New Roman" w:cs="Times New Roman"/>
          <w:sz w:val="24"/>
          <w:szCs w:val="24"/>
        </w:rPr>
        <w:t xml:space="preserve">1г. издадена Община </w:t>
      </w:r>
      <w:r w:rsidR="00B67A9F" w:rsidRPr="00BD2182">
        <w:rPr>
          <w:rFonts w:ascii="Times New Roman" w:hAnsi="Times New Roman" w:cs="Times New Roman"/>
          <w:sz w:val="24"/>
          <w:szCs w:val="24"/>
        </w:rPr>
        <w:t>Стамболийски</w:t>
      </w:r>
    </w:p>
    <w:p w14:paraId="71B72F84" w14:textId="1CAE3026" w:rsidR="001908DD" w:rsidRPr="00BD2182" w:rsidRDefault="006A477D" w:rsidP="00BD218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182">
        <w:rPr>
          <w:rFonts w:ascii="Times New Roman" w:hAnsi="Times New Roman" w:cs="Times New Roman"/>
          <w:sz w:val="24"/>
          <w:szCs w:val="24"/>
        </w:rPr>
        <w:t>Договор за наем</w:t>
      </w:r>
      <w:r w:rsidR="00BD2182" w:rsidRPr="00BD2182">
        <w:rPr>
          <w:rFonts w:ascii="Times New Roman" w:hAnsi="Times New Roman" w:cs="Times New Roman"/>
          <w:sz w:val="24"/>
          <w:szCs w:val="24"/>
        </w:rPr>
        <w:t xml:space="preserve"> и анекс</w:t>
      </w:r>
      <w:r w:rsidR="00297E09" w:rsidRPr="00BD218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BA6CF65" w14:textId="77777777" w:rsidR="001908DD" w:rsidRPr="003A48AB" w:rsidRDefault="001908DD" w:rsidP="001908DD">
      <w:pPr>
        <w:pStyle w:val="ListParagraph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145E6755" w14:textId="6C8F8A31" w:rsidR="00AB4AA2" w:rsidRPr="003A48AB" w:rsidRDefault="007D4790" w:rsidP="00CA1314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04AEDDD5" w14:textId="2F58BD3A" w:rsidR="00AB4AA2" w:rsidRPr="007D4790" w:rsidRDefault="00EB70E8" w:rsidP="00CA13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790">
        <w:rPr>
          <w:rFonts w:ascii="Times New Roman" w:hAnsi="Times New Roman" w:cs="Times New Roman"/>
          <w:sz w:val="24"/>
          <w:szCs w:val="24"/>
        </w:rPr>
        <w:tab/>
        <w:t xml:space="preserve">Дата: </w:t>
      </w:r>
      <w:r w:rsidR="00BD2182" w:rsidRPr="007D4790">
        <w:rPr>
          <w:rFonts w:ascii="Times New Roman" w:hAnsi="Times New Roman" w:cs="Times New Roman"/>
          <w:sz w:val="24"/>
          <w:szCs w:val="24"/>
        </w:rPr>
        <w:t>07.04</w:t>
      </w:r>
      <w:r w:rsidR="004C5A7A" w:rsidRPr="007D4790">
        <w:rPr>
          <w:rFonts w:ascii="Times New Roman" w:hAnsi="Times New Roman" w:cs="Times New Roman"/>
          <w:sz w:val="24"/>
          <w:szCs w:val="24"/>
        </w:rPr>
        <w:t>.</w:t>
      </w:r>
      <w:r w:rsidR="006A477D" w:rsidRPr="007D4790">
        <w:rPr>
          <w:rFonts w:ascii="Times New Roman" w:hAnsi="Times New Roman" w:cs="Times New Roman"/>
          <w:sz w:val="24"/>
          <w:szCs w:val="24"/>
        </w:rPr>
        <w:t>20</w:t>
      </w:r>
      <w:r w:rsidR="004C5A7A" w:rsidRPr="007D4790">
        <w:rPr>
          <w:rFonts w:ascii="Times New Roman" w:hAnsi="Times New Roman" w:cs="Times New Roman"/>
          <w:sz w:val="24"/>
          <w:szCs w:val="24"/>
        </w:rPr>
        <w:t>2</w:t>
      </w:r>
      <w:r w:rsidR="00BD2182" w:rsidRPr="007D4790">
        <w:rPr>
          <w:rFonts w:ascii="Times New Roman" w:hAnsi="Times New Roman" w:cs="Times New Roman"/>
          <w:sz w:val="24"/>
          <w:szCs w:val="24"/>
        </w:rPr>
        <w:t>2</w:t>
      </w:r>
      <w:r w:rsidR="006A477D" w:rsidRPr="007D4790">
        <w:rPr>
          <w:rFonts w:ascii="Times New Roman" w:hAnsi="Times New Roman" w:cs="Times New Roman"/>
          <w:sz w:val="24"/>
          <w:szCs w:val="24"/>
        </w:rPr>
        <w:t xml:space="preserve"> г</w:t>
      </w:r>
      <w:r w:rsidR="000D2DFA" w:rsidRPr="007D4790">
        <w:rPr>
          <w:rFonts w:ascii="Times New Roman" w:hAnsi="Times New Roman" w:cs="Times New Roman"/>
          <w:sz w:val="24"/>
          <w:szCs w:val="24"/>
        </w:rPr>
        <w:t>.</w:t>
      </w:r>
      <w:r w:rsidRPr="007D479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D4790" w:rsidRPr="00BD2182">
        <w:rPr>
          <w:rFonts w:ascii="Times New Roman" w:eastAsia="Times New Roman" w:hAnsi="Times New Roman" w:cs="Times New Roman"/>
          <w:sz w:val="24"/>
          <w:szCs w:val="24"/>
          <w:lang w:eastAsia="bg-BG"/>
        </w:rPr>
        <w:t>Фетуа</w:t>
      </w:r>
      <w:proofErr w:type="spellEnd"/>
      <w:r w:rsidR="00CA1314" w:rsidRPr="007D4790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4380DF76" w14:textId="42785FCC" w:rsidR="00AB4AA2" w:rsidRPr="003A48AB" w:rsidRDefault="001306B4" w:rsidP="001306B4">
      <w:pPr>
        <w:tabs>
          <w:tab w:val="left" w:pos="5985"/>
        </w:tabs>
        <w:spacing w:after="12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A48AB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42099CB7" w14:textId="417E8FA0" w:rsidR="00CB7C91" w:rsidRDefault="007D4790" w:rsidP="007D4790">
      <w:pPr>
        <w:tabs>
          <w:tab w:val="left" w:pos="1198"/>
        </w:tabs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</w:t>
      </w:r>
    </w:p>
    <w:p w14:paraId="5551BC35" w14:textId="6F947B90" w:rsidR="007D4790" w:rsidRPr="007D4790" w:rsidRDefault="007D4790" w:rsidP="007D4790">
      <w:pPr>
        <w:tabs>
          <w:tab w:val="left" w:pos="35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</w:p>
    <w:sectPr w:rsidR="007D4790" w:rsidRPr="007D4790" w:rsidSect="00940CA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B95B3" w14:textId="77777777" w:rsidR="001D1B96" w:rsidRDefault="001D1B96" w:rsidP="00837C35">
      <w:pPr>
        <w:spacing w:after="0" w:line="240" w:lineRule="auto"/>
      </w:pPr>
      <w:r>
        <w:separator/>
      </w:r>
    </w:p>
  </w:endnote>
  <w:endnote w:type="continuationSeparator" w:id="0">
    <w:p w14:paraId="7D640BA4" w14:textId="77777777" w:rsidR="001D1B96" w:rsidRDefault="001D1B96" w:rsidP="0083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5164311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7A9CA6" w14:textId="77777777" w:rsidR="0037735A" w:rsidRPr="00CE1E8C" w:rsidRDefault="0037735A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E1E8C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D217A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E1E8C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D217A">
              <w:rPr>
                <w:rFonts w:ascii="Times New Roman" w:hAnsi="Times New Roman" w:cs="Times New Roman"/>
                <w:b/>
                <w:bCs/>
                <w:noProof/>
              </w:rPr>
              <w:t>14</w:t>
            </w:r>
            <w:r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D87D25" w14:textId="77777777" w:rsidR="0037735A" w:rsidRPr="00CE1E8C" w:rsidRDefault="0037735A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07B74" w14:textId="77777777" w:rsidR="001D1B96" w:rsidRDefault="001D1B96" w:rsidP="00837C35">
      <w:pPr>
        <w:spacing w:after="0" w:line="240" w:lineRule="auto"/>
      </w:pPr>
      <w:r>
        <w:separator/>
      </w:r>
    </w:p>
  </w:footnote>
  <w:footnote w:type="continuationSeparator" w:id="0">
    <w:p w14:paraId="7DAA16C9" w14:textId="77777777" w:rsidR="001D1B96" w:rsidRDefault="001D1B96" w:rsidP="00837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360"/>
    <w:multiLevelType w:val="hybridMultilevel"/>
    <w:tmpl w:val="AE9AD7CA"/>
    <w:lvl w:ilvl="0" w:tplc="EA16E07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5F2DB6"/>
    <w:multiLevelType w:val="hybridMultilevel"/>
    <w:tmpl w:val="D00AD03C"/>
    <w:lvl w:ilvl="0" w:tplc="0402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82579F2"/>
    <w:multiLevelType w:val="hybridMultilevel"/>
    <w:tmpl w:val="1EBC5D20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076338"/>
    <w:multiLevelType w:val="hybridMultilevel"/>
    <w:tmpl w:val="620E181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E304C"/>
    <w:multiLevelType w:val="hybridMultilevel"/>
    <w:tmpl w:val="7F52CCC0"/>
    <w:lvl w:ilvl="0" w:tplc="7CB2554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5A77AC"/>
    <w:multiLevelType w:val="hybridMultilevel"/>
    <w:tmpl w:val="8C8084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87EEC"/>
    <w:multiLevelType w:val="hybridMultilevel"/>
    <w:tmpl w:val="3A809D08"/>
    <w:lvl w:ilvl="0" w:tplc="F2C6210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F56411"/>
    <w:multiLevelType w:val="hybridMultilevel"/>
    <w:tmpl w:val="02608970"/>
    <w:lvl w:ilvl="0" w:tplc="CD36222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4183BCC"/>
    <w:multiLevelType w:val="hybridMultilevel"/>
    <w:tmpl w:val="6E40ED24"/>
    <w:lvl w:ilvl="0" w:tplc="0402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36D54842"/>
    <w:multiLevelType w:val="hybridMultilevel"/>
    <w:tmpl w:val="AC085B82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B5372"/>
    <w:multiLevelType w:val="hybridMultilevel"/>
    <w:tmpl w:val="0BE0DF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D91A6F"/>
    <w:multiLevelType w:val="hybridMultilevel"/>
    <w:tmpl w:val="B21662BE"/>
    <w:lvl w:ilvl="0" w:tplc="48148E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C4908"/>
    <w:multiLevelType w:val="hybridMultilevel"/>
    <w:tmpl w:val="D2F22E2C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720EEE"/>
    <w:multiLevelType w:val="hybridMultilevel"/>
    <w:tmpl w:val="F3F6C8E0"/>
    <w:lvl w:ilvl="0" w:tplc="0402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FF65FFF"/>
    <w:multiLevelType w:val="hybridMultilevel"/>
    <w:tmpl w:val="1FB6E128"/>
    <w:lvl w:ilvl="0" w:tplc="48148E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DE271F"/>
    <w:multiLevelType w:val="hybridMultilevel"/>
    <w:tmpl w:val="353A79B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16B52"/>
    <w:multiLevelType w:val="hybridMultilevel"/>
    <w:tmpl w:val="FBB607DC"/>
    <w:lvl w:ilvl="0" w:tplc="0402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5EA11513"/>
    <w:multiLevelType w:val="hybridMultilevel"/>
    <w:tmpl w:val="56E89BAC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CE49C7"/>
    <w:multiLevelType w:val="hybridMultilevel"/>
    <w:tmpl w:val="8F2C343C"/>
    <w:lvl w:ilvl="0" w:tplc="6E9A80AC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FF0000"/>
      </w:rPr>
    </w:lvl>
    <w:lvl w:ilvl="1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A7F46"/>
    <w:multiLevelType w:val="hybridMultilevel"/>
    <w:tmpl w:val="09765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94656D"/>
    <w:multiLevelType w:val="hybridMultilevel"/>
    <w:tmpl w:val="5276E51C"/>
    <w:lvl w:ilvl="0" w:tplc="F28A1CF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B900378"/>
    <w:multiLevelType w:val="hybridMultilevel"/>
    <w:tmpl w:val="641CE738"/>
    <w:lvl w:ilvl="0" w:tplc="F2C621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4"/>
  </w:num>
  <w:num w:numId="4">
    <w:abstractNumId w:val="5"/>
  </w:num>
  <w:num w:numId="5">
    <w:abstractNumId w:val="20"/>
  </w:num>
  <w:num w:numId="6">
    <w:abstractNumId w:val="12"/>
  </w:num>
  <w:num w:numId="7">
    <w:abstractNumId w:val="6"/>
  </w:num>
  <w:num w:numId="8">
    <w:abstractNumId w:val="21"/>
  </w:num>
  <w:num w:numId="9">
    <w:abstractNumId w:val="1"/>
  </w:num>
  <w:num w:numId="10">
    <w:abstractNumId w:val="18"/>
  </w:num>
  <w:num w:numId="11">
    <w:abstractNumId w:val="9"/>
  </w:num>
  <w:num w:numId="12">
    <w:abstractNumId w:val="17"/>
  </w:num>
  <w:num w:numId="13">
    <w:abstractNumId w:val="7"/>
  </w:num>
  <w:num w:numId="14">
    <w:abstractNumId w:val="19"/>
  </w:num>
  <w:num w:numId="15">
    <w:abstractNumId w:val="14"/>
  </w:num>
  <w:num w:numId="16">
    <w:abstractNumId w:val="11"/>
  </w:num>
  <w:num w:numId="17">
    <w:abstractNumId w:val="3"/>
  </w:num>
  <w:num w:numId="18">
    <w:abstractNumId w:val="16"/>
  </w:num>
  <w:num w:numId="19">
    <w:abstractNumId w:val="1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0"/>
  </w:num>
  <w:num w:numId="23">
    <w:abstractNumId w:val="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829"/>
    <w:rsid w:val="00002779"/>
    <w:rsid w:val="000037F9"/>
    <w:rsid w:val="00020155"/>
    <w:rsid w:val="00021235"/>
    <w:rsid w:val="00023563"/>
    <w:rsid w:val="0003270F"/>
    <w:rsid w:val="0003389C"/>
    <w:rsid w:val="00037BED"/>
    <w:rsid w:val="00044BAC"/>
    <w:rsid w:val="00050555"/>
    <w:rsid w:val="00067A25"/>
    <w:rsid w:val="00077F22"/>
    <w:rsid w:val="00091450"/>
    <w:rsid w:val="000935F5"/>
    <w:rsid w:val="00094D05"/>
    <w:rsid w:val="00097118"/>
    <w:rsid w:val="000A5599"/>
    <w:rsid w:val="000C50D5"/>
    <w:rsid w:val="000C71EC"/>
    <w:rsid w:val="000D04B7"/>
    <w:rsid w:val="000D08F6"/>
    <w:rsid w:val="000D2DFA"/>
    <w:rsid w:val="000D3965"/>
    <w:rsid w:val="000D4182"/>
    <w:rsid w:val="000D5D5D"/>
    <w:rsid w:val="000E07F6"/>
    <w:rsid w:val="000E17EB"/>
    <w:rsid w:val="000F23AC"/>
    <w:rsid w:val="001017B4"/>
    <w:rsid w:val="001020FD"/>
    <w:rsid w:val="00106821"/>
    <w:rsid w:val="00106BDE"/>
    <w:rsid w:val="00127423"/>
    <w:rsid w:val="00127CAA"/>
    <w:rsid w:val="001306B4"/>
    <w:rsid w:val="0016451B"/>
    <w:rsid w:val="00164876"/>
    <w:rsid w:val="0017351C"/>
    <w:rsid w:val="0017751D"/>
    <w:rsid w:val="00180899"/>
    <w:rsid w:val="00186BEC"/>
    <w:rsid w:val="00187387"/>
    <w:rsid w:val="001908DD"/>
    <w:rsid w:val="001A4190"/>
    <w:rsid w:val="001A50C6"/>
    <w:rsid w:val="001C0404"/>
    <w:rsid w:val="001D1B96"/>
    <w:rsid w:val="001D5339"/>
    <w:rsid w:val="001D6433"/>
    <w:rsid w:val="001D6438"/>
    <w:rsid w:val="001E038D"/>
    <w:rsid w:val="001E2F21"/>
    <w:rsid w:val="001E4011"/>
    <w:rsid w:val="001F6023"/>
    <w:rsid w:val="001F783F"/>
    <w:rsid w:val="0020273A"/>
    <w:rsid w:val="0020457E"/>
    <w:rsid w:val="00204EDA"/>
    <w:rsid w:val="00213305"/>
    <w:rsid w:val="0021474E"/>
    <w:rsid w:val="002153C2"/>
    <w:rsid w:val="00216DE2"/>
    <w:rsid w:val="00227FEB"/>
    <w:rsid w:val="002337BC"/>
    <w:rsid w:val="00236682"/>
    <w:rsid w:val="00240B61"/>
    <w:rsid w:val="00253F9C"/>
    <w:rsid w:val="00255CF3"/>
    <w:rsid w:val="00256BFE"/>
    <w:rsid w:val="0025706E"/>
    <w:rsid w:val="00263957"/>
    <w:rsid w:val="002643B4"/>
    <w:rsid w:val="00264635"/>
    <w:rsid w:val="002660F6"/>
    <w:rsid w:val="00266DF3"/>
    <w:rsid w:val="00274679"/>
    <w:rsid w:val="00276342"/>
    <w:rsid w:val="00276731"/>
    <w:rsid w:val="00277517"/>
    <w:rsid w:val="00281793"/>
    <w:rsid w:val="002910FC"/>
    <w:rsid w:val="002927F4"/>
    <w:rsid w:val="0029397F"/>
    <w:rsid w:val="00293B78"/>
    <w:rsid w:val="00297263"/>
    <w:rsid w:val="00297E09"/>
    <w:rsid w:val="00297E8A"/>
    <w:rsid w:val="002A0802"/>
    <w:rsid w:val="002B05C4"/>
    <w:rsid w:val="002C00E4"/>
    <w:rsid w:val="002D5976"/>
    <w:rsid w:val="002E01C5"/>
    <w:rsid w:val="002E4447"/>
    <w:rsid w:val="002F0805"/>
    <w:rsid w:val="002F47D2"/>
    <w:rsid w:val="002F5F60"/>
    <w:rsid w:val="002F6D2E"/>
    <w:rsid w:val="0030351D"/>
    <w:rsid w:val="00306781"/>
    <w:rsid w:val="003101A9"/>
    <w:rsid w:val="00313484"/>
    <w:rsid w:val="00320421"/>
    <w:rsid w:val="00322522"/>
    <w:rsid w:val="003225C3"/>
    <w:rsid w:val="00326AFA"/>
    <w:rsid w:val="00326FFA"/>
    <w:rsid w:val="00327B62"/>
    <w:rsid w:val="003359CF"/>
    <w:rsid w:val="00337C8B"/>
    <w:rsid w:val="003422B6"/>
    <w:rsid w:val="00347A78"/>
    <w:rsid w:val="00351443"/>
    <w:rsid w:val="00355516"/>
    <w:rsid w:val="00357796"/>
    <w:rsid w:val="00360C00"/>
    <w:rsid w:val="003610C6"/>
    <w:rsid w:val="0036251F"/>
    <w:rsid w:val="00366DAF"/>
    <w:rsid w:val="0037667A"/>
    <w:rsid w:val="0037735A"/>
    <w:rsid w:val="00377541"/>
    <w:rsid w:val="00380411"/>
    <w:rsid w:val="00390AFD"/>
    <w:rsid w:val="0039406D"/>
    <w:rsid w:val="00394823"/>
    <w:rsid w:val="003972AB"/>
    <w:rsid w:val="00397856"/>
    <w:rsid w:val="003A48AB"/>
    <w:rsid w:val="003C12D3"/>
    <w:rsid w:val="003C3D72"/>
    <w:rsid w:val="003D217A"/>
    <w:rsid w:val="003E1F8B"/>
    <w:rsid w:val="004071BC"/>
    <w:rsid w:val="004073A0"/>
    <w:rsid w:val="00410077"/>
    <w:rsid w:val="00420FC5"/>
    <w:rsid w:val="004348B2"/>
    <w:rsid w:val="004428AB"/>
    <w:rsid w:val="00445E00"/>
    <w:rsid w:val="00461D67"/>
    <w:rsid w:val="00466FE3"/>
    <w:rsid w:val="00471E9C"/>
    <w:rsid w:val="004861B3"/>
    <w:rsid w:val="004A6E57"/>
    <w:rsid w:val="004A7D8B"/>
    <w:rsid w:val="004B45BB"/>
    <w:rsid w:val="004B5B95"/>
    <w:rsid w:val="004B5CDD"/>
    <w:rsid w:val="004C0FE8"/>
    <w:rsid w:val="004C1FCF"/>
    <w:rsid w:val="004C4E52"/>
    <w:rsid w:val="004C5A7A"/>
    <w:rsid w:val="004C6126"/>
    <w:rsid w:val="004C6A73"/>
    <w:rsid w:val="004D1542"/>
    <w:rsid w:val="004E0607"/>
    <w:rsid w:val="004E0E3B"/>
    <w:rsid w:val="004E15F8"/>
    <w:rsid w:val="004E258D"/>
    <w:rsid w:val="004E360B"/>
    <w:rsid w:val="004E6515"/>
    <w:rsid w:val="004F77C9"/>
    <w:rsid w:val="00501131"/>
    <w:rsid w:val="00502D90"/>
    <w:rsid w:val="005031B4"/>
    <w:rsid w:val="005120B2"/>
    <w:rsid w:val="00515CA1"/>
    <w:rsid w:val="00520A53"/>
    <w:rsid w:val="00520D3C"/>
    <w:rsid w:val="00523803"/>
    <w:rsid w:val="00534CD0"/>
    <w:rsid w:val="00551689"/>
    <w:rsid w:val="00564C4E"/>
    <w:rsid w:val="005706BB"/>
    <w:rsid w:val="005708C8"/>
    <w:rsid w:val="0057095C"/>
    <w:rsid w:val="00570C26"/>
    <w:rsid w:val="00576361"/>
    <w:rsid w:val="0058413F"/>
    <w:rsid w:val="0059530D"/>
    <w:rsid w:val="00596E16"/>
    <w:rsid w:val="005A194B"/>
    <w:rsid w:val="005A3A59"/>
    <w:rsid w:val="005A4BA3"/>
    <w:rsid w:val="005B3A56"/>
    <w:rsid w:val="005B455F"/>
    <w:rsid w:val="005B6482"/>
    <w:rsid w:val="005B7209"/>
    <w:rsid w:val="005D506A"/>
    <w:rsid w:val="005E2144"/>
    <w:rsid w:val="005F3D91"/>
    <w:rsid w:val="005F3EA4"/>
    <w:rsid w:val="005F52D4"/>
    <w:rsid w:val="00603D2E"/>
    <w:rsid w:val="00603DC8"/>
    <w:rsid w:val="00612B3F"/>
    <w:rsid w:val="00613838"/>
    <w:rsid w:val="00615794"/>
    <w:rsid w:val="0062215A"/>
    <w:rsid w:val="00633870"/>
    <w:rsid w:val="00641537"/>
    <w:rsid w:val="00645E8D"/>
    <w:rsid w:val="0065772D"/>
    <w:rsid w:val="00666098"/>
    <w:rsid w:val="00670FCA"/>
    <w:rsid w:val="0067693F"/>
    <w:rsid w:val="00677D84"/>
    <w:rsid w:val="00683219"/>
    <w:rsid w:val="00690EBB"/>
    <w:rsid w:val="006A477D"/>
    <w:rsid w:val="006B5172"/>
    <w:rsid w:val="006B6031"/>
    <w:rsid w:val="006C029D"/>
    <w:rsid w:val="006C1D6A"/>
    <w:rsid w:val="006C28C6"/>
    <w:rsid w:val="006D4465"/>
    <w:rsid w:val="006E1EBA"/>
    <w:rsid w:val="006E5E57"/>
    <w:rsid w:val="006F290F"/>
    <w:rsid w:val="006F45EF"/>
    <w:rsid w:val="006F75EA"/>
    <w:rsid w:val="00703990"/>
    <w:rsid w:val="00704A7A"/>
    <w:rsid w:val="00704DDF"/>
    <w:rsid w:val="0070640F"/>
    <w:rsid w:val="0071014F"/>
    <w:rsid w:val="00710526"/>
    <w:rsid w:val="007119D3"/>
    <w:rsid w:val="00721A07"/>
    <w:rsid w:val="0072717C"/>
    <w:rsid w:val="007317E0"/>
    <w:rsid w:val="00731B79"/>
    <w:rsid w:val="007329EA"/>
    <w:rsid w:val="007330A1"/>
    <w:rsid w:val="00734008"/>
    <w:rsid w:val="00740DB1"/>
    <w:rsid w:val="00741D7F"/>
    <w:rsid w:val="00742216"/>
    <w:rsid w:val="007470E1"/>
    <w:rsid w:val="00760CAA"/>
    <w:rsid w:val="00770E8E"/>
    <w:rsid w:val="007765C4"/>
    <w:rsid w:val="007816C2"/>
    <w:rsid w:val="00782056"/>
    <w:rsid w:val="00782D97"/>
    <w:rsid w:val="007846F0"/>
    <w:rsid w:val="00790ABC"/>
    <w:rsid w:val="00794CEC"/>
    <w:rsid w:val="00797113"/>
    <w:rsid w:val="007A2295"/>
    <w:rsid w:val="007A4920"/>
    <w:rsid w:val="007B0256"/>
    <w:rsid w:val="007C34B2"/>
    <w:rsid w:val="007C7EA0"/>
    <w:rsid w:val="007D4790"/>
    <w:rsid w:val="007D5090"/>
    <w:rsid w:val="007E38CC"/>
    <w:rsid w:val="007E4045"/>
    <w:rsid w:val="007E524F"/>
    <w:rsid w:val="007E67D9"/>
    <w:rsid w:val="007E7AB8"/>
    <w:rsid w:val="007F6C2C"/>
    <w:rsid w:val="008007E2"/>
    <w:rsid w:val="00801D83"/>
    <w:rsid w:val="0080731E"/>
    <w:rsid w:val="00807E62"/>
    <w:rsid w:val="0082140B"/>
    <w:rsid w:val="008248A0"/>
    <w:rsid w:val="00835AAF"/>
    <w:rsid w:val="008378EF"/>
    <w:rsid w:val="00837C35"/>
    <w:rsid w:val="00841FB0"/>
    <w:rsid w:val="00843F2E"/>
    <w:rsid w:val="008440E6"/>
    <w:rsid w:val="0085127A"/>
    <w:rsid w:val="008521DA"/>
    <w:rsid w:val="00860056"/>
    <w:rsid w:val="00877FED"/>
    <w:rsid w:val="00882F23"/>
    <w:rsid w:val="00886D5E"/>
    <w:rsid w:val="0089191F"/>
    <w:rsid w:val="008954B3"/>
    <w:rsid w:val="008A354D"/>
    <w:rsid w:val="008B7537"/>
    <w:rsid w:val="008C284C"/>
    <w:rsid w:val="008C5448"/>
    <w:rsid w:val="008C64AA"/>
    <w:rsid w:val="008C6BA0"/>
    <w:rsid w:val="008C746D"/>
    <w:rsid w:val="008D0DB3"/>
    <w:rsid w:val="008D451E"/>
    <w:rsid w:val="008D4836"/>
    <w:rsid w:val="008D7967"/>
    <w:rsid w:val="008E118B"/>
    <w:rsid w:val="008E7DDA"/>
    <w:rsid w:val="008F2264"/>
    <w:rsid w:val="008F2753"/>
    <w:rsid w:val="008F49E8"/>
    <w:rsid w:val="008F78FB"/>
    <w:rsid w:val="00902EAB"/>
    <w:rsid w:val="00902EC5"/>
    <w:rsid w:val="00904D25"/>
    <w:rsid w:val="0090673F"/>
    <w:rsid w:val="0091107A"/>
    <w:rsid w:val="00921F9F"/>
    <w:rsid w:val="009276B5"/>
    <w:rsid w:val="00931E59"/>
    <w:rsid w:val="00937F82"/>
    <w:rsid w:val="00940CAC"/>
    <w:rsid w:val="00955649"/>
    <w:rsid w:val="00960F6E"/>
    <w:rsid w:val="009707DB"/>
    <w:rsid w:val="009747ED"/>
    <w:rsid w:val="00975BCF"/>
    <w:rsid w:val="00982E0C"/>
    <w:rsid w:val="0099024F"/>
    <w:rsid w:val="009903F1"/>
    <w:rsid w:val="00995213"/>
    <w:rsid w:val="009957FC"/>
    <w:rsid w:val="009A331A"/>
    <w:rsid w:val="009A7F46"/>
    <w:rsid w:val="009B36C6"/>
    <w:rsid w:val="009C1810"/>
    <w:rsid w:val="009D65A9"/>
    <w:rsid w:val="009E0718"/>
    <w:rsid w:val="009E13E4"/>
    <w:rsid w:val="009E5671"/>
    <w:rsid w:val="009E5A34"/>
    <w:rsid w:val="009E79A4"/>
    <w:rsid w:val="009F0C4C"/>
    <w:rsid w:val="009F4F70"/>
    <w:rsid w:val="009F5D91"/>
    <w:rsid w:val="009F65CB"/>
    <w:rsid w:val="00A011AF"/>
    <w:rsid w:val="00A053EB"/>
    <w:rsid w:val="00A06880"/>
    <w:rsid w:val="00A06A3A"/>
    <w:rsid w:val="00A13792"/>
    <w:rsid w:val="00A143C3"/>
    <w:rsid w:val="00A204FB"/>
    <w:rsid w:val="00A22165"/>
    <w:rsid w:val="00A22AF8"/>
    <w:rsid w:val="00A275A9"/>
    <w:rsid w:val="00A33E34"/>
    <w:rsid w:val="00A42FB8"/>
    <w:rsid w:val="00A61484"/>
    <w:rsid w:val="00A61823"/>
    <w:rsid w:val="00A72CC4"/>
    <w:rsid w:val="00A87005"/>
    <w:rsid w:val="00A936A9"/>
    <w:rsid w:val="00A95E2F"/>
    <w:rsid w:val="00AA2640"/>
    <w:rsid w:val="00AB4AA2"/>
    <w:rsid w:val="00AD1389"/>
    <w:rsid w:val="00AD7864"/>
    <w:rsid w:val="00AE0214"/>
    <w:rsid w:val="00B11E9F"/>
    <w:rsid w:val="00B11EE1"/>
    <w:rsid w:val="00B239BC"/>
    <w:rsid w:val="00B246EB"/>
    <w:rsid w:val="00B40EEF"/>
    <w:rsid w:val="00B426C6"/>
    <w:rsid w:val="00B43903"/>
    <w:rsid w:val="00B4605E"/>
    <w:rsid w:val="00B556BF"/>
    <w:rsid w:val="00B577BD"/>
    <w:rsid w:val="00B60977"/>
    <w:rsid w:val="00B67574"/>
    <w:rsid w:val="00B67A9F"/>
    <w:rsid w:val="00B71845"/>
    <w:rsid w:val="00B72623"/>
    <w:rsid w:val="00B72A40"/>
    <w:rsid w:val="00B7557A"/>
    <w:rsid w:val="00B769AC"/>
    <w:rsid w:val="00B817F5"/>
    <w:rsid w:val="00B820B7"/>
    <w:rsid w:val="00BA6A36"/>
    <w:rsid w:val="00BC04BE"/>
    <w:rsid w:val="00BC1433"/>
    <w:rsid w:val="00BD2182"/>
    <w:rsid w:val="00BD6DAD"/>
    <w:rsid w:val="00BD7824"/>
    <w:rsid w:val="00BE2073"/>
    <w:rsid w:val="00BE32C0"/>
    <w:rsid w:val="00BE3C78"/>
    <w:rsid w:val="00BF50B1"/>
    <w:rsid w:val="00BF6490"/>
    <w:rsid w:val="00BF7A93"/>
    <w:rsid w:val="00C05C69"/>
    <w:rsid w:val="00C133D7"/>
    <w:rsid w:val="00C178C2"/>
    <w:rsid w:val="00C22A30"/>
    <w:rsid w:val="00C26875"/>
    <w:rsid w:val="00C43889"/>
    <w:rsid w:val="00C53367"/>
    <w:rsid w:val="00C572EE"/>
    <w:rsid w:val="00C74BBA"/>
    <w:rsid w:val="00C76CED"/>
    <w:rsid w:val="00C85345"/>
    <w:rsid w:val="00C90357"/>
    <w:rsid w:val="00C91FEC"/>
    <w:rsid w:val="00C949CB"/>
    <w:rsid w:val="00CA1314"/>
    <w:rsid w:val="00CA2DE9"/>
    <w:rsid w:val="00CB01A9"/>
    <w:rsid w:val="00CB24A9"/>
    <w:rsid w:val="00CB2E29"/>
    <w:rsid w:val="00CB7C91"/>
    <w:rsid w:val="00CC0D8B"/>
    <w:rsid w:val="00CC4925"/>
    <w:rsid w:val="00CD41A9"/>
    <w:rsid w:val="00CD6B80"/>
    <w:rsid w:val="00CE1E8C"/>
    <w:rsid w:val="00CE29FE"/>
    <w:rsid w:val="00CE699A"/>
    <w:rsid w:val="00CE6EA2"/>
    <w:rsid w:val="00CF2317"/>
    <w:rsid w:val="00CF50A4"/>
    <w:rsid w:val="00CF7B2E"/>
    <w:rsid w:val="00D0687A"/>
    <w:rsid w:val="00D06EBF"/>
    <w:rsid w:val="00D0725D"/>
    <w:rsid w:val="00D11BC6"/>
    <w:rsid w:val="00D168EF"/>
    <w:rsid w:val="00D2225B"/>
    <w:rsid w:val="00D2333E"/>
    <w:rsid w:val="00D25B82"/>
    <w:rsid w:val="00D4017C"/>
    <w:rsid w:val="00D45965"/>
    <w:rsid w:val="00D50E7A"/>
    <w:rsid w:val="00D536E3"/>
    <w:rsid w:val="00D54060"/>
    <w:rsid w:val="00D54FBF"/>
    <w:rsid w:val="00D67185"/>
    <w:rsid w:val="00D67863"/>
    <w:rsid w:val="00D74414"/>
    <w:rsid w:val="00D75A69"/>
    <w:rsid w:val="00D813DA"/>
    <w:rsid w:val="00D83654"/>
    <w:rsid w:val="00D83F89"/>
    <w:rsid w:val="00D849E5"/>
    <w:rsid w:val="00D92E4B"/>
    <w:rsid w:val="00D96398"/>
    <w:rsid w:val="00DA1813"/>
    <w:rsid w:val="00DA3181"/>
    <w:rsid w:val="00DA3AC6"/>
    <w:rsid w:val="00DA555D"/>
    <w:rsid w:val="00DA5CB3"/>
    <w:rsid w:val="00DA79A9"/>
    <w:rsid w:val="00DB6873"/>
    <w:rsid w:val="00DC17BE"/>
    <w:rsid w:val="00DC64DA"/>
    <w:rsid w:val="00DC6698"/>
    <w:rsid w:val="00DD55EE"/>
    <w:rsid w:val="00DE7829"/>
    <w:rsid w:val="00DF13DA"/>
    <w:rsid w:val="00DF479A"/>
    <w:rsid w:val="00E022E7"/>
    <w:rsid w:val="00E03087"/>
    <w:rsid w:val="00E06B4C"/>
    <w:rsid w:val="00E1204A"/>
    <w:rsid w:val="00E13811"/>
    <w:rsid w:val="00E229F2"/>
    <w:rsid w:val="00E23D40"/>
    <w:rsid w:val="00E32071"/>
    <w:rsid w:val="00E323A1"/>
    <w:rsid w:val="00E45E24"/>
    <w:rsid w:val="00E55AD3"/>
    <w:rsid w:val="00E563CA"/>
    <w:rsid w:val="00E616E8"/>
    <w:rsid w:val="00E76BA4"/>
    <w:rsid w:val="00E777AB"/>
    <w:rsid w:val="00E847B4"/>
    <w:rsid w:val="00E9203C"/>
    <w:rsid w:val="00EA2507"/>
    <w:rsid w:val="00EA64EB"/>
    <w:rsid w:val="00EB0A5C"/>
    <w:rsid w:val="00EB351A"/>
    <w:rsid w:val="00EB70E8"/>
    <w:rsid w:val="00EC2F4D"/>
    <w:rsid w:val="00EC6EDA"/>
    <w:rsid w:val="00ED3DEA"/>
    <w:rsid w:val="00EE56F6"/>
    <w:rsid w:val="00EF4E6F"/>
    <w:rsid w:val="00EF6C6A"/>
    <w:rsid w:val="00F11AB9"/>
    <w:rsid w:val="00F17928"/>
    <w:rsid w:val="00F2340A"/>
    <w:rsid w:val="00F243A1"/>
    <w:rsid w:val="00F30249"/>
    <w:rsid w:val="00F37603"/>
    <w:rsid w:val="00F51CEF"/>
    <w:rsid w:val="00F57390"/>
    <w:rsid w:val="00F63D14"/>
    <w:rsid w:val="00F6554B"/>
    <w:rsid w:val="00F67464"/>
    <w:rsid w:val="00F678CA"/>
    <w:rsid w:val="00F70C89"/>
    <w:rsid w:val="00F75D7C"/>
    <w:rsid w:val="00F86547"/>
    <w:rsid w:val="00F91907"/>
    <w:rsid w:val="00F9300F"/>
    <w:rsid w:val="00F936F7"/>
    <w:rsid w:val="00F96918"/>
    <w:rsid w:val="00FB1D44"/>
    <w:rsid w:val="00FB2128"/>
    <w:rsid w:val="00FB2C81"/>
    <w:rsid w:val="00FD348A"/>
    <w:rsid w:val="00FD4B6D"/>
    <w:rsid w:val="00FD6535"/>
    <w:rsid w:val="00FE40D5"/>
    <w:rsid w:val="00FE59F2"/>
    <w:rsid w:val="00FF0630"/>
    <w:rsid w:val="00FF2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2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17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17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B64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20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751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7E67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E67D9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A0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4E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D83F8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83F89"/>
  </w:style>
  <w:style w:type="paragraph" w:styleId="NormalWeb">
    <w:name w:val="Normal (Web)"/>
    <w:basedOn w:val="Normal"/>
    <w:unhideWhenUsed/>
    <w:rsid w:val="00882F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rsid w:val="002147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837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C35"/>
  </w:style>
  <w:style w:type="paragraph" w:styleId="Footer">
    <w:name w:val="footer"/>
    <w:basedOn w:val="Normal"/>
    <w:link w:val="FooterChar"/>
    <w:uiPriority w:val="99"/>
    <w:unhideWhenUsed/>
    <w:rsid w:val="00837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C35"/>
  </w:style>
  <w:style w:type="character" w:styleId="Emphasis">
    <w:name w:val="Emphasis"/>
    <w:basedOn w:val="DefaultParagraphFont"/>
    <w:uiPriority w:val="20"/>
    <w:qFormat/>
    <w:rsid w:val="00216DE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E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B6482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customStyle="1" w:styleId="field-text">
    <w:name w:val="field-text"/>
    <w:basedOn w:val="Normal"/>
    <w:rsid w:val="005B6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2817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1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17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17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B64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20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751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7E67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E67D9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A0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4E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D83F8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83F89"/>
  </w:style>
  <w:style w:type="paragraph" w:styleId="NormalWeb">
    <w:name w:val="Normal (Web)"/>
    <w:basedOn w:val="Normal"/>
    <w:unhideWhenUsed/>
    <w:rsid w:val="00882F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rsid w:val="002147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837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C35"/>
  </w:style>
  <w:style w:type="paragraph" w:styleId="Footer">
    <w:name w:val="footer"/>
    <w:basedOn w:val="Normal"/>
    <w:link w:val="FooterChar"/>
    <w:uiPriority w:val="99"/>
    <w:unhideWhenUsed/>
    <w:rsid w:val="00837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C35"/>
  </w:style>
  <w:style w:type="character" w:styleId="Emphasis">
    <w:name w:val="Emphasis"/>
    <w:basedOn w:val="DefaultParagraphFont"/>
    <w:uiPriority w:val="20"/>
    <w:qFormat/>
    <w:rsid w:val="00216DE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E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B6482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customStyle="1" w:styleId="field-text">
    <w:name w:val="field-text"/>
    <w:basedOn w:val="Normal"/>
    <w:rsid w:val="005B6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2817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1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55DBF-EFD1-44AE-A8F6-F6371D46F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4601</Words>
  <Characters>26227</Characters>
  <Application>Microsoft Office Word</Application>
  <DocSecurity>0</DocSecurity>
  <Lines>218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инж.Таня Гогова</dc:creator>
  <cp:lastModifiedBy>Anastasia Staneva</cp:lastModifiedBy>
  <cp:revision>4</cp:revision>
  <cp:lastPrinted>2022-04-07T12:02:00Z</cp:lastPrinted>
  <dcterms:created xsi:type="dcterms:W3CDTF">2022-04-27T07:43:00Z</dcterms:created>
  <dcterms:modified xsi:type="dcterms:W3CDTF">2022-04-27T08:30:00Z</dcterms:modified>
</cp:coreProperties>
</file>