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AE29E" w14:textId="77777777" w:rsidR="00904200" w:rsidRPr="00D952F7" w:rsidRDefault="00904200" w:rsidP="001E4509">
      <w:pPr>
        <w:rPr>
          <w:rFonts w:ascii="Times New Roman" w:hAnsi="Times New Roman"/>
          <w:sz w:val="22"/>
          <w:szCs w:val="22"/>
          <w:lang w:val="bg-BG"/>
        </w:rPr>
      </w:pPr>
    </w:p>
    <w:p w14:paraId="6B04AE1F" w14:textId="77777777" w:rsidR="001E4509" w:rsidRPr="00D952F7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14:paraId="2D98DC97" w14:textId="77777777" w:rsidR="001E4509" w:rsidRPr="00D952F7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14:paraId="5C53541C" w14:textId="77777777" w:rsidR="001E4509" w:rsidRPr="00D952F7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noProof/>
          <w:sz w:val="22"/>
          <w:szCs w:val="22"/>
          <w:lang w:val="bg-BG"/>
        </w:rPr>
        <w:t xml:space="preserve">Утвърдил: </w:t>
      </w:r>
    </w:p>
    <w:p w14:paraId="03CEAC6A" w14:textId="77777777" w:rsidR="00340D1A" w:rsidRPr="00D952F7" w:rsidRDefault="00340D1A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14:paraId="2AB903C0" w14:textId="77777777" w:rsidR="00340D1A" w:rsidRPr="00D952F7" w:rsidRDefault="009F3C0E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pict w14:anchorId="349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76.5pt">
            <v:imagedata r:id="rId8" o:title=""/>
            <o:lock v:ext="edit" ungrouping="t" rotation="t" cropping="t" verticies="t" text="t" grouping="t"/>
            <o:signatureline v:ext="edit" id="{479CBD63-7727-4FA0-B50B-2AA544A379A0}" provid="{00000000-0000-0000-0000-000000000000}" o:suggestedsigner="ИВАЙЛО ЙОТКОВ" o:suggestedsigner2="Директор на РИОСВ - Пловдив" showsigndate="f" allowcomments="t" issignatureline="t"/>
          </v:shape>
        </w:pict>
      </w:r>
    </w:p>
    <w:p w14:paraId="16D19ACB" w14:textId="77777777" w:rsidR="001E4509" w:rsidRPr="00D952F7" w:rsidRDefault="001E4509" w:rsidP="001E4509">
      <w:pPr>
        <w:tabs>
          <w:tab w:val="left" w:pos="1650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ab/>
      </w:r>
    </w:p>
    <w:p w14:paraId="022C2083" w14:textId="77777777" w:rsidR="008549E4" w:rsidRPr="00D952F7" w:rsidRDefault="008549E4" w:rsidP="008549E4">
      <w:pPr>
        <w:tabs>
          <w:tab w:val="left" w:pos="5115"/>
        </w:tabs>
        <w:jc w:val="center"/>
        <w:outlineLvl w:val="0"/>
        <w:rPr>
          <w:rFonts w:ascii="Times New Roman" w:hAnsi="Times New Roman"/>
          <w:b/>
          <w:spacing w:val="40"/>
          <w:sz w:val="32"/>
          <w:szCs w:val="32"/>
        </w:rPr>
      </w:pPr>
      <w:r w:rsidRPr="00D952F7">
        <w:rPr>
          <w:rFonts w:ascii="Times New Roman" w:hAnsi="Times New Roman"/>
          <w:b/>
          <w:spacing w:val="40"/>
          <w:sz w:val="32"/>
          <w:szCs w:val="32"/>
        </w:rPr>
        <w:t>ДОКЛАД</w:t>
      </w:r>
    </w:p>
    <w:p w14:paraId="71E7EEFE" w14:textId="77777777" w:rsidR="008549E4" w:rsidRPr="00D952F7" w:rsidRDefault="008549E4" w:rsidP="009F3C0E">
      <w:pPr>
        <w:tabs>
          <w:tab w:val="left" w:pos="5115"/>
        </w:tabs>
        <w:jc w:val="center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 xml:space="preserve">за извършена проверка на място по изпълнение на условията </w:t>
      </w:r>
      <w:bookmarkStart w:id="0" w:name="_GoBack"/>
      <w:bookmarkEnd w:id="0"/>
      <w:r w:rsidRPr="00D952F7">
        <w:rPr>
          <w:rFonts w:ascii="Times New Roman" w:hAnsi="Times New Roman"/>
          <w:b/>
          <w:bCs/>
          <w:sz w:val="22"/>
          <w:szCs w:val="22"/>
        </w:rPr>
        <w:t>и сроковете в Комплексно разрешително (КР) № 1-Н3/2017 г., последно актуализирано с Решение № 1-Н3-И0-А3-ТГ1/2023 г.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="00481141" w:rsidRPr="00D952F7">
        <w:rPr>
          <w:rFonts w:ascii="Times New Roman" w:hAnsi="Times New Roman"/>
          <w:b/>
          <w:sz w:val="22"/>
          <w:szCs w:val="22"/>
          <w:lang w:val="bg-BG"/>
        </w:rPr>
        <w:t xml:space="preserve">и </w:t>
      </w:r>
      <w:r w:rsidR="00481141" w:rsidRPr="00D952F7">
        <w:rPr>
          <w:rFonts w:ascii="Times New Roman" w:hAnsi="Times New Roman"/>
          <w:b/>
          <w:bCs/>
          <w:sz w:val="22"/>
          <w:szCs w:val="22"/>
        </w:rPr>
        <w:t>КР № 1-Н</w:t>
      </w:r>
      <w:r w:rsidR="00481141" w:rsidRPr="00D952F7">
        <w:rPr>
          <w:rFonts w:ascii="Times New Roman" w:hAnsi="Times New Roman"/>
          <w:b/>
          <w:bCs/>
          <w:sz w:val="22"/>
          <w:szCs w:val="22"/>
          <w:lang w:val="bg-BG"/>
        </w:rPr>
        <w:t>4</w:t>
      </w:r>
      <w:r w:rsidR="00481141" w:rsidRPr="00D952F7">
        <w:rPr>
          <w:rFonts w:ascii="Times New Roman" w:hAnsi="Times New Roman"/>
          <w:b/>
          <w:bCs/>
          <w:sz w:val="22"/>
          <w:szCs w:val="22"/>
        </w:rPr>
        <w:t>/20</w:t>
      </w:r>
      <w:r w:rsidR="00481141" w:rsidRPr="00D952F7">
        <w:rPr>
          <w:rFonts w:ascii="Times New Roman" w:hAnsi="Times New Roman"/>
          <w:b/>
          <w:bCs/>
          <w:sz w:val="22"/>
          <w:szCs w:val="22"/>
          <w:lang w:val="bg-BG"/>
        </w:rPr>
        <w:t>25</w:t>
      </w:r>
      <w:r w:rsidR="00481141" w:rsidRPr="00D952F7">
        <w:rPr>
          <w:rFonts w:ascii="Times New Roman" w:hAnsi="Times New Roman"/>
          <w:b/>
          <w:bCs/>
          <w:sz w:val="22"/>
          <w:szCs w:val="22"/>
        </w:rPr>
        <w:t xml:space="preserve"> г.</w:t>
      </w:r>
      <w:r w:rsidR="00481141" w:rsidRPr="00D952F7">
        <w:rPr>
          <w:rFonts w:ascii="Times New Roman" w:hAnsi="Times New Roman"/>
          <w:b/>
          <w:bCs/>
          <w:sz w:val="22"/>
          <w:szCs w:val="22"/>
          <w:lang w:val="bg-BG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на </w:t>
      </w:r>
      <w:r w:rsidRPr="00D952F7">
        <w:rPr>
          <w:rFonts w:ascii="Times New Roman" w:hAnsi="Times New Roman"/>
          <w:b/>
          <w:sz w:val="22"/>
          <w:szCs w:val="22"/>
        </w:rPr>
        <w:t>“КЦМ” АД, гр. Пловдив</w:t>
      </w:r>
    </w:p>
    <w:p w14:paraId="69C88953" w14:textId="77777777" w:rsidR="008549E4" w:rsidRPr="00D952F7" w:rsidRDefault="008549E4" w:rsidP="008549E4">
      <w:pPr>
        <w:tabs>
          <w:tab w:val="left" w:pos="5115"/>
        </w:tabs>
        <w:rPr>
          <w:rFonts w:ascii="Times New Roman" w:hAnsi="Times New Roman"/>
          <w:b/>
          <w:sz w:val="22"/>
          <w:szCs w:val="22"/>
        </w:rPr>
      </w:pPr>
    </w:p>
    <w:p w14:paraId="4D491A15" w14:textId="77777777" w:rsidR="008549E4" w:rsidRPr="00D952F7" w:rsidRDefault="008549E4" w:rsidP="008549E4">
      <w:pPr>
        <w:tabs>
          <w:tab w:val="left" w:pos="5115"/>
        </w:tabs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В периода от 1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>7</w:t>
      </w:r>
      <w:r w:rsidRPr="00D952F7">
        <w:rPr>
          <w:rFonts w:ascii="Times New Roman" w:hAnsi="Times New Roman"/>
          <w:sz w:val="22"/>
          <w:szCs w:val="22"/>
        </w:rPr>
        <w:t>.06.202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>6</w:t>
      </w:r>
      <w:r w:rsidRPr="00D952F7">
        <w:rPr>
          <w:rFonts w:ascii="Times New Roman" w:hAnsi="Times New Roman"/>
          <w:sz w:val="22"/>
          <w:szCs w:val="22"/>
        </w:rPr>
        <w:t xml:space="preserve"> г. до 1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>9</w:t>
      </w:r>
      <w:r w:rsidRPr="00D952F7">
        <w:rPr>
          <w:rFonts w:ascii="Times New Roman" w:hAnsi="Times New Roman"/>
          <w:sz w:val="22"/>
          <w:szCs w:val="22"/>
        </w:rPr>
        <w:t>.06.202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>6</w:t>
      </w:r>
      <w:r w:rsidRPr="00D952F7">
        <w:rPr>
          <w:rFonts w:ascii="Times New Roman" w:hAnsi="Times New Roman"/>
          <w:sz w:val="22"/>
          <w:szCs w:val="22"/>
        </w:rPr>
        <w:t xml:space="preserve"> г. включително във връзка с чл. 120, ал. 5, чл. 148 от Закона за опазване на околната среда (обн. ДВ бр. 91/2002 г., с посл. изм. и доп.), </w:t>
      </w:r>
      <w:r w:rsidRPr="00D952F7">
        <w:rPr>
          <w:rFonts w:ascii="Times New Roman" w:hAnsi="Times New Roman"/>
          <w:sz w:val="22"/>
          <w:szCs w:val="22"/>
          <w:lang w:val="ru-RU"/>
        </w:rPr>
        <w:t>Заповед № РД-2</w:t>
      </w:r>
      <w:r w:rsidR="00481141" w:rsidRPr="00D952F7">
        <w:rPr>
          <w:rFonts w:ascii="Times New Roman" w:hAnsi="Times New Roman"/>
          <w:sz w:val="22"/>
          <w:szCs w:val="22"/>
          <w:lang w:val="ru-RU"/>
        </w:rPr>
        <w:t>05</w:t>
      </w:r>
      <w:r w:rsidRPr="00D952F7">
        <w:rPr>
          <w:rFonts w:ascii="Times New Roman" w:hAnsi="Times New Roman"/>
          <w:sz w:val="22"/>
          <w:szCs w:val="22"/>
          <w:lang w:val="ru-RU"/>
        </w:rPr>
        <w:t>/</w:t>
      </w:r>
      <w:r w:rsidR="00481141" w:rsidRPr="00D952F7">
        <w:rPr>
          <w:rFonts w:ascii="Times New Roman" w:hAnsi="Times New Roman"/>
          <w:sz w:val="22"/>
          <w:szCs w:val="22"/>
          <w:lang w:val="ru-RU"/>
        </w:rPr>
        <w:t>15</w:t>
      </w:r>
      <w:r w:rsidRPr="00D952F7">
        <w:rPr>
          <w:rFonts w:ascii="Times New Roman" w:hAnsi="Times New Roman"/>
          <w:sz w:val="22"/>
          <w:szCs w:val="22"/>
          <w:lang w:val="ru-RU"/>
        </w:rPr>
        <w:t>.0</w:t>
      </w:r>
      <w:r w:rsidR="00481141" w:rsidRPr="00D952F7">
        <w:rPr>
          <w:rFonts w:ascii="Times New Roman" w:hAnsi="Times New Roman"/>
          <w:sz w:val="22"/>
          <w:szCs w:val="22"/>
          <w:lang w:val="ru-RU"/>
        </w:rPr>
        <w:t>6</w:t>
      </w:r>
      <w:r w:rsidRPr="00D952F7">
        <w:rPr>
          <w:rFonts w:ascii="Times New Roman" w:hAnsi="Times New Roman"/>
          <w:sz w:val="22"/>
          <w:szCs w:val="22"/>
          <w:lang w:val="ru-RU"/>
        </w:rPr>
        <w:t>.202</w:t>
      </w:r>
      <w:r w:rsidR="00481141" w:rsidRPr="00D952F7">
        <w:rPr>
          <w:rFonts w:ascii="Times New Roman" w:hAnsi="Times New Roman"/>
          <w:sz w:val="22"/>
          <w:szCs w:val="22"/>
          <w:lang w:val="ru-RU"/>
        </w:rPr>
        <w:t>6</w:t>
      </w:r>
      <w:r w:rsidRPr="00D952F7">
        <w:rPr>
          <w:rFonts w:ascii="Times New Roman" w:hAnsi="Times New Roman"/>
          <w:sz w:val="22"/>
          <w:szCs w:val="22"/>
          <w:lang w:val="ru-RU"/>
        </w:rPr>
        <w:t xml:space="preserve"> г. </w:t>
      </w:r>
      <w:r w:rsidRPr="00D952F7">
        <w:rPr>
          <w:rFonts w:ascii="Times New Roman" w:hAnsi="Times New Roman"/>
          <w:sz w:val="22"/>
          <w:szCs w:val="22"/>
        </w:rPr>
        <w:t>на Директора на РИОСВ-Пловдив и в изпълнение на утвърден от МОСВ “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>Годишен пл</w:t>
      </w:r>
      <w:r w:rsidRPr="00D952F7">
        <w:rPr>
          <w:rFonts w:ascii="Times New Roman" w:hAnsi="Times New Roman"/>
          <w:sz w:val="22"/>
          <w:szCs w:val="22"/>
        </w:rPr>
        <w:t>ан за контролната дейност на РИОСВ-Пловдив за 202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>6</w:t>
      </w:r>
      <w:r w:rsidRPr="00D952F7">
        <w:rPr>
          <w:rFonts w:ascii="Times New Roman" w:hAnsi="Times New Roman"/>
          <w:sz w:val="22"/>
          <w:szCs w:val="22"/>
        </w:rPr>
        <w:t xml:space="preserve"> г.”, екип от експерти при РИОСВ-Пловдив и </w:t>
      </w:r>
      <w:r w:rsidRPr="00D952F7">
        <w:rPr>
          <w:rFonts w:ascii="Times New Roman" w:hAnsi="Times New Roman"/>
          <w:spacing w:val="-1"/>
          <w:sz w:val="22"/>
          <w:szCs w:val="22"/>
        </w:rPr>
        <w:t xml:space="preserve">експерт при Басейнова дирекция “Източнобеломорски район” извършиха планова проверка по документи и на място по изпълнение на условията и сроковете в </w:t>
      </w:r>
      <w:r w:rsidRPr="00D952F7">
        <w:rPr>
          <w:rFonts w:ascii="Times New Roman" w:hAnsi="Times New Roman"/>
          <w:sz w:val="22"/>
          <w:szCs w:val="22"/>
        </w:rPr>
        <w:t xml:space="preserve">КР № 1-Н3/2017 г., последно актуализирано с Решение № 1-Н3-И0-А3-ТГ1/2023 г. </w:t>
      </w:r>
      <w:r w:rsidR="00481141" w:rsidRPr="00D952F7">
        <w:rPr>
          <w:rFonts w:ascii="Times New Roman" w:hAnsi="Times New Roman"/>
          <w:sz w:val="22"/>
          <w:szCs w:val="22"/>
          <w:lang w:val="bg-BG"/>
        </w:rPr>
        <w:t xml:space="preserve">и </w:t>
      </w:r>
      <w:r w:rsidR="00481141" w:rsidRPr="00D952F7">
        <w:rPr>
          <w:rFonts w:ascii="Times New Roman" w:hAnsi="Times New Roman"/>
          <w:bCs/>
          <w:sz w:val="22"/>
          <w:szCs w:val="22"/>
        </w:rPr>
        <w:t>КР № 1-Н</w:t>
      </w:r>
      <w:r w:rsidR="00481141" w:rsidRPr="00D952F7">
        <w:rPr>
          <w:rFonts w:ascii="Times New Roman" w:hAnsi="Times New Roman"/>
          <w:bCs/>
          <w:sz w:val="22"/>
          <w:szCs w:val="22"/>
          <w:lang w:val="bg-BG"/>
        </w:rPr>
        <w:t>4</w:t>
      </w:r>
      <w:r w:rsidR="00481141" w:rsidRPr="00D952F7">
        <w:rPr>
          <w:rFonts w:ascii="Times New Roman" w:hAnsi="Times New Roman"/>
          <w:bCs/>
          <w:sz w:val="22"/>
          <w:szCs w:val="22"/>
        </w:rPr>
        <w:t>/20</w:t>
      </w:r>
      <w:r w:rsidR="00481141" w:rsidRPr="00D952F7">
        <w:rPr>
          <w:rFonts w:ascii="Times New Roman" w:hAnsi="Times New Roman"/>
          <w:bCs/>
          <w:sz w:val="22"/>
          <w:szCs w:val="22"/>
          <w:lang w:val="bg-BG"/>
        </w:rPr>
        <w:t>25</w:t>
      </w:r>
      <w:r w:rsidR="00481141" w:rsidRPr="00D952F7">
        <w:rPr>
          <w:rFonts w:ascii="Times New Roman" w:hAnsi="Times New Roman"/>
          <w:bCs/>
          <w:sz w:val="22"/>
          <w:szCs w:val="22"/>
        </w:rPr>
        <w:t xml:space="preserve"> г.</w:t>
      </w:r>
      <w:r w:rsidR="00481141" w:rsidRPr="00D952F7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>на “КЦМ” АД, гр. Пловдив.</w:t>
      </w:r>
    </w:p>
    <w:p w14:paraId="087A64CF" w14:textId="77777777" w:rsidR="008549E4" w:rsidRPr="00D952F7" w:rsidRDefault="008549E4" w:rsidP="008549E4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5A7A101F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I. Цел на проверката:</w:t>
      </w:r>
    </w:p>
    <w:p w14:paraId="17C95493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Основна цел на проверката е осъществяване на текущ контрол на дейността на обекта за спазване изискванията на поставените условия и срокове в КР № 1-Н3/2017 г., последно актуализирано с Решение № 1-Н3-И0-А3-ТГ1/2023 г. </w:t>
      </w:r>
      <w:r w:rsidR="00CD26DD" w:rsidRPr="00D952F7">
        <w:rPr>
          <w:rFonts w:ascii="Times New Roman" w:hAnsi="Times New Roman"/>
          <w:sz w:val="22"/>
          <w:szCs w:val="22"/>
          <w:lang w:val="bg-BG"/>
        </w:rPr>
        <w:t xml:space="preserve">и </w:t>
      </w:r>
      <w:r w:rsidR="00CD26DD" w:rsidRPr="00D952F7">
        <w:rPr>
          <w:rFonts w:ascii="Times New Roman" w:hAnsi="Times New Roman"/>
          <w:bCs/>
          <w:sz w:val="22"/>
          <w:szCs w:val="22"/>
        </w:rPr>
        <w:t>КР № 1-Н</w:t>
      </w:r>
      <w:r w:rsidR="00CD26DD" w:rsidRPr="00D952F7">
        <w:rPr>
          <w:rFonts w:ascii="Times New Roman" w:hAnsi="Times New Roman"/>
          <w:bCs/>
          <w:sz w:val="22"/>
          <w:szCs w:val="22"/>
          <w:lang w:val="bg-BG"/>
        </w:rPr>
        <w:t>4</w:t>
      </w:r>
      <w:r w:rsidR="00CD26DD" w:rsidRPr="00D952F7">
        <w:rPr>
          <w:rFonts w:ascii="Times New Roman" w:hAnsi="Times New Roman"/>
          <w:bCs/>
          <w:sz w:val="22"/>
          <w:szCs w:val="22"/>
        </w:rPr>
        <w:t>/20</w:t>
      </w:r>
      <w:r w:rsidR="00CD26DD" w:rsidRPr="00D952F7">
        <w:rPr>
          <w:rFonts w:ascii="Times New Roman" w:hAnsi="Times New Roman"/>
          <w:bCs/>
          <w:sz w:val="22"/>
          <w:szCs w:val="22"/>
          <w:lang w:val="bg-BG"/>
        </w:rPr>
        <w:t>25</w:t>
      </w:r>
      <w:r w:rsidR="00CD26DD" w:rsidRPr="00D952F7">
        <w:rPr>
          <w:rFonts w:ascii="Times New Roman" w:hAnsi="Times New Roman"/>
          <w:bCs/>
          <w:sz w:val="22"/>
          <w:szCs w:val="22"/>
        </w:rPr>
        <w:t xml:space="preserve"> г.</w:t>
      </w:r>
      <w:r w:rsidR="00CD26DD" w:rsidRPr="00D952F7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>както и законовите задължения на Притежателя му, произтичащи от Закона за опазване на околната среда, специализираните закони и подзаконовите нормативни актове към тях.</w:t>
      </w:r>
    </w:p>
    <w:p w14:paraId="21BE40AE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II. О</w:t>
      </w:r>
      <w:r w:rsidRPr="00D952F7">
        <w:rPr>
          <w:rFonts w:ascii="Times New Roman" w:hAnsi="Times New Roman"/>
          <w:b/>
          <w:sz w:val="22"/>
          <w:szCs w:val="22"/>
        </w:rPr>
        <w:t>бхват на проверката и инсталациите/дейностите на обекта, които са проверени:</w:t>
      </w:r>
    </w:p>
    <w:p w14:paraId="1AC40C4F" w14:textId="77777777" w:rsidR="00A80D8F" w:rsidRPr="00D952F7" w:rsidRDefault="00A80D8F" w:rsidP="00A80D8F">
      <w:pPr>
        <w:jc w:val="center"/>
        <w:outlineLvl w:val="0"/>
        <w:rPr>
          <w:rFonts w:ascii="Times New Roman" w:hAnsi="Times New Roman"/>
          <w:i/>
          <w:sz w:val="22"/>
          <w:szCs w:val="22"/>
          <w:u w:val="single"/>
          <w:lang w:val="bg-BG"/>
        </w:rPr>
      </w:pPr>
      <w:r w:rsidRPr="00D952F7">
        <w:rPr>
          <w:rFonts w:ascii="Times New Roman" w:hAnsi="Times New Roman"/>
          <w:i/>
          <w:sz w:val="22"/>
          <w:szCs w:val="22"/>
          <w:u w:val="single"/>
          <w:lang w:val="bg-BG"/>
        </w:rPr>
        <w:t xml:space="preserve">По </w:t>
      </w:r>
      <w:r w:rsidRPr="00D952F7">
        <w:rPr>
          <w:rFonts w:ascii="Times New Roman" w:hAnsi="Times New Roman"/>
          <w:i/>
          <w:sz w:val="22"/>
          <w:szCs w:val="22"/>
          <w:u w:val="single"/>
        </w:rPr>
        <w:t>КР № 1-Н3/2017 г., последно актуализирано с Решение № 1-Н3-И0-А3-ТГ1/2023 г.</w:t>
      </w:r>
    </w:p>
    <w:p w14:paraId="6E18F5E8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ІІ.1. Инсталациите, които са проверени са както следва:</w:t>
      </w:r>
    </w:p>
    <w:p w14:paraId="4E9EC2DC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Инсталации, които попадат в обхвата на Приложение 4 към ЗООС:</w:t>
      </w:r>
    </w:p>
    <w:p w14:paraId="3BA65C3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Цинково производство (ЦП)</w:t>
      </w:r>
      <w:r w:rsidRPr="00D952F7">
        <w:rPr>
          <w:rFonts w:ascii="Times New Roman" w:hAnsi="Times New Roman"/>
          <w:sz w:val="22"/>
          <w:szCs w:val="22"/>
        </w:rPr>
        <w:t xml:space="preserve"> – </w:t>
      </w:r>
      <w:r w:rsidRPr="00D952F7">
        <w:rPr>
          <w:rFonts w:ascii="Times New Roman" w:hAnsi="Times New Roman"/>
          <w:b/>
          <w:sz w:val="22"/>
          <w:szCs w:val="22"/>
        </w:rPr>
        <w:t>т. 2.5 a) и т. 2.5 б), включващо:</w:t>
      </w:r>
    </w:p>
    <w:p w14:paraId="782DAD0F" w14:textId="77777777" w:rsidR="008549E4" w:rsidRPr="00D952F7" w:rsidRDefault="009063A8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1. ТУ “</w:t>
      </w:r>
      <w:r w:rsidR="008549E4" w:rsidRPr="00D952F7">
        <w:rPr>
          <w:rFonts w:ascii="Times New Roman" w:hAnsi="Times New Roman"/>
          <w:b/>
          <w:sz w:val="22"/>
          <w:szCs w:val="22"/>
        </w:rPr>
        <w:t>Пържене и сярна киселина</w:t>
      </w:r>
      <w:r w:rsidR="008549E4" w:rsidRPr="00D952F7">
        <w:rPr>
          <w:rFonts w:ascii="Times New Roman" w:hAnsi="Times New Roman"/>
          <w:b/>
          <w:bCs/>
          <w:sz w:val="22"/>
          <w:szCs w:val="22"/>
        </w:rPr>
        <w:t>”</w:t>
      </w:r>
    </w:p>
    <w:p w14:paraId="0B54FFEE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1.1. ТЗ “</w:t>
      </w:r>
      <w:r w:rsidR="008549E4" w:rsidRPr="00D952F7">
        <w:rPr>
          <w:rFonts w:ascii="Times New Roman" w:hAnsi="Times New Roman"/>
          <w:sz w:val="22"/>
          <w:szCs w:val="22"/>
        </w:rPr>
        <w:t>Пържилен”, включващо:</w:t>
      </w:r>
    </w:p>
    <w:p w14:paraId="56EAFB17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Пещ “</w:t>
      </w:r>
      <w:r w:rsidR="008549E4" w:rsidRPr="00D952F7">
        <w:rPr>
          <w:rFonts w:ascii="Times New Roman" w:hAnsi="Times New Roman"/>
          <w:sz w:val="22"/>
          <w:szCs w:val="22"/>
        </w:rPr>
        <w:t>КС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 xml:space="preserve"> със система от ленти и захранващи бункери</w:t>
      </w:r>
    </w:p>
    <w:p w14:paraId="0FAF92F3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Топкова мелница за цинкова угарка с бункери</w:t>
      </w:r>
    </w:p>
    <w:p w14:paraId="5DA535D7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1.2. ТЗ “</w:t>
      </w:r>
      <w:r w:rsidR="008549E4" w:rsidRPr="00D952F7">
        <w:rPr>
          <w:rFonts w:ascii="Times New Roman" w:hAnsi="Times New Roman"/>
          <w:sz w:val="22"/>
          <w:szCs w:val="22"/>
        </w:rPr>
        <w:t>Сярна киселина” (ДКДА), I-ва система</w:t>
      </w:r>
    </w:p>
    <w:p w14:paraId="260F5079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1.3. ТЗ “</w:t>
      </w:r>
      <w:r w:rsidR="008549E4" w:rsidRPr="00D952F7">
        <w:rPr>
          <w:rFonts w:ascii="Times New Roman" w:hAnsi="Times New Roman"/>
          <w:sz w:val="22"/>
          <w:szCs w:val="22"/>
        </w:rPr>
        <w:t>Неутрализация и охлаждащи цикли”</w:t>
      </w:r>
    </w:p>
    <w:p w14:paraId="348F03DB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2.</w:t>
      </w:r>
      <w:r w:rsidR="009063A8" w:rsidRPr="00D952F7">
        <w:rPr>
          <w:rFonts w:ascii="Times New Roman" w:eastAsia="TimesNewRoman,Bold" w:hAnsi="Times New Roman"/>
          <w:b/>
          <w:bCs/>
          <w:sz w:val="22"/>
          <w:szCs w:val="22"/>
        </w:rPr>
        <w:t xml:space="preserve"> ТУ 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</w:rPr>
        <w:t>Извличане и електролиза”</w:t>
      </w:r>
    </w:p>
    <w:p w14:paraId="6D93B07D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eastAsia="TimesNewRoman,Bold" w:hAnsi="Times New Roman"/>
          <w:bCs/>
          <w:sz w:val="22"/>
          <w:szCs w:val="22"/>
        </w:rPr>
        <w:t>2.1. ТЗ “</w:t>
      </w:r>
      <w:r w:rsidR="008549E4" w:rsidRPr="00D952F7">
        <w:rPr>
          <w:rFonts w:ascii="Times New Roman" w:eastAsia="TimesNewRoman,Bold" w:hAnsi="Times New Roman"/>
          <w:bCs/>
          <w:sz w:val="22"/>
          <w:szCs w:val="22"/>
        </w:rPr>
        <w:t>Мокро извличане”</w:t>
      </w:r>
    </w:p>
    <w:p w14:paraId="55E693A2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2.1.1. ТО “Извличане”</w:t>
      </w:r>
    </w:p>
    <w:p w14:paraId="09BAA12B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2.1.2. ТО “</w:t>
      </w:r>
      <w:r w:rsidR="008549E4" w:rsidRPr="00D952F7">
        <w:rPr>
          <w:rFonts w:ascii="Times New Roman" w:hAnsi="Times New Roman"/>
          <w:sz w:val="22"/>
          <w:szCs w:val="22"/>
        </w:rPr>
        <w:t>Очистка”</w:t>
      </w:r>
    </w:p>
    <w:p w14:paraId="57C5B700" w14:textId="77777777" w:rsidR="008549E4" w:rsidRPr="00D952F7" w:rsidRDefault="009063A8" w:rsidP="008549E4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2.1.3. ТО “</w:t>
      </w:r>
      <w:r w:rsidR="008549E4" w:rsidRPr="00D952F7">
        <w:rPr>
          <w:rFonts w:ascii="Times New Roman" w:hAnsi="Times New Roman"/>
          <w:sz w:val="22"/>
          <w:szCs w:val="22"/>
        </w:rPr>
        <w:t xml:space="preserve">Филтровално” </w:t>
      </w:r>
      <w:r w:rsidRPr="00D952F7">
        <w:rPr>
          <w:rFonts w:ascii="Times New Roman" w:hAnsi="Times New Roman"/>
          <w:sz w:val="22"/>
          <w:szCs w:val="22"/>
        </w:rPr>
        <w:t>-</w:t>
      </w:r>
      <w:r w:rsidR="008549E4" w:rsidRPr="00D952F7">
        <w:rPr>
          <w:rFonts w:ascii="Times New Roman" w:hAnsi="Times New Roman"/>
          <w:sz w:val="22"/>
          <w:szCs w:val="22"/>
        </w:rPr>
        <w:t xml:space="preserve"> преси Ларокс</w:t>
      </w:r>
    </w:p>
    <w:p w14:paraId="570A66AC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2.2. ТЗ “</w:t>
      </w:r>
      <w:r w:rsidR="008549E4" w:rsidRPr="00D952F7">
        <w:rPr>
          <w:rFonts w:ascii="Times New Roman" w:hAnsi="Times New Roman"/>
          <w:sz w:val="22"/>
          <w:szCs w:val="22"/>
        </w:rPr>
        <w:t>Кадмиево”</w:t>
      </w:r>
    </w:p>
    <w:p w14:paraId="4511AEFF" w14:textId="77777777" w:rsidR="008549E4" w:rsidRPr="00D952F7" w:rsidRDefault="009063A8" w:rsidP="008549E4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2.2.1. ТО “</w:t>
      </w:r>
      <w:r w:rsidR="008549E4" w:rsidRPr="00D952F7">
        <w:rPr>
          <w:rFonts w:ascii="Times New Roman" w:hAnsi="Times New Roman"/>
          <w:sz w:val="22"/>
          <w:szCs w:val="22"/>
        </w:rPr>
        <w:t>Цинков сулфат”</w:t>
      </w:r>
    </w:p>
    <w:p w14:paraId="527356A9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eastAsia="TimesNewRoman,Bold" w:hAnsi="Times New Roman"/>
          <w:bCs/>
          <w:sz w:val="22"/>
          <w:szCs w:val="22"/>
        </w:rPr>
        <w:lastRenderedPageBreak/>
        <w:t>2.3. ТЗ “</w:t>
      </w:r>
      <w:r w:rsidR="008549E4" w:rsidRPr="00D952F7">
        <w:rPr>
          <w:rFonts w:ascii="Times New Roman" w:eastAsia="TimesNewRoman,Bold" w:hAnsi="Times New Roman"/>
          <w:bCs/>
          <w:sz w:val="22"/>
          <w:szCs w:val="22"/>
        </w:rPr>
        <w:t>Електролитен”</w:t>
      </w:r>
    </w:p>
    <w:p w14:paraId="2DD06C0F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b/>
          <w:strike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2.3.1. ТО “</w:t>
      </w:r>
      <w:r w:rsidR="008549E4" w:rsidRPr="00D952F7">
        <w:rPr>
          <w:rFonts w:ascii="Times New Roman" w:hAnsi="Times New Roman"/>
          <w:sz w:val="22"/>
          <w:szCs w:val="22"/>
        </w:rPr>
        <w:t>Електролиза”</w:t>
      </w:r>
    </w:p>
    <w:p w14:paraId="2FCE4D0C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2.3.2. ТО “</w:t>
      </w:r>
      <w:r w:rsidR="008549E4" w:rsidRPr="00D952F7">
        <w:rPr>
          <w:rFonts w:ascii="Times New Roman" w:hAnsi="Times New Roman"/>
          <w:sz w:val="22"/>
          <w:szCs w:val="22"/>
        </w:rPr>
        <w:t>Плавилно”:</w:t>
      </w:r>
    </w:p>
    <w:p w14:paraId="186E97C9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="008549E4" w:rsidRPr="00D952F7">
        <w:rPr>
          <w:rFonts w:ascii="Times New Roman" w:hAnsi="Times New Roman"/>
          <w:sz w:val="22"/>
          <w:szCs w:val="22"/>
        </w:rPr>
        <w:t>Топене и леене на катоден цинк”, включващо:</w:t>
      </w:r>
    </w:p>
    <w:p w14:paraId="65C1A600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а) Автоматизирана линия за топене и леене на катоден цинк, включваща:</w:t>
      </w:r>
    </w:p>
    <w:p w14:paraId="510A3FBE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индукционна пещ ИЦ-75 с конвейер за захранване с катоден цинк;</w:t>
      </w:r>
    </w:p>
    <w:p w14:paraId="113C2B87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б) Комплекс за пресяване на цинкови дроси, включващ:</w:t>
      </w:r>
    </w:p>
    <w:p w14:paraId="4C5E82CE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топкова мелница;</w:t>
      </w:r>
    </w:p>
    <w:p w14:paraId="60CCEB7B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в) Комплекс за производство на цинков прах, включващ:</w:t>
      </w:r>
    </w:p>
    <w:p w14:paraId="3072B4F0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индукционна пещ ИЦ-17;</w:t>
      </w:r>
    </w:p>
    <w:p w14:paraId="3B941A34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="008549E4" w:rsidRPr="00D952F7">
        <w:rPr>
          <w:rFonts w:ascii="Times New Roman" w:hAnsi="Times New Roman"/>
          <w:sz w:val="22"/>
          <w:szCs w:val="22"/>
        </w:rPr>
        <w:t>Производство на цинкови сплави”, включващо:</w:t>
      </w:r>
    </w:p>
    <w:p w14:paraId="3BBE0D84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индукционна пещ ИЦ-20;</w:t>
      </w:r>
    </w:p>
    <w:p w14:paraId="05194584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накланяща се пещ за леене на сплави ТН-600Н;</w:t>
      </w:r>
    </w:p>
    <w:p w14:paraId="358C9426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3.</w:t>
      </w:r>
      <w:r w:rsidR="009063A8" w:rsidRPr="00D952F7">
        <w:rPr>
          <w:rFonts w:ascii="Times New Roman" w:eastAsia="TimesNewRoman,Bold" w:hAnsi="Times New Roman"/>
          <w:b/>
          <w:bCs/>
          <w:sz w:val="22"/>
          <w:szCs w:val="22"/>
        </w:rPr>
        <w:t xml:space="preserve"> ТУ 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</w:rPr>
        <w:t>Велц и рециклинг”</w:t>
      </w:r>
    </w:p>
    <w:p w14:paraId="6D1C3C4F" w14:textId="77777777" w:rsidR="008549E4" w:rsidRPr="00D952F7" w:rsidRDefault="009063A8" w:rsidP="008549E4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</w:rPr>
      </w:pPr>
      <w:r w:rsidRPr="00D952F7">
        <w:rPr>
          <w:rFonts w:ascii="Times New Roman" w:eastAsia="TimesNewRoman,Bold" w:hAnsi="Times New Roman"/>
          <w:bCs/>
          <w:sz w:val="22"/>
          <w:szCs w:val="22"/>
        </w:rPr>
        <w:t>3.1. ТЗ “</w:t>
      </w:r>
      <w:r w:rsidR="008549E4" w:rsidRPr="00D952F7">
        <w:rPr>
          <w:rFonts w:ascii="Times New Roman" w:eastAsia="TimesNewRoman,Bold" w:hAnsi="Times New Roman"/>
          <w:bCs/>
          <w:sz w:val="22"/>
          <w:szCs w:val="22"/>
        </w:rPr>
        <w:t>Велц”</w:t>
      </w:r>
    </w:p>
    <w:p w14:paraId="6F429FFA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="008549E4" w:rsidRPr="00D952F7">
        <w:rPr>
          <w:rFonts w:ascii="Times New Roman" w:hAnsi="Times New Roman"/>
          <w:sz w:val="22"/>
          <w:szCs w:val="22"/>
        </w:rPr>
        <w:t>Велц – пещи”, включващо:</w:t>
      </w:r>
    </w:p>
    <w:p w14:paraId="6A002EA2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- 4 броя въртящи се велц – пещи;</w:t>
      </w:r>
    </w:p>
    <w:p w14:paraId="2409DD96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гранулатор за велц – шихта;</w:t>
      </w:r>
    </w:p>
    <w:p w14:paraId="29868A14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система от мелници и сита за дробене на кокса;</w:t>
      </w:r>
    </w:p>
    <w:p w14:paraId="296BD8CA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3.2. ТЗ “</w:t>
      </w:r>
      <w:r w:rsidR="008549E4" w:rsidRPr="00D952F7">
        <w:rPr>
          <w:rFonts w:ascii="Times New Roman" w:hAnsi="Times New Roman"/>
          <w:sz w:val="22"/>
          <w:szCs w:val="22"/>
        </w:rPr>
        <w:t>ПППИ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296887B7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3.2.1. ТО “</w:t>
      </w:r>
      <w:r w:rsidR="008549E4" w:rsidRPr="00D952F7">
        <w:rPr>
          <w:rFonts w:ascii="Times New Roman" w:hAnsi="Times New Roman"/>
          <w:sz w:val="22"/>
          <w:szCs w:val="22"/>
        </w:rPr>
        <w:t>Промиване и извличане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2A2B3227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  <w:u w:val="single"/>
        </w:rPr>
      </w:pPr>
      <w:r w:rsidRPr="00D952F7">
        <w:rPr>
          <w:rFonts w:ascii="Times New Roman" w:hAnsi="Times New Roman"/>
          <w:sz w:val="22"/>
          <w:szCs w:val="22"/>
          <w:u w:val="single"/>
        </w:rPr>
        <w:t>- Тройно промиване</w:t>
      </w:r>
      <w:r w:rsidR="009063A8" w:rsidRPr="00D952F7">
        <w:rPr>
          <w:rFonts w:ascii="Times New Roman" w:hAnsi="Times New Roman"/>
          <w:sz w:val="22"/>
          <w:szCs w:val="22"/>
          <w:u w:val="single"/>
        </w:rPr>
        <w:t xml:space="preserve"> на цинковите окиси, включващо “Инсталация за извеждане на соли”</w:t>
      </w:r>
    </w:p>
    <w:p w14:paraId="562FBE42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3.2.2. ТО “</w:t>
      </w:r>
      <w:r w:rsidR="008549E4" w:rsidRPr="00D952F7">
        <w:rPr>
          <w:rFonts w:ascii="Times New Roman" w:hAnsi="Times New Roman"/>
          <w:sz w:val="22"/>
          <w:szCs w:val="22"/>
        </w:rPr>
        <w:t>Пържилно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>, включващо:</w:t>
      </w:r>
    </w:p>
    <w:p w14:paraId="00A2DDBF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- 1 брой многоподова и 2 броя тръбни пържилни пещи (№№ 2 и 3);</w:t>
      </w:r>
    </w:p>
    <w:p w14:paraId="03218DDB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гранулатор с пресипка към тръбна пържилна пещ № 2;</w:t>
      </w:r>
    </w:p>
    <w:p w14:paraId="394BB725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гранулатор с пресипка към тръбна пържилна пещ № 3;</w:t>
      </w:r>
    </w:p>
    <w:p w14:paraId="28BDC857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3.2.3. ТО “Прахоуловителни съоръжения”</w:t>
      </w:r>
    </w:p>
    <w:p w14:paraId="13BB7E2F" w14:textId="77777777" w:rsidR="008549E4" w:rsidRPr="00D952F7" w:rsidRDefault="009063A8" w:rsidP="008549E4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</w:rPr>
      </w:pPr>
      <w:r w:rsidRPr="00D952F7">
        <w:rPr>
          <w:rFonts w:ascii="Times New Roman" w:eastAsia="TimesNewRoman,Bold" w:hAnsi="Times New Roman"/>
          <w:bCs/>
          <w:sz w:val="22"/>
          <w:szCs w:val="22"/>
        </w:rPr>
        <w:t>3.3. ТЗ “</w:t>
      </w:r>
      <w:r w:rsidR="008549E4" w:rsidRPr="00D952F7">
        <w:rPr>
          <w:rFonts w:ascii="Times New Roman" w:eastAsia="TimesNewRoman,Bold" w:hAnsi="Times New Roman"/>
          <w:bCs/>
          <w:sz w:val="22"/>
          <w:szCs w:val="22"/>
        </w:rPr>
        <w:t>ППЦП”</w:t>
      </w:r>
    </w:p>
    <w:p w14:paraId="1AE49CFB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3.3.2. ТО “</w:t>
      </w:r>
      <w:r w:rsidR="008549E4" w:rsidRPr="00D952F7">
        <w:rPr>
          <w:rFonts w:ascii="Times New Roman" w:hAnsi="Times New Roman"/>
          <w:sz w:val="22"/>
          <w:szCs w:val="22"/>
        </w:rPr>
        <w:t>Цинков сулфат”</w:t>
      </w:r>
    </w:p>
    <w:p w14:paraId="4F66FCBC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3.3.3. ТО “</w:t>
      </w:r>
      <w:r w:rsidR="008549E4" w:rsidRPr="00D952F7">
        <w:rPr>
          <w:rFonts w:ascii="Times New Roman" w:hAnsi="Times New Roman"/>
          <w:sz w:val="22"/>
          <w:szCs w:val="22"/>
        </w:rPr>
        <w:t>Тежка суспензия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3CFA90F0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</w:p>
    <w:p w14:paraId="73971C74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II. Оловно производство (ОП)- т. 2.5 a), т. 2.5 б), включващо:</w:t>
      </w:r>
    </w:p>
    <w:p w14:paraId="072B831C" w14:textId="77777777" w:rsidR="008549E4" w:rsidRPr="00D952F7" w:rsidRDefault="008549E4" w:rsidP="008549E4">
      <w:pPr>
        <w:jc w:val="both"/>
        <w:rPr>
          <w:rFonts w:ascii="Times New Roman" w:eastAsia="TimesNewRoman,Bold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1. </w:t>
      </w:r>
      <w:r w:rsidR="009063A8" w:rsidRPr="00D952F7">
        <w:rPr>
          <w:rFonts w:ascii="Times New Roman" w:eastAsia="TimesNewRoman,Bold" w:hAnsi="Times New Roman"/>
          <w:b/>
          <w:bCs/>
          <w:sz w:val="22"/>
          <w:szCs w:val="22"/>
        </w:rPr>
        <w:t>ТУ 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</w:rPr>
        <w:t>Топене и сярна киселина”</w:t>
      </w:r>
    </w:p>
    <w:p w14:paraId="2B516B1E" w14:textId="77777777" w:rsidR="008549E4" w:rsidRPr="00D952F7" w:rsidRDefault="009063A8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1.1. ТЗ “</w:t>
      </w:r>
      <w:r w:rsidR="008549E4" w:rsidRPr="00D952F7">
        <w:rPr>
          <w:rFonts w:ascii="Times New Roman" w:hAnsi="Times New Roman"/>
          <w:sz w:val="22"/>
          <w:szCs w:val="22"/>
        </w:rPr>
        <w:t>Подготовка на шихтата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>, включващо:</w:t>
      </w:r>
    </w:p>
    <w:p w14:paraId="6D871C3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Инсталация за подготовка (шихтоване и дозиране) на оловни суровини и система за зареждане на топилната пещ;</w:t>
      </w:r>
    </w:p>
    <w:p w14:paraId="73532ECB" w14:textId="77777777" w:rsidR="008549E4" w:rsidRPr="00D952F7" w:rsidRDefault="009063A8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1.2. ТЗ “</w:t>
      </w:r>
      <w:r w:rsidR="008549E4" w:rsidRPr="00D952F7">
        <w:rPr>
          <w:rFonts w:ascii="Times New Roman" w:hAnsi="Times New Roman"/>
          <w:sz w:val="22"/>
          <w:szCs w:val="22"/>
        </w:rPr>
        <w:t>Пещ Аусмелт”, включващо:</w:t>
      </w:r>
    </w:p>
    <w:p w14:paraId="59370B78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пещ за автогенно топене на оловната шихта, работеща в два стадия (I – окислително топене и II – редукция на шлаката), с инсталация за охлаждане и очистване на газовете;</w:t>
      </w:r>
    </w:p>
    <w:p w14:paraId="2FBFDFD3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гранулация на шлаката;</w:t>
      </w:r>
    </w:p>
    <w:p w14:paraId="6EFA6456" w14:textId="77777777" w:rsidR="008549E4" w:rsidRPr="00D952F7" w:rsidRDefault="009063A8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1.3. ТЗ “Котел утилизатор”</w:t>
      </w:r>
      <w:r w:rsidR="008549E4"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>-</w:t>
      </w:r>
      <w:r w:rsidR="008549E4" w:rsidRPr="00D952F7">
        <w:rPr>
          <w:rFonts w:ascii="Times New Roman" w:hAnsi="Times New Roman"/>
          <w:sz w:val="22"/>
          <w:szCs w:val="22"/>
        </w:rPr>
        <w:t xml:space="preserve"> с мокра очистка</w:t>
      </w:r>
    </w:p>
    <w:p w14:paraId="16E82A69" w14:textId="77777777" w:rsidR="008549E4" w:rsidRPr="00D952F7" w:rsidRDefault="009063A8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1.4. ТЗ “</w:t>
      </w:r>
      <w:r w:rsidR="008549E4" w:rsidRPr="00D952F7">
        <w:rPr>
          <w:rFonts w:ascii="Times New Roman" w:hAnsi="Times New Roman"/>
          <w:sz w:val="22"/>
          <w:szCs w:val="22"/>
        </w:rPr>
        <w:t>Производство на сярна киселина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 xml:space="preserve"> (MECS SULFOX, II-ра система), включващо:</w:t>
      </w:r>
    </w:p>
    <w:p w14:paraId="63AFB8A9" w14:textId="77777777" w:rsidR="008549E4" w:rsidRPr="00D952F7" w:rsidRDefault="008549E4" w:rsidP="008549E4">
      <w:pPr>
        <w:ind w:right="-2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Инсталация за производство на сярна киселина от газовете на топилната пещ, с производителност 72000 тона/годишно (10 тона/час) киселина с концентрация 94-98% и нов резервоар с обем 10 m</w:t>
      </w:r>
      <w:r w:rsidRPr="00D952F7">
        <w:rPr>
          <w:rFonts w:ascii="Times New Roman" w:hAnsi="Times New Roman"/>
          <w:sz w:val="22"/>
          <w:szCs w:val="22"/>
          <w:vertAlign w:val="superscript"/>
        </w:rPr>
        <w:t xml:space="preserve">3 </w:t>
      </w:r>
      <w:r w:rsidRPr="00D952F7">
        <w:rPr>
          <w:rFonts w:ascii="Times New Roman" w:hAnsi="Times New Roman"/>
          <w:sz w:val="22"/>
          <w:szCs w:val="22"/>
        </w:rPr>
        <w:t>за събиране и темпериране на киселината преди изпомпването й в една от цистерните на съществуващия склад;</w:t>
      </w:r>
    </w:p>
    <w:p w14:paraId="674C2646" w14:textId="77777777" w:rsidR="008549E4" w:rsidRPr="00D952F7" w:rsidRDefault="009063A8" w:rsidP="008549E4">
      <w:pPr>
        <w:ind w:right="-28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1.5. ТЗ “</w:t>
      </w:r>
      <w:r w:rsidR="008549E4" w:rsidRPr="00D952F7">
        <w:rPr>
          <w:rFonts w:ascii="Times New Roman" w:hAnsi="Times New Roman"/>
          <w:sz w:val="22"/>
          <w:szCs w:val="22"/>
        </w:rPr>
        <w:t>Леене на черно олово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6F65476F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2. </w:t>
      </w:r>
      <w:r w:rsidR="009063A8" w:rsidRPr="00D952F7">
        <w:rPr>
          <w:rFonts w:ascii="Times New Roman" w:eastAsia="TimesNewRoman,Bold" w:hAnsi="Times New Roman"/>
          <w:b/>
          <w:bCs/>
          <w:sz w:val="22"/>
          <w:szCs w:val="22"/>
        </w:rPr>
        <w:t>ТУ 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</w:rPr>
        <w:t>Рафинация и рециклинг”</w:t>
      </w:r>
    </w:p>
    <w:p w14:paraId="1B725EC5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2.1. ТЗ “</w:t>
      </w:r>
      <w:r w:rsidR="008549E4" w:rsidRPr="00D952F7">
        <w:rPr>
          <w:rFonts w:ascii="Times New Roman" w:hAnsi="Times New Roman"/>
          <w:sz w:val="22"/>
          <w:szCs w:val="22"/>
        </w:rPr>
        <w:t>Рафинационно”, включващо:</w:t>
      </w:r>
    </w:p>
    <w:p w14:paraId="0DAA5F58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- 9 броя рафинационни котли;</w:t>
      </w:r>
    </w:p>
    <w:p w14:paraId="5C187A26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2.2. ТЗ “</w:t>
      </w:r>
      <w:r w:rsidR="008549E4" w:rsidRPr="00D952F7">
        <w:rPr>
          <w:rFonts w:ascii="Times New Roman" w:hAnsi="Times New Roman"/>
          <w:sz w:val="22"/>
          <w:szCs w:val="22"/>
        </w:rPr>
        <w:t>Пещно”, включващо:</w:t>
      </w:r>
    </w:p>
    <w:p w14:paraId="3212F313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- 3 броя късобарабанни пещи;</w:t>
      </w:r>
    </w:p>
    <w:p w14:paraId="1C03EFA1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2.3. ТЗ “</w:t>
      </w:r>
      <w:r w:rsidR="008549E4" w:rsidRPr="00D952F7">
        <w:rPr>
          <w:rFonts w:ascii="Times New Roman" w:hAnsi="Times New Roman"/>
          <w:sz w:val="22"/>
          <w:szCs w:val="22"/>
        </w:rPr>
        <w:t>Сребродобивно”, включващо:</w:t>
      </w:r>
    </w:p>
    <w:p w14:paraId="5E0CB127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- 3 броя дестилационни пещи;</w:t>
      </w:r>
    </w:p>
    <w:p w14:paraId="27F511D1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- 1 брой ликвационна пещ;</w:t>
      </w:r>
    </w:p>
    <w:p w14:paraId="7FB940EF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lastRenderedPageBreak/>
        <w:t>- 1 брой купелационна пещ;</w:t>
      </w:r>
    </w:p>
    <w:p w14:paraId="00FD1201" w14:textId="77777777" w:rsidR="008549E4" w:rsidRPr="00D952F7" w:rsidRDefault="009063A8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2.4. ТЗ “</w:t>
      </w:r>
      <w:r w:rsidR="008549E4" w:rsidRPr="00D952F7">
        <w:rPr>
          <w:rFonts w:ascii="Times New Roman" w:hAnsi="Times New Roman"/>
          <w:sz w:val="22"/>
          <w:szCs w:val="22"/>
        </w:rPr>
        <w:t>Леене на олово и оловни сплави”, включващо:</w:t>
      </w:r>
    </w:p>
    <w:p w14:paraId="07A8698A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- 4 броя котли за оловни сплави;</w:t>
      </w:r>
    </w:p>
    <w:p w14:paraId="62E576F3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разливочна машина.</w:t>
      </w:r>
    </w:p>
    <w:p w14:paraId="181126E1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</w:p>
    <w:p w14:paraId="650D3265" w14:textId="77777777" w:rsidR="008549E4" w:rsidRPr="00D952F7" w:rsidRDefault="008549E4" w:rsidP="008549E4">
      <w:pPr>
        <w:ind w:right="72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III. Производство на благородни метали и сплави (ПБМС)- т. 2.5 a), т. 2.5 б), включващо:</w:t>
      </w:r>
    </w:p>
    <w:p w14:paraId="4653306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</w:t>
      </w:r>
      <w:r w:rsidRPr="00D952F7">
        <w:rPr>
          <w:rFonts w:ascii="Times New Roman" w:hAnsi="Times New Roman"/>
          <w:b/>
          <w:sz w:val="22"/>
          <w:szCs w:val="22"/>
        </w:rPr>
        <w:t xml:space="preserve"> ТУ</w:t>
      </w:r>
      <w:r w:rsidRPr="00D952F7">
        <w:rPr>
          <w:rFonts w:ascii="Times New Roman" w:hAnsi="Times New Roman"/>
          <w:sz w:val="22"/>
          <w:szCs w:val="22"/>
        </w:rPr>
        <w:t xml:space="preserve"> </w:t>
      </w:r>
      <w:r w:rsidR="009063A8" w:rsidRPr="00D952F7">
        <w:rPr>
          <w:rFonts w:ascii="Times New Roman" w:hAnsi="Times New Roman"/>
          <w:b/>
          <w:sz w:val="22"/>
          <w:szCs w:val="22"/>
        </w:rPr>
        <w:t>“</w:t>
      </w:r>
      <w:r w:rsidRPr="00D952F7">
        <w:rPr>
          <w:rFonts w:ascii="Times New Roman" w:hAnsi="Times New Roman"/>
          <w:b/>
          <w:sz w:val="22"/>
          <w:szCs w:val="22"/>
        </w:rPr>
        <w:t>Пластична обработка и леене на метали”</w:t>
      </w:r>
      <w:r w:rsidRPr="00D952F7">
        <w:rPr>
          <w:rFonts w:ascii="Times New Roman" w:hAnsi="Times New Roman"/>
          <w:sz w:val="22"/>
          <w:szCs w:val="22"/>
        </w:rPr>
        <w:t>, включващ:</w:t>
      </w:r>
    </w:p>
    <w:p w14:paraId="00757003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Инсталация за непрекъснато леене;</w:t>
      </w:r>
    </w:p>
    <w:p w14:paraId="3456CF39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топилна пещ FIM 15/IMP;</w:t>
      </w:r>
    </w:p>
    <w:p w14:paraId="01589707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топилна пещ FIM 45/IMP;</w:t>
      </w:r>
    </w:p>
    <w:p w14:paraId="3EA693F0" w14:textId="77777777" w:rsidR="008549E4" w:rsidRPr="00D952F7" w:rsidRDefault="009063A8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проходна пещ за ленти тип “</w:t>
      </w:r>
      <w:r w:rsidR="008549E4" w:rsidRPr="00D952F7">
        <w:rPr>
          <w:rFonts w:ascii="Times New Roman" w:hAnsi="Times New Roman"/>
          <w:sz w:val="22"/>
          <w:szCs w:val="22"/>
        </w:rPr>
        <w:t>Конле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>;</w:t>
      </w:r>
    </w:p>
    <w:p w14:paraId="17863CB7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</w:t>
      </w:r>
      <w:r w:rsidR="009063A8" w:rsidRPr="00D952F7">
        <w:rPr>
          <w:rFonts w:ascii="Times New Roman" w:hAnsi="Times New Roman"/>
          <w:sz w:val="22"/>
          <w:szCs w:val="22"/>
        </w:rPr>
        <w:t xml:space="preserve"> шест канална проходна пещ тип “</w:t>
      </w:r>
      <w:r w:rsidRPr="00D952F7">
        <w:rPr>
          <w:rFonts w:ascii="Times New Roman" w:hAnsi="Times New Roman"/>
          <w:sz w:val="22"/>
          <w:szCs w:val="22"/>
        </w:rPr>
        <w:t>Конле</w:t>
      </w:r>
      <w:r w:rsidR="009063A8" w:rsidRPr="00D952F7">
        <w:rPr>
          <w:rFonts w:ascii="Times New Roman" w:hAnsi="Times New Roman"/>
          <w:sz w:val="22"/>
          <w:szCs w:val="22"/>
        </w:rPr>
        <w:t>”</w:t>
      </w:r>
      <w:r w:rsidRPr="00D952F7">
        <w:rPr>
          <w:rFonts w:ascii="Times New Roman" w:hAnsi="Times New Roman"/>
          <w:sz w:val="22"/>
          <w:szCs w:val="22"/>
        </w:rPr>
        <w:t>;</w:t>
      </w:r>
    </w:p>
    <w:p w14:paraId="13D3E9A3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2. </w:t>
      </w:r>
      <w:r w:rsidR="009063A8" w:rsidRPr="00D952F7">
        <w:rPr>
          <w:rFonts w:ascii="Times New Roman" w:hAnsi="Times New Roman"/>
          <w:b/>
          <w:sz w:val="22"/>
          <w:szCs w:val="22"/>
        </w:rPr>
        <w:t>ТУ “</w:t>
      </w:r>
      <w:r w:rsidRPr="00D952F7">
        <w:rPr>
          <w:rFonts w:ascii="Times New Roman" w:hAnsi="Times New Roman"/>
          <w:b/>
          <w:sz w:val="22"/>
          <w:szCs w:val="22"/>
        </w:rPr>
        <w:t>Електролиза”</w:t>
      </w:r>
      <w:r w:rsidRPr="00D952F7">
        <w:rPr>
          <w:rFonts w:ascii="Times New Roman" w:hAnsi="Times New Roman"/>
          <w:sz w:val="22"/>
          <w:szCs w:val="22"/>
        </w:rPr>
        <w:t>, включващ:</w:t>
      </w:r>
    </w:p>
    <w:p w14:paraId="43B6CBAF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 Инсталация за преработка на сплав Доре, в т. ч. Инсталация за производство на сребърен нитрат на кристали – </w:t>
      </w:r>
      <w:r w:rsidRPr="00D952F7">
        <w:rPr>
          <w:rFonts w:ascii="Times New Roman" w:hAnsi="Times New Roman"/>
          <w:b/>
          <w:sz w:val="22"/>
          <w:szCs w:val="22"/>
        </w:rPr>
        <w:t>т. 4.2 г);</w:t>
      </w:r>
    </w:p>
    <w:p w14:paraId="56B0DEA0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Сребърна електролиза;</w:t>
      </w:r>
    </w:p>
    <w:p w14:paraId="5A598919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Златна електролиза;</w:t>
      </w:r>
    </w:p>
    <w:p w14:paraId="37ED7048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3. </w:t>
      </w:r>
      <w:r w:rsidR="009063A8" w:rsidRPr="00D952F7">
        <w:rPr>
          <w:rFonts w:ascii="Times New Roman" w:hAnsi="Times New Roman"/>
          <w:b/>
          <w:sz w:val="22"/>
          <w:szCs w:val="22"/>
        </w:rPr>
        <w:t>ТУ “</w:t>
      </w:r>
      <w:r w:rsidRPr="00D952F7">
        <w:rPr>
          <w:rFonts w:ascii="Times New Roman" w:hAnsi="Times New Roman"/>
          <w:b/>
          <w:sz w:val="22"/>
          <w:szCs w:val="22"/>
        </w:rPr>
        <w:t>Златен концентрат”</w:t>
      </w:r>
      <w:r w:rsidRPr="00D952F7">
        <w:rPr>
          <w:rFonts w:ascii="Times New Roman" w:hAnsi="Times New Roman"/>
          <w:sz w:val="22"/>
          <w:szCs w:val="22"/>
        </w:rPr>
        <w:t>, включващ:</w:t>
      </w:r>
    </w:p>
    <w:p w14:paraId="2AF938B9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 Цианидна инсталация за преработка на гравиметричен златен концентрат.</w:t>
      </w:r>
    </w:p>
    <w:p w14:paraId="3601DE62" w14:textId="77777777" w:rsidR="008549E4" w:rsidRPr="00D952F7" w:rsidRDefault="008549E4" w:rsidP="008549E4">
      <w:pPr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14:paraId="00BD32E4" w14:textId="77777777" w:rsidR="008549E4" w:rsidRPr="00D952F7" w:rsidRDefault="008549E4" w:rsidP="00D63EC6">
      <w:pPr>
        <w:pStyle w:val="2"/>
        <w:tabs>
          <w:tab w:val="left" w:pos="0"/>
        </w:tabs>
        <w:ind w:right="872"/>
        <w:jc w:val="left"/>
        <w:rPr>
          <w:b/>
          <w:sz w:val="22"/>
          <w:szCs w:val="22"/>
          <w:u w:val="none"/>
        </w:rPr>
      </w:pPr>
      <w:r w:rsidRPr="00D952F7">
        <w:rPr>
          <w:b/>
          <w:sz w:val="22"/>
          <w:szCs w:val="22"/>
          <w:u w:val="none"/>
        </w:rPr>
        <w:t>Инсталации, които не попадат в обхвата на Приложение 4 към ЗООС:</w:t>
      </w:r>
    </w:p>
    <w:p w14:paraId="75560DC5" w14:textId="77777777" w:rsidR="008549E4" w:rsidRPr="00D952F7" w:rsidRDefault="009063A8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1. ТЗ “</w:t>
      </w:r>
      <w:r w:rsidR="008549E4" w:rsidRPr="00D952F7">
        <w:rPr>
          <w:rFonts w:ascii="Times New Roman" w:hAnsi="Times New Roman"/>
          <w:sz w:val="22"/>
          <w:szCs w:val="22"/>
        </w:rPr>
        <w:t>Производство на пара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 xml:space="preserve"> (ПЦ) – Парокотелна инсталация, включваща 4 бр. котли;</w:t>
      </w:r>
    </w:p>
    <w:p w14:paraId="015B4093" w14:textId="77777777" w:rsidR="008549E4" w:rsidRPr="00D952F7" w:rsidRDefault="009063A8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2. ТЗ “</w:t>
      </w:r>
      <w:r w:rsidR="008549E4" w:rsidRPr="00D952F7">
        <w:rPr>
          <w:rFonts w:ascii="Times New Roman" w:hAnsi="Times New Roman"/>
          <w:sz w:val="22"/>
          <w:szCs w:val="22"/>
        </w:rPr>
        <w:t>ХВО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 xml:space="preserve"> – Инсталация за химическа водоочистка (ХВО);</w:t>
      </w:r>
    </w:p>
    <w:p w14:paraId="24C8E5C0" w14:textId="77777777" w:rsidR="008549E4" w:rsidRPr="00D952F7" w:rsidRDefault="009063A8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3. ТЗ “</w:t>
      </w:r>
      <w:r w:rsidR="008549E4" w:rsidRPr="00D952F7">
        <w:rPr>
          <w:rFonts w:ascii="Times New Roman" w:hAnsi="Times New Roman"/>
          <w:sz w:val="22"/>
          <w:szCs w:val="22"/>
        </w:rPr>
        <w:t>Преработка на амортизирани оловно кисели акумулатори</w:t>
      </w:r>
      <w:r w:rsidRPr="00D952F7">
        <w:rPr>
          <w:rFonts w:ascii="Times New Roman" w:hAnsi="Times New Roman"/>
          <w:sz w:val="22"/>
          <w:szCs w:val="22"/>
        </w:rPr>
        <w:t>”</w:t>
      </w:r>
      <w:r w:rsidR="008549E4" w:rsidRPr="00D952F7">
        <w:rPr>
          <w:rFonts w:ascii="Times New Roman" w:hAnsi="Times New Roman"/>
          <w:sz w:val="22"/>
          <w:szCs w:val="22"/>
        </w:rPr>
        <w:t xml:space="preserve"> – Инсталация за преработка на амортизирани оловно кисели акумулатори.</w:t>
      </w:r>
    </w:p>
    <w:p w14:paraId="4A22BFE2" w14:textId="77777777" w:rsidR="008549E4" w:rsidRPr="00D952F7" w:rsidRDefault="008549E4" w:rsidP="008549E4">
      <w:p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32280ADF" w14:textId="77777777" w:rsidR="00A80D8F" w:rsidRPr="00D952F7" w:rsidRDefault="00A80D8F" w:rsidP="00A80D8F">
      <w:pPr>
        <w:ind w:left="426" w:hanging="426"/>
        <w:jc w:val="center"/>
        <w:rPr>
          <w:rFonts w:ascii="Times New Roman" w:hAnsi="Times New Roman"/>
          <w:sz w:val="22"/>
          <w:szCs w:val="22"/>
          <w:u w:val="single"/>
        </w:rPr>
      </w:pPr>
      <w:r w:rsidRPr="00D952F7">
        <w:rPr>
          <w:rFonts w:ascii="Times New Roman" w:hAnsi="Times New Roman"/>
          <w:i/>
          <w:sz w:val="22"/>
          <w:szCs w:val="22"/>
          <w:u w:val="single"/>
          <w:lang w:val="bg-BG"/>
        </w:rPr>
        <w:t xml:space="preserve">По </w:t>
      </w:r>
      <w:r w:rsidRPr="00D952F7">
        <w:rPr>
          <w:rFonts w:ascii="Times New Roman" w:hAnsi="Times New Roman"/>
          <w:i/>
          <w:sz w:val="22"/>
          <w:szCs w:val="22"/>
          <w:u w:val="single"/>
        </w:rPr>
        <w:t>КР № 1-Н</w:t>
      </w:r>
      <w:r w:rsidRPr="00D952F7">
        <w:rPr>
          <w:rFonts w:ascii="Times New Roman" w:hAnsi="Times New Roman"/>
          <w:i/>
          <w:sz w:val="22"/>
          <w:szCs w:val="22"/>
          <w:u w:val="single"/>
          <w:lang w:val="bg-BG"/>
        </w:rPr>
        <w:t>4</w:t>
      </w:r>
      <w:r w:rsidRPr="00D952F7">
        <w:rPr>
          <w:rFonts w:ascii="Times New Roman" w:hAnsi="Times New Roman"/>
          <w:i/>
          <w:sz w:val="22"/>
          <w:szCs w:val="22"/>
          <w:u w:val="single"/>
        </w:rPr>
        <w:t>/20</w:t>
      </w:r>
      <w:r w:rsidRPr="00D952F7">
        <w:rPr>
          <w:rFonts w:ascii="Times New Roman" w:hAnsi="Times New Roman"/>
          <w:i/>
          <w:sz w:val="22"/>
          <w:szCs w:val="22"/>
          <w:u w:val="single"/>
          <w:lang w:val="bg-BG"/>
        </w:rPr>
        <w:t>25</w:t>
      </w:r>
      <w:r w:rsidRPr="00D952F7">
        <w:rPr>
          <w:rFonts w:ascii="Times New Roman" w:hAnsi="Times New Roman"/>
          <w:i/>
          <w:sz w:val="22"/>
          <w:szCs w:val="22"/>
          <w:u w:val="single"/>
        </w:rPr>
        <w:t xml:space="preserve"> г.</w:t>
      </w:r>
    </w:p>
    <w:p w14:paraId="4535CD00" w14:textId="77777777" w:rsidR="00D63EC6" w:rsidRPr="00D952F7" w:rsidRDefault="00D63EC6" w:rsidP="00D63EC6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ІІ.1. Инсталациите, които са проверени са както следва:</w:t>
      </w:r>
    </w:p>
    <w:p w14:paraId="3C06577C" w14:textId="77777777" w:rsidR="00D63EC6" w:rsidRPr="00D952F7" w:rsidRDefault="00D63EC6" w:rsidP="00D63EC6">
      <w:pPr>
        <w:keepNext/>
        <w:tabs>
          <w:tab w:val="left" w:pos="0"/>
        </w:tabs>
        <w:ind w:right="90"/>
        <w:jc w:val="both"/>
        <w:outlineLvl w:val="1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>Инсталации, които попадат в обхвата на Приложение 4 към ЗООС:</w:t>
      </w:r>
    </w:p>
    <w:p w14:paraId="5A570BC2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>I. Цинково производство (ЦП)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– 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т. 2.5 a), т. 2.5 б)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>,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включващо:</w:t>
      </w:r>
    </w:p>
    <w:p w14:paraId="586AF7E7" w14:textId="77777777" w:rsidR="00D63EC6" w:rsidRPr="00D952F7" w:rsidRDefault="009063A8" w:rsidP="00D63EC6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 xml:space="preserve">1. ТУ </w:t>
      </w:r>
      <w:r w:rsidRPr="00D952F7">
        <w:rPr>
          <w:rFonts w:ascii="Times New Roman" w:hAnsi="Times New Roman"/>
          <w:b/>
          <w:sz w:val="22"/>
          <w:szCs w:val="22"/>
        </w:rPr>
        <w:t>“</w:t>
      </w:r>
      <w:r w:rsidR="00D63EC6" w:rsidRPr="00D952F7">
        <w:rPr>
          <w:rFonts w:ascii="Times New Roman" w:hAnsi="Times New Roman"/>
          <w:b/>
          <w:sz w:val="22"/>
          <w:szCs w:val="22"/>
          <w:lang w:val="bg-BG"/>
        </w:rPr>
        <w:t>Пържене и сярна киселина</w:t>
      </w:r>
      <w:r w:rsidR="00D63EC6" w:rsidRPr="00D952F7">
        <w:rPr>
          <w:rFonts w:ascii="Times New Roman" w:hAnsi="Times New Roman"/>
          <w:b/>
          <w:bCs/>
          <w:sz w:val="22"/>
          <w:szCs w:val="22"/>
          <w:lang w:val="bg-BG"/>
        </w:rPr>
        <w:t>”</w:t>
      </w:r>
    </w:p>
    <w:p w14:paraId="1AB53E60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1.1.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Пържилен”, включващо:</w:t>
      </w:r>
    </w:p>
    <w:p w14:paraId="36269A1B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- Пещ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КС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 със система от ленти и захранващи бункери</w:t>
      </w:r>
    </w:p>
    <w:p w14:paraId="01F2BE40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Топкова мелница за цинкова угарка с бункери</w:t>
      </w:r>
    </w:p>
    <w:p w14:paraId="587958D1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1.2.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Сярна киселина” (ДКДА), I-ва система</w:t>
      </w:r>
    </w:p>
    <w:p w14:paraId="42513347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1.3.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Неутрализация и охлаждащи цикли” – </w:t>
      </w:r>
      <w:r w:rsidR="00D63EC6" w:rsidRPr="00D952F7">
        <w:rPr>
          <w:rFonts w:ascii="Times New Roman" w:hAnsi="Times New Roman"/>
          <w:b/>
          <w:sz w:val="22"/>
          <w:szCs w:val="22"/>
          <w:lang w:val="bg-BG"/>
        </w:rPr>
        <w:t>т. 5.1. е)</w:t>
      </w:r>
    </w:p>
    <w:p w14:paraId="4029041C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>2.</w:t>
      </w:r>
      <w:r w:rsidR="009063A8"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 xml:space="preserve"> ТУ </w:t>
      </w:r>
      <w:r w:rsidR="009063A8" w:rsidRPr="00D952F7">
        <w:rPr>
          <w:rFonts w:ascii="Times New Roman" w:eastAsia="TimesNewRoman,Bold" w:hAnsi="Times New Roman"/>
          <w:b/>
          <w:bCs/>
          <w:sz w:val="22"/>
          <w:szCs w:val="22"/>
        </w:rPr>
        <w:t>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>Извличане и електролиза”</w:t>
      </w:r>
    </w:p>
    <w:p w14:paraId="008F6D6F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 xml:space="preserve">2.1. ТЗ </w:t>
      </w:r>
      <w:r w:rsidRPr="00D952F7">
        <w:rPr>
          <w:rFonts w:ascii="Times New Roman" w:eastAsia="TimesNewRoman,Bold" w:hAnsi="Times New Roman"/>
          <w:bCs/>
          <w:sz w:val="22"/>
          <w:szCs w:val="22"/>
        </w:rPr>
        <w:t>“</w:t>
      </w:r>
      <w:r w:rsidR="00D63EC6"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>Мокро извличане”</w:t>
      </w:r>
    </w:p>
    <w:p w14:paraId="1965E4D6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2.1.1. ТО “Извличане”</w:t>
      </w:r>
    </w:p>
    <w:p w14:paraId="7508B158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2.1.2.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Очистка”</w:t>
      </w:r>
    </w:p>
    <w:p w14:paraId="69886CDF" w14:textId="77777777" w:rsidR="00D63EC6" w:rsidRPr="00D952F7" w:rsidRDefault="009063A8" w:rsidP="00D63EC6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2.1.3.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Филтровално” – преси Ларокс</w:t>
      </w:r>
    </w:p>
    <w:p w14:paraId="31C59ED3" w14:textId="77777777" w:rsidR="00D63EC6" w:rsidRPr="00D952F7" w:rsidRDefault="009063A8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2.2.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Кадмиево”</w:t>
      </w:r>
    </w:p>
    <w:p w14:paraId="056AC924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>2.3. ТЗ</w:t>
      </w:r>
      <w:r w:rsidR="009063A8"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 xml:space="preserve"> </w:t>
      </w:r>
      <w:r w:rsidR="009063A8" w:rsidRPr="00D952F7">
        <w:rPr>
          <w:rFonts w:ascii="Times New Roman" w:eastAsia="TimesNewRoman,Bold" w:hAnsi="Times New Roman"/>
          <w:bCs/>
          <w:sz w:val="22"/>
          <w:szCs w:val="22"/>
        </w:rPr>
        <w:t>“</w:t>
      </w:r>
      <w:r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>Електролитен”</w:t>
      </w:r>
    </w:p>
    <w:p w14:paraId="6CB31E4D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b/>
          <w:strike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2.3.1.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Електролиза”</w:t>
      </w:r>
    </w:p>
    <w:p w14:paraId="2E9E60F7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2.3.2.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Плавилно”:</w:t>
      </w:r>
    </w:p>
    <w:p w14:paraId="0CFABA47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Топене и леене на катоден цинк”, включващо:</w:t>
      </w:r>
    </w:p>
    <w:p w14:paraId="09C8E168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а) Автоматизирана линия за топене и леене на катоден цинк, включваща:</w:t>
      </w:r>
    </w:p>
    <w:p w14:paraId="7A7BFB50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индукционна пещ ИЦ-75 с конвейер за захранване с катоден цинк;</w:t>
      </w:r>
    </w:p>
    <w:p w14:paraId="01653689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б) Комплекс за пресяване на цинкови дроси, включващ:</w:t>
      </w:r>
    </w:p>
    <w:p w14:paraId="22E9CCA9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топкова мелница;</w:t>
      </w:r>
    </w:p>
    <w:p w14:paraId="7E5D2D48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в) Комплекс за производство на цинков прах, включващ:</w:t>
      </w:r>
    </w:p>
    <w:p w14:paraId="579F3035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индукционна пещ ИЦ-17;</w:t>
      </w:r>
    </w:p>
    <w:p w14:paraId="11094C08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Производство на цинкови сплави”, включващо:</w:t>
      </w:r>
    </w:p>
    <w:p w14:paraId="2CB67C2A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индукционна пещ ИЦ-20;</w:t>
      </w:r>
    </w:p>
    <w:p w14:paraId="6FC62601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накланяща се пещ за леене на сплави ТН-600Н;</w:t>
      </w:r>
    </w:p>
    <w:p w14:paraId="1FACF0E5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lastRenderedPageBreak/>
        <w:t>3.</w:t>
      </w:r>
      <w:r w:rsidR="001A123E"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 xml:space="preserve"> ТУ </w:t>
      </w:r>
      <w:r w:rsidR="001A123E" w:rsidRPr="00D952F7">
        <w:rPr>
          <w:rFonts w:ascii="Times New Roman" w:eastAsia="TimesNewRoman,Bold" w:hAnsi="Times New Roman"/>
          <w:b/>
          <w:bCs/>
          <w:sz w:val="22"/>
          <w:szCs w:val="22"/>
        </w:rPr>
        <w:t>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>Велц и рециклинг”</w:t>
      </w:r>
    </w:p>
    <w:p w14:paraId="48A256D6" w14:textId="77777777" w:rsidR="00D63EC6" w:rsidRPr="00D952F7" w:rsidRDefault="001A123E" w:rsidP="00D63EC6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  <w:lang w:val="bg-BG"/>
        </w:rPr>
      </w:pPr>
      <w:r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 xml:space="preserve">3.1. ТЗ </w:t>
      </w:r>
      <w:r w:rsidRPr="00D952F7">
        <w:rPr>
          <w:rFonts w:ascii="Times New Roman" w:eastAsia="TimesNewRoman,Bold" w:hAnsi="Times New Roman"/>
          <w:bCs/>
          <w:sz w:val="22"/>
          <w:szCs w:val="22"/>
        </w:rPr>
        <w:t>“</w:t>
      </w:r>
      <w:r w:rsidR="00D63EC6"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>Велц”</w:t>
      </w:r>
    </w:p>
    <w:p w14:paraId="16EA1AD3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Велц – пещи”, включващо:</w:t>
      </w:r>
    </w:p>
    <w:p w14:paraId="2E13C448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- 4 броя въртящи се велц – пещи;</w:t>
      </w:r>
    </w:p>
    <w:p w14:paraId="475DB767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гранулатор за велц – шихта;</w:t>
      </w:r>
    </w:p>
    <w:p w14:paraId="7151BB90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система от мелници и сита за дробене на кокса;</w:t>
      </w:r>
    </w:p>
    <w:p w14:paraId="679578A6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3.2.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ПППИ“</w:t>
      </w:r>
    </w:p>
    <w:p w14:paraId="6C426386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3.2.1.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Промиване и извличане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49F1091C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Тройно промиване на цинковите</w:t>
      </w:r>
      <w:r w:rsidR="001A123E" w:rsidRPr="00D952F7">
        <w:rPr>
          <w:rFonts w:ascii="Times New Roman" w:hAnsi="Times New Roman"/>
          <w:sz w:val="22"/>
          <w:szCs w:val="22"/>
          <w:lang w:val="bg-BG"/>
        </w:rPr>
        <w:t xml:space="preserve"> окиси, включващо </w:t>
      </w:r>
      <w:r w:rsidR="001A123E" w:rsidRPr="00D952F7">
        <w:rPr>
          <w:rFonts w:ascii="Times New Roman" w:hAnsi="Times New Roman"/>
          <w:sz w:val="22"/>
          <w:szCs w:val="22"/>
        </w:rPr>
        <w:t>“</w:t>
      </w:r>
      <w:r w:rsidR="001A123E" w:rsidRPr="00D952F7">
        <w:rPr>
          <w:rFonts w:ascii="Times New Roman" w:hAnsi="Times New Roman"/>
          <w:sz w:val="22"/>
          <w:szCs w:val="22"/>
          <w:lang w:val="bg-BG"/>
        </w:rPr>
        <w:t>Инсталация за извеждане на соли</w:t>
      </w:r>
      <w:r w:rsidR="001A123E" w:rsidRPr="00D952F7">
        <w:rPr>
          <w:rFonts w:ascii="Times New Roman" w:hAnsi="Times New Roman"/>
          <w:sz w:val="22"/>
          <w:szCs w:val="22"/>
        </w:rPr>
        <w:t>”</w:t>
      </w:r>
    </w:p>
    <w:p w14:paraId="3EF753B5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3.2.2.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Прахоулавяне и газоочистка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31532D1B" w14:textId="77777777" w:rsidR="00D63EC6" w:rsidRPr="00D952F7" w:rsidRDefault="001A123E" w:rsidP="00D63EC6">
      <w:pPr>
        <w:ind w:right="72"/>
        <w:jc w:val="both"/>
        <w:rPr>
          <w:rFonts w:ascii="Times New Roman" w:eastAsia="TimesNewRoman,Bold" w:hAnsi="Times New Roman"/>
          <w:bCs/>
          <w:sz w:val="22"/>
          <w:szCs w:val="22"/>
          <w:lang w:val="bg-BG"/>
        </w:rPr>
      </w:pPr>
      <w:r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 xml:space="preserve">3.3. ТЗ </w:t>
      </w:r>
      <w:r w:rsidRPr="00D952F7">
        <w:rPr>
          <w:rFonts w:ascii="Times New Roman" w:eastAsia="TimesNewRoman,Bold" w:hAnsi="Times New Roman"/>
          <w:bCs/>
          <w:sz w:val="22"/>
          <w:szCs w:val="22"/>
        </w:rPr>
        <w:t>“</w:t>
      </w:r>
      <w:r w:rsidR="00D63EC6" w:rsidRPr="00D952F7">
        <w:rPr>
          <w:rFonts w:ascii="Times New Roman" w:eastAsia="TimesNewRoman,Bold" w:hAnsi="Times New Roman"/>
          <w:bCs/>
          <w:sz w:val="22"/>
          <w:szCs w:val="22"/>
          <w:lang w:val="bg-BG"/>
        </w:rPr>
        <w:t>ППЦП”</w:t>
      </w:r>
    </w:p>
    <w:p w14:paraId="5EF6434B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3.3.</w:t>
      </w:r>
      <w:r w:rsidRPr="00D952F7">
        <w:rPr>
          <w:rFonts w:ascii="Times New Roman" w:hAnsi="Times New Roman"/>
          <w:sz w:val="22"/>
          <w:szCs w:val="22"/>
        </w:rPr>
        <w:t>1</w:t>
      </w:r>
      <w:r w:rsidR="001A123E" w:rsidRPr="00D952F7">
        <w:rPr>
          <w:rFonts w:ascii="Times New Roman" w:hAnsi="Times New Roman"/>
          <w:sz w:val="22"/>
          <w:szCs w:val="22"/>
          <w:lang w:val="bg-BG"/>
        </w:rPr>
        <w:t xml:space="preserve">. ТО </w:t>
      </w:r>
      <w:r w:rsidR="001A123E"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Цинков сулфат”</w:t>
      </w:r>
    </w:p>
    <w:p w14:paraId="28806FF6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3.3.2. ТО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Тежка суспензия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6253F06E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14:paraId="493B916A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>II. Оловно производство (ОП)- т. 2.5 a), т. 2.5 б), включващо:</w:t>
      </w:r>
    </w:p>
    <w:p w14:paraId="0D46671A" w14:textId="77777777" w:rsidR="00D63EC6" w:rsidRPr="00D952F7" w:rsidRDefault="00D63EC6" w:rsidP="00D63EC6">
      <w:pPr>
        <w:jc w:val="both"/>
        <w:rPr>
          <w:rFonts w:ascii="Times New Roman" w:eastAsia="TimesNewRoman,Bold" w:hAnsi="Times New Roman"/>
          <w:b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 xml:space="preserve">1. </w:t>
      </w:r>
      <w:r w:rsidR="001A123E"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 xml:space="preserve">ТУ </w:t>
      </w:r>
      <w:r w:rsidR="001A123E" w:rsidRPr="00D952F7">
        <w:rPr>
          <w:rFonts w:ascii="Times New Roman" w:eastAsia="TimesNewRoman,Bold" w:hAnsi="Times New Roman"/>
          <w:b/>
          <w:bCs/>
          <w:sz w:val="22"/>
          <w:szCs w:val="22"/>
        </w:rPr>
        <w:t>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>Топене и сярна киселина”</w:t>
      </w:r>
    </w:p>
    <w:p w14:paraId="60EE10E2" w14:textId="77777777" w:rsidR="00D63EC6" w:rsidRPr="00D952F7" w:rsidRDefault="001A123E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1.1.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Подготовка на шихтата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, включващо:</w:t>
      </w:r>
    </w:p>
    <w:p w14:paraId="280A9009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Инсталация за подготовка (шихтоване и дозиране) на оловни суровини и система за зареждане на топилната пещ;</w:t>
      </w:r>
    </w:p>
    <w:p w14:paraId="38446C42" w14:textId="77777777" w:rsidR="00D63EC6" w:rsidRPr="00D952F7" w:rsidRDefault="001A123E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1.2.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Пещ Аусмелт”, включващо:</w:t>
      </w:r>
    </w:p>
    <w:p w14:paraId="33F9E24A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пещ за автогенно топене на оловната шихта, работеща в два стадия (I – окислително топене и II – редукция на шлаката), с инсталация за охлаждане и очистване на газовете;</w:t>
      </w:r>
    </w:p>
    <w:p w14:paraId="146B0135" w14:textId="77777777" w:rsidR="00D63EC6" w:rsidRPr="00D952F7" w:rsidRDefault="00D63EC6" w:rsidP="00D63EC6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гранулация на шлаката;</w:t>
      </w:r>
    </w:p>
    <w:p w14:paraId="681A1D4D" w14:textId="77777777" w:rsidR="00D63EC6" w:rsidRPr="00D952F7" w:rsidRDefault="001A123E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1.3.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Котел утилизатор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 – с мокра очистка</w:t>
      </w:r>
    </w:p>
    <w:p w14:paraId="4CE30503" w14:textId="77777777" w:rsidR="00D63EC6" w:rsidRPr="00D952F7" w:rsidRDefault="001A123E" w:rsidP="00D63EC6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1.4.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Производство на сярна киселина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 (MECS SULFOX, II-ра система), включващо:</w:t>
      </w:r>
    </w:p>
    <w:p w14:paraId="3C442F76" w14:textId="77777777" w:rsidR="00D63EC6" w:rsidRPr="00D952F7" w:rsidRDefault="00D63EC6" w:rsidP="00D63EC6">
      <w:pPr>
        <w:ind w:right="-28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Инсталация за производство на сярна киселина от газовете на топилната пещ, с производителност 72000 тона/годишно (10 тона/час) киселина с концентрация 94-98% и нов резервоар с обем 10 m</w:t>
      </w:r>
      <w:r w:rsidRPr="00D952F7">
        <w:rPr>
          <w:rFonts w:ascii="Times New Roman" w:hAnsi="Times New Roman"/>
          <w:sz w:val="22"/>
          <w:szCs w:val="22"/>
          <w:vertAlign w:val="superscript"/>
          <w:lang w:val="bg-BG"/>
        </w:rPr>
        <w:t xml:space="preserve">3 </w:t>
      </w:r>
      <w:r w:rsidRPr="00D952F7">
        <w:rPr>
          <w:rFonts w:ascii="Times New Roman" w:hAnsi="Times New Roman"/>
          <w:sz w:val="22"/>
          <w:szCs w:val="22"/>
          <w:lang w:val="bg-BG"/>
        </w:rPr>
        <w:t>за събиране и темпериране на киселината преди изпомпването й в една от цистерните на съществуващия склад;</w:t>
      </w:r>
    </w:p>
    <w:p w14:paraId="1EDDA6DF" w14:textId="77777777" w:rsidR="00D63EC6" w:rsidRPr="00D952F7" w:rsidRDefault="001A123E" w:rsidP="00D63EC6">
      <w:pPr>
        <w:ind w:right="-28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1.5.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Леене на черно олово</w:t>
      </w:r>
      <w:r w:rsidRPr="00D952F7">
        <w:rPr>
          <w:rFonts w:ascii="Times New Roman" w:hAnsi="Times New Roman"/>
          <w:sz w:val="22"/>
          <w:szCs w:val="22"/>
        </w:rPr>
        <w:t>”</w:t>
      </w:r>
    </w:p>
    <w:p w14:paraId="38578D28" w14:textId="77777777" w:rsidR="00D63EC6" w:rsidRPr="00D952F7" w:rsidRDefault="00D63EC6" w:rsidP="00D63EC6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 xml:space="preserve">2. </w:t>
      </w:r>
      <w:r w:rsidR="001A123E"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 xml:space="preserve">ТУ </w:t>
      </w:r>
      <w:r w:rsidR="001A123E" w:rsidRPr="00D952F7">
        <w:rPr>
          <w:rFonts w:ascii="Times New Roman" w:eastAsia="TimesNewRoman,Bold" w:hAnsi="Times New Roman"/>
          <w:b/>
          <w:bCs/>
          <w:sz w:val="22"/>
          <w:szCs w:val="22"/>
        </w:rPr>
        <w:t>“</w:t>
      </w:r>
      <w:r w:rsidRPr="00D952F7">
        <w:rPr>
          <w:rFonts w:ascii="Times New Roman" w:eastAsia="TimesNewRoman,Bold" w:hAnsi="Times New Roman"/>
          <w:b/>
          <w:bCs/>
          <w:sz w:val="22"/>
          <w:szCs w:val="22"/>
          <w:lang w:val="bg-BG"/>
        </w:rPr>
        <w:t>Рафинация и рециклинг”</w:t>
      </w:r>
    </w:p>
    <w:p w14:paraId="11CF10B3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2.1.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Рафинационно”, включващо:</w:t>
      </w:r>
    </w:p>
    <w:p w14:paraId="4FC05C59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- 9 броя рафинационни котли;</w:t>
      </w:r>
    </w:p>
    <w:p w14:paraId="21A39A73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2.2.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Пещно”, включващо:</w:t>
      </w:r>
    </w:p>
    <w:p w14:paraId="1C68F8A2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- 3 броя късобарабанни пещи;</w:t>
      </w:r>
    </w:p>
    <w:p w14:paraId="021723F1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2.3.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Сребродобивно”, включващо:</w:t>
      </w:r>
    </w:p>
    <w:p w14:paraId="4CCA73CC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- 3 броя дестилационни пещи;</w:t>
      </w:r>
    </w:p>
    <w:p w14:paraId="0DC92923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- 1 брой ликвационна пещ;</w:t>
      </w:r>
    </w:p>
    <w:p w14:paraId="793BEDE4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- 1 брой купелационна пещ;</w:t>
      </w:r>
    </w:p>
    <w:p w14:paraId="0B223D4A" w14:textId="77777777" w:rsidR="00D63EC6" w:rsidRPr="00D952F7" w:rsidRDefault="001A123E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2.4.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Леене на олово и оловни сплави”, включващо:</w:t>
      </w:r>
    </w:p>
    <w:p w14:paraId="3B96044B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- 4 броя котли за оловни сплави;</w:t>
      </w:r>
    </w:p>
    <w:p w14:paraId="052F84DF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разливочна машина.</w:t>
      </w:r>
    </w:p>
    <w:p w14:paraId="0B090767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14:paraId="746DAA38" w14:textId="77777777" w:rsidR="00D63EC6" w:rsidRPr="00D952F7" w:rsidRDefault="00D63EC6" w:rsidP="00D63EC6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>III. Производство на благородни метали и сплави (ПБМС)- т. 2.5 a), т. 2.5 б), включващо:</w:t>
      </w:r>
    </w:p>
    <w:p w14:paraId="2E282234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1.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 xml:space="preserve"> ТУ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1A123E" w:rsidRPr="00D952F7">
        <w:rPr>
          <w:rFonts w:ascii="Times New Roman" w:hAnsi="Times New Roman"/>
          <w:b/>
          <w:sz w:val="22"/>
          <w:szCs w:val="22"/>
        </w:rPr>
        <w:t>“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Пластична обработка и леене на метали”</w:t>
      </w:r>
      <w:r w:rsidRPr="00D952F7">
        <w:rPr>
          <w:rFonts w:ascii="Times New Roman" w:hAnsi="Times New Roman"/>
          <w:sz w:val="22"/>
          <w:szCs w:val="22"/>
          <w:lang w:val="bg-BG"/>
        </w:rPr>
        <w:t>, включващ:</w:t>
      </w:r>
    </w:p>
    <w:p w14:paraId="54B4E21B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Инсталация за непрекъснато леене;</w:t>
      </w:r>
    </w:p>
    <w:p w14:paraId="3A530F02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топилна пещ FIM 15/IMP;</w:t>
      </w:r>
    </w:p>
    <w:p w14:paraId="1F739A78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топилна пещ FIM 45/IMP;</w:t>
      </w:r>
    </w:p>
    <w:p w14:paraId="30F99FCC" w14:textId="77777777" w:rsidR="00D63EC6" w:rsidRPr="00D952F7" w:rsidRDefault="001A123E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- проходна пещ за ленти тип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Конле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;</w:t>
      </w:r>
    </w:p>
    <w:p w14:paraId="73742368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</w:t>
      </w:r>
      <w:r w:rsidR="001A123E" w:rsidRPr="00D952F7">
        <w:rPr>
          <w:rFonts w:ascii="Times New Roman" w:hAnsi="Times New Roman"/>
          <w:sz w:val="22"/>
          <w:szCs w:val="22"/>
          <w:lang w:val="bg-BG"/>
        </w:rPr>
        <w:t xml:space="preserve"> шест канална проходна пещ тип </w:t>
      </w:r>
      <w:r w:rsidR="001A123E"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Конле</w:t>
      </w:r>
      <w:r w:rsidR="001A123E" w:rsidRPr="00D952F7">
        <w:rPr>
          <w:rFonts w:ascii="Times New Roman" w:hAnsi="Times New Roman"/>
          <w:sz w:val="22"/>
          <w:szCs w:val="22"/>
        </w:rPr>
        <w:t>”</w:t>
      </w:r>
      <w:r w:rsidRPr="00D952F7">
        <w:rPr>
          <w:rFonts w:ascii="Times New Roman" w:hAnsi="Times New Roman"/>
          <w:sz w:val="22"/>
          <w:szCs w:val="22"/>
          <w:lang w:val="bg-BG"/>
        </w:rPr>
        <w:t>;</w:t>
      </w:r>
    </w:p>
    <w:p w14:paraId="497F45DD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 </w:t>
      </w:r>
      <w:r w:rsidR="001A123E" w:rsidRPr="00D952F7">
        <w:rPr>
          <w:rFonts w:ascii="Times New Roman" w:hAnsi="Times New Roman"/>
          <w:b/>
          <w:sz w:val="22"/>
          <w:szCs w:val="22"/>
          <w:lang w:val="bg-BG"/>
        </w:rPr>
        <w:t xml:space="preserve">ТУ </w:t>
      </w:r>
      <w:r w:rsidR="001A123E" w:rsidRPr="00D952F7">
        <w:rPr>
          <w:rFonts w:ascii="Times New Roman" w:hAnsi="Times New Roman"/>
          <w:b/>
          <w:sz w:val="22"/>
          <w:szCs w:val="22"/>
        </w:rPr>
        <w:t>“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Електролиза”</w:t>
      </w:r>
      <w:r w:rsidRPr="00D952F7">
        <w:rPr>
          <w:rFonts w:ascii="Times New Roman" w:hAnsi="Times New Roman"/>
          <w:sz w:val="22"/>
          <w:szCs w:val="22"/>
          <w:lang w:val="bg-BG"/>
        </w:rPr>
        <w:t>, включващ:</w:t>
      </w:r>
    </w:p>
    <w:p w14:paraId="32A81D81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- Инсталация за преработка на сплав Доре, в т. ч. Инсталация за производство на сребърен нитрат на кристали – 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т. 4.2 г);</w:t>
      </w:r>
    </w:p>
    <w:p w14:paraId="7680BF1E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Сребърна електролиза;</w:t>
      </w:r>
    </w:p>
    <w:p w14:paraId="4430D942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Златна електролиза;</w:t>
      </w:r>
    </w:p>
    <w:p w14:paraId="210BA074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lastRenderedPageBreak/>
        <w:t xml:space="preserve">3. </w:t>
      </w:r>
      <w:r w:rsidR="001A123E" w:rsidRPr="00D952F7">
        <w:rPr>
          <w:rFonts w:ascii="Times New Roman" w:hAnsi="Times New Roman"/>
          <w:b/>
          <w:sz w:val="22"/>
          <w:szCs w:val="22"/>
          <w:lang w:val="bg-BG"/>
        </w:rPr>
        <w:t xml:space="preserve">ТУ </w:t>
      </w:r>
      <w:r w:rsidR="001A123E" w:rsidRPr="00D952F7">
        <w:rPr>
          <w:rFonts w:ascii="Times New Roman" w:hAnsi="Times New Roman"/>
          <w:b/>
          <w:sz w:val="22"/>
          <w:szCs w:val="22"/>
        </w:rPr>
        <w:t>“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Златен концентрат”</w:t>
      </w:r>
      <w:r w:rsidRPr="00D952F7">
        <w:rPr>
          <w:rFonts w:ascii="Times New Roman" w:hAnsi="Times New Roman"/>
          <w:sz w:val="22"/>
          <w:szCs w:val="22"/>
          <w:lang w:val="bg-BG"/>
        </w:rPr>
        <w:t>, включващ:</w:t>
      </w:r>
    </w:p>
    <w:p w14:paraId="5617560F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Цианидна инсталация за преработка на гравиметричен златен концентрат.</w:t>
      </w:r>
    </w:p>
    <w:p w14:paraId="584D6812" w14:textId="77777777" w:rsidR="00D63EC6" w:rsidRPr="00D952F7" w:rsidRDefault="00D63EC6" w:rsidP="00D63EC6">
      <w:pPr>
        <w:keepNext/>
        <w:tabs>
          <w:tab w:val="left" w:pos="0"/>
        </w:tabs>
        <w:ind w:right="872"/>
        <w:jc w:val="both"/>
        <w:outlineLvl w:val="1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</w:rPr>
        <w:t>IV.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  <w:lang w:val="bg-BG"/>
        </w:rPr>
        <w:t xml:space="preserve">Депо за неопасни и опасни отпадъци </w:t>
      </w:r>
      <w:r w:rsidRPr="00D952F7">
        <w:rPr>
          <w:rFonts w:ascii="Times New Roman" w:hAnsi="Times New Roman"/>
          <w:b/>
          <w:sz w:val="22"/>
          <w:szCs w:val="22"/>
        </w:rPr>
        <w:t xml:space="preserve">- 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т. 5.4, включващо:</w:t>
      </w:r>
    </w:p>
    <w:p w14:paraId="2C9E6696" w14:textId="77777777" w:rsidR="00D63EC6" w:rsidRPr="00D952F7" w:rsidRDefault="00D63EC6" w:rsidP="00D63EC6">
      <w:pPr>
        <w:keepNext/>
        <w:widowControl w:val="0"/>
        <w:tabs>
          <w:tab w:val="left" w:pos="0"/>
        </w:tabs>
        <w:ind w:right="872"/>
        <w:jc w:val="both"/>
        <w:outlineLvl w:val="1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  <w:lang w:val="bg-BG"/>
        </w:rPr>
        <w:t>- Клетка 1 и Клетка 2 за опасни отпадъци;</w:t>
      </w:r>
    </w:p>
    <w:p w14:paraId="53D25F7C" w14:textId="77777777" w:rsidR="00D63EC6" w:rsidRPr="00D952F7" w:rsidRDefault="00D63EC6" w:rsidP="00D63EC6">
      <w:pPr>
        <w:keepNext/>
        <w:widowControl w:val="0"/>
        <w:tabs>
          <w:tab w:val="left" w:pos="0"/>
        </w:tabs>
        <w:ind w:right="872"/>
        <w:jc w:val="both"/>
        <w:outlineLvl w:val="1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 Клетка 3 за неопасни отпадъци.</w:t>
      </w:r>
    </w:p>
    <w:p w14:paraId="48A5ED77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V. Инсталация за предварителна обработка на складираните материали за отстраняване на опаковката им - </w:t>
      </w:r>
      <w:r w:rsidRPr="00D952F7">
        <w:rPr>
          <w:rFonts w:ascii="Times New Roman" w:hAnsi="Times New Roman"/>
          <w:b/>
          <w:sz w:val="22"/>
          <w:szCs w:val="22"/>
          <w:lang w:val="bg-BG"/>
        </w:rPr>
        <w:t>т. 5.3.2 в)</w:t>
      </w:r>
    </w:p>
    <w:p w14:paraId="2093CAC5" w14:textId="77777777" w:rsidR="00D63EC6" w:rsidRPr="00D952F7" w:rsidRDefault="00D63EC6" w:rsidP="00D63EC6">
      <w:pPr>
        <w:keepNext/>
        <w:tabs>
          <w:tab w:val="left" w:pos="0"/>
        </w:tabs>
        <w:ind w:right="872"/>
        <w:jc w:val="both"/>
        <w:outlineLvl w:val="1"/>
        <w:rPr>
          <w:rFonts w:ascii="Times New Roman" w:hAnsi="Times New Roman"/>
          <w:b/>
          <w:sz w:val="22"/>
          <w:szCs w:val="22"/>
          <w:lang w:val="bg-BG"/>
        </w:rPr>
      </w:pPr>
    </w:p>
    <w:p w14:paraId="60D6A78E" w14:textId="77777777" w:rsidR="00D63EC6" w:rsidRPr="00D952F7" w:rsidRDefault="00D63EC6" w:rsidP="00D63EC6">
      <w:pPr>
        <w:keepNext/>
        <w:tabs>
          <w:tab w:val="left" w:pos="0"/>
        </w:tabs>
        <w:ind w:right="872"/>
        <w:jc w:val="both"/>
        <w:outlineLvl w:val="1"/>
        <w:rPr>
          <w:rFonts w:ascii="Times New Roman" w:hAnsi="Times New Roman"/>
          <w:b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sz w:val="22"/>
          <w:szCs w:val="22"/>
          <w:lang w:val="bg-BG"/>
        </w:rPr>
        <w:t>Инсталации, които не попадат в обхвата на Приложение 4 към ЗООС:</w:t>
      </w:r>
    </w:p>
    <w:p w14:paraId="25E6D113" w14:textId="77777777" w:rsidR="00D63EC6" w:rsidRPr="00D952F7" w:rsidRDefault="001A123E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1.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Производство на пара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 (ПЦ) – Парокотелна инсталация, включваща 4 бр. котли;</w:t>
      </w:r>
    </w:p>
    <w:p w14:paraId="22EF7B41" w14:textId="77777777" w:rsidR="00D63EC6" w:rsidRPr="00D952F7" w:rsidRDefault="001A123E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2.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ХВО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 – Инсталация за химическа водоочистка (ХВО);</w:t>
      </w:r>
    </w:p>
    <w:p w14:paraId="58582CAD" w14:textId="77777777" w:rsidR="00D63EC6" w:rsidRPr="00D952F7" w:rsidRDefault="001A123E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3. ТЗ </w:t>
      </w:r>
      <w:r w:rsidRPr="00D952F7">
        <w:rPr>
          <w:rFonts w:ascii="Times New Roman" w:hAnsi="Times New Roman"/>
          <w:sz w:val="22"/>
          <w:szCs w:val="22"/>
        </w:rPr>
        <w:t>“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>Преработка на амортизирани оловно кисели акумулатори</w:t>
      </w:r>
      <w:r w:rsidRPr="00D952F7">
        <w:rPr>
          <w:rFonts w:ascii="Times New Roman" w:hAnsi="Times New Roman"/>
          <w:sz w:val="22"/>
          <w:szCs w:val="22"/>
        </w:rPr>
        <w:t>”</w:t>
      </w:r>
      <w:r w:rsidR="00D63EC6" w:rsidRPr="00D952F7">
        <w:rPr>
          <w:rFonts w:ascii="Times New Roman" w:hAnsi="Times New Roman"/>
          <w:sz w:val="22"/>
          <w:szCs w:val="22"/>
          <w:lang w:val="bg-BG"/>
        </w:rPr>
        <w:t xml:space="preserve"> – Инсталация за преработка на амортизирани оловно кисели акумулатори;</w:t>
      </w:r>
    </w:p>
    <w:p w14:paraId="49B6CE4D" w14:textId="77777777" w:rsidR="00D63EC6" w:rsidRPr="00D952F7" w:rsidRDefault="00D63EC6" w:rsidP="00D63EC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4. Инсталация за брикетиране на тежка пластмаса;</w:t>
      </w:r>
    </w:p>
    <w:p w14:paraId="05153791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5. Площадки за временно съхранение и обработка на прахообразни материали.</w:t>
      </w:r>
    </w:p>
    <w:p w14:paraId="1A01761E" w14:textId="77777777" w:rsidR="00D63EC6" w:rsidRPr="00D952F7" w:rsidRDefault="00D63EC6" w:rsidP="00D63EC6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14:paraId="451D1877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ІІ.2. Извършената проверка по документи и на място на производствената площадка обхваща периода от </w:t>
      </w:r>
      <w:r w:rsidR="00475EDD" w:rsidRPr="00D952F7">
        <w:rPr>
          <w:rFonts w:ascii="Times New Roman" w:hAnsi="Times New Roman"/>
          <w:b/>
          <w:sz w:val="22"/>
          <w:szCs w:val="22"/>
          <w:lang w:val="bg-BG"/>
        </w:rPr>
        <w:t>16</w:t>
      </w:r>
      <w:r w:rsidRPr="00D952F7">
        <w:rPr>
          <w:rFonts w:ascii="Times New Roman" w:hAnsi="Times New Roman"/>
          <w:b/>
          <w:sz w:val="22"/>
          <w:szCs w:val="22"/>
        </w:rPr>
        <w:t>.0</w:t>
      </w:r>
      <w:r w:rsidR="00475EDD" w:rsidRPr="00D952F7">
        <w:rPr>
          <w:rFonts w:ascii="Times New Roman" w:hAnsi="Times New Roman"/>
          <w:b/>
          <w:sz w:val="22"/>
          <w:szCs w:val="22"/>
          <w:lang w:val="bg-BG"/>
        </w:rPr>
        <w:t>6</w:t>
      </w:r>
      <w:r w:rsidRPr="00D952F7">
        <w:rPr>
          <w:rFonts w:ascii="Times New Roman" w:hAnsi="Times New Roman"/>
          <w:b/>
          <w:sz w:val="22"/>
          <w:szCs w:val="22"/>
        </w:rPr>
        <w:t>.202</w:t>
      </w:r>
      <w:r w:rsidR="00475EDD" w:rsidRPr="00D952F7">
        <w:rPr>
          <w:rFonts w:ascii="Times New Roman" w:hAnsi="Times New Roman"/>
          <w:b/>
          <w:sz w:val="22"/>
          <w:szCs w:val="22"/>
          <w:lang w:val="bg-BG"/>
        </w:rPr>
        <w:t>5</w:t>
      </w:r>
      <w:r w:rsidRPr="00D952F7">
        <w:rPr>
          <w:rFonts w:ascii="Times New Roman" w:hAnsi="Times New Roman"/>
          <w:b/>
          <w:sz w:val="22"/>
          <w:szCs w:val="22"/>
        </w:rPr>
        <w:t xml:space="preserve"> г. до 1</w:t>
      </w:r>
      <w:r w:rsidR="00475EDD" w:rsidRPr="00D952F7">
        <w:rPr>
          <w:rFonts w:ascii="Times New Roman" w:hAnsi="Times New Roman"/>
          <w:b/>
          <w:sz w:val="22"/>
          <w:szCs w:val="22"/>
          <w:lang w:val="bg-BG"/>
        </w:rPr>
        <w:t>9</w:t>
      </w:r>
      <w:r w:rsidRPr="00D952F7">
        <w:rPr>
          <w:rFonts w:ascii="Times New Roman" w:hAnsi="Times New Roman"/>
          <w:b/>
          <w:sz w:val="22"/>
          <w:szCs w:val="22"/>
        </w:rPr>
        <w:t>.06.202</w:t>
      </w:r>
      <w:r w:rsidR="00475EDD" w:rsidRPr="00D952F7">
        <w:rPr>
          <w:rFonts w:ascii="Times New Roman" w:hAnsi="Times New Roman"/>
          <w:b/>
          <w:sz w:val="22"/>
          <w:szCs w:val="22"/>
          <w:lang w:val="bg-BG"/>
        </w:rPr>
        <w:t>6</w:t>
      </w:r>
      <w:r w:rsidRPr="00D952F7">
        <w:rPr>
          <w:rFonts w:ascii="Times New Roman" w:hAnsi="Times New Roman"/>
          <w:b/>
          <w:sz w:val="22"/>
          <w:szCs w:val="22"/>
        </w:rPr>
        <w:t xml:space="preserve"> г. включително във връзка със следните условия</w:t>
      </w:r>
      <w:r w:rsidRPr="00D952F7">
        <w:rPr>
          <w:rFonts w:ascii="Times New Roman" w:hAnsi="Times New Roman"/>
          <w:b/>
          <w:bCs/>
          <w:sz w:val="22"/>
          <w:szCs w:val="22"/>
        </w:rPr>
        <w:t>:</w:t>
      </w:r>
    </w:p>
    <w:p w14:paraId="08407695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2. Инсталации, обхванати от това разрешително;</w:t>
      </w:r>
    </w:p>
    <w:p w14:paraId="2C11F471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3. Обхват;</w:t>
      </w:r>
    </w:p>
    <w:p w14:paraId="47DB6360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4. Капацитет на инсталациите;</w:t>
      </w:r>
    </w:p>
    <w:p w14:paraId="468028ED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5. Управление на околната среда;</w:t>
      </w:r>
    </w:p>
    <w:p w14:paraId="3DAED7C7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6. Тълкуване;</w:t>
      </w:r>
    </w:p>
    <w:p w14:paraId="7798B24D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7. Уведомяване;</w:t>
      </w:r>
    </w:p>
    <w:p w14:paraId="37FD18FA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8. Използване на ресурси;</w:t>
      </w:r>
    </w:p>
    <w:p w14:paraId="03B402F8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9. Емисии в атмосферата;</w:t>
      </w:r>
    </w:p>
    <w:p w14:paraId="2BE296E6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10. Емисии на отпадъчни води;</w:t>
      </w:r>
    </w:p>
    <w:p w14:paraId="2EC3AEE0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11. Управление на отпадъците;</w:t>
      </w:r>
    </w:p>
    <w:p w14:paraId="24189F7E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12. Шум;</w:t>
      </w:r>
    </w:p>
    <w:p w14:paraId="5FAB6FA0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13. Опазване на почвата и подземните води от замърсяване;</w:t>
      </w:r>
    </w:p>
    <w:p w14:paraId="4EE63892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14. Предотвратяване и действие при аварии и случаи на непосредствена заплаха за екологични щети и/или причинени екологични щети</w:t>
      </w:r>
    </w:p>
    <w:p w14:paraId="71152502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15. Преходни и анормални режими на работа (пускане, спиране, внезапни спирания и други);</w:t>
      </w:r>
    </w:p>
    <w:p w14:paraId="5339B41D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Условие № 16. Прекратяване на работата на инсталациите или на части от тях.</w:t>
      </w:r>
    </w:p>
    <w:p w14:paraId="67BF9613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bCs/>
          <w:sz w:val="22"/>
          <w:szCs w:val="22"/>
        </w:rPr>
      </w:pPr>
    </w:p>
    <w:p w14:paraId="3BED3311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III. Констатации от извършената проверка по документи и на място на производствената площадка:</w:t>
      </w:r>
    </w:p>
    <w:p w14:paraId="15CCD6B0" w14:textId="77777777" w:rsidR="00475EDD" w:rsidRPr="00D952F7" w:rsidRDefault="00475EDD" w:rsidP="00475EDD">
      <w:pPr>
        <w:jc w:val="center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  <w:r w:rsidRPr="00D952F7">
        <w:rPr>
          <w:rFonts w:ascii="Times New Roman" w:hAnsi="Times New Roman"/>
          <w:b/>
          <w:bCs/>
          <w:i/>
          <w:sz w:val="22"/>
          <w:szCs w:val="22"/>
          <w:u w:val="single"/>
        </w:rPr>
        <w:t xml:space="preserve">По изпълнение на условията и сроковете в Комплексно разрешително </w:t>
      </w:r>
      <w:r w:rsidRPr="00D952F7">
        <w:rPr>
          <w:rFonts w:ascii="Times New Roman" w:hAnsi="Times New Roman"/>
          <w:b/>
          <w:i/>
          <w:sz w:val="22"/>
          <w:szCs w:val="22"/>
          <w:u w:val="single"/>
        </w:rPr>
        <w:t>№ 1-Н3/2017 г., последно актуализирано с Решение № 1-Н3-И0-А3-ТГ1/2023 г.</w:t>
      </w:r>
    </w:p>
    <w:p w14:paraId="6E54EAA9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2. Инсталации, обхванати от това разрешително</w:t>
      </w:r>
    </w:p>
    <w:p w14:paraId="4ABB5599" w14:textId="77777777" w:rsidR="00475EDD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</w:rPr>
        <w:t>За проверявания период не са констатирани несъответствия</w:t>
      </w:r>
      <w:r w:rsidR="00475EDD" w:rsidRPr="00D952F7">
        <w:rPr>
          <w:rFonts w:ascii="Times New Roman" w:hAnsi="Times New Roman"/>
          <w:bCs/>
          <w:sz w:val="22"/>
          <w:szCs w:val="22"/>
          <w:lang w:val="bg-BG"/>
        </w:rPr>
        <w:t>.</w:t>
      </w:r>
    </w:p>
    <w:p w14:paraId="0FCFA055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3. Обхват</w:t>
      </w:r>
    </w:p>
    <w:p w14:paraId="2B4696E0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Представени са планове и програми изискани с конкретните условия на комплексното разрешително. Не е извършвана промяна на границите на производствената площадка.</w:t>
      </w:r>
    </w:p>
    <w:p w14:paraId="4E16D97B" w14:textId="77777777" w:rsidR="008549E4" w:rsidRPr="00D952F7" w:rsidRDefault="008549E4" w:rsidP="008549E4">
      <w:pPr>
        <w:widowControl w:val="0"/>
        <w:shd w:val="clear" w:color="auto" w:fill="FFFFFF"/>
        <w:tabs>
          <w:tab w:val="left" w:leader="dot" w:pos="1483"/>
          <w:tab w:val="left" w:leader="dot" w:pos="9754"/>
        </w:tabs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4. Капацитет на инсталациите</w:t>
      </w:r>
    </w:p>
    <w:p w14:paraId="5DA20FCF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записи за производствения капацитет на всяка инсталация по Условие 2. Не е констатирано превишение на максималния капацитет на инсталациите, разрешен с условията на комплексното разрешително.</w:t>
      </w:r>
    </w:p>
    <w:p w14:paraId="2D456705" w14:textId="77777777" w:rsidR="008549E4" w:rsidRPr="00D952F7" w:rsidRDefault="008549E4" w:rsidP="008549E4">
      <w:pPr>
        <w:tabs>
          <w:tab w:val="left" w:pos="142"/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5. Управление на околната среда</w:t>
      </w:r>
    </w:p>
    <w:p w14:paraId="5A8DF718" w14:textId="77777777" w:rsidR="008549E4" w:rsidRPr="00D952F7" w:rsidRDefault="008549E4" w:rsidP="008549E4">
      <w:pPr>
        <w:ind w:right="9"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система за управление на околната среда (СУОС) изискана с условията на комплексното разрешително. Представени са Сертификат по Стандарт ISO 14001:2015, списък на всички инструкции изискани с условията на комплексното разрешително, актуален с</w:t>
      </w:r>
      <w:r w:rsidRPr="00D952F7">
        <w:rPr>
          <w:rFonts w:ascii="Times New Roman" w:hAnsi="Times New Roman"/>
          <w:bCs/>
          <w:sz w:val="22"/>
          <w:szCs w:val="22"/>
        </w:rPr>
        <w:t>писък на нормативните актове по околна среда.</w:t>
      </w:r>
    </w:p>
    <w:p w14:paraId="134D2A1D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lastRenderedPageBreak/>
        <w:t xml:space="preserve">Условие № 6. Тълкуване </w:t>
      </w:r>
    </w:p>
    <w:p w14:paraId="12555E93" w14:textId="77777777" w:rsidR="00475EDD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Представена е информация изискана с условията на комплексното разрешително. </w:t>
      </w:r>
    </w:p>
    <w:p w14:paraId="7019DE2E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7. Уведомяване </w:t>
      </w:r>
    </w:p>
    <w:p w14:paraId="2B6D6E11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Представена информация изискана с условието на комплексното разрешително. Не са възниквали аварийни или други замърсявания, не е съществувала непосредствена заплаха за екологични щети и не са настъпили екологични щети.</w:t>
      </w:r>
    </w:p>
    <w:p w14:paraId="2024569F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8. Използване на ресурси </w:t>
      </w:r>
    </w:p>
    <w:p w14:paraId="2D1BE070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8.1. Използване на вода</w:t>
      </w:r>
    </w:p>
    <w:p w14:paraId="217DF7E4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Изградени са девет броя сондажни кладенеца и един шахтов кладенец, разположени извън границите на производствената площадка. Представени са Разрешително за водоползване и Решения за удължаване на срока на действие. Операторът спазва поставените условия в издаденото разрешително.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П</w:t>
      </w:r>
      <w:r w:rsidRPr="00D952F7">
        <w:rPr>
          <w:rFonts w:ascii="Times New Roman" w:hAnsi="Times New Roman"/>
          <w:sz w:val="22"/>
          <w:szCs w:val="22"/>
        </w:rPr>
        <w:t xml:space="preserve">редставени са записи за използваните количества вода за производствени нужди и охлаждане. </w:t>
      </w:r>
      <w:r w:rsidRPr="00D952F7">
        <w:rPr>
          <w:rFonts w:ascii="Times New Roman" w:hAnsi="Times New Roman"/>
          <w:bCs/>
          <w:sz w:val="22"/>
          <w:szCs w:val="22"/>
        </w:rPr>
        <w:t>Не са констатирани превишения на</w:t>
      </w:r>
      <w:r w:rsidRPr="00D952F7">
        <w:rPr>
          <w:rFonts w:ascii="Times New Roman" w:hAnsi="Times New Roman"/>
          <w:sz w:val="22"/>
          <w:szCs w:val="22"/>
        </w:rPr>
        <w:t xml:space="preserve"> разрешените количества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вода за производствени нужди (включително за охлаждане)</w:t>
      </w:r>
      <w:r w:rsidRPr="00D952F7">
        <w:rPr>
          <w:rFonts w:ascii="Times New Roman" w:hAnsi="Times New Roman"/>
          <w:sz w:val="22"/>
          <w:szCs w:val="22"/>
        </w:rPr>
        <w:t xml:space="preserve">. </w:t>
      </w:r>
    </w:p>
    <w:p w14:paraId="789B9913" w14:textId="77777777" w:rsidR="008549E4" w:rsidRPr="00D952F7" w:rsidRDefault="008549E4" w:rsidP="008549E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прилага:</w:t>
      </w:r>
    </w:p>
    <w:p w14:paraId="044C7766" w14:textId="77777777" w:rsidR="008549E4" w:rsidRPr="00D952F7" w:rsidRDefault="008549E4" w:rsidP="008549E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експлоатация и поддръжка на технологичното оборудване на производствената площадка, които са основни консуматори на вода за производствени нужди. Представен е технологичен журнал със записи за всяка работна смяна.</w:t>
      </w:r>
    </w:p>
    <w:p w14:paraId="048D4386" w14:textId="77777777" w:rsidR="008549E4" w:rsidRPr="00D952F7" w:rsidRDefault="008549E4" w:rsidP="008549E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извършване на проверки на техническото състояние на водопроводната мрежа на площадката, установяване на течове и предприемане на действия за тяхното отстраняване.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П</w:t>
      </w:r>
      <w:r w:rsidRPr="00D952F7">
        <w:rPr>
          <w:rFonts w:ascii="Times New Roman" w:hAnsi="Times New Roman"/>
          <w:sz w:val="22"/>
          <w:szCs w:val="22"/>
        </w:rPr>
        <w:t>редставен е дневник за преглед и ремонт на ВиК съоръжения със записи от извършени проверки.</w:t>
      </w:r>
    </w:p>
    <w:p w14:paraId="3A641963" w14:textId="77777777" w:rsidR="008549E4" w:rsidRPr="00D952F7" w:rsidRDefault="008549E4" w:rsidP="008549E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измерване и документиране на изразходваните количества вода за производствени нужди и Инструкция за оценка на съответствието на изразходваните количества вода за производствени нужди при работа на инсталациите по Условие № 2.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 xml:space="preserve">Представени са записи за изразходваните количества вода за производствени нужди за инсталациите по Условие 2. </w:t>
      </w:r>
    </w:p>
    <w:p w14:paraId="2D2EBD2A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8.2. Използване на енергия</w:t>
      </w:r>
    </w:p>
    <w:p w14:paraId="751BB1B2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прилага:</w:t>
      </w:r>
    </w:p>
    <w:p w14:paraId="427CF7C5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за експлоатация и поддръжка на технологичния процес на технологичното оборудване на производствената площадка, които са основни консуматори на електроенергия. Представени са технологични журнали със записи. </w:t>
      </w:r>
    </w:p>
    <w:p w14:paraId="4F3A0F04" w14:textId="77777777" w:rsidR="008549E4" w:rsidRPr="00D952F7" w:rsidRDefault="008549E4" w:rsidP="008549E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осигуряваща измерване/изчисляване и документиране на изразходваните количества електроенергия за производствени нужди и Инструкция за оценка на съответствието на изчислените количества електроенергия. Представени са ежемесечни записи за количествата консумирана електроенергия за инсталациите по Условие 2.</w:t>
      </w:r>
    </w:p>
    <w:p w14:paraId="015EED1D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8.3. Суровини, спомагателни материали и горива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31BB3127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 xml:space="preserve">Операторът </w:t>
      </w:r>
      <w:r w:rsidRPr="00D952F7">
        <w:rPr>
          <w:rFonts w:ascii="Times New Roman" w:hAnsi="Times New Roman"/>
          <w:sz w:val="22"/>
          <w:szCs w:val="22"/>
        </w:rPr>
        <w:t>прилага следните инструкции:</w:t>
      </w:r>
    </w:p>
    <w:p w14:paraId="755960CF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-Инструкция, осигуряваща измерване/изчисляване и документиране на използваните количества суровини, спомагателни материали и горива изразени като годишна консумация и </w:t>
      </w:r>
      <w:r w:rsidRPr="00D952F7">
        <w:rPr>
          <w:rFonts w:ascii="Times New Roman" w:hAnsi="Times New Roman"/>
          <w:bCs/>
          <w:sz w:val="22"/>
          <w:szCs w:val="22"/>
        </w:rPr>
        <w:t xml:space="preserve">годишна норма за ефективност при употребата на суровините, </w:t>
      </w:r>
      <w:r w:rsidRPr="00D952F7">
        <w:rPr>
          <w:rFonts w:ascii="Times New Roman" w:hAnsi="Times New Roman"/>
          <w:sz w:val="22"/>
          <w:szCs w:val="22"/>
        </w:rPr>
        <w:t xml:space="preserve">спомагателните материали и горивата </w:t>
      </w:r>
      <w:r w:rsidRPr="00D952F7">
        <w:rPr>
          <w:rFonts w:ascii="Times New Roman" w:hAnsi="Times New Roman"/>
          <w:bCs/>
          <w:sz w:val="22"/>
          <w:szCs w:val="22"/>
        </w:rPr>
        <w:t xml:space="preserve">за </w:t>
      </w:r>
      <w:r w:rsidRPr="00D952F7">
        <w:rPr>
          <w:rFonts w:ascii="Times New Roman" w:hAnsi="Times New Roman"/>
          <w:sz w:val="22"/>
          <w:szCs w:val="22"/>
        </w:rPr>
        <w:t>инсталациите по Условие № 2, попадащи в обхвата на Приложение №4 от ЗООС и Инструкция за оценка на съответствието на стойностите на годишните норми за ефективност при употребата на суровините, спомагателните материали и горивата за инсталациите по Условие 2. Инструкцията включва установяване на причините за несъответствия и предприемане на коригиращи действия. Представени</w:t>
      </w:r>
      <w:r w:rsidRPr="00D952F7">
        <w:rPr>
          <w:rFonts w:ascii="Times New Roman" w:hAnsi="Times New Roman"/>
          <w:bCs/>
          <w:sz w:val="22"/>
          <w:szCs w:val="22"/>
        </w:rPr>
        <w:t xml:space="preserve"> са записи за количествата използвани суровини, спомагателни материали и горива.</w:t>
      </w:r>
    </w:p>
    <w:p w14:paraId="00E3E106" w14:textId="77777777" w:rsidR="008549E4" w:rsidRPr="00D952F7" w:rsidRDefault="008549E4" w:rsidP="008549E4">
      <w:pPr>
        <w:tabs>
          <w:tab w:val="center" w:pos="4536"/>
          <w:tab w:val="right" w:pos="9072"/>
        </w:tabs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информационни листове за безопасност на</w:t>
      </w:r>
      <w:r w:rsidRPr="00D952F7">
        <w:rPr>
          <w:rFonts w:ascii="Times New Roman" w:hAnsi="Times New Roman"/>
          <w:sz w:val="22"/>
          <w:szCs w:val="22"/>
        </w:rPr>
        <w:t xml:space="preserve"> използваните опасни химични вещества и смеси, спомагателни материали и горива, доклади от вътрешен одит, дневници за работа на мазутно стопанство, технологичен журнал със записи за всеки ден. </w:t>
      </w:r>
      <w:r w:rsidRPr="00D952F7">
        <w:rPr>
          <w:rFonts w:ascii="Times New Roman" w:hAnsi="Times New Roman"/>
          <w:bCs/>
          <w:sz w:val="22"/>
          <w:szCs w:val="22"/>
        </w:rPr>
        <w:t>Не е планирана и не е извършвана промяна на местата за съхранение на опасни химични вещества използвани като спомагателни материали и горива.</w:t>
      </w:r>
    </w:p>
    <w:p w14:paraId="413C49C5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9. Емисии в атмосферата </w:t>
      </w:r>
    </w:p>
    <w:p w14:paraId="40E6D2F3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9.1. Работа на пречиствателното оборудване</w:t>
      </w:r>
    </w:p>
    <w:p w14:paraId="7237850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прилага:</w:t>
      </w:r>
    </w:p>
    <w:p w14:paraId="56F81638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lastRenderedPageBreak/>
        <w:t xml:space="preserve">-Инструкция за мониторинг на стойности на контролираните параметри, осигуряващи оптимален работен режим на пречиствателните съоръжения; </w:t>
      </w:r>
    </w:p>
    <w:p w14:paraId="06793BBD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</w:rPr>
        <w:t>-Инструкция за периодична оценка на съответствието на измерените/изчислените стойности на контролираните параметри за всяко пречиствателно съоръжение с определените оптимални такива с условията на издаденото комплексно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разрешително.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>Инструкцията включва установяване на причините за несъответствията и предприемане на коригиращи действия</w:t>
      </w:r>
      <w:r w:rsidRPr="00D952F7">
        <w:rPr>
          <w:rFonts w:ascii="Times New Roman" w:hAnsi="Times New Roman"/>
          <w:bCs/>
          <w:sz w:val="22"/>
          <w:szCs w:val="22"/>
        </w:rPr>
        <w:t>. П</w:t>
      </w:r>
      <w:r w:rsidRPr="00D952F7">
        <w:rPr>
          <w:rFonts w:ascii="Times New Roman" w:hAnsi="Times New Roman"/>
          <w:sz w:val="22"/>
          <w:szCs w:val="22"/>
        </w:rPr>
        <w:t xml:space="preserve">редставени </w:t>
      </w:r>
      <w:r w:rsidRPr="00D952F7">
        <w:rPr>
          <w:rFonts w:ascii="Times New Roman" w:hAnsi="Times New Roman"/>
          <w:bCs/>
          <w:sz w:val="22"/>
          <w:szCs w:val="22"/>
        </w:rPr>
        <w:t>са</w:t>
      </w:r>
      <w:r w:rsidRPr="00D952F7">
        <w:rPr>
          <w:rFonts w:ascii="Times New Roman" w:hAnsi="Times New Roman"/>
          <w:sz w:val="22"/>
          <w:szCs w:val="22"/>
        </w:rPr>
        <w:t xml:space="preserve"> технологични журнали</w:t>
      </w:r>
      <w:r w:rsidR="003C3E51" w:rsidRPr="00D952F7">
        <w:rPr>
          <w:rFonts w:ascii="Times New Roman" w:hAnsi="Times New Roman"/>
          <w:sz w:val="22"/>
          <w:szCs w:val="22"/>
          <w:lang w:val="bg-BG"/>
        </w:rPr>
        <w:t xml:space="preserve"> по места в операторните </w:t>
      </w:r>
      <w:r w:rsidRPr="00D952F7">
        <w:rPr>
          <w:rFonts w:ascii="Times New Roman" w:hAnsi="Times New Roman"/>
          <w:sz w:val="22"/>
          <w:szCs w:val="22"/>
        </w:rPr>
        <w:t>със записи и оценка на съответствието за всяко пречиства</w:t>
      </w:r>
      <w:r w:rsidR="00AC1919" w:rsidRPr="00D952F7">
        <w:rPr>
          <w:rFonts w:ascii="Times New Roman" w:hAnsi="Times New Roman"/>
          <w:sz w:val="22"/>
          <w:szCs w:val="22"/>
        </w:rPr>
        <w:t>телно съоръжение за всяка смяна</w:t>
      </w:r>
      <w:r w:rsidR="00AC1919" w:rsidRPr="00D952F7">
        <w:rPr>
          <w:rFonts w:ascii="Times New Roman" w:hAnsi="Times New Roman"/>
          <w:sz w:val="22"/>
          <w:szCs w:val="22"/>
          <w:lang w:val="bg-BG"/>
        </w:rPr>
        <w:t xml:space="preserve"> и дневници за поддръжка на пречиствателните съоръжения.</w:t>
      </w:r>
    </w:p>
    <w:p w14:paraId="73F56985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9.2. Емисии от точкови източници</w:t>
      </w:r>
    </w:p>
    <w:p w14:paraId="28DE056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Технологичните и вентилационни газове на производствената площадка се изпускат организирано през изпускащи устройства (комини). Извършват се заложените с условията на комплексното разрешително собствени периодични измервания (СПИ) и собствени непрекъснати измервания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 xml:space="preserve">(СНИ) на емисиите на вредни вещества в отпадъчните газове, изпускани в атмосферния въздух от акредитирана лаборатория.  </w:t>
      </w:r>
    </w:p>
    <w:p w14:paraId="68833F60" w14:textId="77777777" w:rsidR="008549E4" w:rsidRPr="00D952F7" w:rsidRDefault="008549E4" w:rsidP="008549E4">
      <w:pPr>
        <w:ind w:right="-140"/>
        <w:jc w:val="both"/>
        <w:rPr>
          <w:rFonts w:ascii="Times New Roman" w:hAnsi="Times New Roman"/>
          <w:b/>
          <w:i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инструкция за извършване на периодична оценка на съответствието на измерените стойности на контролираните параметри с определените в разрешителното емисионни норми, установяване на причините за несъответствията и предприемане на коригиращи действия. Представени са протоколи от изпитване за всички изпускащи устройства.</w:t>
      </w:r>
    </w:p>
    <w:p w14:paraId="0E232DBB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9.3. Неорганизирани емисии</w:t>
      </w:r>
    </w:p>
    <w:p w14:paraId="769E08F7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следните </w:t>
      </w:r>
      <w:proofErr w:type="gramStart"/>
      <w:r w:rsidRPr="00D952F7">
        <w:rPr>
          <w:rFonts w:ascii="Times New Roman" w:hAnsi="Times New Roman"/>
          <w:sz w:val="22"/>
          <w:szCs w:val="22"/>
        </w:rPr>
        <w:t>инструкции:-</w:t>
      </w:r>
      <w:proofErr w:type="gramEnd"/>
      <w:r w:rsidRPr="00D952F7">
        <w:rPr>
          <w:rFonts w:ascii="Times New Roman" w:hAnsi="Times New Roman"/>
          <w:sz w:val="22"/>
          <w:szCs w:val="22"/>
        </w:rPr>
        <w:t xml:space="preserve">Инструкции за периодична оценка за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им;-Инструкция за извършване на периодична оценка на спазването на мерките за предотвратяване и ограничаване на неорганизираните емисии, установяване на причините за несъответствията и предприемане на коригиращи действия. </w:t>
      </w:r>
    </w:p>
    <w:p w14:paraId="27CAE81D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</w:t>
      </w:r>
      <w:r w:rsidR="00D503A1" w:rsidRPr="00D952F7">
        <w:rPr>
          <w:rFonts w:ascii="Times New Roman" w:hAnsi="Times New Roman"/>
          <w:sz w:val="22"/>
          <w:szCs w:val="22"/>
          <w:lang w:val="bg-BG"/>
        </w:rPr>
        <w:t xml:space="preserve">и са </w:t>
      </w:r>
      <w:r w:rsidRPr="00D952F7">
        <w:rPr>
          <w:rFonts w:ascii="Times New Roman" w:hAnsi="Times New Roman"/>
          <w:sz w:val="22"/>
          <w:szCs w:val="22"/>
        </w:rPr>
        <w:t xml:space="preserve">записи от извършени проверки. Извършва се оросяване на вътрешнозаводски пътища, шнеково разтоварване и оператора поддържа “Зелен </w:t>
      </w:r>
      <w:proofErr w:type="gramStart"/>
      <w:r w:rsidRPr="00D952F7">
        <w:rPr>
          <w:rFonts w:ascii="Times New Roman" w:hAnsi="Times New Roman"/>
          <w:sz w:val="22"/>
          <w:szCs w:val="22"/>
        </w:rPr>
        <w:t>пояс“ около</w:t>
      </w:r>
      <w:proofErr w:type="gramEnd"/>
      <w:r w:rsidRPr="00D952F7">
        <w:rPr>
          <w:rFonts w:ascii="Times New Roman" w:hAnsi="Times New Roman"/>
          <w:sz w:val="22"/>
          <w:szCs w:val="22"/>
        </w:rPr>
        <w:t xml:space="preserve"> границата на производствената площадка. </w:t>
      </w:r>
    </w:p>
    <w:p w14:paraId="2E376818" w14:textId="77777777" w:rsidR="008549E4" w:rsidRPr="00D952F7" w:rsidRDefault="008549E4" w:rsidP="008549E4">
      <w:pPr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9.4. Интензивно миришещи вещества</w:t>
      </w:r>
    </w:p>
    <w:p w14:paraId="1EA1261B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инструкция за периодична оценка на спазването на мерките за предотвратяване/отстраняване емисиите на интензивно миришещи вещества. </w:t>
      </w:r>
    </w:p>
    <w:p w14:paraId="273F94EE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 е дневник за неорганизирани емисии и интензивно миришещи вещества със записи от извършени проверки.</w:t>
      </w:r>
    </w:p>
    <w:p w14:paraId="4D412E00" w14:textId="77777777" w:rsidR="008549E4" w:rsidRPr="00D952F7" w:rsidRDefault="008549E4" w:rsidP="008549E4">
      <w:pPr>
        <w:pStyle w:val="a6"/>
        <w:numPr>
          <w:ilvl w:val="12"/>
          <w:numId w:val="0"/>
        </w:numPr>
        <w:rPr>
          <w:b/>
          <w:sz w:val="22"/>
          <w:szCs w:val="22"/>
        </w:rPr>
      </w:pPr>
      <w:r w:rsidRPr="00D952F7">
        <w:rPr>
          <w:b/>
          <w:sz w:val="22"/>
          <w:szCs w:val="22"/>
        </w:rPr>
        <w:t>Условие 9.5. Въздействие на емисиите на вредни вещества върху качеството на атмосферния въздух</w:t>
      </w:r>
    </w:p>
    <w:p w14:paraId="588E9109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Представени са ежемесечни записи на данните от пункт за имисионен мониторинг (Автоматична измервателна станция - Куклен).</w:t>
      </w:r>
    </w:p>
    <w:p w14:paraId="705EFAB5" w14:textId="77777777" w:rsidR="008549E4" w:rsidRPr="00D952F7" w:rsidRDefault="008549E4" w:rsidP="008549E4">
      <w:pPr>
        <w:pStyle w:val="a6"/>
        <w:numPr>
          <w:ilvl w:val="12"/>
          <w:numId w:val="0"/>
        </w:numPr>
        <w:rPr>
          <w:b/>
          <w:sz w:val="22"/>
          <w:szCs w:val="22"/>
        </w:rPr>
      </w:pPr>
      <w:r w:rsidRPr="00D952F7">
        <w:rPr>
          <w:b/>
          <w:sz w:val="22"/>
          <w:szCs w:val="22"/>
        </w:rPr>
        <w:t>Условие 9.6. Собствен мониторинг</w:t>
      </w:r>
    </w:p>
    <w:p w14:paraId="06C4D5F0" w14:textId="77777777" w:rsidR="008549E4" w:rsidRPr="00D952F7" w:rsidRDefault="008549E4" w:rsidP="008549E4">
      <w:pPr>
        <w:ind w:right="-140"/>
        <w:jc w:val="both"/>
        <w:rPr>
          <w:rFonts w:ascii="Times New Roman" w:hAnsi="Times New Roman"/>
          <w:b/>
          <w:i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Извършват се предвиденият с условията на комплексното разрешително собствени периодични измервания (СПИ) и собствени непрекъснати измервания (СНИ). Представени са протоколи от изпитване за всички изпускащи устройства, годишни и месечни доклади от СНИ и доклад</w:t>
      </w:r>
      <w:r w:rsidR="00CF36DC" w:rsidRPr="00D952F7">
        <w:rPr>
          <w:rFonts w:ascii="Times New Roman" w:hAnsi="Times New Roman"/>
          <w:sz w:val="22"/>
          <w:szCs w:val="22"/>
          <w:lang w:val="bg-BG"/>
        </w:rPr>
        <w:t>и</w:t>
      </w:r>
      <w:r w:rsidRPr="00D952F7">
        <w:rPr>
          <w:rFonts w:ascii="Times New Roman" w:hAnsi="Times New Roman"/>
          <w:sz w:val="22"/>
          <w:szCs w:val="22"/>
        </w:rPr>
        <w:t xml:space="preserve"> от СПИ.</w:t>
      </w:r>
    </w:p>
    <w:p w14:paraId="4850061E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10. Емисии на отпадъчни води</w:t>
      </w:r>
    </w:p>
    <w:p w14:paraId="41079400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10.1. Производствени отпадъчни води</w:t>
      </w:r>
    </w:p>
    <w:p w14:paraId="5AC59B71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10.1.1. Работа на пречиствателните съоръжения</w:t>
      </w:r>
    </w:p>
    <w:p w14:paraId="69E916EA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експлоатира пречиствателни съоръжения, разрешени с условията на издаденото комплексно разрешително и прилага следните инструкции: </w:t>
      </w:r>
    </w:p>
    <w:p w14:paraId="2E20F92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поддържане на оптималните стойности на технологичните параметри, осигуряващи оптимален работен режим на пречиствателните съоръжения;</w:t>
      </w:r>
    </w:p>
    <w:p w14:paraId="42044250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периодична проверка и поддръжка на техническа и експлоатационна изправност на всички пречиствателни съоръжения;</w:t>
      </w:r>
    </w:p>
    <w:p w14:paraId="3870C06B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за периодична оценка на съответствието на измерените стойности на контролираните параметри за всяко пречиствателно съоръжение с определените такива. </w:t>
      </w:r>
    </w:p>
    <w:p w14:paraId="58929C0A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т</w:t>
      </w:r>
      <w:r w:rsidRPr="00D952F7">
        <w:rPr>
          <w:rFonts w:ascii="Times New Roman" w:hAnsi="Times New Roman"/>
          <w:sz w:val="22"/>
          <w:szCs w:val="22"/>
        </w:rPr>
        <w:t xml:space="preserve">ехнологични журнали със записи.  </w:t>
      </w:r>
    </w:p>
    <w:p w14:paraId="0B791D4D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lastRenderedPageBreak/>
        <w:t>Условие 10.1.2. Емисионни норми-индивидуални емисионни ограничения</w:t>
      </w:r>
    </w:p>
    <w:p w14:paraId="4065DB81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Операторът зауства</w:t>
      </w:r>
      <w:r w:rsidRPr="00D952F7">
        <w:rPr>
          <w:rFonts w:ascii="Times New Roman" w:hAnsi="Times New Roman"/>
          <w:sz w:val="22"/>
          <w:szCs w:val="22"/>
        </w:rPr>
        <w:t xml:space="preserve"> смесен поток (пречистени производствени, включително инфилтрат от Депо за неопасни и опасни отпадъци на КЦМ АД, пречистени битово-фекални и дъждовни) отпадъчни води, след пречистване в р. Чая. </w:t>
      </w:r>
    </w:p>
    <w:p w14:paraId="1EA2B71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заложеният с условията на комплексното разрешително мониторинг с честота и показатели, съгласно условията на комплексното разрешително.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63577F71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10.1.3. Принос на концентрациите на вредни и опасни вещества във водоприемниците-водните обекти, приемник на заустваните отпадъчни води </w:t>
      </w:r>
    </w:p>
    <w:p w14:paraId="2EC0FCD3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Представени са протоколи от изпитване от </w:t>
      </w:r>
      <w:r w:rsidR="00E9613E" w:rsidRPr="00D952F7">
        <w:rPr>
          <w:rFonts w:ascii="Times New Roman" w:hAnsi="Times New Roman"/>
          <w:sz w:val="22"/>
          <w:szCs w:val="22"/>
          <w:lang w:val="bg-BG"/>
        </w:rPr>
        <w:t xml:space="preserve">извършен </w:t>
      </w:r>
      <w:r w:rsidRPr="00D952F7">
        <w:rPr>
          <w:rFonts w:ascii="Times New Roman" w:hAnsi="Times New Roman"/>
          <w:sz w:val="22"/>
          <w:szCs w:val="22"/>
        </w:rPr>
        <w:t>мониторинг на повърхностни води - р.Чая на 100 м над и 1000 м след смесване, съгласно съгласуван План за провеждане на собствен мониторинг на подземни и повърхностни води.</w:t>
      </w:r>
    </w:p>
    <w:p w14:paraId="3CAFFE46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10.1.4. Собствен мониторинг</w:t>
      </w:r>
    </w:p>
    <w:p w14:paraId="46BA922E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заложеният с условията на комплексното разрешително мониторинг с честота и показатели, съгласно условията на комплексното разрешително.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</w:p>
    <w:p w14:paraId="7E86C4E0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10.2. Охлаждащи води</w:t>
      </w:r>
    </w:p>
    <w:p w14:paraId="133BC13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Инструкция за измерване на количествата зауствани охлаждащи води в р.Чая, чрез монтираното измервателно устройство и инструкция за оценка на резултатите от собствения мониторинг за съответствие с индивидуалните емисионни ограничения, установяване на причините за несъответствията и предприемането на коригиращи действия. </w:t>
      </w:r>
    </w:p>
    <w:p w14:paraId="7670D803" w14:textId="77777777" w:rsidR="008549E4" w:rsidRPr="00D952F7" w:rsidRDefault="008549E4" w:rsidP="008549E4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предвидения с условията на комплексното разрешително мониторинг с честота и показатели, съгласно условията на комплексното разрешително. Представени са п</w:t>
      </w:r>
      <w:r w:rsidRPr="00D952F7">
        <w:rPr>
          <w:rFonts w:ascii="Times New Roman" w:hAnsi="Times New Roman"/>
          <w:bCs/>
          <w:sz w:val="22"/>
          <w:szCs w:val="22"/>
        </w:rPr>
        <w:t>ротоколи от изпитване и т</w:t>
      </w:r>
      <w:r w:rsidRPr="00D952F7">
        <w:rPr>
          <w:rFonts w:ascii="Times New Roman" w:hAnsi="Times New Roman"/>
          <w:sz w:val="22"/>
          <w:szCs w:val="22"/>
        </w:rPr>
        <w:t>ехнологични журнали със записи.</w:t>
      </w:r>
    </w:p>
    <w:p w14:paraId="621BD44A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10.3. Битово-фекални води</w:t>
      </w:r>
    </w:p>
    <w:p w14:paraId="60ABF59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експлоатира Пречиствателна станция за битово-фекални води (ПСБФВ) по пътя на битово-фекалните отпадъчни води преди </w:t>
      </w:r>
      <w:r w:rsidRPr="00D952F7">
        <w:rPr>
          <w:rFonts w:ascii="Times New Roman" w:hAnsi="Times New Roman"/>
          <w:sz w:val="22"/>
          <w:szCs w:val="22"/>
          <w:lang w:eastAsia="pl-PL"/>
        </w:rPr>
        <w:t>включването</w:t>
      </w:r>
      <w:r w:rsidRPr="00D952F7">
        <w:rPr>
          <w:rFonts w:ascii="Times New Roman" w:hAnsi="Times New Roman"/>
          <w:sz w:val="22"/>
          <w:szCs w:val="22"/>
        </w:rPr>
        <w:t xml:space="preserve"> им към ЦПСОВ и зауства битово-фекални води, като част от смесен поток (пречистени производствени, включително инфилтрат от Депо за неопасни и опасни отпадъци на КЦМ АД, пречистени битово-фекални и дъждовни) отпадъчни води след ЦПСОВ в р.Чая.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3FFAAD54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10.4. Дъждовни води</w:t>
      </w:r>
    </w:p>
    <w:p w14:paraId="0ED83DD2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зауства дъждовни води, като част от смесен поток (пречистени производствени, включително инфилтрат от Депо за неопасни и опасни отпадъци на КЦМ АД, пречистени битово-фекални и дъждовни) отпадъчни води след ЦПСОВ в р.Чая. </w:t>
      </w:r>
    </w:p>
    <w:p w14:paraId="18C84DA6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За пречистване на дъждовните води се експлоатира ЛПС </w:t>
      </w:r>
      <w:r w:rsidRPr="00D952F7">
        <w:rPr>
          <w:rFonts w:ascii="Times New Roman" w:hAnsi="Times New Roman"/>
          <w:bCs/>
          <w:sz w:val="22"/>
          <w:szCs w:val="22"/>
        </w:rPr>
        <w:t>(утайници, маслоуловители, кало-маслоуловители, неутрализоционни шахти) за дъждовни води преди включване в ЦПСОВ</w:t>
      </w:r>
      <w:r w:rsidRPr="00D952F7">
        <w:rPr>
          <w:rFonts w:ascii="Times New Roman" w:hAnsi="Times New Roman"/>
          <w:sz w:val="22"/>
          <w:szCs w:val="22"/>
        </w:rPr>
        <w:t xml:space="preserve">. </w:t>
      </w:r>
    </w:p>
    <w:p w14:paraId="5757A129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57CE8326" w14:textId="77777777" w:rsidR="008549E4" w:rsidRPr="00D952F7" w:rsidRDefault="008549E4" w:rsidP="008549E4">
      <w:pPr>
        <w:pStyle w:val="BodyText21"/>
        <w:numPr>
          <w:ilvl w:val="12"/>
          <w:numId w:val="0"/>
        </w:numPr>
        <w:jc w:val="both"/>
        <w:rPr>
          <w:b w:val="0"/>
          <w:sz w:val="22"/>
          <w:szCs w:val="22"/>
        </w:rPr>
      </w:pPr>
      <w:r w:rsidRPr="00D952F7">
        <w:rPr>
          <w:sz w:val="22"/>
          <w:szCs w:val="22"/>
        </w:rPr>
        <w:t>Условие 10.4.</w:t>
      </w:r>
      <w:r w:rsidRPr="00D952F7">
        <w:rPr>
          <w:b w:val="0"/>
          <w:sz w:val="22"/>
          <w:szCs w:val="22"/>
        </w:rPr>
        <w:t xml:space="preserve"> </w:t>
      </w:r>
      <w:r w:rsidRPr="00D952F7">
        <w:rPr>
          <w:sz w:val="22"/>
          <w:szCs w:val="22"/>
        </w:rPr>
        <w:t>Документиране и докладване</w:t>
      </w:r>
    </w:p>
    <w:p w14:paraId="288A402B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 xml:space="preserve">Извършва се </w:t>
      </w:r>
      <w:r w:rsidRPr="00D952F7">
        <w:rPr>
          <w:rFonts w:ascii="Times New Roman" w:hAnsi="Times New Roman"/>
          <w:sz w:val="22"/>
          <w:szCs w:val="22"/>
        </w:rPr>
        <w:t>предвидения с условията на комплексното разрешително мониторинг. Представени са протоколи от изпитване, д</w:t>
      </w:r>
      <w:r w:rsidRPr="00D952F7">
        <w:rPr>
          <w:rFonts w:ascii="Times New Roman" w:hAnsi="Times New Roman"/>
          <w:bCs/>
          <w:sz w:val="22"/>
          <w:szCs w:val="22"/>
        </w:rPr>
        <w:t>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 и записи с оценка на съответствието.</w:t>
      </w:r>
    </w:p>
    <w:p w14:paraId="5ACC72A8" w14:textId="77777777" w:rsidR="008549E4" w:rsidRPr="00D952F7" w:rsidRDefault="008549E4" w:rsidP="008549E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11. Управление на отпадъците </w:t>
      </w:r>
    </w:p>
    <w:p w14:paraId="70578A58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11.1. Образуване на отпадъци</w:t>
      </w:r>
    </w:p>
    <w:p w14:paraId="696340B6" w14:textId="77777777" w:rsidR="008549E4" w:rsidRPr="00D952F7" w:rsidRDefault="008549E4" w:rsidP="008549E4">
      <w:pPr>
        <w:pStyle w:val="6"/>
        <w:spacing w:before="0" w:after="0"/>
        <w:jc w:val="both"/>
        <w:rPr>
          <w:b w:val="0"/>
          <w:lang w:val="bg-BG"/>
        </w:rPr>
      </w:pPr>
      <w:r w:rsidRPr="00D952F7">
        <w:rPr>
          <w:b w:val="0"/>
          <w:lang w:val="bg-BG"/>
        </w:rPr>
        <w:t>Образуваните на площадката отпадъци от производствената дейност не се различават по вид (код и наименование) и количества, разрешени с условията на комплексното разрешително. Представени са записи за всеки образуван отпадък.</w:t>
      </w:r>
    </w:p>
    <w:p w14:paraId="1FB671F1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11.2.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Приемане на отпадъци за третиране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353DECA3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На производствената площадка операторът приема разрешените с условията на комплексното разрешително неопасни и опасни отпадъци с цел тяхното оползотворяване. </w:t>
      </w:r>
    </w:p>
    <w:p w14:paraId="23AC0B00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11.3.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Предварително съхраняване на отпадъците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1A2EB40D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</w:t>
      </w:r>
      <w:r w:rsidRPr="00D952F7">
        <w:rPr>
          <w:rFonts w:ascii="Times New Roman" w:hAnsi="Times New Roman"/>
          <w:sz w:val="22"/>
          <w:szCs w:val="22"/>
          <w:lang w:eastAsia="pl-PL"/>
        </w:rPr>
        <w:t>нструкция за периодична оценка на съответствието на предварителното съхранение с условията на разрешителното, на причините за установените несъответствия и за предприемане на коригиращи действия. П</w:t>
      </w:r>
      <w:r w:rsidRPr="00D952F7">
        <w:rPr>
          <w:rFonts w:ascii="Times New Roman" w:hAnsi="Times New Roman"/>
          <w:sz w:val="22"/>
          <w:szCs w:val="22"/>
        </w:rPr>
        <w:t>редставени са записи за оценка на съответствието.</w:t>
      </w:r>
    </w:p>
    <w:p w14:paraId="0CBE2148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lastRenderedPageBreak/>
        <w:t>Условие 11.4.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Транспортиране на отпадъците</w:t>
      </w:r>
    </w:p>
    <w:p w14:paraId="750F705D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 xml:space="preserve">За транспортиране са предавани отпадъците разрешени с условията на комплексното разрешително. </w:t>
      </w:r>
      <w:r w:rsidRPr="00D952F7">
        <w:rPr>
          <w:rFonts w:ascii="Times New Roman" w:hAnsi="Times New Roman"/>
          <w:sz w:val="22"/>
          <w:szCs w:val="22"/>
        </w:rPr>
        <w:t xml:space="preserve">Представени са договори, разрешителни, идентификационни документи, протоколи от изпитване-входящ контрол за всяка партида отпадък, нотификации, кантарни бележки. </w:t>
      </w:r>
    </w:p>
    <w:p w14:paraId="6C569C3D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11.5.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Оползотворяване, в т.ч. рециклиране на отпадъци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51B4C51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За оползотворяване, в т.ч. за рециклиране</w:t>
      </w:r>
      <w:r w:rsidRPr="00D952F7">
        <w:rPr>
          <w:rFonts w:ascii="Times New Roman" w:hAnsi="Times New Roman"/>
          <w:bCs/>
          <w:sz w:val="22"/>
          <w:szCs w:val="22"/>
        </w:rPr>
        <w:t xml:space="preserve"> са предавани</w:t>
      </w:r>
      <w:r w:rsidRPr="00D952F7">
        <w:rPr>
          <w:rFonts w:ascii="Times New Roman" w:hAnsi="Times New Roman"/>
          <w:sz w:val="22"/>
          <w:szCs w:val="22"/>
          <w:lang w:eastAsia="pl-PL"/>
        </w:rPr>
        <w:t xml:space="preserve"> отпадъците от дейността на предприятието извън територията на площадката, </w:t>
      </w:r>
      <w:r w:rsidRPr="00D952F7">
        <w:rPr>
          <w:rFonts w:ascii="Times New Roman" w:hAnsi="Times New Roman"/>
          <w:bCs/>
          <w:sz w:val="22"/>
          <w:szCs w:val="22"/>
        </w:rPr>
        <w:t xml:space="preserve">разрешени с условията на издаденото комплексно разрешително на лица притежаващи документ по чл. 67 и/или чл. 78 от ЗУО или комплексно разрешително, и въз основа на писмен договор. </w:t>
      </w:r>
    </w:p>
    <w:p w14:paraId="1EFB24E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На производствената площадка са извършвани операции по оползотворяване както следва: </w:t>
      </w:r>
    </w:p>
    <w:p w14:paraId="23C4A32B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-Обозначена с код R 4 (рециклиране/възстановяване на метали и метални съединения) в Цинково производство и в Оловно производство на отпадъци образувани от дейността на предприятието и приети на производствената площадка с кодoве и наименования, разрешени с условията на комплексното разрешително;</w:t>
      </w:r>
    </w:p>
    <w:p w14:paraId="49B460E4" w14:textId="77777777" w:rsidR="008549E4" w:rsidRPr="00D952F7" w:rsidRDefault="008549E4" w:rsidP="008549E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-Обозначена с код R 5 (рециклиране/възстановяване на други неорганични материали) на отпадък с код и наименование 16 06 06* - Разделно събран електролит от батерии и </w:t>
      </w:r>
      <w:proofErr w:type="gramStart"/>
      <w:r w:rsidRPr="00D952F7">
        <w:rPr>
          <w:rFonts w:ascii="Times New Roman" w:hAnsi="Times New Roman"/>
          <w:sz w:val="22"/>
          <w:szCs w:val="22"/>
        </w:rPr>
        <w:t>акумулатори,  образувани</w:t>
      </w:r>
      <w:proofErr w:type="gramEnd"/>
      <w:r w:rsidRPr="00D952F7">
        <w:rPr>
          <w:rFonts w:ascii="Times New Roman" w:hAnsi="Times New Roman"/>
          <w:sz w:val="22"/>
          <w:szCs w:val="22"/>
        </w:rPr>
        <w:t xml:space="preserve"> от дейността на предприятието и приети от външни фирми в Цинково производство;</w:t>
      </w:r>
    </w:p>
    <w:p w14:paraId="27F5F47B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-Обозначена с код R 12 - Размяна на отпадъци за подлагане, на някоя от дейностите с кодове R1 - R 11 (предварително третиране - отстраняване на електролита, раздробяване, разглобяване и подготовка за рециклиране, оползотворяване и/или обезвреждане на отпадъците от предварителното третиране) в Инсталация за преработка на амортизирани оловно-кисели акумулатори на отпадъци с код и наименование, разрешени с условията на комплексното разрешително;</w:t>
      </w:r>
    </w:p>
    <w:p w14:paraId="21B0CA82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 е списък на оползотворените на производствената площадка отпадъци с код, наименование и количество. </w:t>
      </w:r>
    </w:p>
    <w:p w14:paraId="16559D11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11.6. Обезвреждане на отпадъците</w:t>
      </w:r>
    </w:p>
    <w:p w14:paraId="6D7765B9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За проверявания период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 xml:space="preserve">са предавани за обезвреждане извън територията на площадката отпадъци разрешени с условията на издаденото комплексно разрешително. </w:t>
      </w:r>
      <w:r w:rsidRPr="00D952F7">
        <w:rPr>
          <w:rFonts w:ascii="Times New Roman" w:hAnsi="Times New Roman"/>
          <w:sz w:val="22"/>
          <w:szCs w:val="22"/>
        </w:rPr>
        <w:t>Представени са договори, разрешителни, идентификационни документи, протоколи от изпитване-входящ контрол за всяка партида отпадък, нотификации, кантарни бележки</w:t>
      </w:r>
      <w:r w:rsidRPr="00D952F7">
        <w:rPr>
          <w:rFonts w:ascii="Times New Roman" w:hAnsi="Times New Roman"/>
          <w:bCs/>
          <w:sz w:val="22"/>
          <w:szCs w:val="22"/>
        </w:rPr>
        <w:t>.</w:t>
      </w:r>
    </w:p>
    <w:p w14:paraId="18864E2A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11.7. Контрол и измерване на отпадъците</w:t>
      </w:r>
    </w:p>
    <w:p w14:paraId="737160B8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 xml:space="preserve">Представени са записи за всеки образуван от производствената дейност, предаден и оползотворен в инсталациите на производствената площадка отпадък. </w:t>
      </w:r>
    </w:p>
    <w:p w14:paraId="5F986D46" w14:textId="77777777" w:rsidR="008549E4" w:rsidRPr="00D952F7" w:rsidRDefault="008549E4" w:rsidP="008549E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Операторът прилага следните инструкции:</w:t>
      </w:r>
    </w:p>
    <w:p w14:paraId="75A50F23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-Инструкция за измерване на образуваните количества отпадъци и изчисление на стойностите на нормите за ефективност при образуването на отпадъци в съответствие с условията на комплексното разрешително;</w:t>
      </w:r>
    </w:p>
    <w:p w14:paraId="5842A374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 xml:space="preserve">-Инструкция за оценка на съответствието на наблюдаваните годишни количества образувани отпадъци и стойностите на норми за ефективност при образуването на отпадъци </w:t>
      </w:r>
      <w:r w:rsidRPr="00D952F7">
        <w:rPr>
          <w:rFonts w:ascii="Times New Roman" w:hAnsi="Times New Roman"/>
          <w:sz w:val="22"/>
          <w:szCs w:val="22"/>
        </w:rPr>
        <w:t xml:space="preserve">(само за отпадъците, които се генерират пряко от производствения процес) </w:t>
      </w:r>
      <w:r w:rsidRPr="00D952F7">
        <w:rPr>
          <w:rFonts w:ascii="Times New Roman" w:hAnsi="Times New Roman"/>
          <w:sz w:val="22"/>
          <w:szCs w:val="22"/>
          <w:lang w:eastAsia="pl-PL"/>
        </w:rPr>
        <w:t>с определените такива в условията на разрешителното. Инструкцията включва установяване на причините за несъответствия и предприемане на коригиращи действия.</w:t>
      </w:r>
    </w:p>
    <w:p w14:paraId="0F858F28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 xml:space="preserve">редставени са записи за всеки образуван от производствената дейност отпадък и дневник със записи за оценка на съответствието. </w:t>
      </w:r>
    </w:p>
    <w:p w14:paraId="11D1A83B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11.8. Анализи на отпадъците</w:t>
      </w:r>
    </w:p>
    <w:p w14:paraId="332FA9D7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Не са образувани и не е извършвана класификация</w:t>
      </w:r>
      <w:r w:rsidR="00926B6C" w:rsidRPr="00D952F7">
        <w:rPr>
          <w:rFonts w:ascii="Times New Roman" w:hAnsi="Times New Roman"/>
          <w:bCs/>
          <w:sz w:val="22"/>
          <w:szCs w:val="22"/>
        </w:rPr>
        <w:t xml:space="preserve"> на отпадъци с огледални кодове</w:t>
      </w:r>
      <w:r w:rsidR="00926B6C" w:rsidRPr="00D952F7">
        <w:rPr>
          <w:rFonts w:ascii="Times New Roman" w:hAnsi="Times New Roman"/>
          <w:bCs/>
          <w:sz w:val="22"/>
          <w:szCs w:val="22"/>
          <w:lang w:val="bg-BG"/>
        </w:rPr>
        <w:t>. Представени са анализни протоколи за контрол (протоколи от изпитване на отпадъци).</w:t>
      </w:r>
    </w:p>
    <w:p w14:paraId="46935EBE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11.9. Документиране и докладване</w:t>
      </w:r>
    </w:p>
    <w:p w14:paraId="1EA67D5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В Националната информационна система “Отпадъци” (НИСО) са докладвани годишни отчети за 202</w:t>
      </w:r>
      <w:r w:rsidR="00926B6C" w:rsidRPr="00D952F7">
        <w:rPr>
          <w:rFonts w:ascii="Times New Roman" w:hAnsi="Times New Roman"/>
          <w:sz w:val="22"/>
          <w:szCs w:val="22"/>
          <w:lang w:val="bg-BG"/>
        </w:rPr>
        <w:t>5</w:t>
      </w:r>
      <w:r w:rsidRPr="00D952F7">
        <w:rPr>
          <w:rFonts w:ascii="Times New Roman" w:hAnsi="Times New Roman"/>
          <w:sz w:val="22"/>
          <w:szCs w:val="22"/>
        </w:rPr>
        <w:t xml:space="preserve"> г.</w:t>
      </w:r>
    </w:p>
    <w:p w14:paraId="74240032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За проверявания период е представена информация изискана с Условие №11 на комплексното разрешително.</w:t>
      </w:r>
    </w:p>
    <w:p w14:paraId="24286CD6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12. Шум</w:t>
      </w:r>
    </w:p>
    <w:p w14:paraId="3DE40C28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Операторът прилага следните инструкции:</w:t>
      </w:r>
    </w:p>
    <w:p w14:paraId="70B34022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lastRenderedPageBreak/>
        <w:t>-Инструкция за наблюдение веднъж на две години на показателите: общата звукова мощност на площадката; еквивалентните нива на шум в определени точки по оградата на площадката; еквивалентните нива на шум в мястото на въздействие;</w:t>
      </w:r>
    </w:p>
    <w:p w14:paraId="27B03DE2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за оценка на съответствието на установените еквивалентните нива на шум по границата на производствената площадка и в мястото на въздействие с разрешените такива, установяване на причините за допуснатите несъответствия и предприемане на коригиращи действия. </w:t>
      </w:r>
    </w:p>
    <w:p w14:paraId="2F42BF60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Представени са протоколи от изпитване - за дневно, вечерно и нощно ниво на шум.</w:t>
      </w:r>
    </w:p>
    <w:p w14:paraId="2EB48929" w14:textId="77777777" w:rsidR="008549E4" w:rsidRPr="00D952F7" w:rsidRDefault="008549E4" w:rsidP="008549E4">
      <w:pPr>
        <w:widowContro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caps/>
          <w:sz w:val="22"/>
          <w:szCs w:val="22"/>
        </w:rPr>
        <w:t>У</w:t>
      </w:r>
      <w:r w:rsidRPr="00D952F7">
        <w:rPr>
          <w:rFonts w:ascii="Times New Roman" w:hAnsi="Times New Roman"/>
          <w:b/>
          <w:sz w:val="22"/>
          <w:szCs w:val="22"/>
        </w:rPr>
        <w:t>словие</w:t>
      </w:r>
      <w:r w:rsidRPr="00D952F7">
        <w:rPr>
          <w:rFonts w:ascii="Times New Roman" w:hAnsi="Times New Roman"/>
          <w:b/>
          <w:caps/>
          <w:sz w:val="22"/>
          <w:szCs w:val="22"/>
        </w:rPr>
        <w:t xml:space="preserve"> № 13.</w:t>
      </w:r>
      <w:r w:rsidRPr="00D952F7">
        <w:rPr>
          <w:rFonts w:ascii="Times New Roman" w:hAnsi="Times New Roman"/>
          <w:b/>
          <w:sz w:val="22"/>
          <w:szCs w:val="22"/>
        </w:rPr>
        <w:t xml:space="preserve"> Опазване на почвата и подземните води от замърсяване </w:t>
      </w:r>
    </w:p>
    <w:p w14:paraId="5EFEC814" w14:textId="77777777" w:rsidR="008549E4" w:rsidRPr="00D952F7" w:rsidRDefault="008549E4" w:rsidP="008549E4">
      <w:pPr>
        <w:widowControl w:val="0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caps/>
          <w:sz w:val="22"/>
          <w:szCs w:val="22"/>
        </w:rPr>
        <w:t>У</w:t>
      </w:r>
      <w:r w:rsidRPr="00D952F7">
        <w:rPr>
          <w:rFonts w:ascii="Times New Roman" w:hAnsi="Times New Roman"/>
          <w:b/>
          <w:sz w:val="22"/>
          <w:szCs w:val="22"/>
        </w:rPr>
        <w:t>словие</w:t>
      </w:r>
      <w:r w:rsidRPr="00D952F7">
        <w:rPr>
          <w:rFonts w:ascii="Times New Roman" w:hAnsi="Times New Roman"/>
          <w:b/>
          <w:caps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sz w:val="22"/>
          <w:szCs w:val="22"/>
        </w:rPr>
        <w:t>№</w:t>
      </w:r>
      <w:r w:rsidRPr="00D952F7">
        <w:rPr>
          <w:rFonts w:ascii="Times New Roman" w:hAnsi="Times New Roman"/>
          <w:b/>
          <w:caps/>
          <w:sz w:val="22"/>
          <w:szCs w:val="22"/>
        </w:rPr>
        <w:t>13.1.</w:t>
      </w:r>
      <w:r w:rsidRPr="00D952F7">
        <w:rPr>
          <w:rFonts w:ascii="Times New Roman" w:hAnsi="Times New Roman"/>
          <w:b/>
          <w:sz w:val="22"/>
          <w:szCs w:val="22"/>
        </w:rPr>
        <w:t xml:space="preserve"> Мерки за опазване на почвата</w:t>
      </w:r>
      <w:r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sz w:val="22"/>
          <w:szCs w:val="22"/>
        </w:rPr>
        <w:t>и подземните води от замърсяване</w:t>
      </w:r>
    </w:p>
    <w:p w14:paraId="6F4E8D77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следните инструкции: </w:t>
      </w:r>
    </w:p>
    <w:p w14:paraId="33960525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периодична проверка за наличие на течове от тръбопроводи и оборудване, разположени на открито, установяване на причините и отстраняване на течовете</w:t>
      </w:r>
    </w:p>
    <w:p w14:paraId="1D501A1C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отстраняване на разливи от вещества/препарати, които могат да замърсят почвата/подземните води и третиране на образуваните отпадъци.</w:t>
      </w:r>
    </w:p>
    <w:p w14:paraId="25066A75" w14:textId="77777777" w:rsidR="008549E4" w:rsidRPr="00D952F7" w:rsidRDefault="008549E4" w:rsidP="008549E4">
      <w:pPr>
        <w:suppressAutoHyphens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eastAsia="ar-SA"/>
        </w:rPr>
        <w:t>-Инструкция за периодична проверка и поддръжка на канализационната система за отпадъчни води на площадката.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022ECC85" w14:textId="77777777" w:rsidR="008549E4" w:rsidRPr="00D952F7" w:rsidRDefault="008549E4" w:rsidP="008549E4">
      <w:pPr>
        <w:suppressAutoHyphens/>
        <w:jc w:val="both"/>
        <w:rPr>
          <w:rFonts w:ascii="Times New Roman" w:hAnsi="Times New Roman"/>
          <w:b/>
          <w:sz w:val="22"/>
          <w:szCs w:val="22"/>
          <w:lang w:val="bg-BG" w:eastAsia="ar-SA"/>
        </w:rPr>
      </w:pPr>
      <w:r w:rsidRPr="00D952F7">
        <w:rPr>
          <w:rFonts w:ascii="Times New Roman" w:hAnsi="Times New Roman"/>
          <w:sz w:val="22"/>
          <w:szCs w:val="22"/>
        </w:rPr>
        <w:t>Представен е дневник със записи за разливи и течове и дневник за преглед и ремонт на съоръжения.</w:t>
      </w:r>
      <w:r w:rsidR="00B8493A" w:rsidRPr="00D952F7">
        <w:rPr>
          <w:rFonts w:ascii="Times New Roman" w:hAnsi="Times New Roman"/>
          <w:sz w:val="22"/>
          <w:szCs w:val="22"/>
          <w:lang w:val="bg-BG"/>
        </w:rPr>
        <w:t xml:space="preserve"> Не са констатирани несъответствия.</w:t>
      </w:r>
      <w:r w:rsidR="00765174" w:rsidRPr="00D952F7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14:paraId="5868BEC4" w14:textId="77777777" w:rsidR="008549E4" w:rsidRPr="00D952F7" w:rsidRDefault="008549E4" w:rsidP="008549E4">
      <w:pPr>
        <w:pStyle w:val="5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bCs/>
          <w:sz w:val="22"/>
          <w:szCs w:val="22"/>
          <w:lang w:val="bg-BG"/>
        </w:rPr>
        <w:t>Условие 13.</w:t>
      </w:r>
      <w:r w:rsidRPr="00D952F7">
        <w:rPr>
          <w:rFonts w:ascii="Times New Roman" w:hAnsi="Times New Roman"/>
          <w:b/>
          <w:bCs/>
          <w:sz w:val="22"/>
          <w:szCs w:val="22"/>
        </w:rPr>
        <w:t>2</w:t>
      </w:r>
      <w:r w:rsidRPr="00D952F7">
        <w:rPr>
          <w:rFonts w:ascii="Times New Roman" w:hAnsi="Times New Roman"/>
          <w:b/>
          <w:bCs/>
          <w:sz w:val="22"/>
          <w:szCs w:val="22"/>
          <w:lang w:val="bg-BG"/>
        </w:rPr>
        <w:t>. Опазване на почвата</w:t>
      </w:r>
    </w:p>
    <w:p w14:paraId="456B44BD" w14:textId="77777777" w:rsidR="008549E4" w:rsidRPr="00D952F7" w:rsidRDefault="008549E4" w:rsidP="008549E4">
      <w:pPr>
        <w:pStyle w:val="5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Извършва се заложеният с условията на комплексното разрешително собствен мониторинг на почвите по показателите определени с условията на комплексното разрешително. </w:t>
      </w:r>
      <w:r w:rsidRPr="00D952F7">
        <w:rPr>
          <w:rFonts w:ascii="Times New Roman" w:hAnsi="Times New Roman"/>
          <w:sz w:val="22"/>
          <w:szCs w:val="22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 xml:space="preserve">редставени са 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>ротоколи от изпитване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 xml:space="preserve"> от акредитирана лаборатория.</w:t>
      </w:r>
    </w:p>
    <w:p w14:paraId="3F38E7D8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13.3. Опазване на подземните води </w:t>
      </w:r>
    </w:p>
    <w:p w14:paraId="05231380" w14:textId="77777777" w:rsidR="008549E4" w:rsidRPr="00D952F7" w:rsidRDefault="008549E4" w:rsidP="008549E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предвидения с условията на комплексното разрешително мониторинг на подземните води с честота и по показатели определени с условията на комплексното разрешително.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от акредитирана лаборатория.</w:t>
      </w:r>
    </w:p>
    <w:p w14:paraId="2DAFDAA9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14. П</w:t>
      </w:r>
      <w:r w:rsidRPr="00D952F7">
        <w:rPr>
          <w:rFonts w:ascii="Times New Roman" w:hAnsi="Times New Roman"/>
          <w:b/>
          <w:sz w:val="22"/>
          <w:szCs w:val="22"/>
        </w:rPr>
        <w:t xml:space="preserve">редотвратяване и действия при аварии и случаи на непосредствена заплаха за екологични щети и/или причинени екологични щети </w:t>
      </w:r>
    </w:p>
    <w:p w14:paraId="4E6451F8" w14:textId="77777777" w:rsidR="008549E4" w:rsidRPr="00D952F7" w:rsidRDefault="008549E4" w:rsidP="008549E4">
      <w:pPr>
        <w:jc w:val="both"/>
        <w:rPr>
          <w:rFonts w:ascii="Times New Roman" w:eastAsia="MS Mincho" w:hAnsi="Times New Roman"/>
          <w:noProof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</w:t>
      </w:r>
      <w:r w:rsidRPr="00D952F7">
        <w:rPr>
          <w:rFonts w:ascii="Times New Roman" w:eastAsia="MS Mincho" w:hAnsi="Times New Roman"/>
          <w:noProof/>
          <w:sz w:val="22"/>
          <w:szCs w:val="22"/>
        </w:rPr>
        <w:t xml:space="preserve">нструкция за оценка на риска от аварии при извършване на организационни и технически промени. </w:t>
      </w:r>
      <w:r w:rsidRPr="00D952F7">
        <w:rPr>
          <w:rFonts w:ascii="Times New Roman" w:hAnsi="Times New Roman"/>
          <w:bCs/>
          <w:sz w:val="22"/>
          <w:szCs w:val="22"/>
        </w:rPr>
        <w:t>За проверявания период н</w:t>
      </w:r>
      <w:r w:rsidRPr="00D952F7">
        <w:rPr>
          <w:rFonts w:ascii="Times New Roman" w:hAnsi="Times New Roman"/>
          <w:sz w:val="22"/>
          <w:szCs w:val="22"/>
        </w:rPr>
        <w:t>е са възниквали аварии. “КЦМ” АД има потвърдена класификация от ИАОС-София като предприятие с висок рисков потенциал.</w:t>
      </w:r>
    </w:p>
    <w:p w14:paraId="79A9895B" w14:textId="77777777" w:rsidR="008549E4" w:rsidRPr="00D952F7" w:rsidRDefault="008549E4" w:rsidP="008549E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15. Преходни и анормални режими на работа (пускане, спиране, внезапни спирания и други)</w:t>
      </w:r>
    </w:p>
    <w:p w14:paraId="78076855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Операторът прилага следните инструкции:</w:t>
      </w:r>
    </w:p>
    <w:p w14:paraId="4F3A83E2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-Инструкция за пускане и спиране на пречиствателните съоръжения, която осигурява</w:t>
      </w:r>
      <w:r w:rsidR="00765174" w:rsidRPr="00D952F7">
        <w:rPr>
          <w:rFonts w:ascii="Times New Roman" w:hAnsi="Times New Roman"/>
          <w:sz w:val="22"/>
          <w:szCs w:val="22"/>
          <w:lang w:val="bg-BG" w:eastAsia="pl-PL"/>
        </w:rPr>
        <w:t xml:space="preserve">: </w:t>
      </w:r>
      <w:r w:rsidRPr="00D952F7">
        <w:rPr>
          <w:rFonts w:ascii="Times New Roman" w:hAnsi="Times New Roman"/>
          <w:sz w:val="22"/>
          <w:szCs w:val="22"/>
          <w:lang w:eastAsia="pl-PL"/>
        </w:rPr>
        <w:t>пускане на пречиствателните съоръжения (ако е възможно технологично) в действие преди пускане на свързаните с тях производствени инсталации или части от тях;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  <w:lang w:eastAsia="pl-PL"/>
        </w:rPr>
        <w:t>спиране на пречиствателните съоръжения след прекратяване на производствения процес;</w:t>
      </w:r>
    </w:p>
    <w:p w14:paraId="12E24A73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-Технологични инструкции за пускане (влизане в стабилен работен режим) и спиране на инсталацията по Условие 2., съдържащи необходимите мерки и действия, осигуряващи оптималното протичане на производствените процеси;</w:t>
      </w:r>
    </w:p>
    <w:p w14:paraId="0E4ECCFC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 xml:space="preserve">-Инструкции за документиране на действията по пускане (влизане в стабилен работен режим) и спиране, включваща продължителността на процесите по пускане и спиране на инсталацията по Условие 2. </w:t>
      </w:r>
    </w:p>
    <w:p w14:paraId="001AA3A9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Представени са </w:t>
      </w:r>
      <w:r w:rsidR="00765174" w:rsidRPr="00D952F7">
        <w:rPr>
          <w:rFonts w:ascii="Times New Roman" w:hAnsi="Times New Roman"/>
          <w:sz w:val="22"/>
          <w:szCs w:val="22"/>
          <w:lang w:val="bg-BG"/>
        </w:rPr>
        <w:t xml:space="preserve">журнали за експлоатация на съоръженията, </w:t>
      </w:r>
      <w:r w:rsidRPr="00D952F7">
        <w:rPr>
          <w:rFonts w:ascii="Times New Roman" w:hAnsi="Times New Roman"/>
          <w:sz w:val="22"/>
          <w:szCs w:val="22"/>
        </w:rPr>
        <w:t>план за мониторинг при анормални режими на инсталациите по Условие 2</w:t>
      </w:r>
      <w:r w:rsidR="00765174" w:rsidRPr="00D952F7">
        <w:rPr>
          <w:rFonts w:ascii="Times New Roman" w:hAnsi="Times New Roman"/>
          <w:sz w:val="22"/>
          <w:szCs w:val="22"/>
          <w:lang w:val="bg-BG"/>
        </w:rPr>
        <w:t>.</w:t>
      </w:r>
    </w:p>
    <w:p w14:paraId="19054225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16. Прекратяване на работата на инсталациите или на части от тях</w:t>
      </w:r>
      <w:r w:rsidRPr="00D952F7">
        <w:rPr>
          <w:rFonts w:ascii="Times New Roman" w:hAnsi="Times New Roman"/>
          <w:sz w:val="22"/>
          <w:szCs w:val="22"/>
        </w:rPr>
        <w:t xml:space="preserve"> </w:t>
      </w:r>
    </w:p>
    <w:p w14:paraId="79C73E4F" w14:textId="77777777" w:rsidR="008549E4" w:rsidRPr="00D952F7" w:rsidRDefault="008549E4" w:rsidP="008549E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За проверявания период не е вземано от страна на оператора решение за временно прекратяване на дейността на инсталациите или части от тях.</w:t>
      </w:r>
    </w:p>
    <w:p w14:paraId="6BAE6619" w14:textId="77777777" w:rsidR="008549E4" w:rsidRPr="00D952F7" w:rsidRDefault="008549E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C8FB3D0" w14:textId="77777777" w:rsidR="00765174" w:rsidRPr="00D952F7" w:rsidRDefault="00765174" w:rsidP="00765174">
      <w:pPr>
        <w:jc w:val="center"/>
        <w:rPr>
          <w:rFonts w:ascii="Times New Roman" w:hAnsi="Times New Roman"/>
          <w:b/>
          <w:i/>
          <w:sz w:val="22"/>
          <w:szCs w:val="22"/>
          <w:u w:val="single"/>
        </w:rPr>
      </w:pPr>
      <w:r w:rsidRPr="00D952F7">
        <w:rPr>
          <w:rFonts w:ascii="Times New Roman" w:hAnsi="Times New Roman"/>
          <w:b/>
          <w:bCs/>
          <w:i/>
          <w:sz w:val="22"/>
          <w:szCs w:val="22"/>
          <w:u w:val="single"/>
        </w:rPr>
        <w:t xml:space="preserve">По изпълнение на условията и сроковете в Комплексно разрешително </w:t>
      </w:r>
      <w:r w:rsidRPr="00D952F7">
        <w:rPr>
          <w:rFonts w:ascii="Times New Roman" w:hAnsi="Times New Roman"/>
          <w:b/>
          <w:i/>
          <w:sz w:val="22"/>
          <w:szCs w:val="22"/>
          <w:u w:val="single"/>
        </w:rPr>
        <w:t>№ 1-Н</w:t>
      </w:r>
      <w:r w:rsidRPr="00D952F7">
        <w:rPr>
          <w:rFonts w:ascii="Times New Roman" w:hAnsi="Times New Roman"/>
          <w:b/>
          <w:i/>
          <w:sz w:val="22"/>
          <w:szCs w:val="22"/>
          <w:u w:val="single"/>
          <w:lang w:val="bg-BG"/>
        </w:rPr>
        <w:t>4</w:t>
      </w:r>
      <w:r w:rsidRPr="00D952F7">
        <w:rPr>
          <w:rFonts w:ascii="Times New Roman" w:hAnsi="Times New Roman"/>
          <w:b/>
          <w:i/>
          <w:sz w:val="22"/>
          <w:szCs w:val="22"/>
          <w:u w:val="single"/>
        </w:rPr>
        <w:t>/20</w:t>
      </w:r>
      <w:r w:rsidRPr="00D952F7">
        <w:rPr>
          <w:rFonts w:ascii="Times New Roman" w:hAnsi="Times New Roman"/>
          <w:b/>
          <w:i/>
          <w:sz w:val="22"/>
          <w:szCs w:val="22"/>
          <w:u w:val="single"/>
          <w:lang w:val="bg-BG"/>
        </w:rPr>
        <w:t>25</w:t>
      </w:r>
      <w:r w:rsidRPr="00D952F7">
        <w:rPr>
          <w:rFonts w:ascii="Times New Roman" w:hAnsi="Times New Roman"/>
          <w:b/>
          <w:i/>
          <w:sz w:val="22"/>
          <w:szCs w:val="22"/>
          <w:u w:val="single"/>
        </w:rPr>
        <w:t xml:space="preserve"> г.</w:t>
      </w:r>
    </w:p>
    <w:p w14:paraId="4FF1E73D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2. Инсталации, обхванати от това разрешително</w:t>
      </w:r>
    </w:p>
    <w:p w14:paraId="0E40DD3D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</w:rPr>
        <w:t>За проверявания период не са констатирани несъответствия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>.</w:t>
      </w:r>
    </w:p>
    <w:p w14:paraId="69742AF9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3. Обхват</w:t>
      </w:r>
    </w:p>
    <w:p w14:paraId="28A18D0B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lastRenderedPageBreak/>
        <w:t>Представени са планове и програми изискани с конкретните условия на комплексното разрешително. Не е извършвана промяна на границите на производствената площадка.</w:t>
      </w:r>
    </w:p>
    <w:p w14:paraId="58AC98C4" w14:textId="77777777" w:rsidR="00765174" w:rsidRPr="00D952F7" w:rsidRDefault="00765174" w:rsidP="00765174">
      <w:pPr>
        <w:widowControl w:val="0"/>
        <w:shd w:val="clear" w:color="auto" w:fill="FFFFFF"/>
        <w:tabs>
          <w:tab w:val="left" w:leader="dot" w:pos="1483"/>
          <w:tab w:val="left" w:leader="dot" w:pos="9754"/>
        </w:tabs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4. Капацитет на инсталациите</w:t>
      </w:r>
    </w:p>
    <w:p w14:paraId="706D72C3" w14:textId="77777777" w:rsidR="00765174" w:rsidRPr="00D952F7" w:rsidRDefault="00765174" w:rsidP="00765174">
      <w:pPr>
        <w:jc w:val="both"/>
        <w:outlineLvl w:val="0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записи за производствения капацитет на всяка инсталация по Условие 2. Не е констатирано превишение на максималния капацитет на инсталациите, разрешен с условията на комплексното разрешително.</w:t>
      </w:r>
    </w:p>
    <w:p w14:paraId="31D8A1B2" w14:textId="77777777" w:rsidR="00765174" w:rsidRPr="00D952F7" w:rsidRDefault="00765174" w:rsidP="00765174">
      <w:pPr>
        <w:tabs>
          <w:tab w:val="left" w:pos="142"/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5. Управление на околната среда</w:t>
      </w:r>
    </w:p>
    <w:p w14:paraId="5EBFF112" w14:textId="77777777" w:rsidR="00765174" w:rsidRPr="00D952F7" w:rsidRDefault="00765174" w:rsidP="00765174">
      <w:pPr>
        <w:ind w:right="9"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система за управление на околната среда (СУОС) изискана с условията на комплексното разрешително. Представени са Сертификат по Стандарт ISO 14001:2015, списък на всички инструкции изискани с условията на комплексното разрешително, актуален с</w:t>
      </w:r>
      <w:r w:rsidRPr="00D952F7">
        <w:rPr>
          <w:rFonts w:ascii="Times New Roman" w:hAnsi="Times New Roman"/>
          <w:bCs/>
          <w:sz w:val="22"/>
          <w:szCs w:val="22"/>
        </w:rPr>
        <w:t>писък на нормативните актове по околна среда.</w:t>
      </w:r>
    </w:p>
    <w:p w14:paraId="04901D5A" w14:textId="77777777" w:rsidR="00765174" w:rsidRPr="00D952F7" w:rsidRDefault="00765174" w:rsidP="0076517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6. Тълкуване </w:t>
      </w:r>
    </w:p>
    <w:p w14:paraId="27C2C90F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Представена е информация изискана с условията на комплексното разрешително. </w:t>
      </w:r>
    </w:p>
    <w:p w14:paraId="76A8033C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7. Уведомяване </w:t>
      </w:r>
    </w:p>
    <w:p w14:paraId="26911D3E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Представена информация изискана с условието на комплексното разрешително. Не са възниквали аварийни или други замърсявания, не е съществувала непосредствена заплаха за екологични щети и не са настъпили екологични щети.</w:t>
      </w:r>
    </w:p>
    <w:p w14:paraId="281BA486" w14:textId="77777777" w:rsidR="00765174" w:rsidRPr="00D952F7" w:rsidRDefault="00765174" w:rsidP="0076517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8. Използване на ресурси </w:t>
      </w:r>
    </w:p>
    <w:p w14:paraId="478369B8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8.1. Използване на вода</w:t>
      </w:r>
    </w:p>
    <w:p w14:paraId="177B84CC" w14:textId="77777777" w:rsidR="00765174" w:rsidRPr="00D952F7" w:rsidRDefault="003C4E0C" w:rsidP="00765174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КЦМ</w:t>
      </w:r>
      <w:r w:rsidRPr="00D952F7">
        <w:rPr>
          <w:rFonts w:ascii="Times New Roman" w:hAnsi="Times New Roman"/>
          <w:sz w:val="22"/>
          <w:szCs w:val="22"/>
        </w:rPr>
        <w:t>”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АД се в</w:t>
      </w:r>
      <w:r w:rsidR="00827C92" w:rsidRPr="00D952F7">
        <w:rPr>
          <w:rFonts w:ascii="Times New Roman" w:hAnsi="Times New Roman"/>
          <w:sz w:val="22"/>
          <w:szCs w:val="22"/>
          <w:lang w:val="bg-BG"/>
        </w:rPr>
        <w:t>одоснабдява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с подземни води за нуждите на производството посредством изградена собствена вододобивна система. Водовземните съоръжения са десет на брой - един </w:t>
      </w:r>
      <w:r w:rsidRPr="00D952F7">
        <w:rPr>
          <w:rFonts w:ascii="Times New Roman" w:hAnsi="Times New Roman"/>
          <w:sz w:val="22"/>
          <w:szCs w:val="22"/>
        </w:rPr>
        <w:t>шахтов кладенец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и </w:t>
      </w:r>
      <w:r w:rsidRPr="00D952F7">
        <w:rPr>
          <w:rFonts w:ascii="Times New Roman" w:hAnsi="Times New Roman"/>
          <w:sz w:val="22"/>
          <w:szCs w:val="22"/>
        </w:rPr>
        <w:t>девет броя сондажни кладенц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и, които са </w:t>
      </w:r>
      <w:r w:rsidR="00765174" w:rsidRPr="00D952F7">
        <w:rPr>
          <w:rFonts w:ascii="Times New Roman" w:hAnsi="Times New Roman"/>
          <w:sz w:val="22"/>
          <w:szCs w:val="22"/>
        </w:rPr>
        <w:t>разположени извън границите на производствената площадка. Представени са Разрешително за водоползване и Решения за удължаване на срока на действие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на разрешителното</w:t>
      </w:r>
      <w:r w:rsidR="00765174" w:rsidRPr="00D952F7">
        <w:rPr>
          <w:rFonts w:ascii="Times New Roman" w:hAnsi="Times New Roman"/>
          <w:sz w:val="22"/>
          <w:szCs w:val="22"/>
        </w:rPr>
        <w:t>. Операторът спазва поставените условия в издаденото разрешително.</w:t>
      </w:r>
      <w:r w:rsidR="00765174"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65174" w:rsidRPr="00D952F7">
        <w:rPr>
          <w:rFonts w:ascii="Times New Roman" w:hAnsi="Times New Roman"/>
          <w:bCs/>
          <w:sz w:val="22"/>
          <w:szCs w:val="22"/>
        </w:rPr>
        <w:t>П</w:t>
      </w:r>
      <w:r w:rsidR="00765174" w:rsidRPr="00D952F7">
        <w:rPr>
          <w:rFonts w:ascii="Times New Roman" w:hAnsi="Times New Roman"/>
          <w:sz w:val="22"/>
          <w:szCs w:val="22"/>
        </w:rPr>
        <w:t xml:space="preserve">редставени са записи за използваните количества вода за производствени нужди и охлаждане. </w:t>
      </w:r>
      <w:r w:rsidR="00765174" w:rsidRPr="00D952F7">
        <w:rPr>
          <w:rFonts w:ascii="Times New Roman" w:hAnsi="Times New Roman"/>
          <w:bCs/>
          <w:sz w:val="22"/>
          <w:szCs w:val="22"/>
        </w:rPr>
        <w:t>Не са констатирани превишения на</w:t>
      </w:r>
      <w:r w:rsidR="00765174" w:rsidRPr="00D952F7">
        <w:rPr>
          <w:rFonts w:ascii="Times New Roman" w:hAnsi="Times New Roman"/>
          <w:sz w:val="22"/>
          <w:szCs w:val="22"/>
        </w:rPr>
        <w:t xml:space="preserve"> разрешените количества</w:t>
      </w:r>
      <w:r w:rsidR="00765174"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65174" w:rsidRPr="00D952F7">
        <w:rPr>
          <w:rFonts w:ascii="Times New Roman" w:hAnsi="Times New Roman"/>
          <w:bCs/>
          <w:sz w:val="22"/>
          <w:szCs w:val="22"/>
        </w:rPr>
        <w:t>вода за производствени нужди (включително за охлаждане)</w:t>
      </w:r>
      <w:r w:rsidR="00765174" w:rsidRPr="00D952F7">
        <w:rPr>
          <w:rFonts w:ascii="Times New Roman" w:hAnsi="Times New Roman"/>
          <w:sz w:val="22"/>
          <w:szCs w:val="22"/>
        </w:rPr>
        <w:t xml:space="preserve">. </w:t>
      </w:r>
    </w:p>
    <w:p w14:paraId="78A24E7D" w14:textId="77777777" w:rsidR="00765174" w:rsidRPr="00D952F7" w:rsidRDefault="00765174" w:rsidP="0076517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прилага:</w:t>
      </w:r>
    </w:p>
    <w:p w14:paraId="05A9FD16" w14:textId="77777777" w:rsidR="00765174" w:rsidRPr="00D952F7" w:rsidRDefault="00765174" w:rsidP="0076517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експлоатация и поддръжка на технологичното оборудване на производствената площадка, които са основни консуматори на вода за производствени нужди. Представен е технологичен журнал със записи за всяка работна смяна.</w:t>
      </w:r>
    </w:p>
    <w:p w14:paraId="655EE937" w14:textId="77777777" w:rsidR="00765174" w:rsidRPr="00D952F7" w:rsidRDefault="00765174" w:rsidP="0076517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извършване на проверки на техническото състояние на водопроводната мрежа на площадката, установяване на течове и предприемане на действия за тяхното отстраняване.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П</w:t>
      </w:r>
      <w:r w:rsidRPr="00D952F7">
        <w:rPr>
          <w:rFonts w:ascii="Times New Roman" w:hAnsi="Times New Roman"/>
          <w:sz w:val="22"/>
          <w:szCs w:val="22"/>
        </w:rPr>
        <w:t>редставен е дневник за преглед и ремонт на ВиК съоръжения със записи от извършени проверки.</w:t>
      </w:r>
    </w:p>
    <w:p w14:paraId="0525D3FA" w14:textId="77777777" w:rsidR="00765174" w:rsidRPr="00D952F7" w:rsidRDefault="00765174" w:rsidP="0076517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измерване и документиране на изразходваните количества вода за производствени нужди и Инструкция за оценка на съответствието на изразходваните количества вода за производствени нужди при работа на инсталациите по Условие № 2.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 xml:space="preserve">Представени са записи за изразходваните количества вода за производствени нужди за инсталациите по Условие 2. </w:t>
      </w:r>
    </w:p>
    <w:p w14:paraId="1741CE01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8.2. Използване на енергия</w:t>
      </w:r>
    </w:p>
    <w:p w14:paraId="5288A7F9" w14:textId="77777777" w:rsidR="00765174" w:rsidRPr="00D952F7" w:rsidRDefault="00765174" w:rsidP="0076517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прилага:</w:t>
      </w:r>
    </w:p>
    <w:p w14:paraId="5FA0CA5B" w14:textId="77777777" w:rsidR="00765174" w:rsidRPr="00D952F7" w:rsidRDefault="00765174" w:rsidP="0076517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експлоатация и поддръжка на технологичния процес на технологичното оборудване на производствената площадка, които са основни консуматори на електроенергия. Представени са технологични журнали със записи</w:t>
      </w:r>
      <w:r w:rsidR="008D22F7" w:rsidRPr="00D952F7">
        <w:rPr>
          <w:rFonts w:ascii="Times New Roman" w:hAnsi="Times New Roman"/>
          <w:sz w:val="22"/>
          <w:szCs w:val="22"/>
        </w:rPr>
        <w:t xml:space="preserve"> </w:t>
      </w:r>
      <w:r w:rsidR="008D22F7" w:rsidRPr="00D952F7">
        <w:rPr>
          <w:rFonts w:ascii="Times New Roman" w:hAnsi="Times New Roman"/>
          <w:sz w:val="22"/>
          <w:szCs w:val="22"/>
          <w:lang w:val="bg-BG"/>
        </w:rPr>
        <w:t>за всяка смяна</w:t>
      </w:r>
      <w:r w:rsidRPr="00D952F7">
        <w:rPr>
          <w:rFonts w:ascii="Times New Roman" w:hAnsi="Times New Roman"/>
          <w:sz w:val="22"/>
          <w:szCs w:val="22"/>
        </w:rPr>
        <w:t xml:space="preserve">. </w:t>
      </w:r>
    </w:p>
    <w:p w14:paraId="367FE92A" w14:textId="77777777" w:rsidR="00765174" w:rsidRPr="00D952F7" w:rsidRDefault="00765174" w:rsidP="00765174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осигуряваща измерване/изчисляване и документиране на изразходваните количества електроенергия за производствени нужди и Инструкция за оценка на съответствието на изчислените количества електроенергия. Представени са ежемесечни записи за количествата консумирана електроенергия </w:t>
      </w:r>
      <w:r w:rsidR="00FD1A17" w:rsidRPr="00D952F7">
        <w:rPr>
          <w:rFonts w:ascii="Times New Roman" w:hAnsi="Times New Roman"/>
          <w:sz w:val="22"/>
          <w:szCs w:val="22"/>
          <w:lang w:val="bg-BG"/>
        </w:rPr>
        <w:t>за</w:t>
      </w:r>
      <w:r w:rsidRPr="00D952F7">
        <w:rPr>
          <w:rFonts w:ascii="Times New Roman" w:hAnsi="Times New Roman"/>
          <w:sz w:val="22"/>
          <w:szCs w:val="22"/>
        </w:rPr>
        <w:t xml:space="preserve"> инсталациите по Условие 2</w:t>
      </w:r>
      <w:r w:rsidR="00EE2FB1" w:rsidRPr="00D952F7">
        <w:rPr>
          <w:rFonts w:ascii="Times New Roman" w:hAnsi="Times New Roman"/>
          <w:sz w:val="22"/>
          <w:szCs w:val="22"/>
          <w:lang w:val="bg-BG"/>
        </w:rPr>
        <w:t xml:space="preserve"> и оценка на съответствието</w:t>
      </w:r>
      <w:r w:rsidRPr="00D952F7">
        <w:rPr>
          <w:rFonts w:ascii="Times New Roman" w:hAnsi="Times New Roman"/>
          <w:sz w:val="22"/>
          <w:szCs w:val="22"/>
        </w:rPr>
        <w:t>.</w:t>
      </w:r>
    </w:p>
    <w:p w14:paraId="6420BD82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8.3. Суровини, спомагателни материали и горива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5713087B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 xml:space="preserve">Операторът </w:t>
      </w:r>
      <w:r w:rsidRPr="00D952F7">
        <w:rPr>
          <w:rFonts w:ascii="Times New Roman" w:hAnsi="Times New Roman"/>
          <w:sz w:val="22"/>
          <w:szCs w:val="22"/>
        </w:rPr>
        <w:t>прилага следните инструкции:</w:t>
      </w:r>
    </w:p>
    <w:p w14:paraId="103931E0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-Инструкция, осигуряваща измерване/изчисляване и документиране на използваните количества суровини, спомагателни материали и горива изразени като годишна консумация и </w:t>
      </w:r>
      <w:r w:rsidRPr="00D952F7">
        <w:rPr>
          <w:rFonts w:ascii="Times New Roman" w:hAnsi="Times New Roman"/>
          <w:bCs/>
          <w:sz w:val="22"/>
          <w:szCs w:val="22"/>
        </w:rPr>
        <w:t xml:space="preserve">годишна норма за ефективност при употребата на суровините, </w:t>
      </w:r>
      <w:r w:rsidRPr="00D952F7">
        <w:rPr>
          <w:rFonts w:ascii="Times New Roman" w:hAnsi="Times New Roman"/>
          <w:sz w:val="22"/>
          <w:szCs w:val="22"/>
        </w:rPr>
        <w:t xml:space="preserve">спомагателните материали и горивата </w:t>
      </w:r>
      <w:r w:rsidRPr="00D952F7">
        <w:rPr>
          <w:rFonts w:ascii="Times New Roman" w:hAnsi="Times New Roman"/>
          <w:bCs/>
          <w:sz w:val="22"/>
          <w:szCs w:val="22"/>
        </w:rPr>
        <w:t xml:space="preserve">за </w:t>
      </w:r>
      <w:r w:rsidRPr="00D952F7">
        <w:rPr>
          <w:rFonts w:ascii="Times New Roman" w:hAnsi="Times New Roman"/>
          <w:sz w:val="22"/>
          <w:szCs w:val="22"/>
        </w:rPr>
        <w:t xml:space="preserve">инсталациите по Условие № 2, попадащи в обхвата на Приложение №4 от ЗООС и Инструкция за </w:t>
      </w:r>
      <w:r w:rsidRPr="00D952F7">
        <w:rPr>
          <w:rFonts w:ascii="Times New Roman" w:hAnsi="Times New Roman"/>
          <w:sz w:val="22"/>
          <w:szCs w:val="22"/>
        </w:rPr>
        <w:lastRenderedPageBreak/>
        <w:t>оценка на съответствието на стойностите на годишните норми за ефективност при употребата на суровините, спомагателните материали и горивата за инсталациите по Условие 2. Инструкцията включва установяване на причините за несъответствия и предприемане на коригиращи действия. Представени</w:t>
      </w:r>
      <w:r w:rsidRPr="00D952F7">
        <w:rPr>
          <w:rFonts w:ascii="Times New Roman" w:hAnsi="Times New Roman"/>
          <w:bCs/>
          <w:sz w:val="22"/>
          <w:szCs w:val="22"/>
        </w:rPr>
        <w:t xml:space="preserve"> са записи за количествата използвани суровини, спомагателни материали и горива.</w:t>
      </w:r>
    </w:p>
    <w:p w14:paraId="7D3B1405" w14:textId="77777777" w:rsidR="00765174" w:rsidRPr="00D952F7" w:rsidRDefault="00765174" w:rsidP="00765174">
      <w:pPr>
        <w:tabs>
          <w:tab w:val="center" w:pos="4536"/>
          <w:tab w:val="right" w:pos="9072"/>
        </w:tabs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информационни листове за безопасност на</w:t>
      </w:r>
      <w:r w:rsidRPr="00D952F7">
        <w:rPr>
          <w:rFonts w:ascii="Times New Roman" w:hAnsi="Times New Roman"/>
          <w:sz w:val="22"/>
          <w:szCs w:val="22"/>
        </w:rPr>
        <w:t xml:space="preserve"> използваните опасни химични вещества и смеси, спомагателни материали и горива, доклади от вътрешен одит, дневници за работа на мазутно стопанство, технологичен журнал със записи за всеки ден. </w:t>
      </w:r>
      <w:r w:rsidRPr="00D952F7">
        <w:rPr>
          <w:rFonts w:ascii="Times New Roman" w:hAnsi="Times New Roman"/>
          <w:bCs/>
          <w:sz w:val="22"/>
          <w:szCs w:val="22"/>
        </w:rPr>
        <w:t>Не е планирана и не е извършвана промяна на местата за съхранение на опасни химични вещества използвани като спомагателни материали и горива.</w:t>
      </w:r>
    </w:p>
    <w:p w14:paraId="5E7C061D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9. Емисии в атмосферата </w:t>
      </w:r>
    </w:p>
    <w:p w14:paraId="570381F1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9.1. Работа на пречиствателното оборудване</w:t>
      </w:r>
    </w:p>
    <w:p w14:paraId="3C9CDA9C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прилага:</w:t>
      </w:r>
    </w:p>
    <w:p w14:paraId="687B6744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за мониторинг на стойности на контролираните параметри, осигуряващи оптимален работен режим на пречиствателните съоръжения; </w:t>
      </w:r>
    </w:p>
    <w:p w14:paraId="61357850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</w:rPr>
        <w:t>-Инструкция за периодична оценка на съответствието на измерените/изчислените стойности на контролираните параметри за всяко пречиствателно съоръжение с определените оптимални такива с условията на издаденото комплексно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разрешително.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>Инструкцията включва установяване на причините за несъответствията и предприемане на коригиращи действия</w:t>
      </w:r>
      <w:r w:rsidRPr="00D952F7">
        <w:rPr>
          <w:rFonts w:ascii="Times New Roman" w:hAnsi="Times New Roman"/>
          <w:bCs/>
          <w:sz w:val="22"/>
          <w:szCs w:val="22"/>
        </w:rPr>
        <w:t>. П</w:t>
      </w:r>
      <w:r w:rsidRPr="00D952F7">
        <w:rPr>
          <w:rFonts w:ascii="Times New Roman" w:hAnsi="Times New Roman"/>
          <w:sz w:val="22"/>
          <w:szCs w:val="22"/>
        </w:rPr>
        <w:t xml:space="preserve">редставени </w:t>
      </w:r>
      <w:r w:rsidRPr="00D952F7">
        <w:rPr>
          <w:rFonts w:ascii="Times New Roman" w:hAnsi="Times New Roman"/>
          <w:bCs/>
          <w:sz w:val="22"/>
          <w:szCs w:val="22"/>
        </w:rPr>
        <w:t>са</w:t>
      </w:r>
      <w:r w:rsidRPr="00D952F7">
        <w:rPr>
          <w:rFonts w:ascii="Times New Roman" w:hAnsi="Times New Roman"/>
          <w:sz w:val="22"/>
          <w:szCs w:val="22"/>
        </w:rPr>
        <w:t xml:space="preserve"> технологични журнали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по места в операторните </w:t>
      </w:r>
      <w:r w:rsidRPr="00D952F7">
        <w:rPr>
          <w:rFonts w:ascii="Times New Roman" w:hAnsi="Times New Roman"/>
          <w:sz w:val="22"/>
          <w:szCs w:val="22"/>
        </w:rPr>
        <w:t>със записи и оценка на съответствието за всяко пречиствателно съоръжение за всяка смяна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и дневници за поддръжка на пречиствателните съоръжения.</w:t>
      </w:r>
    </w:p>
    <w:p w14:paraId="5B558262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9.2. Емисии от точкови източници</w:t>
      </w:r>
    </w:p>
    <w:p w14:paraId="7A77C3F6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Технологичните и вентилационни газове на производствената площадка се изпускат организирано през изпускащи устройства (комини). Извършват се заложените с условията на комплексното разрешително собствени периодични измервания (СПИ) и собствени непрекъснати измервания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 xml:space="preserve">(СНИ) на емисиите на вредни вещества в отпадъчните газове, изпускани в атмосферния въздух от акредитирана лаборатория.  </w:t>
      </w:r>
    </w:p>
    <w:p w14:paraId="5FA5B6D1" w14:textId="77777777" w:rsidR="00765174" w:rsidRPr="00D952F7" w:rsidRDefault="00765174" w:rsidP="00765174">
      <w:pPr>
        <w:ind w:right="-140"/>
        <w:jc w:val="both"/>
        <w:rPr>
          <w:rFonts w:ascii="Times New Roman" w:hAnsi="Times New Roman"/>
          <w:b/>
          <w:i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инструкция за извършване на периодична оценка на съответствието на измерените стойности на контролираните параметри с определените в разрешителното емисионни норми, установяване на причините за несъответствията и предприемане на коригиращи действия. Представени са протоколи от изпитване за всички изпускащи устройства.</w:t>
      </w:r>
    </w:p>
    <w:p w14:paraId="736352E7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9.3. Неорганизирани емисии</w:t>
      </w:r>
    </w:p>
    <w:p w14:paraId="44706619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следните </w:t>
      </w:r>
      <w:proofErr w:type="gramStart"/>
      <w:r w:rsidRPr="00D952F7">
        <w:rPr>
          <w:rFonts w:ascii="Times New Roman" w:hAnsi="Times New Roman"/>
          <w:sz w:val="22"/>
          <w:szCs w:val="22"/>
        </w:rPr>
        <w:t>инструкции:-</w:t>
      </w:r>
      <w:proofErr w:type="gramEnd"/>
      <w:r w:rsidRPr="00D952F7">
        <w:rPr>
          <w:rFonts w:ascii="Times New Roman" w:hAnsi="Times New Roman"/>
          <w:sz w:val="22"/>
          <w:szCs w:val="22"/>
        </w:rPr>
        <w:t>Инструкции за периодична оценка за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им;</w:t>
      </w:r>
      <w:r w:rsidR="006A21A5" w:rsidRPr="00D952F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 xml:space="preserve">Инструкция за извършване на периодична оценка на спазването на мерките за предотвратяване и ограничаване на неорганизираните емисии, установяване на причините за несъответствията и предприемане на коригиращи действия. </w:t>
      </w:r>
    </w:p>
    <w:p w14:paraId="2709A26D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и са </w:t>
      </w:r>
      <w:r w:rsidRPr="00D952F7">
        <w:rPr>
          <w:rFonts w:ascii="Times New Roman" w:hAnsi="Times New Roman"/>
          <w:sz w:val="22"/>
          <w:szCs w:val="22"/>
        </w:rPr>
        <w:t>записи от извършени проверки. Извършва се оросяване на вътрешнозаводски пътища, шнеково разтоварване и оператора поддържа “Зелен пояс</w:t>
      </w:r>
      <w:r w:rsidR="009063A8" w:rsidRPr="00D952F7">
        <w:rPr>
          <w:rFonts w:ascii="Times New Roman" w:hAnsi="Times New Roman"/>
          <w:sz w:val="22"/>
          <w:szCs w:val="22"/>
        </w:rPr>
        <w:t>”</w:t>
      </w:r>
      <w:r w:rsidRPr="00D952F7">
        <w:rPr>
          <w:rFonts w:ascii="Times New Roman" w:hAnsi="Times New Roman"/>
          <w:sz w:val="22"/>
          <w:szCs w:val="22"/>
        </w:rPr>
        <w:t xml:space="preserve"> около границата на производствената площадка. </w:t>
      </w:r>
    </w:p>
    <w:p w14:paraId="37A9052B" w14:textId="77777777" w:rsidR="00765174" w:rsidRPr="00D952F7" w:rsidRDefault="00765174" w:rsidP="00765174">
      <w:pPr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9.4. Интензивно миришещи вещества</w:t>
      </w:r>
    </w:p>
    <w:p w14:paraId="6A3806BB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инструкция за периодична оценка на спазването на мерките за предотвратяване/отстраняване емисиите на интензивно миришещи вещества. </w:t>
      </w:r>
    </w:p>
    <w:p w14:paraId="0267120C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 е дневник за неорганизирани емисии и интензивно миришещи вещества със записи от извършени проверки.</w:t>
      </w:r>
    </w:p>
    <w:p w14:paraId="472C0F3B" w14:textId="77777777" w:rsidR="00765174" w:rsidRPr="00D952F7" w:rsidRDefault="00765174" w:rsidP="00765174">
      <w:pPr>
        <w:pStyle w:val="a6"/>
        <w:numPr>
          <w:ilvl w:val="12"/>
          <w:numId w:val="0"/>
        </w:numPr>
        <w:rPr>
          <w:b/>
          <w:sz w:val="22"/>
          <w:szCs w:val="22"/>
        </w:rPr>
      </w:pPr>
      <w:r w:rsidRPr="00D952F7">
        <w:rPr>
          <w:b/>
          <w:sz w:val="22"/>
          <w:szCs w:val="22"/>
        </w:rPr>
        <w:t>Условие 9.5. Въздействие на емисиите на вредни вещества върху качеството на атмосферния въздух</w:t>
      </w:r>
    </w:p>
    <w:p w14:paraId="00511F1C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Представени са ежемесечни записи на данните от пункт за имисионен мониторинг (Автоматична измервателна станция - Куклен).</w:t>
      </w:r>
    </w:p>
    <w:p w14:paraId="43232307" w14:textId="77777777" w:rsidR="00765174" w:rsidRPr="00D952F7" w:rsidRDefault="00765174" w:rsidP="00765174">
      <w:pPr>
        <w:pStyle w:val="a6"/>
        <w:numPr>
          <w:ilvl w:val="12"/>
          <w:numId w:val="0"/>
        </w:numPr>
        <w:rPr>
          <w:b/>
          <w:sz w:val="22"/>
          <w:szCs w:val="22"/>
        </w:rPr>
      </w:pPr>
      <w:r w:rsidRPr="00D952F7">
        <w:rPr>
          <w:b/>
          <w:sz w:val="22"/>
          <w:szCs w:val="22"/>
        </w:rPr>
        <w:t>Условие 9.6. Собствен мониторинг</w:t>
      </w:r>
    </w:p>
    <w:p w14:paraId="3603A3AE" w14:textId="77777777" w:rsidR="00765174" w:rsidRPr="00D952F7" w:rsidRDefault="00765174" w:rsidP="00765174">
      <w:pPr>
        <w:ind w:right="-140"/>
        <w:jc w:val="both"/>
        <w:rPr>
          <w:rFonts w:ascii="Times New Roman" w:hAnsi="Times New Roman"/>
          <w:b/>
          <w:i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Извършват се предвиденият с условията на комплексното разрешително собствени периодични измервания (СПИ) и собствени непрекъснати измервания (СНИ). Представени са протоколи от изпитване за всички изпускащи устройства, годишни и месечни доклади от СНИ и доклад</w:t>
      </w:r>
      <w:r w:rsidRPr="00D952F7">
        <w:rPr>
          <w:rFonts w:ascii="Times New Roman" w:hAnsi="Times New Roman"/>
          <w:sz w:val="22"/>
          <w:szCs w:val="22"/>
          <w:lang w:val="bg-BG"/>
        </w:rPr>
        <w:t>и</w:t>
      </w:r>
      <w:r w:rsidRPr="00D952F7">
        <w:rPr>
          <w:rFonts w:ascii="Times New Roman" w:hAnsi="Times New Roman"/>
          <w:sz w:val="22"/>
          <w:szCs w:val="22"/>
        </w:rPr>
        <w:t xml:space="preserve"> от СПИ.</w:t>
      </w:r>
    </w:p>
    <w:p w14:paraId="44AB0DCC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lastRenderedPageBreak/>
        <w:t>Условие № 10. Емисии на отпадъчни води</w:t>
      </w:r>
    </w:p>
    <w:p w14:paraId="713D1ECD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10.1. Производствени отпадъчни води</w:t>
      </w:r>
    </w:p>
    <w:p w14:paraId="50D39A8E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10.1.1. Работа на пречиствателните съоръжения</w:t>
      </w:r>
    </w:p>
    <w:p w14:paraId="60DD0BA1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експлоатира пречиствателни съоръжения, разрешени с условията на издаденото комплексно разрешително и прилага следните инструкции: </w:t>
      </w:r>
    </w:p>
    <w:p w14:paraId="1B141BB9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поддържане на оптималните стойности на технологичните параметри, осигуряващи оптимален работен режим на пречиствателните съоръжения;</w:t>
      </w:r>
    </w:p>
    <w:p w14:paraId="6D7841D3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>периодична проверка и поддръжка на техническа и експлоатационна изправност на всички пречиствателни съоръжения;</w:t>
      </w:r>
    </w:p>
    <w:p w14:paraId="39822FA4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за периодична оценка на съответствието на измерените стойности на контролираните параметри за всяко пречиствателно съоръжение с определените такива. </w:t>
      </w:r>
    </w:p>
    <w:p w14:paraId="526A874F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т</w:t>
      </w:r>
      <w:r w:rsidRPr="00D952F7">
        <w:rPr>
          <w:rFonts w:ascii="Times New Roman" w:hAnsi="Times New Roman"/>
          <w:sz w:val="22"/>
          <w:szCs w:val="22"/>
        </w:rPr>
        <w:t xml:space="preserve">ехнологични журнали със записи.  </w:t>
      </w:r>
    </w:p>
    <w:p w14:paraId="5BD5CEA5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10.1.2. Емисионни норми-индивидуални емисионни ограничения</w:t>
      </w:r>
    </w:p>
    <w:p w14:paraId="34656DD4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Операторът зауства</w:t>
      </w:r>
      <w:r w:rsidRPr="00D952F7">
        <w:rPr>
          <w:rFonts w:ascii="Times New Roman" w:hAnsi="Times New Roman"/>
          <w:sz w:val="22"/>
          <w:szCs w:val="22"/>
        </w:rPr>
        <w:t xml:space="preserve"> смесен поток (пречистени производствени, включително инфилтрат от Депо за неопасни и опасни отпадъци на КЦМ АД, пречистени битово-фекални и дъждовни) отпадъчни води, след пречистване в р. Чая. </w:t>
      </w:r>
    </w:p>
    <w:p w14:paraId="32332858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заложеният с условията на комплексното разрешително мониторинг с честота и показатели, съгласно условията на комплексното разрешително.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6F9F9900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10.1.3. Принос на концентрациите на вредни и опасни вещества във водоприемниците-водните обекти, приемник на заустваните отпадъчни води </w:t>
      </w:r>
    </w:p>
    <w:p w14:paraId="58BD7774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Представени са протоколи от изпитване от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извършен </w:t>
      </w:r>
      <w:r w:rsidRPr="00D952F7">
        <w:rPr>
          <w:rFonts w:ascii="Times New Roman" w:hAnsi="Times New Roman"/>
          <w:sz w:val="22"/>
          <w:szCs w:val="22"/>
        </w:rPr>
        <w:t>мониторинг на повърхностни води - р.Чая на 100 м над и 1000 м след смесване, съгласно съгласуван План за провеждане на собствен мониторинг на подземни и повърхностни води.</w:t>
      </w:r>
    </w:p>
    <w:p w14:paraId="779C910D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10.1.4. Собствен мониторинг</w:t>
      </w:r>
    </w:p>
    <w:p w14:paraId="4C759FDA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заложеният с условията на комплексното разрешително мониторинг с честота и показатели, съгласно условията на комплексното разрешително</w:t>
      </w:r>
      <w:r w:rsidR="004E637E" w:rsidRPr="00D952F7">
        <w:rPr>
          <w:rFonts w:ascii="Times New Roman" w:hAnsi="Times New Roman"/>
          <w:sz w:val="22"/>
          <w:szCs w:val="22"/>
          <w:lang w:val="bg-BG"/>
        </w:rPr>
        <w:t xml:space="preserve"> и съгласувания план за собствен мониторинг</w:t>
      </w:r>
      <w:r w:rsidRPr="00D952F7">
        <w:rPr>
          <w:rFonts w:ascii="Times New Roman" w:hAnsi="Times New Roman"/>
          <w:sz w:val="22"/>
          <w:szCs w:val="22"/>
        </w:rPr>
        <w:t>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</w:p>
    <w:p w14:paraId="5782390C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10.2. Охлаждащи води</w:t>
      </w:r>
    </w:p>
    <w:p w14:paraId="39D36CCF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Инструкция за измерване на количествата зауствани охлаждащи води в р.</w:t>
      </w:r>
      <w:r w:rsidR="00DE2093" w:rsidRPr="00D952F7">
        <w:rPr>
          <w:rFonts w:ascii="Times New Roman" w:hAnsi="Times New Roman"/>
          <w:sz w:val="22"/>
          <w:szCs w:val="22"/>
          <w:lang w:val="bg-BG"/>
        </w:rPr>
        <w:t xml:space="preserve"> Чепеларска (</w:t>
      </w:r>
      <w:r w:rsidRPr="00D952F7">
        <w:rPr>
          <w:rFonts w:ascii="Times New Roman" w:hAnsi="Times New Roman"/>
          <w:sz w:val="22"/>
          <w:szCs w:val="22"/>
        </w:rPr>
        <w:t>Чая</w:t>
      </w:r>
      <w:r w:rsidR="00DE2093" w:rsidRPr="00D952F7">
        <w:rPr>
          <w:rFonts w:ascii="Times New Roman" w:hAnsi="Times New Roman"/>
          <w:sz w:val="22"/>
          <w:szCs w:val="22"/>
          <w:lang w:val="bg-BG"/>
        </w:rPr>
        <w:t>)</w:t>
      </w:r>
      <w:r w:rsidRPr="00D952F7">
        <w:rPr>
          <w:rFonts w:ascii="Times New Roman" w:hAnsi="Times New Roman"/>
          <w:sz w:val="22"/>
          <w:szCs w:val="22"/>
        </w:rPr>
        <w:t xml:space="preserve">, чрез монтираното измервателно устройство и инструкция за оценка на резултатите от собствения мониторинг за съответствие с индивидуалните емисионни ограничения, установяване на причините за несъответствията и предприемането на коригиращи действия. </w:t>
      </w:r>
    </w:p>
    <w:p w14:paraId="7F0206CE" w14:textId="77777777" w:rsidR="00765174" w:rsidRPr="00D952F7" w:rsidRDefault="00765174" w:rsidP="00765174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Извършва се предвидения с условията на комплексното разрешително мониторинг с честота и показатели, съгласно условията на комплексното разрешително. Представени са п</w:t>
      </w:r>
      <w:r w:rsidRPr="00D952F7">
        <w:rPr>
          <w:rFonts w:ascii="Times New Roman" w:hAnsi="Times New Roman"/>
          <w:bCs/>
          <w:sz w:val="22"/>
          <w:szCs w:val="22"/>
        </w:rPr>
        <w:t>ротоколи от изпитване и т</w:t>
      </w:r>
      <w:r w:rsidRPr="00D952F7">
        <w:rPr>
          <w:rFonts w:ascii="Times New Roman" w:hAnsi="Times New Roman"/>
          <w:sz w:val="22"/>
          <w:szCs w:val="22"/>
        </w:rPr>
        <w:t>ехнологични журнали със записи.</w:t>
      </w:r>
    </w:p>
    <w:p w14:paraId="0BCC033A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10.3. Битово-фекални води</w:t>
      </w:r>
    </w:p>
    <w:p w14:paraId="2CA47B3F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експлоатира Пречиствателна станция за битово-фекални води (ПСБФВ) по пътя на битово-фекалните отпадъчни води преди </w:t>
      </w:r>
      <w:r w:rsidRPr="00D952F7">
        <w:rPr>
          <w:rFonts w:ascii="Times New Roman" w:hAnsi="Times New Roman"/>
          <w:sz w:val="22"/>
          <w:szCs w:val="22"/>
          <w:lang w:eastAsia="pl-PL"/>
        </w:rPr>
        <w:t>включването</w:t>
      </w:r>
      <w:r w:rsidRPr="00D952F7">
        <w:rPr>
          <w:rFonts w:ascii="Times New Roman" w:hAnsi="Times New Roman"/>
          <w:sz w:val="22"/>
          <w:szCs w:val="22"/>
        </w:rPr>
        <w:t xml:space="preserve"> им към ЦПСОВ и зауства битово-фекални води, като част от смесен поток (пречистени производствени, включително инфилтрат от Депо за неопасни и опасни отпадъци на КЦМ АД, пречистени битово-фекални и дъждовни) отпадъчни води след ЦПСОВ в р.Чая.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3D18FC0D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10.4. Дъждовни води</w:t>
      </w:r>
    </w:p>
    <w:p w14:paraId="028A423D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зауства дъждовни води, като част от смесен поток (пречистени производствени, включително инфилтрат от Депо за неопасни и опасни отпадъци на КЦМ АД, пречистени битово-фекални и дъждовни) отпадъчни води след ЦПСОВ в р.</w:t>
      </w:r>
      <w:r w:rsidR="009063A8"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 xml:space="preserve">Чая. </w:t>
      </w:r>
    </w:p>
    <w:p w14:paraId="0D1BC487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За пречистване на дъждовните води се експлоатира ЛПС </w:t>
      </w:r>
      <w:r w:rsidRPr="00D952F7">
        <w:rPr>
          <w:rFonts w:ascii="Times New Roman" w:hAnsi="Times New Roman"/>
          <w:bCs/>
          <w:sz w:val="22"/>
          <w:szCs w:val="22"/>
        </w:rPr>
        <w:t>за дъждовни води преди включване</w:t>
      </w:r>
      <w:r w:rsidR="00E227C3" w:rsidRPr="00D952F7">
        <w:rPr>
          <w:rFonts w:ascii="Times New Roman" w:hAnsi="Times New Roman"/>
          <w:bCs/>
          <w:sz w:val="22"/>
          <w:szCs w:val="22"/>
          <w:lang w:val="bg-BG"/>
        </w:rPr>
        <w:t xml:space="preserve">то им </w:t>
      </w:r>
      <w:r w:rsidRPr="00D952F7">
        <w:rPr>
          <w:rFonts w:ascii="Times New Roman" w:hAnsi="Times New Roman"/>
          <w:bCs/>
          <w:sz w:val="22"/>
          <w:szCs w:val="22"/>
        </w:rPr>
        <w:t>в ЦПСОВ</w:t>
      </w:r>
      <w:r w:rsidRPr="00D952F7">
        <w:rPr>
          <w:rFonts w:ascii="Times New Roman" w:hAnsi="Times New Roman"/>
          <w:sz w:val="22"/>
          <w:szCs w:val="22"/>
        </w:rPr>
        <w:t xml:space="preserve">. </w:t>
      </w:r>
    </w:p>
    <w:p w14:paraId="7D4F2285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и дневник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5FEC30FB" w14:textId="77777777" w:rsidR="00765174" w:rsidRPr="00D952F7" w:rsidRDefault="00765174" w:rsidP="00765174">
      <w:pPr>
        <w:pStyle w:val="BodyText21"/>
        <w:numPr>
          <w:ilvl w:val="12"/>
          <w:numId w:val="0"/>
        </w:numPr>
        <w:jc w:val="both"/>
        <w:rPr>
          <w:b w:val="0"/>
          <w:sz w:val="22"/>
          <w:szCs w:val="22"/>
        </w:rPr>
      </w:pPr>
      <w:r w:rsidRPr="00D952F7">
        <w:rPr>
          <w:sz w:val="22"/>
          <w:szCs w:val="22"/>
        </w:rPr>
        <w:t>Условие 10.4.</w:t>
      </w:r>
      <w:r w:rsidRPr="00D952F7">
        <w:rPr>
          <w:b w:val="0"/>
          <w:sz w:val="22"/>
          <w:szCs w:val="22"/>
        </w:rPr>
        <w:t xml:space="preserve"> </w:t>
      </w:r>
      <w:r w:rsidRPr="00D952F7">
        <w:rPr>
          <w:sz w:val="22"/>
          <w:szCs w:val="22"/>
        </w:rPr>
        <w:t>Документиране и докладване</w:t>
      </w:r>
    </w:p>
    <w:p w14:paraId="031FF4AA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lastRenderedPageBreak/>
        <w:t xml:space="preserve">Извършва се </w:t>
      </w:r>
      <w:r w:rsidRPr="00D952F7">
        <w:rPr>
          <w:rFonts w:ascii="Times New Roman" w:hAnsi="Times New Roman"/>
          <w:sz w:val="22"/>
          <w:szCs w:val="22"/>
        </w:rPr>
        <w:t>предвидения с условията на комплексното разрешително мониторинг. Представени са протоколи от изпитване, д</w:t>
      </w:r>
      <w:r w:rsidRPr="00D952F7">
        <w:rPr>
          <w:rFonts w:ascii="Times New Roman" w:hAnsi="Times New Roman"/>
          <w:bCs/>
          <w:sz w:val="22"/>
          <w:szCs w:val="22"/>
        </w:rPr>
        <w:t>невник със записи за к</w:t>
      </w:r>
      <w:r w:rsidRPr="00D952F7">
        <w:rPr>
          <w:rFonts w:ascii="Times New Roman" w:hAnsi="Times New Roman"/>
          <w:sz w:val="22"/>
          <w:szCs w:val="22"/>
        </w:rPr>
        <w:t>оличеството заустени отпадъчни води и записи с оценка на съответствието.</w:t>
      </w:r>
    </w:p>
    <w:p w14:paraId="7BF9CB50" w14:textId="77777777" w:rsidR="00765174" w:rsidRPr="00D952F7" w:rsidRDefault="00765174" w:rsidP="00765174">
      <w:pPr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№ 11. Управление на отпадъците </w:t>
      </w:r>
    </w:p>
    <w:p w14:paraId="38F9A6B0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11.1. Образуване на отпадъци</w:t>
      </w:r>
    </w:p>
    <w:p w14:paraId="5C7C8A9F" w14:textId="77777777" w:rsidR="00765174" w:rsidRPr="00D952F7" w:rsidRDefault="00765174" w:rsidP="00765174">
      <w:pPr>
        <w:pStyle w:val="6"/>
        <w:spacing w:before="0" w:after="0"/>
        <w:jc w:val="both"/>
        <w:rPr>
          <w:b w:val="0"/>
          <w:lang w:val="bg-BG"/>
        </w:rPr>
      </w:pPr>
      <w:r w:rsidRPr="00D952F7">
        <w:rPr>
          <w:b w:val="0"/>
          <w:lang w:val="bg-BG"/>
        </w:rPr>
        <w:t>Образуваните на площадката отпадъци от производствената дейност не се различават по вид (код и наименование) и количества, разрешени с условията на комплексното разрешително. Представени са записи за всеки образуван отпадък.</w:t>
      </w:r>
    </w:p>
    <w:p w14:paraId="30DEEA0D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11.2.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Приемане на отпадъци за третиране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72C5CAF6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На производствената площадка операторът приема разрешените с условията на комплексното разрешително неопасни и опасни отпадъци с цел тяхното оползотворяване. </w:t>
      </w:r>
    </w:p>
    <w:p w14:paraId="29084232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11.3.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Предварително съхраняване на отпадъците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3CE03156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</w:t>
      </w:r>
      <w:r w:rsidRPr="00D952F7">
        <w:rPr>
          <w:rFonts w:ascii="Times New Roman" w:hAnsi="Times New Roman"/>
          <w:sz w:val="22"/>
          <w:szCs w:val="22"/>
          <w:lang w:eastAsia="pl-PL"/>
        </w:rPr>
        <w:t>нструкция за периодична оценка на съответствието на предварителното съхранение с условията на разрешителното, на причините за установените несъответствия и за предприемане на коригиращи действия. П</w:t>
      </w:r>
      <w:r w:rsidRPr="00D952F7">
        <w:rPr>
          <w:rFonts w:ascii="Times New Roman" w:hAnsi="Times New Roman"/>
          <w:sz w:val="22"/>
          <w:szCs w:val="22"/>
        </w:rPr>
        <w:t>редставени са записи за оценка на съответствието.</w:t>
      </w:r>
    </w:p>
    <w:p w14:paraId="7FD17A6B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11.4.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Транспортиране на отпадъците</w:t>
      </w:r>
    </w:p>
    <w:p w14:paraId="22525455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 xml:space="preserve">За транспортиране са предавани отпадъците разрешени с условията на комплексното разрешително. </w:t>
      </w:r>
      <w:r w:rsidRPr="00D952F7">
        <w:rPr>
          <w:rFonts w:ascii="Times New Roman" w:hAnsi="Times New Roman"/>
          <w:sz w:val="22"/>
          <w:szCs w:val="22"/>
        </w:rPr>
        <w:t xml:space="preserve">Представени са договори, разрешителни, идентификационни документи, протоколи от изпитване-входящ контрол за всяка партида отпадък, нотификации, кантарни бележки. </w:t>
      </w:r>
    </w:p>
    <w:p w14:paraId="4B7A054A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11.5.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Оползотворяване, в т.ч. рециклиране на отпадъци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2329BB81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За оползотворяване, в т.ч. за рециклиране</w:t>
      </w:r>
      <w:r w:rsidRPr="00D952F7">
        <w:rPr>
          <w:rFonts w:ascii="Times New Roman" w:hAnsi="Times New Roman"/>
          <w:bCs/>
          <w:sz w:val="22"/>
          <w:szCs w:val="22"/>
        </w:rPr>
        <w:t xml:space="preserve"> са предавани</w:t>
      </w:r>
      <w:r w:rsidRPr="00D952F7">
        <w:rPr>
          <w:rFonts w:ascii="Times New Roman" w:hAnsi="Times New Roman"/>
          <w:sz w:val="22"/>
          <w:szCs w:val="22"/>
          <w:lang w:eastAsia="pl-PL"/>
        </w:rPr>
        <w:t xml:space="preserve"> отпадъците от дейността на предприятието извън територията на площадката, </w:t>
      </w:r>
      <w:r w:rsidRPr="00D952F7">
        <w:rPr>
          <w:rFonts w:ascii="Times New Roman" w:hAnsi="Times New Roman"/>
          <w:bCs/>
          <w:sz w:val="22"/>
          <w:szCs w:val="22"/>
        </w:rPr>
        <w:t xml:space="preserve">разрешени с условията на издаденото комплексно разрешително на лица притежаващи документ по чл. 67 и/или чл. 78 от ЗУО или комплексно разрешително, и въз основа на писмен договор. </w:t>
      </w:r>
    </w:p>
    <w:p w14:paraId="130B129E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На производствената площадка са извършвани операции по оползотворяване както следва: </w:t>
      </w:r>
    </w:p>
    <w:p w14:paraId="2AD5E734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-Обозначена с код R 4 (рециклиране/възстановяване на метали и метални съединения) в Цинково производство и в Оловно производство на отпадъци образувани от дейността на предприятието и приети на производствената площадка с кодoве и наименования, разрешени с условията на комплексното разрешително;</w:t>
      </w:r>
    </w:p>
    <w:p w14:paraId="6B138B62" w14:textId="77777777" w:rsidR="00765174" w:rsidRPr="00D952F7" w:rsidRDefault="00765174" w:rsidP="00C23CAC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</w:rPr>
        <w:t xml:space="preserve">-Обозначена с код R 5 (рециклиране/възстановяване на други неорганични материали) на отпадък с код и наименование 16 06 06* - Разделно събран електролит от батерии и </w:t>
      </w:r>
      <w:proofErr w:type="gramStart"/>
      <w:r w:rsidRPr="00D952F7">
        <w:rPr>
          <w:rFonts w:ascii="Times New Roman" w:hAnsi="Times New Roman"/>
          <w:sz w:val="22"/>
          <w:szCs w:val="22"/>
        </w:rPr>
        <w:t>акумулатори,  образувани</w:t>
      </w:r>
      <w:proofErr w:type="gramEnd"/>
      <w:r w:rsidRPr="00D952F7">
        <w:rPr>
          <w:rFonts w:ascii="Times New Roman" w:hAnsi="Times New Roman"/>
          <w:sz w:val="22"/>
          <w:szCs w:val="22"/>
        </w:rPr>
        <w:t xml:space="preserve"> от дейността на предприятието и приети от външни фирми в </w:t>
      </w:r>
      <w:r w:rsidR="00C23CAC" w:rsidRPr="00D952F7">
        <w:rPr>
          <w:rFonts w:ascii="Times New Roman" w:hAnsi="Times New Roman"/>
          <w:sz w:val="22"/>
          <w:szCs w:val="22"/>
          <w:lang w:val="bg-BG"/>
        </w:rPr>
        <w:t xml:space="preserve">в </w:t>
      </w:r>
      <w:r w:rsidR="009063A8" w:rsidRPr="00D952F7">
        <w:rPr>
          <w:rFonts w:ascii="Times New Roman" w:hAnsi="Times New Roman"/>
          <w:sz w:val="22"/>
          <w:szCs w:val="22"/>
          <w:lang w:val="bg-BG" w:eastAsia="bg-BG"/>
        </w:rPr>
        <w:t xml:space="preserve">ТЗ </w:t>
      </w:r>
      <w:r w:rsidR="009063A8" w:rsidRPr="00D952F7">
        <w:rPr>
          <w:rFonts w:ascii="Times New Roman" w:hAnsi="Times New Roman"/>
          <w:sz w:val="22"/>
          <w:szCs w:val="22"/>
          <w:lang w:eastAsia="bg-BG"/>
        </w:rPr>
        <w:t>“</w:t>
      </w:r>
      <w:r w:rsidR="00C23CAC" w:rsidRPr="00D952F7">
        <w:rPr>
          <w:rFonts w:ascii="Times New Roman" w:hAnsi="Times New Roman"/>
          <w:sz w:val="22"/>
          <w:szCs w:val="22"/>
          <w:lang w:val="bg-BG" w:eastAsia="bg-BG"/>
        </w:rPr>
        <w:t>Неутрализация и охлаждащи цикли”</w:t>
      </w:r>
      <w:r w:rsidR="00C23CAC" w:rsidRPr="00D952F7">
        <w:rPr>
          <w:rFonts w:ascii="Times New Roman" w:hAnsi="Times New Roman"/>
          <w:sz w:val="22"/>
          <w:szCs w:val="22"/>
          <w:lang w:val="bg-BG"/>
        </w:rPr>
        <w:t xml:space="preserve"> към Цинково производство (ЦП)</w:t>
      </w:r>
      <w:r w:rsidRPr="00D952F7">
        <w:rPr>
          <w:rFonts w:ascii="Times New Roman" w:hAnsi="Times New Roman"/>
          <w:sz w:val="22"/>
          <w:szCs w:val="22"/>
        </w:rPr>
        <w:t>;</w:t>
      </w:r>
    </w:p>
    <w:p w14:paraId="67D7121B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-Обозначена с код R 12 - Размяна на отпадъци за подлагане, на някоя от дейностите с кодове R1 - R 11 (предварително третиране - отстраняване на електролита, раздробяване, разглобяване и подготовка за рециклиране, оползотворяване и/или обезвреждане на отпадъците от предварителното третиране) в Инсталация за преработка на амортизирани оловно-кисели акумулатори на отпадъци с код и наименование, разрешени с условията на комплексното разрешително;</w:t>
      </w:r>
    </w:p>
    <w:p w14:paraId="40DE780A" w14:textId="77777777" w:rsidR="00496313" w:rsidRPr="00D952F7" w:rsidRDefault="00496313" w:rsidP="00496313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</w:rPr>
        <w:t xml:space="preserve">-Обозначена с код R 12 -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предварително третиране преди оползотворяването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като демонтиране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разглобяване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>,</w:t>
      </w:r>
      <w:r w:rsidRPr="00D952F7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сортиране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трошене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уплътняване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пелетизиране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сушене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рязане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кондициониране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>,</w:t>
      </w:r>
      <w:r w:rsidRPr="00D952F7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преопаковане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разделяне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>прегрупиране или смесване преди подлагане на някоя от</w:t>
      </w:r>
      <w:r w:rsidRPr="00D952F7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  <w:r w:rsidRPr="00D952F7">
        <w:rPr>
          <w:rFonts w:ascii="Times New Roman" w:eastAsia="TimesNewRoman" w:hAnsi="Times New Roman"/>
          <w:sz w:val="22"/>
          <w:szCs w:val="22"/>
          <w:lang w:val="bg-BG" w:eastAsia="bg-BG"/>
        </w:rPr>
        <w:t xml:space="preserve">операциите с кодове 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>R 1 – R 11.</w:t>
      </w:r>
      <w:r w:rsidRPr="00D952F7">
        <w:rPr>
          <w:rFonts w:ascii="Times New Roman" w:hAnsi="Times New Roman"/>
          <w:sz w:val="22"/>
          <w:szCs w:val="22"/>
          <w:lang w:val="bg-BG" w:eastAsia="ar-SA"/>
        </w:rPr>
        <w:t xml:space="preserve"> в </w:t>
      </w:r>
      <w:r w:rsidRPr="00D952F7">
        <w:rPr>
          <w:rFonts w:ascii="Times New Roman" w:hAnsi="Times New Roman"/>
          <w:sz w:val="22"/>
          <w:szCs w:val="22"/>
          <w:lang w:val="bg-BG"/>
        </w:rPr>
        <w:t>Инсталация за предварителна обработка на</w:t>
      </w:r>
      <w:r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  <w:lang w:val="bg-BG"/>
        </w:rPr>
        <w:t>складираните материали за отстраняване на</w:t>
      </w:r>
      <w:r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опаковката им </w:t>
      </w:r>
      <w:r w:rsidRPr="00D952F7">
        <w:rPr>
          <w:rFonts w:ascii="Times New Roman" w:hAnsi="Times New Roman"/>
          <w:sz w:val="22"/>
          <w:szCs w:val="22"/>
        </w:rPr>
        <w:t>на отпадъци с код и наименование, разрешени с условията на комплексното разрешително</w:t>
      </w:r>
      <w:r w:rsidRPr="00D952F7">
        <w:rPr>
          <w:rFonts w:ascii="Times New Roman" w:hAnsi="Times New Roman"/>
          <w:sz w:val="22"/>
          <w:szCs w:val="22"/>
          <w:lang w:val="bg-BG"/>
        </w:rPr>
        <w:t>, и последващо извършване на дейност по оползотворяване, обозначена с код R 4 - Рециклиране/възстановяване на метали и метални съединения, в Цинково производство (ЦП) и/или Оловно производство (ОП).</w:t>
      </w:r>
    </w:p>
    <w:p w14:paraId="31AFF67E" w14:textId="77777777" w:rsidR="0042121B" w:rsidRPr="00D952F7" w:rsidRDefault="0042121B" w:rsidP="0042121B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-Обозначена с код </w:t>
      </w:r>
      <w:r w:rsidRPr="00D952F7">
        <w:rPr>
          <w:rFonts w:ascii="Times New Roman" w:hAnsi="Times New Roman"/>
          <w:sz w:val="22"/>
          <w:szCs w:val="22"/>
          <w:lang w:val="bg-BG" w:eastAsia="ar-SA"/>
        </w:rPr>
        <w:t>R</w:t>
      </w:r>
      <w:r w:rsidRPr="00D952F7">
        <w:rPr>
          <w:rFonts w:ascii="Times New Roman" w:hAnsi="Times New Roman"/>
          <w:sz w:val="22"/>
          <w:szCs w:val="22"/>
          <w:lang w:val="ru-RU" w:eastAsia="ar-SA"/>
        </w:rPr>
        <w:t xml:space="preserve"> 7 Оползотворяване на компоненти, използвани за намаляване на замърсяването </w:t>
      </w:r>
      <w:r w:rsidRPr="00D952F7">
        <w:rPr>
          <w:rFonts w:ascii="Times New Roman" w:hAnsi="Times New Roman"/>
          <w:sz w:val="22"/>
          <w:szCs w:val="22"/>
          <w:lang w:val="bg-BG" w:eastAsia="ar-SA"/>
        </w:rPr>
        <w:t xml:space="preserve">(използване на отпадъците като редуктори) </w:t>
      </w:r>
      <w:r w:rsidRPr="00D952F7">
        <w:rPr>
          <w:rFonts w:ascii="Times New Roman" w:hAnsi="Times New Roman"/>
          <w:sz w:val="22"/>
          <w:szCs w:val="22"/>
          <w:lang w:val="ru-RU" w:eastAsia="ar-SA"/>
        </w:rPr>
        <w:t xml:space="preserve">в Металургичните пещи на Цинково производство (Велц пещи и др.) и КБП към Оловно производство на отпадъци с код и наименование, </w:t>
      </w:r>
      <w:r w:rsidRPr="00D952F7">
        <w:rPr>
          <w:rFonts w:ascii="Times New Roman" w:hAnsi="Times New Roman"/>
          <w:sz w:val="22"/>
          <w:szCs w:val="22"/>
        </w:rPr>
        <w:t>разрешени с условията на комплексното разрешително;</w:t>
      </w:r>
    </w:p>
    <w:p w14:paraId="469017F7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</w:t>
      </w:r>
      <w:r w:rsidR="006C0409" w:rsidRPr="00D952F7">
        <w:rPr>
          <w:rFonts w:ascii="Times New Roman" w:hAnsi="Times New Roman"/>
          <w:sz w:val="22"/>
          <w:szCs w:val="22"/>
          <w:lang w:val="bg-BG"/>
        </w:rPr>
        <w:t xml:space="preserve">и са записи </w:t>
      </w:r>
      <w:r w:rsidRPr="00D952F7">
        <w:rPr>
          <w:rFonts w:ascii="Times New Roman" w:hAnsi="Times New Roman"/>
          <w:sz w:val="22"/>
          <w:szCs w:val="22"/>
        </w:rPr>
        <w:t xml:space="preserve">на оползотворените на производствената площадка отпадъци с код, наименование и количество. </w:t>
      </w:r>
    </w:p>
    <w:p w14:paraId="20F4308E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11.6. Обезвреждане на отпадъците</w:t>
      </w:r>
    </w:p>
    <w:p w14:paraId="52F7788C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lastRenderedPageBreak/>
        <w:t>За проверявания период</w:t>
      </w:r>
      <w:r w:rsidRPr="00D952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952F7">
        <w:rPr>
          <w:rFonts w:ascii="Times New Roman" w:hAnsi="Times New Roman"/>
          <w:bCs/>
          <w:sz w:val="22"/>
          <w:szCs w:val="22"/>
        </w:rPr>
        <w:t xml:space="preserve">са предавани за обезвреждане извън територията на площадката отпадъци разрешени с условията на издаденото комплексно разрешително. </w:t>
      </w:r>
      <w:r w:rsidRPr="00D952F7">
        <w:rPr>
          <w:rFonts w:ascii="Times New Roman" w:hAnsi="Times New Roman"/>
          <w:sz w:val="22"/>
          <w:szCs w:val="22"/>
        </w:rPr>
        <w:t>Представени са договори, разрешителни, идентификационни документи, протоколи от изпитване-входящ контрол за всяка партида отпадък, нотификации, кантарни бележки</w:t>
      </w:r>
      <w:r w:rsidRPr="00D952F7">
        <w:rPr>
          <w:rFonts w:ascii="Times New Roman" w:hAnsi="Times New Roman"/>
          <w:bCs/>
          <w:sz w:val="22"/>
          <w:szCs w:val="22"/>
        </w:rPr>
        <w:t>.</w:t>
      </w:r>
    </w:p>
    <w:p w14:paraId="7AD87F34" w14:textId="77777777" w:rsidR="007E56F3" w:rsidRPr="00D952F7" w:rsidRDefault="00C46F25" w:rsidP="005207DB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  <w:lang w:val="bg-BG"/>
        </w:rPr>
        <w:t xml:space="preserve">На оператора </w:t>
      </w:r>
      <w:r w:rsidR="007E56F3" w:rsidRPr="00D952F7">
        <w:rPr>
          <w:rFonts w:ascii="Times New Roman" w:hAnsi="Times New Roman"/>
          <w:bCs/>
          <w:sz w:val="22"/>
          <w:szCs w:val="22"/>
          <w:lang w:val="bg-BG"/>
        </w:rPr>
        <w:t>с условията на разрешителното са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 xml:space="preserve"> разрешен</w:t>
      </w:r>
      <w:r w:rsidR="007E56F3" w:rsidRPr="00D952F7">
        <w:rPr>
          <w:rFonts w:ascii="Times New Roman" w:hAnsi="Times New Roman"/>
          <w:bCs/>
          <w:sz w:val="22"/>
          <w:szCs w:val="22"/>
          <w:lang w:val="bg-BG"/>
        </w:rPr>
        <w:t>и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Pr="00D952F7">
        <w:rPr>
          <w:rFonts w:ascii="Times New Roman" w:hAnsi="Times New Roman"/>
          <w:sz w:val="22"/>
          <w:szCs w:val="22"/>
        </w:rPr>
        <w:t>да извършва</w:t>
      </w:r>
      <w:r w:rsidR="007E56F3" w:rsidRPr="00D952F7">
        <w:rPr>
          <w:rFonts w:ascii="Times New Roman" w:hAnsi="Times New Roman"/>
          <w:sz w:val="22"/>
          <w:szCs w:val="22"/>
          <w:lang w:val="bg-BG"/>
        </w:rPr>
        <w:t>:</w:t>
      </w:r>
    </w:p>
    <w:p w14:paraId="5E94E0C1" w14:textId="77777777" w:rsidR="00C46F25" w:rsidRPr="00D952F7" w:rsidRDefault="007E56F3" w:rsidP="005207DB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-Оп</w:t>
      </w:r>
      <w:r w:rsidR="00C46F25" w:rsidRPr="00D952F7">
        <w:rPr>
          <w:rFonts w:ascii="Times New Roman" w:hAnsi="Times New Roman"/>
          <w:sz w:val="22"/>
          <w:szCs w:val="22"/>
        </w:rPr>
        <w:t xml:space="preserve">ерация по обезвреждане, обозначена с код D 5 </w:t>
      </w:r>
      <w:r w:rsidR="00C46F25" w:rsidRPr="00D952F7">
        <w:rPr>
          <w:rFonts w:ascii="Times New Roman" w:hAnsi="Times New Roman"/>
          <w:sz w:val="22"/>
          <w:szCs w:val="22"/>
          <w:lang w:val="bg-BG"/>
        </w:rPr>
        <w:t>- С</w:t>
      </w:r>
      <w:r w:rsidR="00C46F25" w:rsidRPr="00D952F7">
        <w:rPr>
          <w:rFonts w:ascii="Times New Roman" w:hAnsi="Times New Roman"/>
          <w:sz w:val="22"/>
          <w:szCs w:val="22"/>
        </w:rPr>
        <w:t xml:space="preserve">пециално </w:t>
      </w:r>
      <w:r w:rsidR="00C46F25" w:rsidRPr="00D952F7">
        <w:rPr>
          <w:rFonts w:ascii="Times New Roman" w:hAnsi="Times New Roman"/>
          <w:sz w:val="22"/>
          <w:szCs w:val="22"/>
          <w:lang w:val="bg-BG"/>
        </w:rPr>
        <w:t>изградени</w:t>
      </w:r>
      <w:r w:rsidR="00C46F25" w:rsidRPr="00D952F7">
        <w:rPr>
          <w:rFonts w:ascii="Times New Roman" w:hAnsi="Times New Roman"/>
          <w:sz w:val="22"/>
          <w:szCs w:val="22"/>
        </w:rPr>
        <w:t xml:space="preserve"> депа в </w:t>
      </w:r>
      <w:r w:rsidR="00C46F25" w:rsidRPr="00D952F7">
        <w:rPr>
          <w:rFonts w:ascii="Times New Roman" w:hAnsi="Times New Roman"/>
          <w:sz w:val="22"/>
          <w:szCs w:val="22"/>
          <w:lang w:val="bg-BG"/>
        </w:rPr>
        <w:t>К</w:t>
      </w:r>
      <w:r w:rsidR="00C46F25" w:rsidRPr="00D952F7">
        <w:rPr>
          <w:rFonts w:ascii="Times New Roman" w:hAnsi="Times New Roman"/>
          <w:sz w:val="22"/>
          <w:szCs w:val="22"/>
        </w:rPr>
        <w:t xml:space="preserve">летка </w:t>
      </w:r>
      <w:r w:rsidR="00C46F25" w:rsidRPr="00D952F7">
        <w:rPr>
          <w:rFonts w:ascii="Times New Roman" w:hAnsi="Times New Roman"/>
          <w:sz w:val="22"/>
          <w:szCs w:val="22"/>
          <w:lang w:val="bg-BG"/>
        </w:rPr>
        <w:t>1 и Клетка 2 за опасни отпадъци</w:t>
      </w:r>
      <w:r w:rsidR="00C46F25" w:rsidRPr="00D952F7">
        <w:rPr>
          <w:rFonts w:ascii="Times New Roman" w:hAnsi="Times New Roman"/>
          <w:sz w:val="22"/>
          <w:szCs w:val="22"/>
        </w:rPr>
        <w:t xml:space="preserve"> на Депо за неопасни и опасни отпадъци</w:t>
      </w:r>
      <w:r w:rsidRPr="00D952F7">
        <w:rPr>
          <w:rFonts w:ascii="Times New Roman" w:hAnsi="Times New Roman"/>
          <w:sz w:val="22"/>
          <w:szCs w:val="22"/>
        </w:rPr>
        <w:t xml:space="preserve"> (</w:t>
      </w:r>
      <w:r w:rsidRPr="00D952F7">
        <w:rPr>
          <w:rFonts w:ascii="Times New Roman" w:hAnsi="Times New Roman"/>
          <w:sz w:val="22"/>
          <w:szCs w:val="22"/>
          <w:lang w:val="bg-BG"/>
        </w:rPr>
        <w:t>ДНОО</w:t>
      </w:r>
      <w:r w:rsidRPr="00D952F7">
        <w:rPr>
          <w:rFonts w:ascii="Times New Roman" w:hAnsi="Times New Roman"/>
          <w:sz w:val="22"/>
          <w:szCs w:val="22"/>
        </w:rPr>
        <w:t>)</w:t>
      </w:r>
      <w:r w:rsidR="00C46F25" w:rsidRPr="00D952F7">
        <w:rPr>
          <w:rFonts w:ascii="Times New Roman" w:hAnsi="Times New Roman"/>
          <w:sz w:val="22"/>
          <w:szCs w:val="22"/>
          <w:lang w:val="bg-BG"/>
        </w:rPr>
        <w:t xml:space="preserve"> на </w:t>
      </w:r>
      <w:r w:rsidR="00C46F25" w:rsidRPr="00D952F7">
        <w:rPr>
          <w:rFonts w:ascii="Times New Roman" w:hAnsi="Times New Roman"/>
          <w:sz w:val="22"/>
          <w:szCs w:val="22"/>
        </w:rPr>
        <w:t xml:space="preserve">отпадъци с код и наименование, </w:t>
      </w:r>
      <w:r w:rsidR="005207DB" w:rsidRPr="00D952F7">
        <w:rPr>
          <w:rFonts w:ascii="Times New Roman" w:hAnsi="Times New Roman"/>
          <w:sz w:val="22"/>
          <w:szCs w:val="22"/>
          <w:lang w:val="bg-BG"/>
        </w:rPr>
        <w:t xml:space="preserve">образувани от дейността на дружеството и </w:t>
      </w:r>
      <w:r w:rsidR="00C46F25" w:rsidRPr="00D952F7">
        <w:rPr>
          <w:rFonts w:ascii="Times New Roman" w:hAnsi="Times New Roman"/>
          <w:sz w:val="22"/>
          <w:szCs w:val="22"/>
        </w:rPr>
        <w:t>разрешени с условия</w:t>
      </w:r>
      <w:r w:rsidR="005207DB" w:rsidRPr="00D952F7">
        <w:rPr>
          <w:rFonts w:ascii="Times New Roman" w:hAnsi="Times New Roman"/>
          <w:sz w:val="22"/>
          <w:szCs w:val="22"/>
        </w:rPr>
        <w:t>та на комплексното разрешително</w:t>
      </w:r>
      <w:r w:rsidR="005207DB" w:rsidRPr="00D952F7">
        <w:rPr>
          <w:rFonts w:ascii="Times New Roman" w:hAnsi="Times New Roman"/>
          <w:sz w:val="22"/>
          <w:szCs w:val="22"/>
          <w:lang w:val="bg-BG"/>
        </w:rPr>
        <w:t xml:space="preserve">.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На производствената площадка на </w:t>
      </w:r>
      <w:r w:rsidRPr="00D952F7">
        <w:rPr>
          <w:rFonts w:ascii="Times New Roman" w:hAnsi="Times New Roman"/>
          <w:sz w:val="22"/>
          <w:szCs w:val="22"/>
        </w:rPr>
        <w:t>“</w:t>
      </w:r>
      <w:r w:rsidRPr="00D952F7">
        <w:rPr>
          <w:rFonts w:ascii="Times New Roman" w:hAnsi="Times New Roman"/>
          <w:sz w:val="22"/>
          <w:szCs w:val="22"/>
          <w:lang w:val="bg-BG"/>
        </w:rPr>
        <w:t>КЦМ</w:t>
      </w:r>
      <w:r w:rsidRPr="00D952F7">
        <w:rPr>
          <w:rFonts w:ascii="Times New Roman" w:hAnsi="Times New Roman"/>
          <w:sz w:val="22"/>
          <w:szCs w:val="22"/>
        </w:rPr>
        <w:t xml:space="preserve">” </w:t>
      </w:r>
      <w:r w:rsidRPr="00D952F7">
        <w:rPr>
          <w:rFonts w:ascii="Times New Roman" w:hAnsi="Times New Roman"/>
          <w:sz w:val="22"/>
          <w:szCs w:val="22"/>
          <w:lang w:val="bg-BG"/>
        </w:rPr>
        <w:t>АД</w:t>
      </w:r>
      <w:r w:rsidRPr="00D952F7">
        <w:rPr>
          <w:rFonts w:ascii="Times New Roman" w:hAnsi="Times New Roman"/>
          <w:sz w:val="22"/>
          <w:szCs w:val="22"/>
        </w:rPr>
        <w:t xml:space="preserve"> e </w:t>
      </w:r>
      <w:r w:rsidRPr="00D952F7">
        <w:rPr>
          <w:rFonts w:ascii="Times New Roman" w:hAnsi="Times New Roman"/>
          <w:sz w:val="22"/>
          <w:szCs w:val="22"/>
          <w:lang w:val="bg-BG"/>
        </w:rPr>
        <w:t>изградена и въведена в експлотация</w:t>
      </w:r>
      <w:r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  <w:lang w:val="bg-BG"/>
        </w:rPr>
        <w:t>в К</w:t>
      </w:r>
      <w:r w:rsidRPr="00D952F7">
        <w:rPr>
          <w:rFonts w:ascii="Times New Roman" w:hAnsi="Times New Roman"/>
          <w:sz w:val="22"/>
          <w:szCs w:val="22"/>
        </w:rPr>
        <w:t xml:space="preserve">летка </w:t>
      </w:r>
      <w:r w:rsidRPr="00D952F7">
        <w:rPr>
          <w:rFonts w:ascii="Times New Roman" w:hAnsi="Times New Roman"/>
          <w:sz w:val="22"/>
          <w:szCs w:val="22"/>
          <w:lang w:val="bg-BG"/>
        </w:rPr>
        <w:t>1 за опасни отпадъци</w:t>
      </w:r>
      <w:r w:rsidRPr="00D952F7">
        <w:rPr>
          <w:rFonts w:ascii="Times New Roman" w:hAnsi="Times New Roman"/>
          <w:sz w:val="22"/>
          <w:szCs w:val="22"/>
        </w:rPr>
        <w:t>.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5207DB" w:rsidRPr="00D952F7">
        <w:rPr>
          <w:rFonts w:ascii="Times New Roman" w:hAnsi="Times New Roman"/>
          <w:sz w:val="22"/>
          <w:szCs w:val="22"/>
          <w:lang w:val="bg-BG"/>
        </w:rPr>
        <w:t>Представени са записи за количеството депонирани отпадъци в К</w:t>
      </w:r>
      <w:r w:rsidR="005207DB" w:rsidRPr="00D952F7">
        <w:rPr>
          <w:rFonts w:ascii="Times New Roman" w:hAnsi="Times New Roman"/>
          <w:sz w:val="22"/>
          <w:szCs w:val="22"/>
        </w:rPr>
        <w:t xml:space="preserve">летка </w:t>
      </w:r>
      <w:r w:rsidR="005207DB" w:rsidRPr="00D952F7">
        <w:rPr>
          <w:rFonts w:ascii="Times New Roman" w:hAnsi="Times New Roman"/>
          <w:sz w:val="22"/>
          <w:szCs w:val="22"/>
          <w:lang w:val="bg-BG"/>
        </w:rPr>
        <w:t>1 за опасни отпадъци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на ДНОО.</w:t>
      </w:r>
    </w:p>
    <w:p w14:paraId="107F377D" w14:textId="77777777" w:rsidR="007E56F3" w:rsidRPr="00D952F7" w:rsidRDefault="007E56F3" w:rsidP="007E56F3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>-О</w:t>
      </w:r>
      <w:r w:rsidRPr="00D952F7">
        <w:rPr>
          <w:rFonts w:ascii="Times New Roman" w:hAnsi="Times New Roman"/>
          <w:sz w:val="22"/>
          <w:szCs w:val="22"/>
        </w:rPr>
        <w:t xml:space="preserve">перация по обезвреждане, обозначена с код D </w:t>
      </w:r>
      <w:r w:rsidR="00C64F9F" w:rsidRPr="00D952F7">
        <w:rPr>
          <w:rFonts w:ascii="Times New Roman" w:hAnsi="Times New Roman"/>
          <w:sz w:val="22"/>
          <w:szCs w:val="22"/>
          <w:lang w:val="bg-BG"/>
        </w:rPr>
        <w:t>13 -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Прегрупиране или смесване преди подлагане на някоя от дейностите с кодове</w:t>
      </w:r>
      <w:r w:rsidRPr="00D952F7">
        <w:rPr>
          <w:rFonts w:ascii="Times New Roman" w:hAnsi="Times New Roman"/>
          <w:sz w:val="22"/>
          <w:szCs w:val="22"/>
        </w:rPr>
        <w:t xml:space="preserve"> D1-D12 (</w:t>
      </w:r>
      <w:r w:rsidRPr="00D952F7">
        <w:rPr>
          <w:rFonts w:ascii="Times New Roman" w:hAnsi="Times New Roman"/>
          <w:sz w:val="22"/>
          <w:szCs w:val="22"/>
          <w:lang w:val="bg-BG"/>
        </w:rPr>
        <w:t>намаляване обема на отпадъците, брикетиране</w:t>
      </w:r>
      <w:r w:rsidRPr="00D952F7">
        <w:rPr>
          <w:rFonts w:ascii="Times New Roman" w:hAnsi="Times New Roman"/>
          <w:sz w:val="22"/>
          <w:szCs w:val="22"/>
        </w:rPr>
        <w:t>)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в 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Инсталация за брикетиране на тежка пластмаса на отпадък с код и наименование, образуван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от дейността на предприятието и </w:t>
      </w:r>
      <w:r w:rsidRPr="00D952F7">
        <w:rPr>
          <w:rFonts w:ascii="Times New Roman" w:hAnsi="Times New Roman"/>
          <w:sz w:val="22"/>
          <w:szCs w:val="22"/>
          <w:lang w:val="bg-BG" w:eastAsia="bg-BG"/>
        </w:rPr>
        <w:t xml:space="preserve">разрешен с условията на КР,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преди извършване на дейност с код </w:t>
      </w:r>
      <w:r w:rsidRPr="00D952F7">
        <w:rPr>
          <w:rFonts w:ascii="Times New Roman" w:hAnsi="Times New Roman"/>
          <w:sz w:val="22"/>
          <w:szCs w:val="22"/>
        </w:rPr>
        <w:t>D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5. </w:t>
      </w:r>
      <w:r w:rsidRPr="00D952F7">
        <w:rPr>
          <w:rFonts w:ascii="Times New Roman" w:hAnsi="Times New Roman"/>
          <w:sz w:val="22"/>
          <w:szCs w:val="22"/>
        </w:rPr>
        <w:t>Представен</w:t>
      </w:r>
      <w:r w:rsidRPr="00D952F7">
        <w:rPr>
          <w:rFonts w:ascii="Times New Roman" w:hAnsi="Times New Roman"/>
          <w:sz w:val="22"/>
          <w:szCs w:val="22"/>
          <w:lang w:val="bg-BG"/>
        </w:rPr>
        <w:t>и са записи за количеството брикетирани и депонирани отпадъци.</w:t>
      </w:r>
      <w:r w:rsidRPr="00D952F7">
        <w:rPr>
          <w:rFonts w:ascii="Times New Roman" w:hAnsi="Times New Roman"/>
          <w:sz w:val="22"/>
          <w:szCs w:val="22"/>
        </w:rPr>
        <w:t xml:space="preserve"> </w:t>
      </w:r>
    </w:p>
    <w:p w14:paraId="7B80750C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11.7. Контрол и измерване на отпадъците</w:t>
      </w:r>
    </w:p>
    <w:p w14:paraId="0A1747DF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Представени са записи за всеки образуван от производствената дейност, предаден</w:t>
      </w:r>
      <w:r w:rsidR="00BD7F66" w:rsidRPr="00D952F7">
        <w:rPr>
          <w:rFonts w:ascii="Times New Roman" w:hAnsi="Times New Roman"/>
          <w:bCs/>
          <w:sz w:val="22"/>
          <w:szCs w:val="22"/>
          <w:lang w:val="bg-BG"/>
        </w:rPr>
        <w:t xml:space="preserve">, </w:t>
      </w:r>
      <w:r w:rsidRPr="00D952F7">
        <w:rPr>
          <w:rFonts w:ascii="Times New Roman" w:hAnsi="Times New Roman"/>
          <w:bCs/>
          <w:sz w:val="22"/>
          <w:szCs w:val="22"/>
        </w:rPr>
        <w:t>оползотворен в инсталациите на производствената площадка отпадък</w:t>
      </w:r>
      <w:r w:rsidR="00BD7F66" w:rsidRPr="00D952F7">
        <w:rPr>
          <w:rFonts w:ascii="Times New Roman" w:hAnsi="Times New Roman"/>
          <w:bCs/>
          <w:sz w:val="22"/>
          <w:szCs w:val="22"/>
          <w:lang w:val="bg-BG"/>
        </w:rPr>
        <w:t>, както и записи за количеството депонирани отпадъци и предадени за обезвреждане отпадъци, извън границите на площадката</w:t>
      </w:r>
      <w:r w:rsidRPr="00D952F7">
        <w:rPr>
          <w:rFonts w:ascii="Times New Roman" w:hAnsi="Times New Roman"/>
          <w:bCs/>
          <w:sz w:val="22"/>
          <w:szCs w:val="22"/>
        </w:rPr>
        <w:t xml:space="preserve">. </w:t>
      </w:r>
    </w:p>
    <w:p w14:paraId="3A2CE8E4" w14:textId="77777777" w:rsidR="00765174" w:rsidRPr="00D952F7" w:rsidRDefault="00765174" w:rsidP="00765174">
      <w:pPr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Операторът прилага следните инструкции:</w:t>
      </w:r>
    </w:p>
    <w:p w14:paraId="67EF331D" w14:textId="77777777" w:rsidR="00AB5239" w:rsidRPr="00D952F7" w:rsidRDefault="00AB5239" w:rsidP="00AB523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bCs/>
          <w:sz w:val="22"/>
          <w:szCs w:val="22"/>
          <w:lang w:val="bg-BG"/>
        </w:rPr>
        <w:t>-И</w:t>
      </w:r>
      <w:r w:rsidRPr="00D952F7">
        <w:rPr>
          <w:rFonts w:ascii="Times New Roman" w:hAnsi="Times New Roman"/>
          <w:sz w:val="22"/>
          <w:szCs w:val="22"/>
        </w:rPr>
        <w:t>нструкция за измерване или изчисляване на количествата образувани отпадъци и изчисление на стойностите на нормите за ефективност при образуването на отпадъци (за отпадъците, които се образуват пряко от производствения процес)</w:t>
      </w:r>
      <w:r w:rsidRPr="00D952F7">
        <w:rPr>
          <w:rFonts w:ascii="Times New Roman" w:hAnsi="Times New Roman"/>
          <w:sz w:val="22"/>
          <w:szCs w:val="22"/>
          <w:lang w:val="bg-BG"/>
        </w:rPr>
        <w:t>;</w:t>
      </w:r>
    </w:p>
    <w:p w14:paraId="5E88D9E4" w14:textId="77777777" w:rsidR="00AB5239" w:rsidRPr="00D952F7" w:rsidRDefault="00AB5239" w:rsidP="00AB5239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 w:eastAsia="pl-PL"/>
        </w:rPr>
        <w:t xml:space="preserve">-Инструкция за оценка на съответствието на наблюдаваните годишни количества образувани отпадъци и стойностите на нормите за ефективност при образуването на отпадъци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(само за отпадъците, които се генерират пряко от производствения процес) </w:t>
      </w:r>
      <w:r w:rsidRPr="00D952F7">
        <w:rPr>
          <w:rFonts w:ascii="Times New Roman" w:hAnsi="Times New Roman"/>
          <w:sz w:val="22"/>
          <w:szCs w:val="22"/>
          <w:lang w:val="bg-BG" w:eastAsia="pl-PL"/>
        </w:rPr>
        <w:t>с определените такива в условията на разрешителното.</w:t>
      </w:r>
      <w:r w:rsidRPr="00D952F7">
        <w:rPr>
          <w:rFonts w:ascii="Times New Roman" w:hAnsi="Times New Roman"/>
          <w:sz w:val="22"/>
          <w:szCs w:val="22"/>
          <w:lang w:eastAsia="pl-PL"/>
        </w:rPr>
        <w:t xml:space="preserve"> Инструкцията включва установяване на причините за несъответствия и предприемане на коригиращи действия.</w:t>
      </w:r>
    </w:p>
    <w:p w14:paraId="431BF16B" w14:textId="77777777" w:rsidR="00AB5239" w:rsidRPr="00D952F7" w:rsidRDefault="00AB5239" w:rsidP="00AB5239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записи за образуван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>ите</w:t>
      </w:r>
      <w:r w:rsidRPr="00D952F7">
        <w:rPr>
          <w:rFonts w:ascii="Times New Roman" w:hAnsi="Times New Roman"/>
          <w:bCs/>
          <w:sz w:val="22"/>
          <w:szCs w:val="22"/>
        </w:rPr>
        <w:t xml:space="preserve"> от производствената дейност отпадъ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>ци</w:t>
      </w:r>
      <w:r w:rsidRPr="00D952F7">
        <w:rPr>
          <w:rFonts w:ascii="Times New Roman" w:hAnsi="Times New Roman"/>
          <w:bCs/>
          <w:sz w:val="22"/>
          <w:szCs w:val="22"/>
        </w:rPr>
        <w:t xml:space="preserve"> и записи за оценка на съответствието. </w:t>
      </w:r>
    </w:p>
    <w:p w14:paraId="22097DCC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11.8. Анализи на отпадъците</w:t>
      </w:r>
    </w:p>
    <w:p w14:paraId="612BD279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Не са образувани и не е извършвана класификация на отпадъци с огледални кодове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>. Представени са анализни протоколи за контрол (протоколи от изпитване на отпадъци).</w:t>
      </w:r>
    </w:p>
    <w:p w14:paraId="69366437" w14:textId="77777777" w:rsidR="00765174" w:rsidRPr="00D952F7" w:rsidRDefault="00765174" w:rsidP="00765174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11.9. Документиране и докладване</w:t>
      </w:r>
    </w:p>
    <w:p w14:paraId="66AF8046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В Националната информационна система “Отпадъци” (НИСО) са докладвани годишни отчети за 202</w:t>
      </w:r>
      <w:r w:rsidRPr="00D952F7">
        <w:rPr>
          <w:rFonts w:ascii="Times New Roman" w:hAnsi="Times New Roman"/>
          <w:sz w:val="22"/>
          <w:szCs w:val="22"/>
          <w:lang w:val="bg-BG"/>
        </w:rPr>
        <w:t>5</w:t>
      </w:r>
      <w:r w:rsidRPr="00D952F7">
        <w:rPr>
          <w:rFonts w:ascii="Times New Roman" w:hAnsi="Times New Roman"/>
          <w:sz w:val="22"/>
          <w:szCs w:val="22"/>
        </w:rPr>
        <w:t xml:space="preserve"> г.</w:t>
      </w:r>
    </w:p>
    <w:p w14:paraId="75D8E5A7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За проверявания период е представена информация изискана с Условие №11 на комплексното разрешително.</w:t>
      </w:r>
    </w:p>
    <w:p w14:paraId="1CEF2AE9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12. Шум</w:t>
      </w:r>
    </w:p>
    <w:p w14:paraId="1E4DEE36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Операторът прилага следните инструкции:</w:t>
      </w:r>
    </w:p>
    <w:p w14:paraId="2EB83E9F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bCs/>
          <w:sz w:val="22"/>
          <w:szCs w:val="22"/>
        </w:rPr>
        <w:t>-Инструкция за наблюдение веднъж на две години на показателите: общата звукова мощност на площадката; еквивалентните нива на шум в определени точки по оградата на площадката; еквивалентните нива на шум в мястото на въздействие;</w:t>
      </w:r>
    </w:p>
    <w:p w14:paraId="6D472BA8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-Инструкция за оценка на съответствието на установените еквивалентните нива на шум по границата на производствената площадка и в мястото на въздействие с разрешените такива, установяване на причините за допуснатите несъответствия и предприемане на коригиращи действия. </w:t>
      </w:r>
    </w:p>
    <w:p w14:paraId="5E62BA53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Представени са протоколи от изпитване - за дневно, вечерно и нощно ниво на шум.</w:t>
      </w:r>
    </w:p>
    <w:p w14:paraId="0C92EA62" w14:textId="77777777" w:rsidR="00765174" w:rsidRPr="00D952F7" w:rsidRDefault="00765174" w:rsidP="00765174">
      <w:pPr>
        <w:widowControl w:val="0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caps/>
          <w:sz w:val="22"/>
          <w:szCs w:val="22"/>
        </w:rPr>
        <w:t>У</w:t>
      </w:r>
      <w:r w:rsidRPr="00D952F7">
        <w:rPr>
          <w:rFonts w:ascii="Times New Roman" w:hAnsi="Times New Roman"/>
          <w:b/>
          <w:sz w:val="22"/>
          <w:szCs w:val="22"/>
        </w:rPr>
        <w:t>словие</w:t>
      </w:r>
      <w:r w:rsidRPr="00D952F7">
        <w:rPr>
          <w:rFonts w:ascii="Times New Roman" w:hAnsi="Times New Roman"/>
          <w:b/>
          <w:caps/>
          <w:sz w:val="22"/>
          <w:szCs w:val="22"/>
        </w:rPr>
        <w:t xml:space="preserve"> № 13.</w:t>
      </w:r>
      <w:r w:rsidRPr="00D952F7">
        <w:rPr>
          <w:rFonts w:ascii="Times New Roman" w:hAnsi="Times New Roman"/>
          <w:b/>
          <w:sz w:val="22"/>
          <w:szCs w:val="22"/>
        </w:rPr>
        <w:t xml:space="preserve"> Опазване на почвата и подземните води от замърсяване </w:t>
      </w:r>
    </w:p>
    <w:p w14:paraId="7B36581D" w14:textId="77777777" w:rsidR="00765174" w:rsidRPr="00D952F7" w:rsidRDefault="00765174" w:rsidP="00765174">
      <w:pPr>
        <w:widowControl w:val="0"/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caps/>
          <w:sz w:val="22"/>
          <w:szCs w:val="22"/>
        </w:rPr>
        <w:t>У</w:t>
      </w:r>
      <w:r w:rsidRPr="00D952F7">
        <w:rPr>
          <w:rFonts w:ascii="Times New Roman" w:hAnsi="Times New Roman"/>
          <w:b/>
          <w:sz w:val="22"/>
          <w:szCs w:val="22"/>
        </w:rPr>
        <w:t>словие</w:t>
      </w:r>
      <w:r w:rsidRPr="00D952F7">
        <w:rPr>
          <w:rFonts w:ascii="Times New Roman" w:hAnsi="Times New Roman"/>
          <w:b/>
          <w:caps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sz w:val="22"/>
          <w:szCs w:val="22"/>
        </w:rPr>
        <w:t>№</w:t>
      </w:r>
      <w:r w:rsidRPr="00D952F7">
        <w:rPr>
          <w:rFonts w:ascii="Times New Roman" w:hAnsi="Times New Roman"/>
          <w:b/>
          <w:caps/>
          <w:sz w:val="22"/>
          <w:szCs w:val="22"/>
        </w:rPr>
        <w:t>13.1.</w:t>
      </w:r>
      <w:r w:rsidRPr="00D952F7">
        <w:rPr>
          <w:rFonts w:ascii="Times New Roman" w:hAnsi="Times New Roman"/>
          <w:b/>
          <w:sz w:val="22"/>
          <w:szCs w:val="22"/>
        </w:rPr>
        <w:t xml:space="preserve"> Мерки за опазване на почвата</w:t>
      </w:r>
      <w:r w:rsidRPr="00D952F7">
        <w:rPr>
          <w:rFonts w:ascii="Times New Roman" w:hAnsi="Times New Roman"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sz w:val="22"/>
          <w:szCs w:val="22"/>
        </w:rPr>
        <w:t>и подземните води от замърсяване</w:t>
      </w:r>
    </w:p>
    <w:p w14:paraId="6EDF384F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Операторът прилага следните инструкции: </w:t>
      </w:r>
    </w:p>
    <w:p w14:paraId="04801E92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-Инструкция за периодична проверка за наличие на течове от тръбопроводи и оборудване, разположени на открито, установяване на причините и отстраняване на течовете</w:t>
      </w:r>
    </w:p>
    <w:p w14:paraId="422181DC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lastRenderedPageBreak/>
        <w:t>-Инструкция за отстраняване на разливи от вещества/препарати, които могат да замърсят почвата/подземните води и третиране на образуваните отпадъци.</w:t>
      </w:r>
    </w:p>
    <w:p w14:paraId="1A7F9EF4" w14:textId="77777777" w:rsidR="00765174" w:rsidRPr="00D952F7" w:rsidRDefault="00765174" w:rsidP="00765174">
      <w:pPr>
        <w:suppressAutoHyphens/>
        <w:jc w:val="both"/>
        <w:rPr>
          <w:rFonts w:ascii="Times New Roman" w:hAnsi="Times New Roman"/>
          <w:bCs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  <w:lang w:eastAsia="ar-SA"/>
        </w:rPr>
        <w:t>-Инструкция за периодична проверка и поддръжка на канализационната система за отпадъчни води на площадката.</w:t>
      </w:r>
      <w:r w:rsidRPr="00D952F7">
        <w:rPr>
          <w:rFonts w:ascii="Times New Roman" w:hAnsi="Times New Roman"/>
          <w:bCs/>
          <w:sz w:val="22"/>
          <w:szCs w:val="22"/>
        </w:rPr>
        <w:t xml:space="preserve"> </w:t>
      </w:r>
    </w:p>
    <w:p w14:paraId="2D01BBCD" w14:textId="77777777" w:rsidR="00765174" w:rsidRPr="00D952F7" w:rsidRDefault="00765174" w:rsidP="00765174">
      <w:pPr>
        <w:suppressAutoHyphens/>
        <w:jc w:val="both"/>
        <w:rPr>
          <w:rFonts w:ascii="Times New Roman" w:hAnsi="Times New Roman"/>
          <w:b/>
          <w:sz w:val="22"/>
          <w:szCs w:val="22"/>
          <w:lang w:val="bg-BG" w:eastAsia="ar-SA"/>
        </w:rPr>
      </w:pPr>
      <w:r w:rsidRPr="00D952F7">
        <w:rPr>
          <w:rFonts w:ascii="Times New Roman" w:hAnsi="Times New Roman"/>
          <w:sz w:val="22"/>
          <w:szCs w:val="22"/>
        </w:rPr>
        <w:t>Представен е дневник със записи за разливи и течове и дневник за преглед и ремонт на съоръжения.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 Не са констатирани несъответствия. </w:t>
      </w:r>
    </w:p>
    <w:p w14:paraId="368E740D" w14:textId="77777777" w:rsidR="00765174" w:rsidRPr="00D952F7" w:rsidRDefault="00765174" w:rsidP="00765174">
      <w:pPr>
        <w:pStyle w:val="5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bCs/>
          <w:sz w:val="22"/>
          <w:szCs w:val="22"/>
          <w:lang w:val="bg-BG"/>
        </w:rPr>
        <w:t>Условие 13.</w:t>
      </w:r>
      <w:r w:rsidRPr="00D952F7">
        <w:rPr>
          <w:rFonts w:ascii="Times New Roman" w:hAnsi="Times New Roman"/>
          <w:b/>
          <w:bCs/>
          <w:sz w:val="22"/>
          <w:szCs w:val="22"/>
        </w:rPr>
        <w:t>2</w:t>
      </w:r>
      <w:r w:rsidRPr="00D952F7">
        <w:rPr>
          <w:rFonts w:ascii="Times New Roman" w:hAnsi="Times New Roman"/>
          <w:b/>
          <w:bCs/>
          <w:sz w:val="22"/>
          <w:szCs w:val="22"/>
          <w:lang w:val="bg-BG"/>
        </w:rPr>
        <w:t>. Опазване на почвата</w:t>
      </w:r>
    </w:p>
    <w:p w14:paraId="1206E2A1" w14:textId="77777777" w:rsidR="00765174" w:rsidRPr="00D952F7" w:rsidRDefault="00765174" w:rsidP="00765174">
      <w:pPr>
        <w:pStyle w:val="5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sz w:val="22"/>
          <w:szCs w:val="22"/>
          <w:lang w:val="bg-BG"/>
        </w:rPr>
      </w:pPr>
      <w:r w:rsidRPr="00D952F7">
        <w:rPr>
          <w:rFonts w:ascii="Times New Roman" w:hAnsi="Times New Roman"/>
          <w:sz w:val="22"/>
          <w:szCs w:val="22"/>
          <w:lang w:val="bg-BG"/>
        </w:rPr>
        <w:t xml:space="preserve">Извършва се заложеният с условията на комплексното разрешително </w:t>
      </w:r>
      <w:r w:rsidR="00827C92" w:rsidRPr="00D952F7">
        <w:rPr>
          <w:rFonts w:ascii="Times New Roman" w:hAnsi="Times New Roman"/>
          <w:sz w:val="22"/>
          <w:szCs w:val="22"/>
          <w:lang w:val="bg-BG"/>
        </w:rPr>
        <w:t xml:space="preserve">и съгласуван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собствен мониторинг на почвите по показателите определени с условията на комплексното разрешително. </w:t>
      </w:r>
      <w:r w:rsidRPr="00D952F7">
        <w:rPr>
          <w:rFonts w:ascii="Times New Roman" w:hAnsi="Times New Roman"/>
          <w:sz w:val="22"/>
          <w:szCs w:val="22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 xml:space="preserve">редставени са 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>п</w:t>
      </w:r>
      <w:r w:rsidRPr="00D952F7">
        <w:rPr>
          <w:rFonts w:ascii="Times New Roman" w:hAnsi="Times New Roman"/>
          <w:bCs/>
          <w:sz w:val="22"/>
          <w:szCs w:val="22"/>
        </w:rPr>
        <w:t>ротоколи от изпитване</w:t>
      </w:r>
      <w:r w:rsidRPr="00D952F7">
        <w:rPr>
          <w:rFonts w:ascii="Times New Roman" w:hAnsi="Times New Roman"/>
          <w:bCs/>
          <w:sz w:val="22"/>
          <w:szCs w:val="22"/>
          <w:lang w:val="bg-BG"/>
        </w:rPr>
        <w:t xml:space="preserve"> от акредитирана лаборатория.</w:t>
      </w:r>
    </w:p>
    <w:p w14:paraId="2D30EE0A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 xml:space="preserve">Условие 13.3. Опазване на подземните води </w:t>
      </w:r>
    </w:p>
    <w:p w14:paraId="4928CE46" w14:textId="77777777" w:rsidR="00765174" w:rsidRPr="00D952F7" w:rsidRDefault="00765174" w:rsidP="00765174">
      <w:pPr>
        <w:ind w:right="-108"/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Извършва се предвидения с условията на комплексното разрешително </w:t>
      </w:r>
      <w:r w:rsidR="00827C92" w:rsidRPr="00D952F7">
        <w:rPr>
          <w:rFonts w:ascii="Times New Roman" w:hAnsi="Times New Roman"/>
          <w:sz w:val="22"/>
          <w:szCs w:val="22"/>
          <w:lang w:val="bg-BG"/>
        </w:rPr>
        <w:t xml:space="preserve">и съгласуван </w:t>
      </w:r>
      <w:r w:rsidRPr="00D952F7">
        <w:rPr>
          <w:rFonts w:ascii="Times New Roman" w:hAnsi="Times New Roman"/>
          <w:sz w:val="22"/>
          <w:szCs w:val="22"/>
        </w:rPr>
        <w:t>мониторинг на подземните води с честота и по показатели определени с условията на комплексното разрешително. П</w:t>
      </w:r>
      <w:r w:rsidRPr="00D952F7">
        <w:rPr>
          <w:rFonts w:ascii="Times New Roman" w:hAnsi="Times New Roman"/>
          <w:bCs/>
          <w:sz w:val="22"/>
          <w:szCs w:val="22"/>
        </w:rPr>
        <w:t>редставени са протоколи от изпитване от акредитирана лаборатория.</w:t>
      </w:r>
    </w:p>
    <w:p w14:paraId="3D7E28B3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Условие № 14. П</w:t>
      </w:r>
      <w:r w:rsidRPr="00D952F7">
        <w:rPr>
          <w:rFonts w:ascii="Times New Roman" w:hAnsi="Times New Roman"/>
          <w:b/>
          <w:sz w:val="22"/>
          <w:szCs w:val="22"/>
        </w:rPr>
        <w:t xml:space="preserve">редотвратяване и действия при аварии и случаи на непосредствена заплаха за екологични щети и/или причинени екологични щети </w:t>
      </w:r>
    </w:p>
    <w:p w14:paraId="2BEC29A1" w14:textId="77777777" w:rsidR="00765174" w:rsidRPr="00D952F7" w:rsidRDefault="00765174" w:rsidP="00765174">
      <w:pPr>
        <w:jc w:val="both"/>
        <w:rPr>
          <w:rFonts w:ascii="Times New Roman" w:eastAsia="MS Mincho" w:hAnsi="Times New Roman"/>
          <w:noProof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Операторът прилага и</w:t>
      </w:r>
      <w:r w:rsidRPr="00D952F7">
        <w:rPr>
          <w:rFonts w:ascii="Times New Roman" w:eastAsia="MS Mincho" w:hAnsi="Times New Roman"/>
          <w:noProof/>
          <w:sz w:val="22"/>
          <w:szCs w:val="22"/>
        </w:rPr>
        <w:t xml:space="preserve">нструкция за оценка на риска от аварии при извършване на организационни и технически промени. </w:t>
      </w:r>
      <w:r w:rsidRPr="00D952F7">
        <w:rPr>
          <w:rFonts w:ascii="Times New Roman" w:hAnsi="Times New Roman"/>
          <w:bCs/>
          <w:sz w:val="22"/>
          <w:szCs w:val="22"/>
        </w:rPr>
        <w:t>За проверявания период н</w:t>
      </w:r>
      <w:r w:rsidRPr="00D952F7">
        <w:rPr>
          <w:rFonts w:ascii="Times New Roman" w:hAnsi="Times New Roman"/>
          <w:sz w:val="22"/>
          <w:szCs w:val="22"/>
        </w:rPr>
        <w:t>е са възниквали аварии. “КЦМ” АД има потвърдена класификация от ИАОС-София като предприятие с висок рисков потенциал.</w:t>
      </w:r>
    </w:p>
    <w:p w14:paraId="1E05CDB9" w14:textId="77777777" w:rsidR="00765174" w:rsidRPr="00D952F7" w:rsidRDefault="00765174" w:rsidP="00765174">
      <w:pPr>
        <w:jc w:val="both"/>
        <w:rPr>
          <w:rFonts w:ascii="Times New Roman" w:hAnsi="Times New Roman"/>
          <w:b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15. Преходни и анормални режими на работа (пускане, спиране, внезапни спирания и други)</w:t>
      </w:r>
    </w:p>
    <w:p w14:paraId="5FB1E994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Операторът прилага следните инструкции:</w:t>
      </w:r>
    </w:p>
    <w:p w14:paraId="475AB585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-Инструкция за пускане и спиране на пречиствателните съоръжения, която осигурява</w:t>
      </w:r>
      <w:r w:rsidRPr="00D952F7">
        <w:rPr>
          <w:rFonts w:ascii="Times New Roman" w:hAnsi="Times New Roman"/>
          <w:sz w:val="22"/>
          <w:szCs w:val="22"/>
          <w:lang w:val="bg-BG" w:eastAsia="pl-PL"/>
        </w:rPr>
        <w:t xml:space="preserve">: </w:t>
      </w:r>
      <w:r w:rsidRPr="00D952F7">
        <w:rPr>
          <w:rFonts w:ascii="Times New Roman" w:hAnsi="Times New Roman"/>
          <w:sz w:val="22"/>
          <w:szCs w:val="22"/>
          <w:lang w:eastAsia="pl-PL"/>
        </w:rPr>
        <w:t>пускане на пречиствателните съоръжения (ако е възможно технологично) в действие преди пускане на свързаните с тях производствени инсталации или части от тях;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sz w:val="22"/>
          <w:szCs w:val="22"/>
          <w:lang w:eastAsia="pl-PL"/>
        </w:rPr>
        <w:t>спиране на пречиствателните съоръжения след прекратяване на производствения процес;</w:t>
      </w:r>
    </w:p>
    <w:p w14:paraId="7DF29896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>-Технологични инструкции за пускане (влизане в стабилен работен режим) и спиране на инсталацията по Условие 2., съдържащи необходимите мерки и действия, осигуряващи оптималното протичане на производствените процеси;</w:t>
      </w:r>
    </w:p>
    <w:p w14:paraId="5ED4BA8F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  <w:lang w:eastAsia="pl-PL"/>
        </w:rPr>
      </w:pPr>
      <w:r w:rsidRPr="00D952F7">
        <w:rPr>
          <w:rFonts w:ascii="Times New Roman" w:hAnsi="Times New Roman"/>
          <w:sz w:val="22"/>
          <w:szCs w:val="22"/>
          <w:lang w:eastAsia="pl-PL"/>
        </w:rPr>
        <w:t xml:space="preserve">-Инструкции за документиране на действията по пускане (влизане в стабилен работен режим) и спиране, включваща продължителността на процесите по пускане и спиране на инсталацията по Условие 2. </w:t>
      </w:r>
    </w:p>
    <w:p w14:paraId="2205FAC2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 xml:space="preserve">Представени са </w:t>
      </w:r>
      <w:r w:rsidRPr="00D952F7">
        <w:rPr>
          <w:rFonts w:ascii="Times New Roman" w:hAnsi="Times New Roman"/>
          <w:sz w:val="22"/>
          <w:szCs w:val="22"/>
          <w:lang w:val="bg-BG"/>
        </w:rPr>
        <w:t xml:space="preserve">журнали за експлоатация на съоръженията, </w:t>
      </w:r>
      <w:r w:rsidRPr="00D952F7">
        <w:rPr>
          <w:rFonts w:ascii="Times New Roman" w:hAnsi="Times New Roman"/>
          <w:sz w:val="22"/>
          <w:szCs w:val="22"/>
        </w:rPr>
        <w:t>план за мониторинг при анормални режими на инсталациите по Условие 2</w:t>
      </w:r>
      <w:r w:rsidRPr="00D952F7">
        <w:rPr>
          <w:rFonts w:ascii="Times New Roman" w:hAnsi="Times New Roman"/>
          <w:sz w:val="22"/>
          <w:szCs w:val="22"/>
          <w:lang w:val="bg-BG"/>
        </w:rPr>
        <w:t>.</w:t>
      </w:r>
    </w:p>
    <w:p w14:paraId="5A71B326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b/>
          <w:sz w:val="22"/>
          <w:szCs w:val="22"/>
        </w:rPr>
        <w:t>Условие № 16. Прекратяване на работата на инсталациите или на части от тях</w:t>
      </w:r>
      <w:r w:rsidRPr="00D952F7">
        <w:rPr>
          <w:rFonts w:ascii="Times New Roman" w:hAnsi="Times New Roman"/>
          <w:sz w:val="22"/>
          <w:szCs w:val="22"/>
        </w:rPr>
        <w:t xml:space="preserve"> </w:t>
      </w:r>
    </w:p>
    <w:p w14:paraId="56F2AE5E" w14:textId="77777777" w:rsidR="00765174" w:rsidRPr="00D952F7" w:rsidRDefault="00765174" w:rsidP="00765174">
      <w:pPr>
        <w:jc w:val="both"/>
        <w:rPr>
          <w:rFonts w:ascii="Times New Roman" w:hAnsi="Times New Roman"/>
          <w:sz w:val="22"/>
          <w:szCs w:val="22"/>
        </w:rPr>
      </w:pPr>
      <w:r w:rsidRPr="00D952F7">
        <w:rPr>
          <w:rFonts w:ascii="Times New Roman" w:hAnsi="Times New Roman"/>
          <w:sz w:val="22"/>
          <w:szCs w:val="22"/>
        </w:rPr>
        <w:t>За проверявания период не е вземано от страна на оператора решение за временно прекратяване на дейността на инсталациите или части от тях.</w:t>
      </w:r>
    </w:p>
    <w:p w14:paraId="371825C3" w14:textId="77777777" w:rsidR="00765174" w:rsidRPr="00D952F7" w:rsidRDefault="00765174" w:rsidP="008549E4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46D8CF9" w14:textId="77777777" w:rsidR="008549E4" w:rsidRPr="00D952F7" w:rsidRDefault="008549E4" w:rsidP="008549E4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952F7">
        <w:rPr>
          <w:rFonts w:ascii="Times New Roman" w:hAnsi="Times New Roman"/>
          <w:b/>
          <w:bCs/>
          <w:sz w:val="22"/>
          <w:szCs w:val="22"/>
        </w:rPr>
        <w:t>Констатациите от извършената планова проверка по документи и на място са, че операторът “КЦМ” АД, гр. Пловдив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Pr="00D952F7">
        <w:rPr>
          <w:rFonts w:ascii="Times New Roman" w:hAnsi="Times New Roman"/>
          <w:b/>
          <w:bCs/>
          <w:sz w:val="22"/>
          <w:szCs w:val="22"/>
        </w:rPr>
        <w:t>изпълнява поставените условия и заложените срокове в Комплексно разрешително № 1-Н3/2017 г., последно актуализирано с Решение № 1-Н3-И0-А3-ТГ1/2023 г.</w:t>
      </w:r>
      <w:r w:rsidRPr="00D952F7">
        <w:rPr>
          <w:rFonts w:ascii="Times New Roman" w:hAnsi="Times New Roman"/>
          <w:b/>
          <w:sz w:val="22"/>
          <w:szCs w:val="22"/>
        </w:rPr>
        <w:t xml:space="preserve"> </w:t>
      </w:r>
      <w:r w:rsidR="00765174" w:rsidRPr="00D952F7">
        <w:rPr>
          <w:rFonts w:ascii="Times New Roman" w:hAnsi="Times New Roman"/>
          <w:b/>
          <w:sz w:val="22"/>
          <w:szCs w:val="22"/>
          <w:lang w:val="bg-BG"/>
        </w:rPr>
        <w:t xml:space="preserve">и </w:t>
      </w:r>
      <w:r w:rsidR="00765174" w:rsidRPr="00D952F7">
        <w:rPr>
          <w:rFonts w:ascii="Times New Roman" w:hAnsi="Times New Roman"/>
          <w:b/>
          <w:bCs/>
          <w:sz w:val="22"/>
          <w:szCs w:val="22"/>
        </w:rPr>
        <w:t>Комплексно разрешително № 1-Н</w:t>
      </w:r>
      <w:r w:rsidR="00765174" w:rsidRPr="00D952F7">
        <w:rPr>
          <w:rFonts w:ascii="Times New Roman" w:hAnsi="Times New Roman"/>
          <w:b/>
          <w:bCs/>
          <w:sz w:val="22"/>
          <w:szCs w:val="22"/>
          <w:lang w:val="bg-BG"/>
        </w:rPr>
        <w:t>4</w:t>
      </w:r>
      <w:r w:rsidR="00765174" w:rsidRPr="00D952F7">
        <w:rPr>
          <w:rFonts w:ascii="Times New Roman" w:hAnsi="Times New Roman"/>
          <w:b/>
          <w:bCs/>
          <w:sz w:val="22"/>
          <w:szCs w:val="22"/>
        </w:rPr>
        <w:t>/20</w:t>
      </w:r>
      <w:r w:rsidR="00765174" w:rsidRPr="00D952F7">
        <w:rPr>
          <w:rFonts w:ascii="Times New Roman" w:hAnsi="Times New Roman"/>
          <w:b/>
          <w:bCs/>
          <w:sz w:val="22"/>
          <w:szCs w:val="22"/>
          <w:lang w:val="bg-BG"/>
        </w:rPr>
        <w:t>25</w:t>
      </w:r>
      <w:r w:rsidR="00765174" w:rsidRPr="00D952F7">
        <w:rPr>
          <w:rFonts w:ascii="Times New Roman" w:hAnsi="Times New Roman"/>
          <w:b/>
          <w:bCs/>
          <w:sz w:val="22"/>
          <w:szCs w:val="22"/>
        </w:rPr>
        <w:t xml:space="preserve"> г.</w:t>
      </w:r>
    </w:p>
    <w:p w14:paraId="69C5EBD8" w14:textId="77777777" w:rsidR="008549E4" w:rsidRPr="00D952F7" w:rsidRDefault="008549E4" w:rsidP="001E4509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68F5B0EE" w14:textId="77777777" w:rsidR="001E4509" w:rsidRPr="00D952F7" w:rsidRDefault="001E4509" w:rsidP="001E4509">
      <w:pPr>
        <w:rPr>
          <w:rFonts w:ascii="Times New Roman" w:hAnsi="Times New Roman"/>
          <w:sz w:val="22"/>
          <w:szCs w:val="22"/>
          <w:lang w:val="bg-BG"/>
        </w:rPr>
      </w:pPr>
    </w:p>
    <w:sectPr w:rsidR="001E4509" w:rsidRPr="00D952F7" w:rsidSect="0085668D"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1247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BAB0B" w14:textId="77777777" w:rsidR="007E56F3" w:rsidRDefault="007E56F3">
      <w:r>
        <w:separator/>
      </w:r>
    </w:p>
  </w:endnote>
  <w:endnote w:type="continuationSeparator" w:id="0">
    <w:p w14:paraId="6336A5A9" w14:textId="77777777" w:rsidR="007E56F3" w:rsidRDefault="007E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Univers (W1)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charset w:val="CC"/>
    <w:family w:val="auto"/>
    <w:pitch w:val="default"/>
    <w:sig w:usb0="00000203" w:usb1="00000000" w:usb2="00000000" w:usb3="00000000" w:csb0="00000005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F9BAA" w14:textId="77777777" w:rsidR="007E56F3" w:rsidRPr="00114E1E" w:rsidRDefault="007E56F3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ind w:right="-285"/>
      <w:jc w:val="center"/>
      <w:rPr>
        <w:rFonts w:ascii="Times New Roman" w:hAnsi="Times New Roman"/>
        <w:sz w:val="18"/>
        <w:szCs w:val="18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CD3F1F7" wp14:editId="39F655E4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B04A5" w14:textId="77777777" w:rsidR="007E56F3" w:rsidRDefault="007E56F3" w:rsidP="004E607B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4A8630AC" wp14:editId="1906186B">
                                <wp:extent cx="381410" cy="374650"/>
                                <wp:effectExtent l="0" t="0" r="0" b="635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5673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.25pt;margin-top:2.25pt;width:43.7pt;height:3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" strokecolor="white">
              <v:textbox style="mso-fit-shape-to-text:t">
                <w:txbxContent>
                  <w:p w:rsidR="00A67131" w:rsidRDefault="00A67131" w:rsidP="004E607B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 wp14:anchorId="7702564F" wp14:editId="2FB6155A">
                          <wp:extent cx="381410" cy="374650"/>
                          <wp:effectExtent l="0" t="0" r="0" b="635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  <w:lang w:val="bg-BG"/>
      </w:rPr>
      <w:t xml:space="preserve">                </w:t>
    </w:r>
    <w:r w:rsidRPr="004E607B">
      <w:rPr>
        <w:rFonts w:ascii="Times New Roman" w:hAnsi="Times New Roman"/>
        <w:sz w:val="18"/>
        <w:szCs w:val="18"/>
        <w:lang w:val="ru-RU"/>
      </w:rPr>
      <w:t xml:space="preserve">4000, гр. </w:t>
    </w:r>
    <w:r w:rsidRPr="00114E1E">
      <w:rPr>
        <w:rFonts w:ascii="Times New Roman" w:hAnsi="Times New Roman"/>
        <w:sz w:val="18"/>
        <w:szCs w:val="18"/>
        <w:lang w:val="bg-BG"/>
      </w:rPr>
      <w:t>Пло</w:t>
    </w:r>
    <w:r>
      <w:rPr>
        <w:rFonts w:ascii="Times New Roman" w:hAnsi="Times New Roman"/>
        <w:sz w:val="18"/>
        <w:szCs w:val="18"/>
        <w:lang w:val="bg-BG"/>
      </w:rPr>
      <w:t xml:space="preserve">вдив, </w:t>
    </w:r>
    <w:r w:rsidRPr="00114E1E">
      <w:rPr>
        <w:rFonts w:ascii="Times New Roman" w:hAnsi="Times New Roman"/>
        <w:sz w:val="18"/>
        <w:szCs w:val="18"/>
        <w:lang w:val="bg-BG"/>
      </w:rPr>
      <w:t>бул. “Марица” №122, тел. факс 032 628994 в. 101</w:t>
    </w:r>
  </w:p>
  <w:p w14:paraId="6EE37B1B" w14:textId="77777777" w:rsidR="007E56F3" w:rsidRPr="001D4627" w:rsidRDefault="007E56F3" w:rsidP="001D4627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ind w:right="-285"/>
      <w:jc w:val="center"/>
      <w:rPr>
        <w:rFonts w:ascii="Times New Roman" w:hAnsi="Times New Roman"/>
        <w:sz w:val="18"/>
        <w:szCs w:val="18"/>
        <w:lang w:val="ru-RU"/>
      </w:rPr>
    </w:pPr>
    <w:r w:rsidRPr="00114E1E">
      <w:rPr>
        <w:rFonts w:ascii="Times New Roman" w:hAnsi="Times New Roman"/>
        <w:sz w:val="18"/>
        <w:szCs w:val="18"/>
        <w:lang w:val="bg-BG"/>
      </w:rPr>
      <w:t xml:space="preserve">            Зелен телефон 032 643245, e-mail</w:t>
    </w:r>
    <w:r w:rsidRPr="004E607B">
      <w:rPr>
        <w:rFonts w:ascii="Times New Roman" w:hAnsi="Times New Roman"/>
        <w:sz w:val="18"/>
        <w:szCs w:val="18"/>
        <w:lang w:val="ru-RU"/>
      </w:rPr>
      <w:t xml:space="preserve">: </w:t>
    </w:r>
    <w:hyperlink r:id="rId3" w:history="1">
      <w:r w:rsidRPr="00CE7BC6">
        <w:rPr>
          <w:rStyle w:val="a7"/>
          <w:rFonts w:ascii="Times New Roman" w:hAnsi="Times New Roman"/>
          <w:sz w:val="18"/>
          <w:szCs w:val="18"/>
          <w:lang w:val="ru-RU"/>
        </w:rPr>
        <w:t>riosv@plovdiv.riew.gov.bg</w:t>
      </w:r>
    </w:hyperlink>
    <w:r w:rsidRPr="004E607B">
      <w:rPr>
        <w:rFonts w:ascii="Times New Roman" w:hAnsi="Times New Roman"/>
        <w:sz w:val="18"/>
        <w:szCs w:val="18"/>
        <w:lang w:val="ru-RU"/>
      </w:rPr>
      <w:t>;</w:t>
    </w:r>
    <w:r>
      <w:rPr>
        <w:rFonts w:ascii="Times New Roman" w:hAnsi="Times New Roman"/>
        <w:sz w:val="18"/>
        <w:szCs w:val="18"/>
        <w:lang w:val="ru-RU"/>
      </w:rPr>
      <w:t xml:space="preserve"> </w:t>
    </w:r>
    <w:hyperlink r:id="rId4" w:history="1">
      <w:r w:rsidRPr="00CE7BC6">
        <w:rPr>
          <w:rStyle w:val="a7"/>
          <w:rFonts w:ascii="Times New Roman" w:hAnsi="Times New Roman"/>
          <w:sz w:val="18"/>
          <w:szCs w:val="18"/>
        </w:rPr>
        <w:t>https://</w:t>
      </w:r>
      <w:r w:rsidRPr="00CE7BC6">
        <w:rPr>
          <w:rStyle w:val="a7"/>
          <w:rFonts w:ascii="Times New Roman" w:hAnsi="Times New Roman"/>
          <w:sz w:val="18"/>
          <w:szCs w:val="18"/>
          <w:lang w:val="ru-RU"/>
        </w:rPr>
        <w:t>plovdiv.riew.gov.bg</w:t>
      </w:r>
    </w:hyperlink>
    <w:r>
      <w:rPr>
        <w:rFonts w:ascii="Times New Roman" w:hAnsi="Times New Roman"/>
        <w:sz w:val="18"/>
        <w:szCs w:val="18"/>
        <w:lang w:val="ru-RU"/>
      </w:rPr>
      <w:t xml:space="preserve"> </w:t>
    </w:r>
  </w:p>
  <w:p w14:paraId="27F6BD69" w14:textId="77777777" w:rsidR="007E56F3" w:rsidRPr="004E607B" w:rsidRDefault="007E56F3" w:rsidP="004E607B">
    <w:pPr>
      <w:pStyle w:val="a4"/>
      <w:jc w:val="right"/>
      <w:rPr>
        <w:rFonts w:ascii="Times New Roman" w:hAnsi="Times New Roman"/>
        <w:szCs w:val="16"/>
      </w:rPr>
    </w:pPr>
    <w:r w:rsidRPr="000F15E5">
      <w:rPr>
        <w:rFonts w:ascii="Times New Roman" w:hAnsi="Times New Roman"/>
        <w:szCs w:val="16"/>
        <w:lang w:val="ru-RU"/>
      </w:rPr>
      <w:fldChar w:fldCharType="begin"/>
    </w:r>
    <w:r w:rsidRPr="000F15E5">
      <w:rPr>
        <w:rFonts w:ascii="Times New Roman" w:hAnsi="Times New Roman"/>
        <w:szCs w:val="16"/>
        <w:lang w:val="ru-RU"/>
      </w:rPr>
      <w:instrText xml:space="preserve"> PAGE  \* Arabic  \* MERGEFORMAT </w:instrText>
    </w:r>
    <w:r w:rsidRPr="000F15E5">
      <w:rPr>
        <w:rFonts w:ascii="Times New Roman" w:hAnsi="Times New Roman"/>
        <w:szCs w:val="16"/>
        <w:lang w:val="ru-RU"/>
      </w:rPr>
      <w:fldChar w:fldCharType="separate"/>
    </w:r>
    <w:r w:rsidR="009F3C0E">
      <w:rPr>
        <w:rFonts w:ascii="Times New Roman" w:hAnsi="Times New Roman"/>
        <w:noProof/>
        <w:szCs w:val="16"/>
        <w:lang w:val="ru-RU"/>
      </w:rPr>
      <w:t>16</w:t>
    </w:r>
    <w:r w:rsidRPr="000F15E5">
      <w:rPr>
        <w:rFonts w:ascii="Times New Roman" w:hAnsi="Times New Roman"/>
        <w:szCs w:val="16"/>
        <w:lang w:val="ru-RU"/>
      </w:rPr>
      <w:fldChar w:fldCharType="end"/>
    </w:r>
    <w:r w:rsidRPr="000F15E5">
      <w:rPr>
        <w:rFonts w:ascii="Times New Roman" w:hAnsi="Times New Roman"/>
        <w:szCs w:val="16"/>
      </w:rPr>
      <w:t>/</w:t>
    </w:r>
    <w:r w:rsidRPr="000F15E5">
      <w:rPr>
        <w:rFonts w:ascii="Times New Roman" w:hAnsi="Times New Roman"/>
        <w:szCs w:val="16"/>
      </w:rPr>
      <w:fldChar w:fldCharType="begin"/>
    </w:r>
    <w:r w:rsidRPr="000F15E5">
      <w:rPr>
        <w:rFonts w:ascii="Times New Roman" w:hAnsi="Times New Roman"/>
        <w:szCs w:val="16"/>
      </w:rPr>
      <w:instrText xml:space="preserve"> NUMPAGES  \* Arabic  \* MERGEFORMAT </w:instrText>
    </w:r>
    <w:r w:rsidRPr="000F15E5">
      <w:rPr>
        <w:rFonts w:ascii="Times New Roman" w:hAnsi="Times New Roman"/>
        <w:szCs w:val="16"/>
      </w:rPr>
      <w:fldChar w:fldCharType="separate"/>
    </w:r>
    <w:r w:rsidR="009F3C0E">
      <w:rPr>
        <w:rFonts w:ascii="Times New Roman" w:hAnsi="Times New Roman"/>
        <w:noProof/>
        <w:szCs w:val="16"/>
      </w:rPr>
      <w:t>16</w:t>
    </w:r>
    <w:r w:rsidRPr="000F15E5">
      <w:rPr>
        <w:rFonts w:ascii="Times New Roman" w:hAnsi="Times New Roman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AD16" w14:textId="77777777" w:rsidR="007E56F3" w:rsidRPr="004E607B" w:rsidRDefault="007E56F3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bg-BG"/>
      </w:rPr>
    </w:pPr>
    <w:r w:rsidRPr="004E607B">
      <w:rPr>
        <w:noProof/>
        <w:sz w:val="22"/>
        <w:lang w:val="bg-BG" w:eastAsia="bg-BG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238AAE" wp14:editId="428C19EA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C1C41" w14:textId="77777777" w:rsidR="007E56F3" w:rsidRDefault="007E56F3" w:rsidP="004E607B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19E383DC" wp14:editId="4846513C">
                                <wp:extent cx="381410" cy="374650"/>
                                <wp:effectExtent l="0" t="0" r="0" b="6350"/>
                                <wp:docPr id="2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0EE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25pt;margin-top:2.25pt;width:43.7pt;height:3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A67131" w:rsidRDefault="00A67131" w:rsidP="004E607B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 wp14:anchorId="3A4FC226" wp14:editId="20D80891">
                          <wp:extent cx="381410" cy="374650"/>
                          <wp:effectExtent l="0" t="0" r="0" b="6350"/>
                          <wp:docPr id="2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E607B">
      <w:rPr>
        <w:sz w:val="18"/>
        <w:szCs w:val="16"/>
        <w:lang w:val="bg-BG"/>
      </w:rPr>
      <w:t xml:space="preserve">                </w:t>
    </w:r>
    <w:r w:rsidRPr="004E607B">
      <w:rPr>
        <w:rFonts w:ascii="Times New Roman" w:hAnsi="Times New Roman"/>
        <w:sz w:val="18"/>
        <w:szCs w:val="16"/>
        <w:lang w:val="ru-RU"/>
      </w:rPr>
      <w:t xml:space="preserve">4000, гр. Пловдив, </w:t>
    </w:r>
    <w:r w:rsidR="009063A8">
      <w:rPr>
        <w:rFonts w:ascii="Times New Roman" w:hAnsi="Times New Roman"/>
        <w:sz w:val="18"/>
        <w:szCs w:val="16"/>
        <w:lang w:val="ru-RU"/>
      </w:rPr>
      <w:t xml:space="preserve">бул. “Марица” №122, тел. </w:t>
    </w:r>
    <w:r w:rsidRPr="004E607B">
      <w:rPr>
        <w:rFonts w:ascii="Times New Roman" w:hAnsi="Times New Roman"/>
        <w:sz w:val="18"/>
        <w:szCs w:val="16"/>
        <w:lang w:val="ru-RU"/>
      </w:rPr>
      <w:t>факс 032 628994 в. 101</w:t>
    </w:r>
  </w:p>
  <w:p w14:paraId="56E0EEA5" w14:textId="77777777" w:rsidR="007E56F3" w:rsidRPr="004E607B" w:rsidRDefault="007E56F3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8"/>
        <w:szCs w:val="18"/>
        <w:lang w:val="ru-RU"/>
      </w:rPr>
    </w:pPr>
    <w:r w:rsidRPr="004E607B">
      <w:rPr>
        <w:rFonts w:ascii="Times New Roman" w:hAnsi="Times New Roman"/>
        <w:sz w:val="16"/>
        <w:szCs w:val="16"/>
        <w:lang w:val="bg-BG"/>
      </w:rPr>
      <w:t xml:space="preserve">            </w:t>
    </w:r>
    <w:r w:rsidRPr="004E607B">
      <w:rPr>
        <w:rFonts w:ascii="Times New Roman" w:hAnsi="Times New Roman"/>
        <w:sz w:val="18"/>
        <w:szCs w:val="18"/>
        <w:lang w:val="bg-BG"/>
      </w:rPr>
      <w:t xml:space="preserve">Зелен телефон </w:t>
    </w:r>
    <w:r w:rsidRPr="004E607B">
      <w:rPr>
        <w:rFonts w:ascii="Times New Roman" w:hAnsi="Times New Roman"/>
        <w:sz w:val="18"/>
        <w:szCs w:val="18"/>
        <w:lang w:val="ru-RU"/>
      </w:rPr>
      <w:t>032</w:t>
    </w:r>
    <w:r w:rsidRPr="004E607B">
      <w:rPr>
        <w:rFonts w:ascii="Times New Roman" w:hAnsi="Times New Roman"/>
        <w:sz w:val="18"/>
        <w:szCs w:val="18"/>
        <w:lang w:val="bg-BG"/>
      </w:rPr>
      <w:t xml:space="preserve"> </w:t>
    </w:r>
    <w:r w:rsidRPr="004E607B">
      <w:rPr>
        <w:rFonts w:ascii="Times New Roman" w:hAnsi="Times New Roman"/>
        <w:sz w:val="18"/>
        <w:szCs w:val="18"/>
        <w:lang w:val="ru-RU"/>
      </w:rPr>
      <w:t xml:space="preserve">643245, </w:t>
    </w:r>
    <w:r w:rsidRPr="004E607B">
      <w:rPr>
        <w:rFonts w:ascii="Times New Roman" w:hAnsi="Times New Roman"/>
        <w:sz w:val="18"/>
        <w:szCs w:val="18"/>
      </w:rPr>
      <w:t>e</w:t>
    </w:r>
    <w:r w:rsidRPr="004E607B">
      <w:rPr>
        <w:rFonts w:ascii="Times New Roman" w:hAnsi="Times New Roman"/>
        <w:sz w:val="18"/>
        <w:szCs w:val="18"/>
        <w:lang w:val="ru-RU"/>
      </w:rPr>
      <w:t>-</w:t>
    </w:r>
    <w:r w:rsidRPr="004E607B">
      <w:rPr>
        <w:rFonts w:ascii="Times New Roman" w:hAnsi="Times New Roman"/>
        <w:sz w:val="18"/>
        <w:szCs w:val="18"/>
      </w:rPr>
      <w:t>mail</w:t>
    </w:r>
    <w:r w:rsidRPr="004E607B">
      <w:rPr>
        <w:rFonts w:ascii="Times New Roman" w:hAnsi="Times New Roman"/>
        <w:sz w:val="18"/>
        <w:szCs w:val="18"/>
        <w:lang w:val="ru-RU"/>
      </w:rPr>
      <w:t xml:space="preserve">: riosv@plovdiv.riew.gov.bg; </w:t>
    </w:r>
    <w:hyperlink r:id="rId3" w:history="1">
      <w:r w:rsidRPr="000D7CEE">
        <w:rPr>
          <w:rStyle w:val="a7"/>
          <w:rFonts w:ascii="Times New Roman" w:hAnsi="Times New Roman"/>
          <w:sz w:val="18"/>
          <w:szCs w:val="18"/>
        </w:rPr>
        <w:t>https://</w:t>
      </w:r>
      <w:r w:rsidRPr="000D7CEE">
        <w:rPr>
          <w:rStyle w:val="a7"/>
          <w:rFonts w:ascii="Times New Roman" w:hAnsi="Times New Roman"/>
          <w:sz w:val="18"/>
          <w:szCs w:val="18"/>
          <w:lang w:val="ru-RU"/>
        </w:rPr>
        <w:t>plovdiv.riew.gov.bg</w:t>
      </w:r>
    </w:hyperlink>
    <w:r>
      <w:rPr>
        <w:rFonts w:ascii="Times New Roman" w:hAnsi="Times New Roman"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55763" w14:textId="77777777" w:rsidR="007E56F3" w:rsidRDefault="007E56F3">
      <w:r>
        <w:separator/>
      </w:r>
    </w:p>
  </w:footnote>
  <w:footnote w:type="continuationSeparator" w:id="0">
    <w:p w14:paraId="7482B3C8" w14:textId="77777777" w:rsidR="007E56F3" w:rsidRDefault="007E5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39CC5" w14:textId="77777777" w:rsidR="007E56F3" w:rsidRPr="005B69F7" w:rsidRDefault="007E56F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 wp14:anchorId="3A49D868" wp14:editId="3DFFD9AF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21" name="Картина 2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2160C" w14:textId="77777777" w:rsidR="007E56F3" w:rsidRPr="00236983" w:rsidRDefault="007E56F3" w:rsidP="0023698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30"/>
        <w:szCs w:val="30"/>
      </w:rPr>
    </w:pPr>
    <w:r w:rsidRPr="00236983">
      <w:rPr>
        <w:rStyle w:val="a8"/>
        <w:rFonts w:ascii="Times New Roman" w:hAnsi="Times New Roman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4EE87E" wp14:editId="3D39DC0D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>
      <w:rPr>
        <w:rFonts w:ascii="Times New Roman" w:hAnsi="Times New Roman"/>
        <w:spacing w:val="40"/>
        <w:sz w:val="30"/>
        <w:szCs w:val="30"/>
        <w:lang w:val="en-US"/>
      </w:rPr>
      <w:t xml:space="preserve"> </w:t>
    </w:r>
    <w:r w:rsidRPr="00236983">
      <w:rPr>
        <w:rFonts w:ascii="Times New Roman" w:hAnsi="Times New Roman"/>
        <w:spacing w:val="40"/>
        <w:sz w:val="30"/>
        <w:szCs w:val="30"/>
      </w:rPr>
      <w:t>РЕПУБЛИКА БЪЛГАРИЯ</w:t>
    </w:r>
  </w:p>
  <w:p w14:paraId="00849418" w14:textId="77777777" w:rsidR="007E56F3" w:rsidRDefault="007E56F3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spacing w:val="40"/>
        <w:sz w:val="28"/>
        <w:szCs w:val="28"/>
        <w:lang w:val="en-US"/>
      </w:rPr>
      <w:t xml:space="preserve"> </w:t>
    </w:r>
    <w:r w:rsidRPr="00236983">
      <w:rPr>
        <w:rFonts w:ascii="Times New Roman" w:hAnsi="Times New Roman"/>
        <w:spacing w:val="40"/>
        <w:sz w:val="28"/>
        <w:szCs w:val="28"/>
      </w:rPr>
      <w:t xml:space="preserve">Министерство на </w:t>
    </w:r>
    <w:r w:rsidRPr="00236983"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FBBB3FD" wp14:editId="0EF4E5E0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Pr="00236983">
      <w:rPr>
        <w:rFonts w:ascii="Times New Roman" w:hAnsi="Times New Roman"/>
        <w:spacing w:val="40"/>
        <w:sz w:val="28"/>
        <w:szCs w:val="28"/>
      </w:rPr>
      <w:t>околната среда и водите</w:t>
    </w:r>
  </w:p>
  <w:p w14:paraId="79320600" w14:textId="77777777" w:rsidR="007E56F3" w:rsidRPr="00236983" w:rsidRDefault="007E56F3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20"/>
        <w:lang w:val="ru-RU"/>
      </w:rPr>
    </w:pPr>
    <w:r>
      <w:rPr>
        <w:rFonts w:ascii="Times New Roman" w:hAnsi="Times New Roman"/>
        <w:b w:val="0"/>
        <w:spacing w:val="40"/>
        <w:sz w:val="20"/>
        <w:lang w:val="en-US"/>
      </w:rPr>
      <w:t xml:space="preserve"> </w:t>
    </w:r>
    <w:r w:rsidRPr="00236983">
      <w:rPr>
        <w:rFonts w:ascii="Times New Roman" w:hAnsi="Times New Roman"/>
        <w:b w:val="0"/>
        <w:spacing w:val="40"/>
        <w:sz w:val="20"/>
      </w:rPr>
      <w:t>Регионална инспекция по околната среда и водите - Пловдив</w:t>
    </w:r>
  </w:p>
  <w:p w14:paraId="0F1D316E" w14:textId="77777777" w:rsidR="007E56F3" w:rsidRPr="00ED1377" w:rsidRDefault="007E56F3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2AB"/>
    <w:multiLevelType w:val="hybridMultilevel"/>
    <w:tmpl w:val="D8F489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33B69"/>
    <w:multiLevelType w:val="multilevel"/>
    <w:tmpl w:val="EFA88E8E"/>
    <w:lvl w:ilvl="0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AB92CED"/>
    <w:multiLevelType w:val="hybridMultilevel"/>
    <w:tmpl w:val="6B261B26"/>
    <w:lvl w:ilvl="0" w:tplc="83444D2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BD662C5"/>
    <w:multiLevelType w:val="hybridMultilevel"/>
    <w:tmpl w:val="E28E23A6"/>
    <w:lvl w:ilvl="0" w:tplc="C4D25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F1DCF"/>
    <w:multiLevelType w:val="hybridMultilevel"/>
    <w:tmpl w:val="A4026D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10BCA"/>
    <w:multiLevelType w:val="hybridMultilevel"/>
    <w:tmpl w:val="122A26D2"/>
    <w:lvl w:ilvl="0" w:tplc="FFFFFFFF">
      <w:start w:val="2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43036"/>
    <w:multiLevelType w:val="hybridMultilevel"/>
    <w:tmpl w:val="AAB675C8"/>
    <w:lvl w:ilvl="0" w:tplc="4DE26A2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82640"/>
    <w:multiLevelType w:val="hybridMultilevel"/>
    <w:tmpl w:val="2B6897E0"/>
    <w:lvl w:ilvl="0" w:tplc="17881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06AEF"/>
    <w:rsid w:val="000232DB"/>
    <w:rsid w:val="000415D7"/>
    <w:rsid w:val="00053CCE"/>
    <w:rsid w:val="00066AA2"/>
    <w:rsid w:val="000725CF"/>
    <w:rsid w:val="000E3E41"/>
    <w:rsid w:val="000F15E5"/>
    <w:rsid w:val="000F3D9F"/>
    <w:rsid w:val="001073F0"/>
    <w:rsid w:val="001149EF"/>
    <w:rsid w:val="00114E1E"/>
    <w:rsid w:val="00124E78"/>
    <w:rsid w:val="00141482"/>
    <w:rsid w:val="001500CA"/>
    <w:rsid w:val="00153AB0"/>
    <w:rsid w:val="00157D1E"/>
    <w:rsid w:val="00176D7C"/>
    <w:rsid w:val="00181776"/>
    <w:rsid w:val="00196B56"/>
    <w:rsid w:val="001A123E"/>
    <w:rsid w:val="001B170D"/>
    <w:rsid w:val="001B2BEB"/>
    <w:rsid w:val="001B4BA5"/>
    <w:rsid w:val="001B5313"/>
    <w:rsid w:val="001C3078"/>
    <w:rsid w:val="001C3342"/>
    <w:rsid w:val="001C4697"/>
    <w:rsid w:val="001C5702"/>
    <w:rsid w:val="001C6903"/>
    <w:rsid w:val="001C6993"/>
    <w:rsid w:val="001C7F59"/>
    <w:rsid w:val="001D1E04"/>
    <w:rsid w:val="001D4627"/>
    <w:rsid w:val="001E10FE"/>
    <w:rsid w:val="001E4509"/>
    <w:rsid w:val="001E7F46"/>
    <w:rsid w:val="001F1253"/>
    <w:rsid w:val="001F3635"/>
    <w:rsid w:val="001F7E5D"/>
    <w:rsid w:val="0020653E"/>
    <w:rsid w:val="00210683"/>
    <w:rsid w:val="00220177"/>
    <w:rsid w:val="00231BA1"/>
    <w:rsid w:val="00233451"/>
    <w:rsid w:val="00236983"/>
    <w:rsid w:val="0024120B"/>
    <w:rsid w:val="00241AF8"/>
    <w:rsid w:val="002501B0"/>
    <w:rsid w:val="00254D0B"/>
    <w:rsid w:val="00254E20"/>
    <w:rsid w:val="00264B88"/>
    <w:rsid w:val="002666F5"/>
    <w:rsid w:val="00266D04"/>
    <w:rsid w:val="002707CD"/>
    <w:rsid w:val="00272BB6"/>
    <w:rsid w:val="002A1E9C"/>
    <w:rsid w:val="002B7809"/>
    <w:rsid w:val="002C252C"/>
    <w:rsid w:val="002D24A0"/>
    <w:rsid w:val="002D6239"/>
    <w:rsid w:val="002E25EF"/>
    <w:rsid w:val="002F0262"/>
    <w:rsid w:val="002F56F6"/>
    <w:rsid w:val="003106F6"/>
    <w:rsid w:val="00324274"/>
    <w:rsid w:val="00324D7E"/>
    <w:rsid w:val="00340D1A"/>
    <w:rsid w:val="00342D28"/>
    <w:rsid w:val="0034511F"/>
    <w:rsid w:val="00345E82"/>
    <w:rsid w:val="00351BBE"/>
    <w:rsid w:val="0035702F"/>
    <w:rsid w:val="003702A7"/>
    <w:rsid w:val="00372BC6"/>
    <w:rsid w:val="003765B5"/>
    <w:rsid w:val="00382A21"/>
    <w:rsid w:val="003A108C"/>
    <w:rsid w:val="003A77E8"/>
    <w:rsid w:val="003C325C"/>
    <w:rsid w:val="003C3E51"/>
    <w:rsid w:val="003C4E0C"/>
    <w:rsid w:val="003C7344"/>
    <w:rsid w:val="003D295E"/>
    <w:rsid w:val="003E0903"/>
    <w:rsid w:val="003E29C4"/>
    <w:rsid w:val="003E301F"/>
    <w:rsid w:val="003E53CC"/>
    <w:rsid w:val="003E58AE"/>
    <w:rsid w:val="003E63BF"/>
    <w:rsid w:val="003F64AB"/>
    <w:rsid w:val="0042121B"/>
    <w:rsid w:val="00421337"/>
    <w:rsid w:val="00433E64"/>
    <w:rsid w:val="00436E6A"/>
    <w:rsid w:val="00442A73"/>
    <w:rsid w:val="00446795"/>
    <w:rsid w:val="00455B77"/>
    <w:rsid w:val="00462B4F"/>
    <w:rsid w:val="00462ED5"/>
    <w:rsid w:val="00475EDD"/>
    <w:rsid w:val="004802A4"/>
    <w:rsid w:val="00481141"/>
    <w:rsid w:val="00481C81"/>
    <w:rsid w:val="00496313"/>
    <w:rsid w:val="004B1C60"/>
    <w:rsid w:val="004B7D22"/>
    <w:rsid w:val="004C3144"/>
    <w:rsid w:val="004E1537"/>
    <w:rsid w:val="004E607B"/>
    <w:rsid w:val="004E637E"/>
    <w:rsid w:val="004F765C"/>
    <w:rsid w:val="00506049"/>
    <w:rsid w:val="00515B7B"/>
    <w:rsid w:val="00516DAD"/>
    <w:rsid w:val="005207DB"/>
    <w:rsid w:val="00525A56"/>
    <w:rsid w:val="00533152"/>
    <w:rsid w:val="0053458D"/>
    <w:rsid w:val="005364C4"/>
    <w:rsid w:val="00545356"/>
    <w:rsid w:val="00545E5B"/>
    <w:rsid w:val="00546DD2"/>
    <w:rsid w:val="00554793"/>
    <w:rsid w:val="0057056E"/>
    <w:rsid w:val="00570D48"/>
    <w:rsid w:val="00573454"/>
    <w:rsid w:val="00575577"/>
    <w:rsid w:val="005758E6"/>
    <w:rsid w:val="00581C77"/>
    <w:rsid w:val="00586571"/>
    <w:rsid w:val="005A3B17"/>
    <w:rsid w:val="005A65CE"/>
    <w:rsid w:val="005A7E04"/>
    <w:rsid w:val="005B1547"/>
    <w:rsid w:val="005B3B43"/>
    <w:rsid w:val="005B561D"/>
    <w:rsid w:val="005B69F7"/>
    <w:rsid w:val="005C2BBF"/>
    <w:rsid w:val="005D24A4"/>
    <w:rsid w:val="005D7788"/>
    <w:rsid w:val="005F17CB"/>
    <w:rsid w:val="005F2E0D"/>
    <w:rsid w:val="005F5E28"/>
    <w:rsid w:val="00602A0B"/>
    <w:rsid w:val="00616DCB"/>
    <w:rsid w:val="006340C8"/>
    <w:rsid w:val="00643DA5"/>
    <w:rsid w:val="00661C46"/>
    <w:rsid w:val="00672799"/>
    <w:rsid w:val="00674598"/>
    <w:rsid w:val="006A21A5"/>
    <w:rsid w:val="006B0766"/>
    <w:rsid w:val="006B0B9A"/>
    <w:rsid w:val="006B0F71"/>
    <w:rsid w:val="006C0409"/>
    <w:rsid w:val="006D0E5A"/>
    <w:rsid w:val="006D21A3"/>
    <w:rsid w:val="006E1608"/>
    <w:rsid w:val="006E5293"/>
    <w:rsid w:val="006F02B9"/>
    <w:rsid w:val="007129C8"/>
    <w:rsid w:val="0072407F"/>
    <w:rsid w:val="00731D94"/>
    <w:rsid w:val="00735898"/>
    <w:rsid w:val="00746FA3"/>
    <w:rsid w:val="0076303D"/>
    <w:rsid w:val="00765174"/>
    <w:rsid w:val="007709B3"/>
    <w:rsid w:val="007719EF"/>
    <w:rsid w:val="0077692C"/>
    <w:rsid w:val="00776E91"/>
    <w:rsid w:val="007A54A2"/>
    <w:rsid w:val="007A5B47"/>
    <w:rsid w:val="007A6290"/>
    <w:rsid w:val="007A7B40"/>
    <w:rsid w:val="007B3B1D"/>
    <w:rsid w:val="007E56F3"/>
    <w:rsid w:val="00812CFF"/>
    <w:rsid w:val="0082582E"/>
    <w:rsid w:val="00827C92"/>
    <w:rsid w:val="0084073D"/>
    <w:rsid w:val="00842F0C"/>
    <w:rsid w:val="0085348A"/>
    <w:rsid w:val="008549E4"/>
    <w:rsid w:val="0085668D"/>
    <w:rsid w:val="00856A62"/>
    <w:rsid w:val="00860390"/>
    <w:rsid w:val="00880DA8"/>
    <w:rsid w:val="0088183E"/>
    <w:rsid w:val="0088464F"/>
    <w:rsid w:val="0088526F"/>
    <w:rsid w:val="00893BF5"/>
    <w:rsid w:val="0089514A"/>
    <w:rsid w:val="008B0206"/>
    <w:rsid w:val="008B1300"/>
    <w:rsid w:val="008C2CAC"/>
    <w:rsid w:val="008C30A3"/>
    <w:rsid w:val="008C44B8"/>
    <w:rsid w:val="008D22F7"/>
    <w:rsid w:val="008D749E"/>
    <w:rsid w:val="008F7F15"/>
    <w:rsid w:val="00904200"/>
    <w:rsid w:val="009063A8"/>
    <w:rsid w:val="00926B6C"/>
    <w:rsid w:val="0093612F"/>
    <w:rsid w:val="00936425"/>
    <w:rsid w:val="0094193C"/>
    <w:rsid w:val="00945275"/>
    <w:rsid w:val="00946D85"/>
    <w:rsid w:val="00955648"/>
    <w:rsid w:val="00956BF0"/>
    <w:rsid w:val="00960270"/>
    <w:rsid w:val="009604E4"/>
    <w:rsid w:val="00965E84"/>
    <w:rsid w:val="0096641F"/>
    <w:rsid w:val="009712DB"/>
    <w:rsid w:val="00971987"/>
    <w:rsid w:val="00973C05"/>
    <w:rsid w:val="00974546"/>
    <w:rsid w:val="00992C59"/>
    <w:rsid w:val="009A49E5"/>
    <w:rsid w:val="009A626B"/>
    <w:rsid w:val="009B7746"/>
    <w:rsid w:val="009C0197"/>
    <w:rsid w:val="009C28A8"/>
    <w:rsid w:val="009E08E9"/>
    <w:rsid w:val="009E7D8E"/>
    <w:rsid w:val="009F0994"/>
    <w:rsid w:val="009F3C0E"/>
    <w:rsid w:val="00A15478"/>
    <w:rsid w:val="00A2084C"/>
    <w:rsid w:val="00A26D86"/>
    <w:rsid w:val="00A32F7F"/>
    <w:rsid w:val="00A33765"/>
    <w:rsid w:val="00A40542"/>
    <w:rsid w:val="00A419E8"/>
    <w:rsid w:val="00A43106"/>
    <w:rsid w:val="00A44B9E"/>
    <w:rsid w:val="00A45643"/>
    <w:rsid w:val="00A51C94"/>
    <w:rsid w:val="00A6505D"/>
    <w:rsid w:val="00A67131"/>
    <w:rsid w:val="00A704BD"/>
    <w:rsid w:val="00A75853"/>
    <w:rsid w:val="00A80D8F"/>
    <w:rsid w:val="00A82136"/>
    <w:rsid w:val="00A90E9C"/>
    <w:rsid w:val="00A92E12"/>
    <w:rsid w:val="00A9475E"/>
    <w:rsid w:val="00AB5239"/>
    <w:rsid w:val="00AC1919"/>
    <w:rsid w:val="00AD0F0E"/>
    <w:rsid w:val="00AD11C4"/>
    <w:rsid w:val="00AD13E8"/>
    <w:rsid w:val="00AD7BAC"/>
    <w:rsid w:val="00AE75F5"/>
    <w:rsid w:val="00AF5DB8"/>
    <w:rsid w:val="00B0052C"/>
    <w:rsid w:val="00B06A2A"/>
    <w:rsid w:val="00B11347"/>
    <w:rsid w:val="00B23A06"/>
    <w:rsid w:val="00B27B64"/>
    <w:rsid w:val="00B317B4"/>
    <w:rsid w:val="00B31CCC"/>
    <w:rsid w:val="00B46D67"/>
    <w:rsid w:val="00B52058"/>
    <w:rsid w:val="00B53C9E"/>
    <w:rsid w:val="00B550F6"/>
    <w:rsid w:val="00B678A2"/>
    <w:rsid w:val="00B72347"/>
    <w:rsid w:val="00B750E3"/>
    <w:rsid w:val="00B76562"/>
    <w:rsid w:val="00B8493A"/>
    <w:rsid w:val="00B94652"/>
    <w:rsid w:val="00BC16C9"/>
    <w:rsid w:val="00BD7F66"/>
    <w:rsid w:val="00BE79FC"/>
    <w:rsid w:val="00BF0C83"/>
    <w:rsid w:val="00BF4E39"/>
    <w:rsid w:val="00C00904"/>
    <w:rsid w:val="00C02136"/>
    <w:rsid w:val="00C02D14"/>
    <w:rsid w:val="00C15782"/>
    <w:rsid w:val="00C23CAC"/>
    <w:rsid w:val="00C30D9A"/>
    <w:rsid w:val="00C34CAD"/>
    <w:rsid w:val="00C36910"/>
    <w:rsid w:val="00C46F25"/>
    <w:rsid w:val="00C473A4"/>
    <w:rsid w:val="00C61254"/>
    <w:rsid w:val="00C64F9F"/>
    <w:rsid w:val="00C662A1"/>
    <w:rsid w:val="00C67811"/>
    <w:rsid w:val="00C73E87"/>
    <w:rsid w:val="00C76288"/>
    <w:rsid w:val="00C76A20"/>
    <w:rsid w:val="00C776A6"/>
    <w:rsid w:val="00C815C5"/>
    <w:rsid w:val="00C8693A"/>
    <w:rsid w:val="00C9282E"/>
    <w:rsid w:val="00C95A07"/>
    <w:rsid w:val="00C96BD2"/>
    <w:rsid w:val="00C97000"/>
    <w:rsid w:val="00CA07F1"/>
    <w:rsid w:val="00CA3258"/>
    <w:rsid w:val="00CA70DE"/>
    <w:rsid w:val="00CA7A14"/>
    <w:rsid w:val="00CB06D4"/>
    <w:rsid w:val="00CC60DF"/>
    <w:rsid w:val="00CD0CAC"/>
    <w:rsid w:val="00CD1F33"/>
    <w:rsid w:val="00CD26DD"/>
    <w:rsid w:val="00CD3690"/>
    <w:rsid w:val="00CD3B24"/>
    <w:rsid w:val="00CE7677"/>
    <w:rsid w:val="00CF36DC"/>
    <w:rsid w:val="00CF69DA"/>
    <w:rsid w:val="00CF6DFC"/>
    <w:rsid w:val="00D0022C"/>
    <w:rsid w:val="00D03B87"/>
    <w:rsid w:val="00D10DBB"/>
    <w:rsid w:val="00D11476"/>
    <w:rsid w:val="00D15551"/>
    <w:rsid w:val="00D172A2"/>
    <w:rsid w:val="00D259F5"/>
    <w:rsid w:val="00D450FA"/>
    <w:rsid w:val="00D503A1"/>
    <w:rsid w:val="00D530CC"/>
    <w:rsid w:val="00D57EAA"/>
    <w:rsid w:val="00D61AE4"/>
    <w:rsid w:val="00D63EC6"/>
    <w:rsid w:val="00D734C1"/>
    <w:rsid w:val="00D73582"/>
    <w:rsid w:val="00D7472F"/>
    <w:rsid w:val="00D83E3B"/>
    <w:rsid w:val="00D8765C"/>
    <w:rsid w:val="00D93AB6"/>
    <w:rsid w:val="00D952F7"/>
    <w:rsid w:val="00DB058B"/>
    <w:rsid w:val="00DB487F"/>
    <w:rsid w:val="00DC1907"/>
    <w:rsid w:val="00DC5E09"/>
    <w:rsid w:val="00DC60E0"/>
    <w:rsid w:val="00DE1749"/>
    <w:rsid w:val="00DE2093"/>
    <w:rsid w:val="00E02F44"/>
    <w:rsid w:val="00E22619"/>
    <w:rsid w:val="00E227C3"/>
    <w:rsid w:val="00E23A6B"/>
    <w:rsid w:val="00E30C84"/>
    <w:rsid w:val="00E344E2"/>
    <w:rsid w:val="00E35ACC"/>
    <w:rsid w:val="00E37562"/>
    <w:rsid w:val="00E5226D"/>
    <w:rsid w:val="00E8208C"/>
    <w:rsid w:val="00E840FE"/>
    <w:rsid w:val="00E9613E"/>
    <w:rsid w:val="00EA3B1F"/>
    <w:rsid w:val="00EA54B1"/>
    <w:rsid w:val="00EB1613"/>
    <w:rsid w:val="00EB1B62"/>
    <w:rsid w:val="00EB63EB"/>
    <w:rsid w:val="00EC304D"/>
    <w:rsid w:val="00ED1377"/>
    <w:rsid w:val="00ED570B"/>
    <w:rsid w:val="00EE0791"/>
    <w:rsid w:val="00EE2023"/>
    <w:rsid w:val="00EE2FB1"/>
    <w:rsid w:val="00F054F9"/>
    <w:rsid w:val="00F111F4"/>
    <w:rsid w:val="00F13964"/>
    <w:rsid w:val="00F53A37"/>
    <w:rsid w:val="00F54142"/>
    <w:rsid w:val="00F66C88"/>
    <w:rsid w:val="00F72CF1"/>
    <w:rsid w:val="00F74415"/>
    <w:rsid w:val="00F8270B"/>
    <w:rsid w:val="00F87647"/>
    <w:rsid w:val="00FA05FC"/>
    <w:rsid w:val="00FC3A08"/>
    <w:rsid w:val="00FC580D"/>
    <w:rsid w:val="00FC60F8"/>
    <w:rsid w:val="00FD1A17"/>
    <w:rsid w:val="00FE22D9"/>
    <w:rsid w:val="00FF16B0"/>
    <w:rsid w:val="00FF34EF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693E350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paragraph" w:styleId="6">
    <w:name w:val="heading 6"/>
    <w:basedOn w:val="a"/>
    <w:next w:val="a"/>
    <w:link w:val="60"/>
    <w:qFormat/>
    <w:rsid w:val="008549E4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  <w:lang w:val="zu-Z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paragraph" w:styleId="ab">
    <w:name w:val="List Paragraph"/>
    <w:basedOn w:val="a"/>
    <w:uiPriority w:val="34"/>
    <w:qFormat/>
    <w:rsid w:val="000725CF"/>
    <w:pPr>
      <w:ind w:left="720"/>
      <w:contextualSpacing/>
    </w:pPr>
  </w:style>
  <w:style w:type="character" w:customStyle="1" w:styleId="par-caption">
    <w:name w:val="par-caption"/>
    <w:rsid w:val="005F17CB"/>
  </w:style>
  <w:style w:type="paragraph" w:styleId="ac">
    <w:name w:val="No Spacing"/>
    <w:uiPriority w:val="1"/>
    <w:qFormat/>
    <w:rsid w:val="00241AF8"/>
    <w:rPr>
      <w:sz w:val="24"/>
      <w:szCs w:val="24"/>
      <w:lang w:val="zu-ZA" w:eastAsia="en-US"/>
    </w:rPr>
  </w:style>
  <w:style w:type="character" w:styleId="ad">
    <w:name w:val="Strong"/>
    <w:qFormat/>
    <w:rsid w:val="001E4509"/>
    <w:rPr>
      <w:b/>
      <w:bCs/>
    </w:rPr>
  </w:style>
  <w:style w:type="paragraph" w:customStyle="1" w:styleId="CharChar">
    <w:name w:val="Знак Знак Char Char"/>
    <w:basedOn w:val="a"/>
    <w:rsid w:val="00E3756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60">
    <w:name w:val="Заглавие 6 Знак"/>
    <w:basedOn w:val="a0"/>
    <w:link w:val="6"/>
    <w:rsid w:val="008549E4"/>
    <w:rPr>
      <w:b/>
      <w:bCs/>
      <w:sz w:val="22"/>
      <w:szCs w:val="22"/>
      <w:lang w:val="zu-ZA" w:eastAsia="en-US"/>
    </w:rPr>
  </w:style>
  <w:style w:type="paragraph" w:customStyle="1" w:styleId="CharChar0">
    <w:name w:val="Знак Знак Char Char"/>
    <w:basedOn w:val="a"/>
    <w:rsid w:val="008549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a"/>
    <w:rsid w:val="008549E4"/>
    <w:rPr>
      <w:rFonts w:ascii="Times New Roman" w:hAnsi="Times New Roman"/>
      <w:b/>
      <w:sz w:val="24"/>
      <w:lang w:val="bg-BG"/>
    </w:rPr>
  </w:style>
  <w:style w:type="character" w:customStyle="1" w:styleId="CharChar1">
    <w:name w:val="Char Char"/>
    <w:rsid w:val="008549E4"/>
    <w:rPr>
      <w:sz w:val="24"/>
      <w:szCs w:val="24"/>
      <w:lang w:val="bg-BG" w:eastAsia="bg-BG" w:bidi="ar-SA"/>
    </w:rPr>
  </w:style>
  <w:style w:type="paragraph" w:styleId="5">
    <w:name w:val="List Number 5"/>
    <w:basedOn w:val="a"/>
    <w:rsid w:val="008549E4"/>
    <w:pPr>
      <w:widowControl w:val="0"/>
      <w:numPr>
        <w:numId w:val="9"/>
      </w:numPr>
      <w:spacing w:before="120" w:after="120"/>
      <w:ind w:left="1440"/>
    </w:pPr>
    <w:rPr>
      <w:rFonts w:ascii="Univers (W1)" w:hAnsi="Univers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osv@plovdiv.riew.gov.bg" TargetMode="External"/><Relationship Id="rId2" Type="http://schemas.openxmlformats.org/officeDocument/2006/relationships/image" Target="media/image20.wmf"/><Relationship Id="rId1" Type="http://schemas.openxmlformats.org/officeDocument/2006/relationships/image" Target="media/image2.wmf"/><Relationship Id="rId4" Type="http://schemas.openxmlformats.org/officeDocument/2006/relationships/hyperlink" Target="https://plovdiv.riew.gov.b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lovdiv.riew.gov.bg" TargetMode="External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+mx35kiKFVciXAuYbEIXzoMg0V8TGhRAAgMFFh3bgOU=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aq+k7ByWSF+5aMX32j1CX1b0SqSaV3ODxWWIXq8GERE=</DigestValue>
    </Reference>
  </SignedInfo>
  <SignatureValue>g8utIMBVTLsKkD/TtpIY7pzT+0nssHHcWufrBAZWELMksuwsDPjHzd4BA3V5s3rzybYMUVtPDB/X
HhxQZYl/qxZP/b4xc9bJZ9VwE87hXuG629e9FNAFWqPdCX1/CgfTSdNPszK96s76LT/XlubyUa64
KwJVWhR76gJ7yK5m5Byo36Sx+QwZYg5WUH3EQj2h6ParMIw1qtKrKhvhMGLxHycY67zzu7pzJ6fo
wgP3IV+cKI23zWB7siYqhgxCEB1CrBzwo0DXNtr/3wjg1+BCOOotvMWR6gNapplj5s8rFo2l+gjx
0RgSuJPP32iDWxnwWlyhimcIVQdBvPKJKhEZmg==</SignatureValue>
  <KeyInfo>
    <X509Data>
      <X509Certificate>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X4NboOAtSNQHoFlQNE8r//V6ANiOn5Cb0kFW5XznlHM=</DigestValue>
      </Reference>
      <Reference URI="/word/endnotes.xml?ContentType=application/vnd.openxmlformats-officedocument.wordprocessingml.endnotes+xml">
        <DigestMethod Algorithm="http://www.w3.org/2001/04/xmlenc#sha256"/>
        <DigestValue>dwUFsxVe5h/7lQo3UkLaj/01DOUsV5dpPEJ1Zxpt5V0=</DigestValue>
      </Reference>
      <Reference URI="/word/fontTable.xml?ContentType=application/vnd.openxmlformats-officedocument.wordprocessingml.fontTable+xml">
        <DigestMethod Algorithm="http://www.w3.org/2001/04/xmlenc#sha256"/>
        <DigestValue>1aaXq7tniWLuHfpgI9GGxx/uA9HTQ7RKUaYKHxjt6po=</DigestValue>
      </Reference>
      <Reference URI="/word/footer1.xml?ContentType=application/vnd.openxmlformats-officedocument.wordprocessingml.footer+xml">
        <DigestMethod Algorithm="http://www.w3.org/2001/04/xmlenc#sha256"/>
        <DigestValue>j5w1XPzqQQxvADglrC+a2Iiw7+3U19OuzcF+5Hudxg0=</DigestValue>
      </Reference>
      <Reference URI="/word/footer2.xml?ContentType=application/vnd.openxmlformats-officedocument.wordprocessingml.footer+xml">
        <DigestMethod Algorithm="http://www.w3.org/2001/04/xmlenc#sha256"/>
        <DigestValue>OLE/Ug+PE5aIWwHz2pYJtBhO3Yr4WDny95mRP0Ohx0g=</DigestValue>
      </Reference>
      <Reference URI="/word/footnotes.xml?ContentType=application/vnd.openxmlformats-officedocument.wordprocessingml.footnotes+xml">
        <DigestMethod Algorithm="http://www.w3.org/2001/04/xmlenc#sha256"/>
        <DigestValue>Bt7x+s7lTMMPIvRJgunj5ZsYzwGEfbyumCesXuVyKRY=</DigestValue>
      </Reference>
      <Reference URI="/word/header1.xml?ContentType=application/vnd.openxmlformats-officedocument.wordprocessingml.header+xml">
        <DigestMethod Algorithm="http://www.w3.org/2001/04/xmlenc#sha256"/>
        <DigestValue>nve5ZYVjTtEukUDLmkojn3WemIsT+vmqCwUgpq+w/Ss=</DigestValue>
      </Reference>
      <Reference URI="/word/media/image1.emf?ContentType=image/x-emf">
        <DigestMethod Algorithm="http://www.w3.org/2001/04/xmlenc#sha256"/>
        <DigestValue>SP0mqwfA7NyXlOMxJ4mjI9nCZoMuGEUeH5guuQEmO1Q=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7EbHfm1zoC6r42/lg+tfCy8aPKbdy/ao4vVBXTVb7so=</DigestValue>
      </Reference>
      <Reference URI="/word/settings.xml?ContentType=application/vnd.openxmlformats-officedocument.wordprocessingml.settings+xml">
        <DigestMethod Algorithm="http://www.w3.org/2001/04/xmlenc#sha256"/>
        <DigestValue>Ty8/gr5mnHRjJt6MpRzGbHjT6KR5OMS04xb/M2gzgwc=</DigestValue>
      </Reference>
      <Reference URI="/word/styles.xml?ContentType=application/vnd.openxmlformats-officedocument.wordprocessingml.styles+xml">
        <DigestMethod Algorithm="http://www.w3.org/2001/04/xmlenc#sha256"/>
        <DigestValue>SMWiW4nt6CM4y5TWNG+uDo1SEyYFr5yxU9x6/10aHZ0=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2026-08-18T07:41:21Z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2026-08-18T07:41:21Z</xd:SigningTime>
          <xd:SigningCertificate>
            <xd:Cert>
              <xd:CertDigest>
                <DigestMethod Algorithm="http://www.w3.org/2001/04/xmlenc#sha256"/>
                <DigestValue>I47txwmEQSZ6EInzyFVQPjx52QX3hcLbMSLESRkQiSM=</DigestValue>
              </xd:CertDigest>
              <xd:IssuerSerial>
                <X509IssuerName>CN=B-Trust Operational Qualified CA, OU=B-Trust, O=BORICA AD, OID.2.5.4.97=NTRBG-201230426, C=BG</X509IssuerName>
                <X509SerialNumber>6042736797705544802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3Plj9Mp+2udP4Ki3zcJZbLFmmo+aIFsj8Ef6Dg7O+Bk=</DigestValue>
    </Reference>
    <Reference Type="http://www.w3.org/2000/09/xmldsig#Object" URI="#idOfficeObject">
      <DigestMethod Algorithm="http://www.w3.org/2001/04/xmlenc#sha256"/>
      <DigestValue>i7LvVoV6IKSRyL/+4suZrOT8hnrEFhPz+lAv5m2gPJM=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ABlVORZcnHETp1qo4oyAlfJeaoen8CqJnZd4MVOTcWc=</DigestValue>
    </Reference>
  </SignedInfo>
  <SignatureValue>N3Mn+JiMYvAMxdlx9JglqespcczHZ5aXjcjOvSYDTrE1ZKZKgTSUmLUT1ESttgxrkmqI3S8lYLkN
pFYd4nJffB/lzob4S1H/CcZQytMZj3ZVJ0q5OGK9oa94pOuTEtNeEe2Kgb3fzKFwXgh74wDXwYK8
5ywQscm27mFzM+5Niuw2efmDS/qHbgRH7334BlfvbYHT+vVNdfhogRKo8814rWx53tHTHIXir7c2
V1OiIMhFAjOWsg645UqvKe0OBJShCGvodG5DrproZCigHrcL4nC16QLU0lockJ8oQ2PDUopD4AL+
g3bSVofyX9KbmWSpeyDG4vLcsbM6ZV1F4ohXQA==</SignatureValue>
  <KeyInfo>
    <X509Data>
      <X509Certificate>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X4NboOAtSNQHoFlQNE8r//V6ANiOn5Cb0kFW5XznlHM=</DigestValue>
      </Reference>
      <Reference URI="/word/endnotes.xml?ContentType=application/vnd.openxmlformats-officedocument.wordprocessingml.endnotes+xml">
        <DigestMethod Algorithm="http://www.w3.org/2001/04/xmlenc#sha256"/>
        <DigestValue>dwUFsxVe5h/7lQo3UkLaj/01DOUsV5dpPEJ1Zxpt5V0=</DigestValue>
      </Reference>
      <Reference URI="/word/fontTable.xml?ContentType=application/vnd.openxmlformats-officedocument.wordprocessingml.fontTable+xml">
        <DigestMethod Algorithm="http://www.w3.org/2001/04/xmlenc#sha256"/>
        <DigestValue>1aaXq7tniWLuHfpgI9GGxx/uA9HTQ7RKUaYKHxjt6po=</DigestValue>
      </Reference>
      <Reference URI="/word/footer1.xml?ContentType=application/vnd.openxmlformats-officedocument.wordprocessingml.footer+xml">
        <DigestMethod Algorithm="http://www.w3.org/2001/04/xmlenc#sha256"/>
        <DigestValue>j5w1XPzqQQxvADglrC+a2Iiw7+3U19OuzcF+5Hudxg0=</DigestValue>
      </Reference>
      <Reference URI="/word/footer2.xml?ContentType=application/vnd.openxmlformats-officedocument.wordprocessingml.footer+xml">
        <DigestMethod Algorithm="http://www.w3.org/2001/04/xmlenc#sha256"/>
        <DigestValue>OLE/Ug+PE5aIWwHz2pYJtBhO3Yr4WDny95mRP0Ohx0g=</DigestValue>
      </Reference>
      <Reference URI="/word/footnotes.xml?ContentType=application/vnd.openxmlformats-officedocument.wordprocessingml.footnotes+xml">
        <DigestMethod Algorithm="http://www.w3.org/2001/04/xmlenc#sha256"/>
        <DigestValue>Bt7x+s7lTMMPIvRJgunj5ZsYzwGEfbyumCesXuVyKRY=</DigestValue>
      </Reference>
      <Reference URI="/word/header1.xml?ContentType=application/vnd.openxmlformats-officedocument.wordprocessingml.header+xml">
        <DigestMethod Algorithm="http://www.w3.org/2001/04/xmlenc#sha256"/>
        <DigestValue>nve5ZYVjTtEukUDLmkojn3WemIsT+vmqCwUgpq+w/Ss=</DigestValue>
      </Reference>
      <Reference URI="/word/media/image1.emf?ContentType=image/x-emf">
        <DigestMethod Algorithm="http://www.w3.org/2001/04/xmlenc#sha256"/>
        <DigestValue>SP0mqwfA7NyXlOMxJ4mjI9nCZoMuGEUeH5guuQEmO1Q=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7EbHfm1zoC6r42/lg+tfCy8aPKbdy/ao4vVBXTVb7so=</DigestValue>
      </Reference>
      <Reference URI="/word/settings.xml?ContentType=application/vnd.openxmlformats-officedocument.wordprocessingml.settings+xml">
        <DigestMethod Algorithm="http://www.w3.org/2001/04/xmlenc#sha256"/>
        <DigestValue>Ty8/gr5mnHRjJt6MpRzGbHjT6KR5OMS04xb/M2gzgwc=</DigestValue>
      </Reference>
      <Reference URI="/word/styles.xml?ContentType=application/vnd.openxmlformats-officedocument.wordprocessingml.styles+xml">
        <DigestMethod Algorithm="http://www.w3.org/2001/04/xmlenc#sha256"/>
        <DigestValue>SMWiW4nt6CM4y5TWNG+uDo1SEyYFr5yxU9x6/10aHZ0=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2026-08-18T10:44:42Z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2026-08-18T10:44:42Z</xd:SigningTime>
          <xd:SigningCertificate>
            <xd:Cert>
              <xd:CertDigest>
                <DigestMethod Algorithm="http://www.w3.org/2001/04/xmlenc#sha256"/>
                <DigestValue>DpbNyB9Itd9R4ChnZ24u7FzPvAZuRH5xNoFMFB81AFI=</DigestValue>
              </xd:CertDigest>
              <xd:IssuerSerial>
                <X509IssuerName>CN=B-Trust Operational Qualified CA, OU=B-Trust, O=BORICA AD, OID.2.5.4.97=NTRBG-201230426, C=BG</X509IssuerName>
                <X509SerialNumber>7136114548993384918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Създал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ZIOvVEr8pBxwAJTgb4YvcUguIOKZhFSawUSmysmM8Ao=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q3PUIw1YvhDD2Fh/95TwVXPpVCCCkPHVQsPr4+hLcP0=</DigestValue>
    </Reference>
  </SignedInfo>
  <SignatureValue>DLsbn53OtyDEciqBwhJtdP4vSfrC3/8MVGR/nyKvtsF32EAyigL+IHmlsNv8HJy0fHGRaDVJjmVC
dn8xnJuiMupvOZan6d4cmiRudsaPFH5nsumT9etPLekTq09aG9lGvDOHQrMd9jLjFCLMMxsgrMqX
p12VE7/e5Mn8IeGD2bjXrWacd7rNy2EoSvV1kmctrO9EGJuSJT4CPcYRYDc0xaBPB7Ppnr6LMJuO
8I3qXjb21jBKGy6WSGgCKS0YOH0YkpZtlxn+9Sd1ruDT36+VeQwJrXpiVFdu17PfnH1GwBTzsDA2
WGgbr/RdCwc29IY02VwuYalBNY959jkZBZHlsw==</SignatureValue>
  <KeyInfo>
    <X509Data>
      <X509Certificate>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X4NboOAtSNQHoFlQNE8r//V6ANiOn5Cb0kFW5XznlHM=</DigestValue>
      </Reference>
      <Reference URI="/word/endnotes.xml?ContentType=application/vnd.openxmlformats-officedocument.wordprocessingml.endnotes+xml">
        <DigestMethod Algorithm="http://www.w3.org/2001/04/xmlenc#sha256"/>
        <DigestValue>dwUFsxVe5h/7lQo3UkLaj/01DOUsV5dpPEJ1Zxpt5V0=</DigestValue>
      </Reference>
      <Reference URI="/word/fontTable.xml?ContentType=application/vnd.openxmlformats-officedocument.wordprocessingml.fontTable+xml">
        <DigestMethod Algorithm="http://www.w3.org/2001/04/xmlenc#sha256"/>
        <DigestValue>1aaXq7tniWLuHfpgI9GGxx/uA9HTQ7RKUaYKHxjt6po=</DigestValue>
      </Reference>
      <Reference URI="/word/footer1.xml?ContentType=application/vnd.openxmlformats-officedocument.wordprocessingml.footer+xml">
        <DigestMethod Algorithm="http://www.w3.org/2001/04/xmlenc#sha256"/>
        <DigestValue>j5w1XPzqQQxvADglrC+a2Iiw7+3U19OuzcF+5Hudxg0=</DigestValue>
      </Reference>
      <Reference URI="/word/footer2.xml?ContentType=application/vnd.openxmlformats-officedocument.wordprocessingml.footer+xml">
        <DigestMethod Algorithm="http://www.w3.org/2001/04/xmlenc#sha256"/>
        <DigestValue>OLE/Ug+PE5aIWwHz2pYJtBhO3Yr4WDny95mRP0Ohx0g=</DigestValue>
      </Reference>
      <Reference URI="/word/footnotes.xml?ContentType=application/vnd.openxmlformats-officedocument.wordprocessingml.footnotes+xml">
        <DigestMethod Algorithm="http://www.w3.org/2001/04/xmlenc#sha256"/>
        <DigestValue>Bt7x+s7lTMMPIvRJgunj5ZsYzwGEfbyumCesXuVyKRY=</DigestValue>
      </Reference>
      <Reference URI="/word/header1.xml?ContentType=application/vnd.openxmlformats-officedocument.wordprocessingml.header+xml">
        <DigestMethod Algorithm="http://www.w3.org/2001/04/xmlenc#sha256"/>
        <DigestValue>nve5ZYVjTtEukUDLmkojn3WemIsT+vmqCwUgpq+w/Ss=</DigestValue>
      </Reference>
      <Reference URI="/word/media/image1.emf?ContentType=image/x-emf">
        <DigestMethod Algorithm="http://www.w3.org/2001/04/xmlenc#sha256"/>
        <DigestValue>SP0mqwfA7NyXlOMxJ4mjI9nCZoMuGEUeH5guuQEmO1Q=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7EbHfm1zoC6r42/lg+tfCy8aPKbdy/ao4vVBXTVb7so=</DigestValue>
      </Reference>
      <Reference URI="/word/settings.xml?ContentType=application/vnd.openxmlformats-officedocument.wordprocessingml.settings+xml">
        <DigestMethod Algorithm="http://www.w3.org/2001/04/xmlenc#sha256"/>
        <DigestValue>Ty8/gr5mnHRjJt6MpRzGbHjT6KR5OMS04xb/M2gzgwc=</DigestValue>
      </Reference>
      <Reference URI="/word/styles.xml?ContentType=application/vnd.openxmlformats-officedocument.wordprocessingml.styles+xml">
        <DigestMethod Algorithm="http://www.w3.org/2001/04/xmlenc#sha256"/>
        <DigestValue>SMWiW4nt6CM4y5TWNG+uDo1SEyYFr5yxU9x6/10aHZ0=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2026-08-18T10:47:51Z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2026-08-18T10:47:51Z</xd:SigningTime>
          <xd:SigningCertificate>
            <xd:Cert>
              <xd:CertDigest>
                <DigestMethod Algorithm="http://www.w3.org/2001/04/xmlenc#sha256"/>
                <DigestValue>/xtkPqzAwfn2vZXnTgCxQcz/fkWgeuHWAhOqNnVrOXA=</DigestValue>
              </xd:CertDigest>
              <xd:IssuerSerial>
                <X509IssuerName>CN=B-Trust Operational Qualified CA, OU=B-Trust, O=BORICA AD, OID.2.5.4.97=NTRBG-201230426, C=BG</X509IssuerName>
                <X509SerialNumber>600108481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Одобрил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zDEy9e1siOZYBNDJ2QjlJOwwVCuzT8GFJL2V2ylW7l4=</DigestValue>
    </Reference>
    <Reference Type="http://www.w3.org/2000/09/xmldsig#Object" URI="#idOfficeObject">
      <DigestMethod Algorithm="http://www.w3.org/2001/04/xmlenc#sha256"/>
      <DigestValue>1pOJ2XyQ0vM7H1Xwjw/xIN6fon7OGojGLXuXm3K9Ino=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yilYYdQHXUCHBwYu5zR+lYrQxrtCZ5zBcHgBABy1o6U=</DigestValue>
    </Reference>
    <Reference Type="http://www.w3.org/2000/09/xmldsig#Object" URI="#idValidSigLnImg">
      <DigestMethod Algorithm="http://www.w3.org/2001/04/xmlenc#sha256"/>
      <DigestValue>YQAeNObex0cmRLy83U+lASKij9xU6QtikXmidYNSluM=</DigestValue>
    </Reference>
    <Reference Type="http://www.w3.org/2000/09/xmldsig#Object" URI="#idInvalidSigLnImg">
      <DigestMethod Algorithm="http://www.w3.org/2001/04/xmlenc#sha256"/>
      <DigestValue>ijMctUqLiyy1TFajSaNOTVeNVOXDx7Hoh6kR22c7iIQ=</DigestValue>
    </Reference>
  </SignedInfo>
  <SignatureValue>MxwYI2225Ml4mCdWRehn5vmqoT3E9KmUHjLv8vGyN31tIi3q96PC6aE+YWWO5mwnQrHlhR33xEyO
YvC1Xxja8i+m/RETTfGGGI3k+zAnBXFw15XTc3bEJ3DSHtWBH7ZsXPw/HlHZ/0nOcJBP4GTmrdvi
gjMOCUn7YP+SWIHie60UQoAzK2J1bulWgPboG0ajQHSR+1r5WSKGBfKx6/9+qJXNQ/KZvpRUsXX2
iNeL2z/jDPHbXHJHHynh2udyouv0omzQUNXsGc1fT0Q3lXz07U/9Fhz8msUpD5SsMP8zo9Rq4mbP
u6z9gL5Oo5esiW24eY+G08A+4gbRrcA/56NHAA==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X4NboOAtSNQHoFlQNE8r//V6ANiOn5Cb0kFW5XznlHM=</DigestValue>
      </Reference>
      <Reference URI="/word/endnotes.xml?ContentType=application/vnd.openxmlformats-officedocument.wordprocessingml.endnotes+xml">
        <DigestMethod Algorithm="http://www.w3.org/2001/04/xmlenc#sha256"/>
        <DigestValue>dwUFsxVe5h/7lQo3UkLaj/01DOUsV5dpPEJ1Zxpt5V0=</DigestValue>
      </Reference>
      <Reference URI="/word/fontTable.xml?ContentType=application/vnd.openxmlformats-officedocument.wordprocessingml.fontTable+xml">
        <DigestMethod Algorithm="http://www.w3.org/2001/04/xmlenc#sha256"/>
        <DigestValue>1aaXq7tniWLuHfpgI9GGxx/uA9HTQ7RKUaYKHxjt6po=</DigestValue>
      </Reference>
      <Reference URI="/word/footer1.xml?ContentType=application/vnd.openxmlformats-officedocument.wordprocessingml.footer+xml">
        <DigestMethod Algorithm="http://www.w3.org/2001/04/xmlenc#sha256"/>
        <DigestValue>j5w1XPzqQQxvADglrC+a2Iiw7+3U19OuzcF+5Hudxg0=</DigestValue>
      </Reference>
      <Reference URI="/word/footer2.xml?ContentType=application/vnd.openxmlformats-officedocument.wordprocessingml.footer+xml">
        <DigestMethod Algorithm="http://www.w3.org/2001/04/xmlenc#sha256"/>
        <DigestValue>OLE/Ug+PE5aIWwHz2pYJtBhO3Yr4WDny95mRP0Ohx0g=</DigestValue>
      </Reference>
      <Reference URI="/word/footnotes.xml?ContentType=application/vnd.openxmlformats-officedocument.wordprocessingml.footnotes+xml">
        <DigestMethod Algorithm="http://www.w3.org/2001/04/xmlenc#sha256"/>
        <DigestValue>Bt7x+s7lTMMPIvRJgunj5ZsYzwGEfbyumCesXuVyKRY=</DigestValue>
      </Reference>
      <Reference URI="/word/header1.xml?ContentType=application/vnd.openxmlformats-officedocument.wordprocessingml.header+xml">
        <DigestMethod Algorithm="http://www.w3.org/2001/04/xmlenc#sha256"/>
        <DigestValue>nve5ZYVjTtEukUDLmkojn3WemIsT+vmqCwUgpq+w/Ss=</DigestValue>
      </Reference>
      <Reference URI="/word/media/image1.emf?ContentType=image/x-emf">
        <DigestMethod Algorithm="http://www.w3.org/2001/04/xmlenc#sha256"/>
        <DigestValue>SP0mqwfA7NyXlOMxJ4mjI9nCZoMuGEUeH5guuQEmO1Q=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7EbHfm1zoC6r42/lg+tfCy8aPKbdy/ao4vVBXTVb7so=</DigestValue>
      </Reference>
      <Reference URI="/word/settings.xml?ContentType=application/vnd.openxmlformats-officedocument.wordprocessingml.settings+xml">
        <DigestMethod Algorithm="http://www.w3.org/2001/04/xmlenc#sha256"/>
        <DigestValue>Ty8/gr5mnHRjJt6MpRzGbHjT6KR5OMS04xb/M2gzgwc=</DigestValue>
      </Reference>
      <Reference URI="/word/styles.xml?ContentType=application/vnd.openxmlformats-officedocument.wordprocessingml.styles+xml">
        <DigestMethod Algorithm="http://www.w3.org/2001/04/xmlenc#sha256"/>
        <DigestValue>SMWiW4nt6CM4y5TWNG+uDo1SEyYFr5yxU9x6/10aHZ0=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2026-08-18T13:34:43Z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{479CBD63-7727-4FA0-B50B-2AA544A379A0}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2026-08-18T13:34:43Z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3BkAAJ0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h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eAAAAGAAAACkAAAAzAAAALwAAAEgAAAAlAAAADAAAAAMAAABUAAAAVAAAACoAAAAzAAAALQAAAEcAAAABAAAAVZXbQV9C20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BSAAAAcAEAAAQAAAD1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CQAAAFAAAAD3AAAAXQAAACUAAAAMAAAABAAAAFQAAACcAAAACgAAAFAAAABmAAAAXAAAAAEAAABVldtBX0LbQQoAAABQAAAADQAAAEwAAAAAAAAAAAAAAAAAAAD//////////2gAAAAYBBIEEAQZBBsEHgQgABkEHgQiBBoEHgQSBAAACAAAAAcAAAAHAAAACAAAAAcAAAAJAAAAAwAAAAgAAAAJAAAABQAAAAYAAAAJ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EAAAAGAAAAAwAAAAAAAACEgAAAAwAAAABAAAAHgAAABgAAAAJAAAAYAAAAPcAAABtAAAAJQAAAAwAAAAEAAAAVAAAAPAAAAAKAAAAYAAAAK4AAABsAAAAAQAAAFWV20FfQttBCgAAAGAAAAAbAAAATAAAAAAAAAAAAAAAAAAAAP//////////hAAAABQEOARABDUEOgRCBD4EQAQgAD0EMAQgACAEGAQeBCEEEgQgAC0AIAAfBDsEPgQyBDQEOAQyBAAACAAAAAcAAAAHAAAABgAAAAYAAAAFAAAABwAAAAcAAAADAAAABwAAAAYAAAADAAAABgAAAAgAAAAJAAAABwAAAAcAAAADAAAABAAAAAMAAAAIAAAABgAAAAcAAAAGAAAABgAAAAcAAAAG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</Object>
  <Object Id="idInvalidSigLnImg">AQAAAGwAAAAAAAAAAAAAAP8AAAB/AAAAAAAAAAAAAABzGwAAtQ0AACBFTUYAAAEAO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nAAAAAoAAABQAAAAZgAAAFwAAAABAAAAVZXbQV9C20EKAAAAUAAAAA0AAABMAAAAAAAAAAAAAAAAAAAA//////////9oAAAAGAQSBBAEGQQbBB4EIAAZBB4EIgQaBB4EEgQAAAgAAAAHAAAABwAAAAgAAAAHAAAACQAAAAMAAAAIAAAACQAAAAUAAAAGAAAACQ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uAAAAbAAAAAEAAABVldtBX0LbQQoAAABgAAAAGwAAAEwAAAAAAAAAAAAAAAAAAAD//////////4QAAAAUBDgEQAQ1BDoEQgQ+BEAEIAA9BDAEIAAgBBgEHgQhBBIEIAAtACAAHwQ7BD4EMgQ0BDgEMgQAAAgAAAAHAAAABwAAAAYAAAAGAAAABQAAAAcAAAAHAAAAAwAAAAcAAAAGAAAAAwAAAAYAAAAIAAAACQAAAAcAAAAHAAAAAwAAAAQAAAADAAAACAAAAAYAAAAHAAAABgAAAAYAAAAHAAAABgAAAEsAAABAAAAAMAAAAAUAAAAgAAAAAQAAAAEAAAAQAAAAAAAAAAAAAAAAAQAAgAAAAAAAAAAAAAAAAAEAAIAAAAAlAAAADAAAAAI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932A-FACC-429F-BC56-2660FDD3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16</Pages>
  <Words>7165</Words>
  <Characters>45281</Characters>
  <Application>Microsoft Office Word</Application>
  <DocSecurity>0</DocSecurity>
  <Lines>377</Lines>
  <Paragraphs>104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Filiz Kadir</cp:lastModifiedBy>
  <cp:revision>196</cp:revision>
  <cp:lastPrinted>2026-02-23T11:15:00Z</cp:lastPrinted>
  <dcterms:created xsi:type="dcterms:W3CDTF">2025-12-11T15:24:00Z</dcterms:created>
  <dcterms:modified xsi:type="dcterms:W3CDTF">2026-08-18T07:41:00Z</dcterms:modified>
</cp:coreProperties>
</file>