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200" w:rsidRPr="000C39EE" w:rsidRDefault="00904200" w:rsidP="001E4509">
      <w:pPr>
        <w:rPr>
          <w:rFonts w:ascii="Times New Roman" w:hAnsi="Times New Roman"/>
          <w:sz w:val="22"/>
          <w:szCs w:val="22"/>
          <w:lang w:val="bg-BG"/>
        </w:rPr>
      </w:pPr>
    </w:p>
    <w:p w:rsidR="001E4509" w:rsidRPr="000C39EE" w:rsidRDefault="001E4509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</w:p>
    <w:p w:rsidR="001E4509" w:rsidRPr="000C39EE" w:rsidRDefault="001E4509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</w:p>
    <w:p w:rsidR="001E4509" w:rsidRPr="000C39EE" w:rsidRDefault="001E4509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  <w:r w:rsidRPr="000C39EE">
        <w:rPr>
          <w:rFonts w:ascii="Times New Roman" w:hAnsi="Times New Roman"/>
          <w:b/>
          <w:noProof/>
          <w:sz w:val="22"/>
          <w:szCs w:val="22"/>
          <w:lang w:val="bg-BG"/>
        </w:rPr>
        <w:t xml:space="preserve">Утвърдил: </w:t>
      </w:r>
    </w:p>
    <w:p w:rsidR="00340D1A" w:rsidRPr="000C39EE" w:rsidRDefault="00340D1A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  <w:bookmarkStart w:id="0" w:name="_GoBack"/>
      <w:bookmarkEnd w:id="0"/>
    </w:p>
    <w:p w:rsidR="00340D1A" w:rsidRPr="000C39EE" w:rsidRDefault="00B20606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  <w:r w:rsidRPr="000C39EE">
        <w:rPr>
          <w:rFonts w:ascii="Times New Roman" w:hAnsi="Times New Roman"/>
          <w:b/>
          <w:sz w:val="22"/>
          <w:szCs w:val="22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76.5pt">
            <v:imagedata r:id="rId8" o:title=""/>
            <o:lock v:ext="edit" ungrouping="t" rotation="t" cropping="t" verticies="t" text="t" grouping="t"/>
            <o:signatureline v:ext="edit" id="{479CBD63-7727-4FA0-B50B-2AA544A379A0}" provid="{00000000-0000-0000-0000-000000000000}" o:suggestedsigner="ИВАЙЛО ЙОТКОВ" o:suggestedsigner2="Директор на РИОСВ - Пловдив" showsigndate="f" allowcomments="t" issignatureline="t"/>
          </v:shape>
        </w:pict>
      </w:r>
    </w:p>
    <w:p w:rsidR="00B20606" w:rsidRPr="000C39EE" w:rsidRDefault="00B20606" w:rsidP="00B20606">
      <w:pPr>
        <w:tabs>
          <w:tab w:val="left" w:pos="5115"/>
        </w:tabs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B20606" w:rsidRPr="000C39EE" w:rsidRDefault="00B20606" w:rsidP="00B20606">
      <w:pPr>
        <w:tabs>
          <w:tab w:val="left" w:pos="5115"/>
        </w:tabs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0C39EE">
        <w:rPr>
          <w:rFonts w:ascii="Times New Roman" w:hAnsi="Times New Roman"/>
          <w:b/>
          <w:sz w:val="32"/>
          <w:szCs w:val="32"/>
        </w:rPr>
        <w:t>ДОКЛАД</w:t>
      </w:r>
    </w:p>
    <w:p w:rsidR="00B20606" w:rsidRPr="000C39EE" w:rsidRDefault="00B20606" w:rsidP="00B20606">
      <w:pPr>
        <w:jc w:val="center"/>
        <w:rPr>
          <w:rFonts w:ascii="Times New Roman" w:hAnsi="Times New Roman"/>
          <w:b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 xml:space="preserve">за извършена проверка на място по изпълнение на условията и сроковете в Комплексно разрешително (КР) № 630-Н0/2023 г. на “Делтън” ООД, </w:t>
      </w:r>
    </w:p>
    <w:p w:rsidR="00B20606" w:rsidRPr="000C39EE" w:rsidRDefault="00B20606" w:rsidP="00B20606">
      <w:pPr>
        <w:jc w:val="center"/>
        <w:rPr>
          <w:rFonts w:ascii="Times New Roman" w:hAnsi="Times New Roman"/>
          <w:b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площадка гр. Съединение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На 2</w:t>
      </w:r>
      <w:r w:rsidRPr="000C39EE">
        <w:rPr>
          <w:rFonts w:ascii="Times New Roman" w:hAnsi="Times New Roman"/>
          <w:sz w:val="22"/>
          <w:szCs w:val="22"/>
          <w:lang w:val="bg-BG"/>
        </w:rPr>
        <w:t>9</w:t>
      </w:r>
      <w:r w:rsidRPr="000C39EE">
        <w:rPr>
          <w:rFonts w:ascii="Times New Roman" w:hAnsi="Times New Roman"/>
          <w:sz w:val="22"/>
          <w:szCs w:val="22"/>
        </w:rPr>
        <w:t>.0</w:t>
      </w:r>
      <w:r w:rsidRPr="000C39EE">
        <w:rPr>
          <w:rFonts w:ascii="Times New Roman" w:hAnsi="Times New Roman"/>
          <w:sz w:val="22"/>
          <w:szCs w:val="22"/>
          <w:lang w:val="bg-BG"/>
        </w:rPr>
        <w:t>9</w:t>
      </w:r>
      <w:r w:rsidRPr="000C39EE">
        <w:rPr>
          <w:rFonts w:ascii="Times New Roman" w:hAnsi="Times New Roman"/>
          <w:sz w:val="22"/>
          <w:szCs w:val="22"/>
        </w:rPr>
        <w:t>.202</w:t>
      </w:r>
      <w:r w:rsidRPr="000C39EE">
        <w:rPr>
          <w:rFonts w:ascii="Times New Roman" w:hAnsi="Times New Roman"/>
          <w:sz w:val="22"/>
          <w:szCs w:val="22"/>
          <w:lang w:val="bg-BG"/>
        </w:rPr>
        <w:t>6</w:t>
      </w:r>
      <w:r w:rsidRPr="000C39EE">
        <w:rPr>
          <w:rFonts w:ascii="Times New Roman" w:hAnsi="Times New Roman"/>
          <w:sz w:val="22"/>
          <w:szCs w:val="22"/>
        </w:rPr>
        <w:t xml:space="preserve"> г. и </w:t>
      </w:r>
      <w:r w:rsidRPr="000C39EE">
        <w:rPr>
          <w:rFonts w:ascii="Times New Roman" w:hAnsi="Times New Roman"/>
          <w:sz w:val="22"/>
          <w:szCs w:val="22"/>
          <w:lang w:val="bg-BG"/>
        </w:rPr>
        <w:t>30</w:t>
      </w:r>
      <w:r w:rsidRPr="000C39EE">
        <w:rPr>
          <w:rFonts w:ascii="Times New Roman" w:hAnsi="Times New Roman"/>
          <w:sz w:val="22"/>
          <w:szCs w:val="22"/>
        </w:rPr>
        <w:t>.0</w:t>
      </w:r>
      <w:r w:rsidRPr="000C39EE">
        <w:rPr>
          <w:rFonts w:ascii="Times New Roman" w:hAnsi="Times New Roman"/>
          <w:sz w:val="22"/>
          <w:szCs w:val="22"/>
          <w:lang w:val="bg-BG"/>
        </w:rPr>
        <w:t>9</w:t>
      </w:r>
      <w:r w:rsidRPr="000C39EE">
        <w:rPr>
          <w:rFonts w:ascii="Times New Roman" w:hAnsi="Times New Roman"/>
          <w:sz w:val="22"/>
          <w:szCs w:val="22"/>
        </w:rPr>
        <w:t>.202</w:t>
      </w:r>
      <w:r w:rsidRPr="000C39EE">
        <w:rPr>
          <w:rFonts w:ascii="Times New Roman" w:hAnsi="Times New Roman"/>
          <w:sz w:val="22"/>
          <w:szCs w:val="22"/>
          <w:lang w:val="bg-BG"/>
        </w:rPr>
        <w:t>6</w:t>
      </w:r>
      <w:r w:rsidRPr="000C39EE">
        <w:rPr>
          <w:rFonts w:ascii="Times New Roman" w:hAnsi="Times New Roman"/>
          <w:sz w:val="22"/>
          <w:szCs w:val="22"/>
        </w:rPr>
        <w:t xml:space="preserve"> г. във връзка с прилагането на разпоредбите на чл. 120, ал. 5 и чл. 148 от Закона за опазване на околната среда (обн. ДВ бр.91/2002 г., и посл. изм. и доп.), Заповед № РД-</w:t>
      </w:r>
      <w:r w:rsidRPr="000C39EE">
        <w:rPr>
          <w:rFonts w:ascii="Times New Roman" w:hAnsi="Times New Roman"/>
          <w:sz w:val="22"/>
          <w:szCs w:val="22"/>
          <w:lang w:val="bg-BG"/>
        </w:rPr>
        <w:t>335</w:t>
      </w:r>
      <w:r w:rsidRPr="000C39EE">
        <w:rPr>
          <w:rFonts w:ascii="Times New Roman" w:hAnsi="Times New Roman"/>
          <w:sz w:val="22"/>
          <w:szCs w:val="22"/>
        </w:rPr>
        <w:t>/</w:t>
      </w:r>
      <w:r w:rsidRPr="000C39EE">
        <w:rPr>
          <w:rFonts w:ascii="Times New Roman" w:hAnsi="Times New Roman"/>
          <w:sz w:val="22"/>
          <w:szCs w:val="22"/>
          <w:lang w:val="bg-BG"/>
        </w:rPr>
        <w:t>18</w:t>
      </w:r>
      <w:r w:rsidRPr="000C39EE">
        <w:rPr>
          <w:rFonts w:ascii="Times New Roman" w:hAnsi="Times New Roman"/>
          <w:sz w:val="22"/>
          <w:szCs w:val="22"/>
        </w:rPr>
        <w:t>.0</w:t>
      </w:r>
      <w:r w:rsidRPr="000C39EE">
        <w:rPr>
          <w:rFonts w:ascii="Times New Roman" w:hAnsi="Times New Roman"/>
          <w:sz w:val="22"/>
          <w:szCs w:val="22"/>
          <w:lang w:val="bg-BG"/>
        </w:rPr>
        <w:t>9</w:t>
      </w:r>
      <w:r w:rsidRPr="000C39EE">
        <w:rPr>
          <w:rFonts w:ascii="Times New Roman" w:hAnsi="Times New Roman"/>
          <w:sz w:val="22"/>
          <w:szCs w:val="22"/>
        </w:rPr>
        <w:t>.202</w:t>
      </w:r>
      <w:r w:rsidRPr="000C39EE">
        <w:rPr>
          <w:rFonts w:ascii="Times New Roman" w:hAnsi="Times New Roman"/>
          <w:sz w:val="22"/>
          <w:szCs w:val="22"/>
          <w:lang w:val="bg-BG"/>
        </w:rPr>
        <w:t>6</w:t>
      </w:r>
      <w:r w:rsidRPr="000C39EE">
        <w:rPr>
          <w:rFonts w:ascii="Times New Roman" w:hAnsi="Times New Roman"/>
          <w:sz w:val="22"/>
          <w:szCs w:val="22"/>
        </w:rPr>
        <w:t xml:space="preserve"> г. на Директора на РИОСВ - Пловдив и в изпълнение на утвърден от Министъра на околната среда и водите “</w:t>
      </w:r>
      <w:r w:rsidRPr="000C39EE">
        <w:rPr>
          <w:rFonts w:ascii="Times New Roman" w:hAnsi="Times New Roman"/>
          <w:sz w:val="22"/>
          <w:szCs w:val="22"/>
          <w:lang w:val="bg-BG"/>
        </w:rPr>
        <w:t>Годишен п</w:t>
      </w:r>
      <w:r w:rsidRPr="000C39EE">
        <w:rPr>
          <w:rFonts w:ascii="Times New Roman" w:hAnsi="Times New Roman"/>
          <w:sz w:val="22"/>
          <w:szCs w:val="22"/>
        </w:rPr>
        <w:t>лан за контролната дейност на РИОСВ - Пловдив за 202</w:t>
      </w:r>
      <w:r w:rsidRPr="000C39EE">
        <w:rPr>
          <w:rFonts w:ascii="Times New Roman" w:hAnsi="Times New Roman"/>
          <w:sz w:val="22"/>
          <w:szCs w:val="22"/>
          <w:lang w:val="bg-BG"/>
        </w:rPr>
        <w:t>6</w:t>
      </w:r>
      <w:r w:rsidRPr="000C39EE">
        <w:rPr>
          <w:rFonts w:ascii="Times New Roman" w:hAnsi="Times New Roman"/>
          <w:sz w:val="22"/>
          <w:szCs w:val="22"/>
        </w:rPr>
        <w:t xml:space="preserve"> г.”, екип от експерти при РИОСВ - Пловдив и </w:t>
      </w:r>
      <w:r w:rsidRPr="000C39EE">
        <w:rPr>
          <w:rFonts w:ascii="Times New Roman" w:hAnsi="Times New Roman"/>
          <w:spacing w:val="-1"/>
          <w:sz w:val="22"/>
          <w:szCs w:val="22"/>
        </w:rPr>
        <w:t>експерт при Басейнова дирекция “Източнобеломорски район” - Пловдив</w:t>
      </w:r>
      <w:r w:rsidRPr="000C39EE">
        <w:rPr>
          <w:rFonts w:ascii="Times New Roman" w:hAnsi="Times New Roman"/>
          <w:sz w:val="22"/>
          <w:szCs w:val="22"/>
        </w:rPr>
        <w:t xml:space="preserve"> извършиха планова проверка по документи и на място по изпълнение на условията и срокове в КР № 630-Н0/2023 г. на “Делтън” ООД, площадка гр. Съединение.</w:t>
      </w:r>
    </w:p>
    <w:p w:rsidR="00B20606" w:rsidRPr="000C39EE" w:rsidRDefault="00B20606" w:rsidP="00B20606">
      <w:pPr>
        <w:ind w:firstLine="357"/>
        <w:jc w:val="both"/>
        <w:outlineLvl w:val="0"/>
        <w:rPr>
          <w:rFonts w:ascii="Times New Roman" w:hAnsi="Times New Roman"/>
          <w:b/>
          <w:sz w:val="22"/>
          <w:szCs w:val="22"/>
        </w:rPr>
      </w:pPr>
    </w:p>
    <w:p w:rsidR="00B20606" w:rsidRPr="000C39EE" w:rsidRDefault="00B20606" w:rsidP="00B20606">
      <w:pPr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I. Цел на проверката: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Основна цел на проверката е осъществяване на текущ контрол на дейността на обекта за спазване изискванията на поставените условия и срокове в КР № 630-Н0/2023 г., както и законовите задължения на притежателя му, произтичащи от Закона за опазване на околната среда, специализираните закони и подзаконовите нормативни актове към тях.</w:t>
      </w:r>
    </w:p>
    <w:p w:rsidR="00B20606" w:rsidRPr="000C39EE" w:rsidRDefault="00B20606" w:rsidP="00B20606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:rsidR="00B20606" w:rsidRPr="000C39EE" w:rsidRDefault="00B20606" w:rsidP="00B20606">
      <w:pPr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II. Обхват на проверката и инсталациите/дейностите на обекта, които са проверени:</w:t>
      </w:r>
    </w:p>
    <w:p w:rsidR="00B20606" w:rsidRPr="000C39EE" w:rsidRDefault="00B20606" w:rsidP="00B20606">
      <w:pPr>
        <w:pStyle w:val="ListParagraph"/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lang w:val="en-US"/>
        </w:rPr>
      </w:pPr>
      <w:r w:rsidRPr="000C39EE">
        <w:rPr>
          <w:rFonts w:ascii="Times New Roman" w:hAnsi="Times New Roman" w:cs="Times New Roman"/>
        </w:rPr>
        <w:t>Във връзка с чл. 154а от ЗООС през януари 202</w:t>
      </w:r>
      <w:r w:rsidRPr="000C39EE">
        <w:rPr>
          <w:rFonts w:ascii="Times New Roman" w:hAnsi="Times New Roman" w:cs="Times New Roman"/>
        </w:rPr>
        <w:t>6</w:t>
      </w:r>
      <w:r w:rsidRPr="000C39EE">
        <w:rPr>
          <w:rFonts w:ascii="Times New Roman" w:hAnsi="Times New Roman" w:cs="Times New Roman"/>
        </w:rPr>
        <w:t xml:space="preserve"> г. е извършена “Оценка на риска за околната среда от дейността на “Делтън”</w:t>
      </w:r>
      <w:r w:rsidRPr="000C39EE">
        <w:rPr>
          <w:rFonts w:ascii="Times New Roman" w:hAnsi="Times New Roman" w:cs="Times New Roman"/>
          <w:lang w:val="en-US"/>
        </w:rPr>
        <w:t xml:space="preserve"> </w:t>
      </w:r>
      <w:r w:rsidRPr="000C39EE">
        <w:rPr>
          <w:rFonts w:ascii="Times New Roman" w:hAnsi="Times New Roman" w:cs="Times New Roman"/>
        </w:rPr>
        <w:t>ООД, площадка гр.</w:t>
      </w:r>
      <w:r w:rsidRPr="000C39EE">
        <w:rPr>
          <w:rFonts w:ascii="Times New Roman" w:hAnsi="Times New Roman" w:cs="Times New Roman"/>
          <w:lang w:val="en-US"/>
        </w:rPr>
        <w:t xml:space="preserve"> </w:t>
      </w:r>
      <w:r w:rsidRPr="000C39EE">
        <w:rPr>
          <w:rFonts w:ascii="Times New Roman" w:hAnsi="Times New Roman" w:cs="Times New Roman"/>
        </w:rPr>
        <w:t>Съединение</w:t>
      </w:r>
      <w:r w:rsidRPr="000C39EE">
        <w:rPr>
          <w:rFonts w:ascii="Times New Roman" w:hAnsi="Times New Roman" w:cs="Times New Roman"/>
          <w:lang w:val="en-US"/>
        </w:rPr>
        <w:t>”,</w:t>
      </w:r>
      <w:r w:rsidRPr="000C39EE">
        <w:rPr>
          <w:rFonts w:ascii="Times New Roman" w:hAnsi="Times New Roman" w:cs="Times New Roman"/>
        </w:rPr>
        <w:t xml:space="preserve"> с издадено </w:t>
      </w:r>
      <w:r w:rsidRPr="000C39EE">
        <w:rPr>
          <w:rFonts w:ascii="Times New Roman" w:hAnsi="Times New Roman" w:cs="Times New Roman"/>
          <w:lang w:eastAsia="bg-BG"/>
        </w:rPr>
        <w:t xml:space="preserve">КР № 630-Н0/2023 г. </w:t>
      </w:r>
      <w:r w:rsidRPr="000C39EE">
        <w:rPr>
          <w:rFonts w:ascii="Times New Roman" w:hAnsi="Times New Roman" w:cs="Times New Roman"/>
        </w:rPr>
        <w:t xml:space="preserve">Окончателното определяне на риска на обекта е “СРЕДЕН” и проверките </w:t>
      </w:r>
      <w:r w:rsidRPr="000C39EE">
        <w:rPr>
          <w:rFonts w:ascii="Times New Roman" w:hAnsi="Times New Roman" w:cs="Times New Roman"/>
          <w:lang w:val="en-US"/>
        </w:rPr>
        <w:t xml:space="preserve">ще </w:t>
      </w:r>
      <w:r w:rsidRPr="000C39EE">
        <w:rPr>
          <w:rFonts w:ascii="Times New Roman" w:hAnsi="Times New Roman" w:cs="Times New Roman"/>
        </w:rPr>
        <w:t>се извършват веднъж на две години. Поради тази при</w:t>
      </w:r>
      <w:r w:rsidRPr="000C39EE">
        <w:rPr>
          <w:rFonts w:ascii="Times New Roman" w:hAnsi="Times New Roman" w:cs="Times New Roman"/>
        </w:rPr>
        <w:t>чина инсталацията е включена в Годишния план</w:t>
      </w:r>
      <w:r w:rsidRPr="000C39EE">
        <w:rPr>
          <w:rFonts w:ascii="Times New Roman" w:hAnsi="Times New Roman" w:cs="Times New Roman"/>
        </w:rPr>
        <w:t xml:space="preserve"> за контролната дейност на РИОСВ-Пловдив зa 202</w:t>
      </w:r>
      <w:r w:rsidRPr="000C39EE">
        <w:rPr>
          <w:rFonts w:ascii="Times New Roman" w:hAnsi="Times New Roman" w:cs="Times New Roman"/>
        </w:rPr>
        <w:t>6</w:t>
      </w:r>
      <w:r w:rsidRPr="000C39EE">
        <w:rPr>
          <w:rFonts w:ascii="Times New Roman" w:hAnsi="Times New Roman" w:cs="Times New Roman"/>
        </w:rPr>
        <w:t xml:space="preserve"> г. </w:t>
      </w:r>
    </w:p>
    <w:p w:rsidR="00B20606" w:rsidRPr="000C39EE" w:rsidRDefault="00B20606" w:rsidP="00B20606">
      <w:pPr>
        <w:pStyle w:val="ListParagraph"/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0C39EE">
        <w:rPr>
          <w:rFonts w:ascii="Times New Roman" w:hAnsi="Times New Roman" w:cs="Times New Roman"/>
        </w:rPr>
        <w:t>Във връзка с горното извършената проверка по документи и на място на производствена</w:t>
      </w:r>
      <w:r w:rsidRPr="000C39EE">
        <w:rPr>
          <w:rFonts w:ascii="Times New Roman" w:hAnsi="Times New Roman" w:cs="Times New Roman"/>
        </w:rPr>
        <w:t>та площадка обхваща периода от 25</w:t>
      </w:r>
      <w:r w:rsidRPr="000C39EE">
        <w:rPr>
          <w:rFonts w:ascii="Times New Roman" w:hAnsi="Times New Roman" w:cs="Times New Roman"/>
        </w:rPr>
        <w:t>.0</w:t>
      </w:r>
      <w:r w:rsidRPr="000C39EE">
        <w:rPr>
          <w:rFonts w:ascii="Times New Roman" w:hAnsi="Times New Roman" w:cs="Times New Roman"/>
        </w:rPr>
        <w:t>4</w:t>
      </w:r>
      <w:r w:rsidRPr="000C39EE">
        <w:rPr>
          <w:rFonts w:ascii="Times New Roman" w:hAnsi="Times New Roman" w:cs="Times New Roman"/>
        </w:rPr>
        <w:t>.20</w:t>
      </w:r>
      <w:r w:rsidRPr="000C39EE">
        <w:rPr>
          <w:rFonts w:ascii="Times New Roman" w:hAnsi="Times New Roman" w:cs="Times New Roman"/>
          <w:lang w:val="en-US"/>
        </w:rPr>
        <w:t>2</w:t>
      </w:r>
      <w:r w:rsidRPr="000C39EE">
        <w:rPr>
          <w:rFonts w:ascii="Times New Roman" w:hAnsi="Times New Roman" w:cs="Times New Roman"/>
        </w:rPr>
        <w:t>4</w:t>
      </w:r>
      <w:r w:rsidRPr="000C39EE">
        <w:rPr>
          <w:rFonts w:ascii="Times New Roman" w:hAnsi="Times New Roman" w:cs="Times New Roman"/>
        </w:rPr>
        <w:t xml:space="preserve"> г. до </w:t>
      </w:r>
      <w:r w:rsidRPr="000C39EE">
        <w:rPr>
          <w:rFonts w:ascii="Times New Roman" w:hAnsi="Times New Roman" w:cs="Times New Roman"/>
        </w:rPr>
        <w:t>30</w:t>
      </w:r>
      <w:r w:rsidRPr="000C39EE">
        <w:rPr>
          <w:rFonts w:ascii="Times New Roman" w:hAnsi="Times New Roman" w:cs="Times New Roman"/>
        </w:rPr>
        <w:t>.0</w:t>
      </w:r>
      <w:r w:rsidRPr="000C39EE">
        <w:rPr>
          <w:rFonts w:ascii="Times New Roman" w:hAnsi="Times New Roman" w:cs="Times New Roman"/>
        </w:rPr>
        <w:t>9</w:t>
      </w:r>
      <w:r w:rsidRPr="000C39EE">
        <w:rPr>
          <w:rFonts w:ascii="Times New Roman" w:hAnsi="Times New Roman" w:cs="Times New Roman"/>
        </w:rPr>
        <w:t>.202</w:t>
      </w:r>
      <w:r w:rsidRPr="000C39EE">
        <w:rPr>
          <w:rFonts w:ascii="Times New Roman" w:hAnsi="Times New Roman" w:cs="Times New Roman"/>
        </w:rPr>
        <w:t>6</w:t>
      </w:r>
      <w:r w:rsidRPr="000C39EE">
        <w:rPr>
          <w:rFonts w:ascii="Times New Roman" w:hAnsi="Times New Roman" w:cs="Times New Roman"/>
        </w:rPr>
        <w:t xml:space="preserve"> г.</w:t>
      </w:r>
    </w:p>
    <w:p w:rsidR="00B20606" w:rsidRPr="000C39EE" w:rsidRDefault="00B20606" w:rsidP="00B20606">
      <w:pPr>
        <w:suppressAutoHyphens/>
        <w:jc w:val="both"/>
        <w:rPr>
          <w:rFonts w:ascii="Times New Roman" w:hAnsi="Times New Roman"/>
          <w:sz w:val="22"/>
          <w:szCs w:val="22"/>
        </w:rPr>
      </w:pPr>
    </w:p>
    <w:p w:rsidR="00B20606" w:rsidRPr="000C39EE" w:rsidRDefault="00B20606" w:rsidP="00B20606">
      <w:pPr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II.1. Инсталациите, които са проверени са както следва:</w:t>
      </w:r>
    </w:p>
    <w:p w:rsidR="00B20606" w:rsidRPr="000C39EE" w:rsidRDefault="00B20606" w:rsidP="00B20606">
      <w:pPr>
        <w:jc w:val="both"/>
        <w:outlineLvl w:val="0"/>
        <w:rPr>
          <w:rFonts w:ascii="Times New Roman" w:eastAsia="MS Mincho" w:hAnsi="Times New Roman"/>
          <w:b/>
          <w:bCs/>
          <w:iCs/>
          <w:sz w:val="22"/>
          <w:szCs w:val="22"/>
        </w:rPr>
      </w:pPr>
      <w:r w:rsidRPr="000C39EE">
        <w:rPr>
          <w:rFonts w:ascii="Times New Roman" w:eastAsia="MS Mincho" w:hAnsi="Times New Roman"/>
          <w:b/>
          <w:bCs/>
          <w:iCs/>
          <w:sz w:val="22"/>
          <w:szCs w:val="22"/>
        </w:rPr>
        <w:t>Инсталация, която попада в обхвата на точка 5.3.2., буква “а” от Приложение № 4 към ЗООС:</w:t>
      </w:r>
    </w:p>
    <w:p w:rsidR="00B20606" w:rsidRPr="000C39EE" w:rsidRDefault="00B20606" w:rsidP="00B20606">
      <w:pPr>
        <w:jc w:val="both"/>
        <w:rPr>
          <w:rFonts w:ascii="Times New Roman" w:eastAsia="MS Mincho" w:hAnsi="Times New Roman"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1.“Инсталация за оползотворяване на неопасни отпадъци (биоотпадъци) чрез анаеробна ферментация, с капацитет над 100 t/денонощие”, включваща:</w:t>
      </w:r>
    </w:p>
    <w:p w:rsidR="00B20606" w:rsidRPr="000C39EE" w:rsidRDefault="00B20606" w:rsidP="00B20606">
      <w:pPr>
        <w:tabs>
          <w:tab w:val="left" w:pos="851"/>
        </w:tabs>
        <w:jc w:val="both"/>
        <w:rPr>
          <w:rFonts w:ascii="Times New Roman" w:eastAsia="MS Mincho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- хопер;</w:t>
      </w:r>
    </w:p>
    <w:p w:rsidR="00B20606" w:rsidRPr="000C39EE" w:rsidRDefault="00B20606" w:rsidP="00B20606">
      <w:pPr>
        <w:jc w:val="both"/>
        <w:rPr>
          <w:rFonts w:ascii="Times New Roman" w:eastAsia="MS Mincho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- 2 бр. перколатни (приемни) вани;</w:t>
      </w:r>
    </w:p>
    <w:p w:rsidR="00B20606" w:rsidRPr="000C39EE" w:rsidRDefault="00B20606" w:rsidP="00B20606">
      <w:pPr>
        <w:tabs>
          <w:tab w:val="left" w:pos="851"/>
        </w:tabs>
        <w:jc w:val="both"/>
        <w:rPr>
          <w:rFonts w:ascii="Times New Roman" w:eastAsia="MS Mincho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- 2 бр. анаеробни ферментатори.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Инсталация, извън обхвата на Приложение № 4 към ЗООС: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1.“Горивна инсталация, състояща се от един стационарен ДВГ, с номинална входяща топлинна мощност 3,56 MW”.</w:t>
      </w:r>
    </w:p>
    <w:p w:rsidR="00B20606" w:rsidRPr="000C39EE" w:rsidRDefault="00B20606" w:rsidP="00B20606">
      <w:pPr>
        <w:jc w:val="both"/>
        <w:outlineLvl w:val="0"/>
        <w:rPr>
          <w:rFonts w:ascii="Times New Roman" w:hAnsi="Times New Roman"/>
          <w:b/>
          <w:sz w:val="22"/>
          <w:szCs w:val="22"/>
        </w:rPr>
      </w:pPr>
    </w:p>
    <w:p w:rsidR="00B20606" w:rsidRPr="000C39EE" w:rsidRDefault="00B20606" w:rsidP="00B20606">
      <w:pPr>
        <w:pStyle w:val="ListParagraph"/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0C39EE">
        <w:rPr>
          <w:rFonts w:ascii="Times New Roman" w:hAnsi="Times New Roman" w:cs="Times New Roman"/>
          <w:b/>
        </w:rPr>
        <w:t>ІІ.2.</w:t>
      </w:r>
      <w:r w:rsidRPr="000C39EE">
        <w:rPr>
          <w:rFonts w:ascii="Times New Roman" w:hAnsi="Times New Roman" w:cs="Times New Roman"/>
          <w:b/>
          <w:lang w:val="en-US"/>
        </w:rPr>
        <w:t xml:space="preserve"> </w:t>
      </w:r>
      <w:r w:rsidRPr="000C39EE">
        <w:rPr>
          <w:rFonts w:ascii="Times New Roman" w:hAnsi="Times New Roman" w:cs="Times New Roman"/>
          <w:b/>
        </w:rPr>
        <w:t xml:space="preserve">Извършената проверка по документи и на място на производствената площадка обхваща периода от </w:t>
      </w:r>
      <w:r w:rsidR="00ED5F73" w:rsidRPr="000C39EE">
        <w:rPr>
          <w:rFonts w:ascii="Times New Roman" w:hAnsi="Times New Roman" w:cs="Times New Roman"/>
          <w:b/>
        </w:rPr>
        <w:t>25.04.20</w:t>
      </w:r>
      <w:r w:rsidR="00ED5F73" w:rsidRPr="000C39EE">
        <w:rPr>
          <w:rFonts w:ascii="Times New Roman" w:hAnsi="Times New Roman" w:cs="Times New Roman"/>
          <w:b/>
          <w:lang w:val="en-US"/>
        </w:rPr>
        <w:t>2</w:t>
      </w:r>
      <w:r w:rsidR="00ED5F73" w:rsidRPr="000C39EE">
        <w:rPr>
          <w:rFonts w:ascii="Times New Roman" w:hAnsi="Times New Roman" w:cs="Times New Roman"/>
          <w:b/>
        </w:rPr>
        <w:t>4 г. до 30.09.2026 г.</w:t>
      </w:r>
      <w:r w:rsidRPr="000C39EE">
        <w:rPr>
          <w:rFonts w:ascii="Times New Roman" w:hAnsi="Times New Roman" w:cs="Times New Roman"/>
          <w:b/>
          <w:lang w:val="en-US"/>
        </w:rPr>
        <w:t xml:space="preserve"> </w:t>
      </w:r>
      <w:r w:rsidRPr="000C39EE">
        <w:rPr>
          <w:rFonts w:ascii="Times New Roman" w:hAnsi="Times New Roman" w:cs="Times New Roman"/>
          <w:b/>
        </w:rPr>
        <w:t>включително във връзка със следните условия</w:t>
      </w:r>
      <w:r w:rsidRPr="000C39EE">
        <w:rPr>
          <w:rFonts w:ascii="Times New Roman" w:hAnsi="Times New Roman" w:cs="Times New Roman"/>
          <w:b/>
          <w:bCs/>
        </w:rPr>
        <w:t>: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Условие № 2. Инсталации, обхванати от това разрешително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Условие № 3. Обхват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Условие № 4. Капацитет на инсталациите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Условие № 5. Управление на околната среда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Условие № 6. Тълкуване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Условие № 7. Уведомяване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Условие № 8. Използване на ресурси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Условие № 9. Емисии в атмосферата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Условие № 10. Емисии на отпадъчни води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Условие № 11. Управление на отпадъците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Условие № 12. Шум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Условие № 13. Опазване на почвата и подземните води от замърсяване</w:t>
      </w:r>
    </w:p>
    <w:p w:rsidR="00B20606" w:rsidRPr="000C39EE" w:rsidRDefault="00B20606" w:rsidP="00B20606">
      <w:pPr>
        <w:suppressAutoHyphens/>
        <w:jc w:val="both"/>
        <w:rPr>
          <w:rFonts w:ascii="Times New Roman" w:eastAsia="MS Mincho" w:hAnsi="Times New Roman"/>
          <w:sz w:val="22"/>
          <w:szCs w:val="22"/>
          <w:lang w:eastAsia="ar-SA"/>
        </w:rPr>
      </w:pPr>
      <w:r w:rsidRPr="000C39EE">
        <w:rPr>
          <w:rFonts w:ascii="Times New Roman" w:eastAsia="MS Mincho" w:hAnsi="Times New Roman"/>
          <w:bCs/>
          <w:sz w:val="22"/>
          <w:szCs w:val="22"/>
          <w:lang w:eastAsia="ar-SA"/>
        </w:rPr>
        <w:t xml:space="preserve">Условие </w:t>
      </w:r>
      <w:r w:rsidRPr="000C39EE">
        <w:rPr>
          <w:rFonts w:ascii="Times New Roman" w:eastAsia="MS Mincho" w:hAnsi="Times New Roman"/>
          <w:sz w:val="22"/>
          <w:szCs w:val="22"/>
          <w:lang w:eastAsia="ar-SA"/>
        </w:rPr>
        <w:t xml:space="preserve">№ </w:t>
      </w:r>
      <w:r w:rsidRPr="000C39EE">
        <w:rPr>
          <w:rFonts w:ascii="Times New Roman" w:eastAsia="MS Mincho" w:hAnsi="Times New Roman"/>
          <w:bCs/>
          <w:sz w:val="22"/>
          <w:szCs w:val="22"/>
          <w:lang w:eastAsia="ar-SA"/>
        </w:rPr>
        <w:t xml:space="preserve">14. </w:t>
      </w:r>
      <w:r w:rsidRPr="000C39EE">
        <w:rPr>
          <w:rFonts w:ascii="Times New Roman" w:eastAsia="MS Mincho" w:hAnsi="Times New Roman"/>
          <w:sz w:val="22"/>
          <w:szCs w:val="22"/>
          <w:lang w:eastAsia="ar-SA"/>
        </w:rPr>
        <w:t>Предотвратяване и действия при аварии и случаи на непосредствена заплаха за екологични щети и/или причинени екологични щети</w:t>
      </w:r>
    </w:p>
    <w:p w:rsidR="00B20606" w:rsidRPr="000C39EE" w:rsidRDefault="00B20606" w:rsidP="00B20606">
      <w:pPr>
        <w:suppressAutoHyphens/>
        <w:jc w:val="both"/>
        <w:rPr>
          <w:rFonts w:ascii="Times New Roman" w:eastAsia="MS Mincho" w:hAnsi="Times New Roman"/>
          <w:sz w:val="22"/>
          <w:szCs w:val="22"/>
          <w:lang w:val="ru-RU" w:eastAsia="ar-SA"/>
        </w:rPr>
      </w:pPr>
      <w:r w:rsidRPr="000C39EE">
        <w:rPr>
          <w:rFonts w:ascii="Times New Roman" w:eastAsia="MS Mincho" w:hAnsi="Times New Roman"/>
          <w:sz w:val="22"/>
          <w:szCs w:val="22"/>
          <w:lang w:eastAsia="ar-SA"/>
        </w:rPr>
        <w:t>Условие № 15. Преходни и анормални режими на работа (пускане, спиране, внезапни спирания и други)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Условие № 16. Прекратяване на работата на инсталациите или на части от тях.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III. Констатации от извършената проверка по документи и на място на производствената площадка: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№ 2.</w:t>
      </w:r>
      <w:r w:rsidRPr="000C39EE">
        <w:rPr>
          <w:rFonts w:ascii="Times New Roman" w:hAnsi="Times New Roman"/>
          <w:sz w:val="22"/>
          <w:szCs w:val="22"/>
        </w:rPr>
        <w:t xml:space="preserve"> </w:t>
      </w:r>
      <w:r w:rsidRPr="000C39EE">
        <w:rPr>
          <w:rFonts w:ascii="Times New Roman" w:hAnsi="Times New Roman"/>
          <w:b/>
          <w:bCs/>
          <w:sz w:val="22"/>
          <w:szCs w:val="22"/>
        </w:rPr>
        <w:t>Инсталации, обхванати от това разрешително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От проверка на място на площадката на “Делтън” ООД, гр. Съединение производствена дейност извършват описаните в условието инсталации. Не са констатирани несъответствия.</w:t>
      </w:r>
    </w:p>
    <w:p w:rsidR="00B20606" w:rsidRPr="000C39EE" w:rsidRDefault="00B20606" w:rsidP="00B20606">
      <w:pPr>
        <w:widowControl w:val="0"/>
        <w:shd w:val="clear" w:color="auto" w:fill="FFFFFF"/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№ 3. Обхват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Представена е информация изискана с условията на комплексното разрешително. Не</w:t>
      </w:r>
      <w:r w:rsidR="00ED5F73" w:rsidRPr="000C39EE">
        <w:rPr>
          <w:rFonts w:ascii="Times New Roman" w:hAnsi="Times New Roman"/>
          <w:sz w:val="22"/>
          <w:szCs w:val="22"/>
        </w:rPr>
        <w:t xml:space="preserve"> е извършвана промяна на границ</w:t>
      </w:r>
      <w:r w:rsidR="00ED5F73" w:rsidRPr="000C39EE">
        <w:rPr>
          <w:rFonts w:ascii="Times New Roman" w:hAnsi="Times New Roman"/>
          <w:sz w:val="22"/>
          <w:szCs w:val="22"/>
          <w:lang w:val="bg-BG"/>
        </w:rPr>
        <w:t>и</w:t>
      </w:r>
      <w:r w:rsidRPr="000C39EE">
        <w:rPr>
          <w:rFonts w:ascii="Times New Roman" w:hAnsi="Times New Roman"/>
          <w:sz w:val="22"/>
          <w:szCs w:val="22"/>
        </w:rPr>
        <w:t>т</w:t>
      </w:r>
      <w:r w:rsidR="00ED5F73" w:rsidRPr="000C39EE">
        <w:rPr>
          <w:rFonts w:ascii="Times New Roman" w:hAnsi="Times New Roman"/>
          <w:sz w:val="22"/>
          <w:szCs w:val="22"/>
          <w:lang w:val="bg-BG"/>
        </w:rPr>
        <w:t>е</w:t>
      </w:r>
      <w:r w:rsidRPr="000C39EE">
        <w:rPr>
          <w:rFonts w:ascii="Times New Roman" w:hAnsi="Times New Roman"/>
          <w:sz w:val="22"/>
          <w:szCs w:val="22"/>
        </w:rPr>
        <w:t xml:space="preserve"> на производствената площадка.</w:t>
      </w:r>
    </w:p>
    <w:p w:rsidR="00B20606" w:rsidRPr="000C39EE" w:rsidRDefault="00B20606" w:rsidP="00B20606">
      <w:pPr>
        <w:jc w:val="both"/>
        <w:outlineLvl w:val="0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№ 4. Капацитет на инсталациите</w:t>
      </w:r>
    </w:p>
    <w:p w:rsidR="00B20606" w:rsidRPr="000C39EE" w:rsidRDefault="00B20606" w:rsidP="00B20606">
      <w:pPr>
        <w:jc w:val="both"/>
        <w:outlineLvl w:val="0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 xml:space="preserve">Представена е информация за количеството третирани </w:t>
      </w:r>
      <w:r w:rsidRPr="000C39EE">
        <w:rPr>
          <w:rFonts w:ascii="Times New Roman" w:hAnsi="Times New Roman"/>
          <w:sz w:val="22"/>
          <w:szCs w:val="22"/>
        </w:rPr>
        <w:t>неопасни отпадъци на площадката, чрез анаеробна ферментация.</w:t>
      </w:r>
      <w:r w:rsidRPr="000C39EE">
        <w:rPr>
          <w:rFonts w:ascii="Times New Roman" w:hAnsi="Times New Roman"/>
          <w:bCs/>
          <w:sz w:val="22"/>
          <w:szCs w:val="22"/>
        </w:rPr>
        <w:t xml:space="preserve"> Не е констатирано превишение на разрешения капацитет.</w:t>
      </w:r>
    </w:p>
    <w:p w:rsidR="00B20606" w:rsidRPr="000C39EE" w:rsidRDefault="00B20606" w:rsidP="00B20606">
      <w:pPr>
        <w:widowControl w:val="0"/>
        <w:shd w:val="clear" w:color="auto" w:fill="FFFFFF"/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 xml:space="preserve">Условие № 5. Управление на околната среда 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Операторът прилага система за управление на околната среда (СУОС),</w:t>
      </w:r>
      <w:r w:rsidRPr="000C39EE">
        <w:rPr>
          <w:rFonts w:ascii="Times New Roman" w:hAnsi="Times New Roman"/>
          <w:sz w:val="22"/>
          <w:szCs w:val="22"/>
        </w:rPr>
        <w:t xml:space="preserve"> изискана с условията на комплексното разрешително. Представена е заповед на управителя на дружеството за утвърждаване на актуализирана СУОС - инструкции, записи, документи и планове. Представени са всички инструкции изисквани с условията на комплексното разрешително, д</w:t>
      </w:r>
      <w:r w:rsidRPr="000C39EE">
        <w:rPr>
          <w:rFonts w:ascii="Times New Roman" w:hAnsi="Times New Roman"/>
          <w:bCs/>
          <w:sz w:val="22"/>
          <w:szCs w:val="22"/>
        </w:rPr>
        <w:t xml:space="preserve">невник със записи за периодична оценка за наличие на нови нормативни разпоредби, </w:t>
      </w:r>
      <w:r w:rsidRPr="000C39EE">
        <w:rPr>
          <w:rFonts w:ascii="Times New Roman" w:hAnsi="Times New Roman"/>
          <w:noProof/>
          <w:sz w:val="22"/>
          <w:szCs w:val="22"/>
          <w:lang w:eastAsia="pl-PL"/>
        </w:rPr>
        <w:t>отнасящи се до работата на инсталациите по Условие 2.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Условие № 6. Тълкуване</w:t>
      </w:r>
    </w:p>
    <w:p w:rsidR="00B20606" w:rsidRPr="000C39EE" w:rsidRDefault="00B20606" w:rsidP="00B20606">
      <w:pPr>
        <w:ind w:right="-28"/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Представена е информация изискана с условията на комплексното разрешително.</w:t>
      </w:r>
    </w:p>
    <w:p w:rsidR="00B20606" w:rsidRPr="000C39EE" w:rsidRDefault="00B20606" w:rsidP="00B20606">
      <w:pPr>
        <w:tabs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Условие № 7. Уведомяване</w:t>
      </w:r>
      <w:r w:rsidRPr="000C39EE">
        <w:rPr>
          <w:rFonts w:ascii="Times New Roman" w:hAnsi="Times New Roman"/>
          <w:sz w:val="22"/>
          <w:szCs w:val="22"/>
        </w:rPr>
        <w:t xml:space="preserve"> </w:t>
      </w:r>
    </w:p>
    <w:p w:rsidR="00B20606" w:rsidRPr="000C39EE" w:rsidRDefault="00B20606" w:rsidP="00B20606">
      <w:pPr>
        <w:ind w:right="-28"/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За проверявания период не са възниквали аварийни или други замърсявания и н</w:t>
      </w:r>
      <w:r w:rsidRPr="000C39EE">
        <w:rPr>
          <w:rFonts w:ascii="Times New Roman" w:hAnsi="Times New Roman"/>
          <w:sz w:val="22"/>
          <w:szCs w:val="22"/>
        </w:rPr>
        <w:t>е е възниквала непосредствена заплаха от екологични щети и не са причинени екологични щети.</w:t>
      </w:r>
    </w:p>
    <w:p w:rsidR="00B20606" w:rsidRPr="000C39EE" w:rsidRDefault="00B20606" w:rsidP="00B20606">
      <w:pPr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 xml:space="preserve">Условие № 8. Използване на ресурси 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 xml:space="preserve">Условие 8.1. Използване на вода 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На притежателят на разрешителното не се разрешава използването на вода за производствени (вкл. охлаждащи) нужди при работата на инсталацията по Условие 2, попадаща в обхвата на Приложение № 4 към ЗООС. Не са констатирани несъответствия.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Условие 8.2. Енергия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Операторът прилага: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 xml:space="preserve">-Инструкция за </w:t>
      </w:r>
      <w:r w:rsidRPr="000C39EE">
        <w:rPr>
          <w:rFonts w:ascii="Times New Roman" w:hAnsi="Times New Roman"/>
          <w:sz w:val="22"/>
          <w:szCs w:val="22"/>
        </w:rPr>
        <w:t>експлоатация и поддръжка на електропреобразувателните части на хопер,</w:t>
      </w:r>
      <w:r w:rsidRPr="000C39EE">
        <w:rPr>
          <w:rFonts w:ascii="Times New Roman" w:hAnsi="Times New Roman"/>
          <w:sz w:val="22"/>
          <w:szCs w:val="22"/>
          <w:lang w:eastAsia="ar-SA"/>
        </w:rPr>
        <w:t xml:space="preserve"> основен консуматор на електроенергия в инсталацията по Условие № 2. </w:t>
      </w:r>
      <w:r w:rsidRPr="000C39EE">
        <w:rPr>
          <w:rFonts w:ascii="Times New Roman" w:hAnsi="Times New Roman"/>
          <w:bCs/>
          <w:sz w:val="22"/>
          <w:szCs w:val="22"/>
        </w:rPr>
        <w:t xml:space="preserve">Представен е дневник със записи от извършени проверки. 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 xml:space="preserve">-Инструкция за експлоатация и поддръжка на топлообменните части на два броя анаеробни ферментатори, основни консуматори на топлоенергия в инсталацията по Условие № 2. </w:t>
      </w:r>
      <w:r w:rsidRPr="000C39EE">
        <w:rPr>
          <w:rFonts w:ascii="Times New Roman" w:hAnsi="Times New Roman"/>
          <w:bCs/>
          <w:sz w:val="22"/>
          <w:szCs w:val="22"/>
        </w:rPr>
        <w:t xml:space="preserve">Представен е дневник със записи от извършени проверки. 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0C39EE">
        <w:rPr>
          <w:rFonts w:ascii="Times New Roman" w:hAnsi="Times New Roman"/>
          <w:sz w:val="22"/>
          <w:szCs w:val="22"/>
        </w:rPr>
        <w:t xml:space="preserve">-Инструкция за проверка на техническото състояние на топлопреносната мрежа, установяване на загуби и предприемане на действия за тяхното отстраняване. </w:t>
      </w:r>
      <w:r w:rsidRPr="000C39EE">
        <w:rPr>
          <w:rFonts w:ascii="Times New Roman" w:hAnsi="Times New Roman"/>
          <w:bCs/>
          <w:sz w:val="22"/>
          <w:szCs w:val="22"/>
        </w:rPr>
        <w:t>Представен е дневник със записи от извършени проверки.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-Инструкция, осигуряваща измерване, изчисляване и документиране на изразходваните количества електроeнергия и топлоенергия за производствени нужди и Инструкция за оценка на съответствието на измерените/изчислените количества консумирана електроенергия и топлоенергия с определените такива в условията на разрешителното, в това число установяване на причините за несъответствията и предприемане на коригиращи действия за отстраняването им. Представен е дневник със записи за количествата консумирана електро- и топлоенергия, и оценка на съответствието.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8.3. Суровини, спомагателни материали и горива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Операторът прилага:</w:t>
      </w:r>
    </w:p>
    <w:p w:rsidR="00B20606" w:rsidRPr="000C39EE" w:rsidRDefault="00B20606" w:rsidP="00B20606">
      <w:pPr>
        <w:tabs>
          <w:tab w:val="left" w:pos="6521"/>
        </w:tabs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 xml:space="preserve">-Инструкция, осигуряваща измерване/изчисляване и документиране на използваните количества суровини и спомагателни материали и Инструкция за оценка на съответствието на стойностите на годишните норми за ефективност </w:t>
      </w:r>
      <w:r w:rsidRPr="000C39EE">
        <w:rPr>
          <w:rFonts w:ascii="Times New Roman" w:eastAsia="PMingLiU" w:hAnsi="Times New Roman"/>
          <w:sz w:val="22"/>
          <w:szCs w:val="22"/>
        </w:rPr>
        <w:t>на използваните суровини и спомагателни материали</w:t>
      </w:r>
      <w:r w:rsidRPr="000C39EE">
        <w:rPr>
          <w:rFonts w:ascii="Times New Roman" w:hAnsi="Times New Roman"/>
          <w:bCs/>
          <w:sz w:val="22"/>
          <w:szCs w:val="22"/>
        </w:rPr>
        <w:t xml:space="preserve"> за инсталацията по Условие 2, попадаща в обхвата на Приложение № 4 на ЗООС, включваща и установяване на причините за несъответствия и предприемане на коригиращи действия. Представени са записи и оценка на съответствието на използваните суровини и спомагателни материали, и информационни листове за безопасност.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 xml:space="preserve">Условие № 9. Емисии в атмосферата 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9.1.</w:t>
      </w:r>
      <w:r w:rsidRPr="000C39EE">
        <w:rPr>
          <w:rFonts w:ascii="Times New Roman" w:hAnsi="Times New Roman"/>
          <w:bCs/>
          <w:sz w:val="22"/>
          <w:szCs w:val="22"/>
        </w:rPr>
        <w:t xml:space="preserve"> </w:t>
      </w:r>
      <w:r w:rsidRPr="000C39EE">
        <w:rPr>
          <w:rFonts w:ascii="Times New Roman" w:hAnsi="Times New Roman"/>
          <w:b/>
          <w:bCs/>
          <w:sz w:val="22"/>
          <w:szCs w:val="22"/>
        </w:rPr>
        <w:t>Работа на пречиствателното оборудване</w:t>
      </w:r>
    </w:p>
    <w:p w:rsidR="00B20606" w:rsidRPr="000C39EE" w:rsidRDefault="00B20606" w:rsidP="00B20606">
      <w:pPr>
        <w:jc w:val="both"/>
        <w:rPr>
          <w:rFonts w:ascii="Times New Roman" w:hAnsi="Times New Roman"/>
          <w:iCs/>
          <w:sz w:val="22"/>
          <w:szCs w:val="22"/>
        </w:rPr>
      </w:pPr>
      <w:r w:rsidRPr="000C39EE">
        <w:rPr>
          <w:rFonts w:ascii="Times New Roman" w:hAnsi="Times New Roman"/>
          <w:iCs/>
          <w:sz w:val="22"/>
          <w:szCs w:val="22"/>
        </w:rPr>
        <w:t>На притежателя на разрешително се разрешава експлоатация на пречиствателно съоръжение за емисии в атмосферата - 1 бр. катализатор (Pt/Al</w:t>
      </w:r>
      <w:r w:rsidRPr="000C39EE">
        <w:rPr>
          <w:rFonts w:ascii="Times New Roman" w:hAnsi="Times New Roman"/>
          <w:iCs/>
          <w:sz w:val="22"/>
          <w:szCs w:val="22"/>
          <w:vertAlign w:val="subscript"/>
        </w:rPr>
        <w:t>2</w:t>
      </w:r>
      <w:r w:rsidRPr="000C39EE">
        <w:rPr>
          <w:rFonts w:ascii="Times New Roman" w:hAnsi="Times New Roman"/>
          <w:iCs/>
          <w:sz w:val="22"/>
          <w:szCs w:val="22"/>
        </w:rPr>
        <w:t>O</w:t>
      </w:r>
      <w:r w:rsidRPr="000C39EE">
        <w:rPr>
          <w:rFonts w:ascii="Times New Roman" w:hAnsi="Times New Roman"/>
          <w:iCs/>
          <w:sz w:val="22"/>
          <w:szCs w:val="22"/>
          <w:vertAlign w:val="subscript"/>
        </w:rPr>
        <w:t>3</w:t>
      </w:r>
      <w:r w:rsidRPr="000C39EE">
        <w:rPr>
          <w:rFonts w:ascii="Times New Roman" w:hAnsi="Times New Roman"/>
          <w:iCs/>
          <w:sz w:val="22"/>
          <w:szCs w:val="22"/>
        </w:rPr>
        <w:t>) със система СОх Johnson Matthey за пречистване на отпадъчните газове от двигател с вътрешно горене към горивната инсталация на площадката.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 xml:space="preserve">Операторът прилага </w:t>
      </w:r>
      <w:r w:rsidRPr="000C39EE">
        <w:rPr>
          <w:rFonts w:ascii="Times New Roman" w:hAnsi="Times New Roman"/>
          <w:iCs/>
          <w:sz w:val="22"/>
          <w:szCs w:val="22"/>
        </w:rPr>
        <w:t xml:space="preserve">инструкция за поддържане на оптимални стойности на технологичните параметри, осигуряващи оптимален работен режим на пречиствателното съоръжение и </w:t>
      </w:r>
      <w:r w:rsidRPr="000C39EE">
        <w:rPr>
          <w:rFonts w:ascii="Times New Roman" w:eastAsia="PMingLiU" w:hAnsi="Times New Roman"/>
          <w:iCs/>
          <w:sz w:val="22"/>
          <w:szCs w:val="22"/>
        </w:rPr>
        <w:t>инструкция за периодична оценка на съответствието на измерените/изчислените стойности на контролираните параметри на пречиствателното съоръжение с определените оптимални такива</w:t>
      </w:r>
      <w:r w:rsidRPr="000C39EE">
        <w:rPr>
          <w:rFonts w:ascii="Times New Roman" w:hAnsi="Times New Roman"/>
          <w:bCs/>
          <w:sz w:val="22"/>
          <w:szCs w:val="22"/>
        </w:rPr>
        <w:t xml:space="preserve"> с условията на комплексното разрешително, включваща установяване на причините за несъответствията и предприемане на коригиращи действия. П</w:t>
      </w:r>
      <w:r w:rsidRPr="000C39EE">
        <w:rPr>
          <w:rFonts w:ascii="Times New Roman" w:hAnsi="Times New Roman"/>
          <w:sz w:val="22"/>
          <w:szCs w:val="22"/>
        </w:rPr>
        <w:t xml:space="preserve">редставен е дневник в електронен вид с </w:t>
      </w:r>
      <w:r w:rsidRPr="000C39EE">
        <w:rPr>
          <w:rFonts w:ascii="Times New Roman" w:eastAsia="Calibri" w:hAnsi="Times New Roman"/>
          <w:sz w:val="22"/>
          <w:szCs w:val="22"/>
        </w:rPr>
        <w:t>ежедневни записи с резултатите и оценката на съответствие на контролираните параметри, и дневник с обобщени ежемесечни записи.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Условие 9.2. Емисии от точкови източници</w:t>
      </w:r>
      <w:r w:rsidRPr="000C39EE">
        <w:rPr>
          <w:rFonts w:ascii="Times New Roman" w:hAnsi="Times New Roman"/>
          <w:bCs/>
          <w:sz w:val="22"/>
          <w:szCs w:val="22"/>
        </w:rPr>
        <w:t xml:space="preserve"> </w:t>
      </w:r>
    </w:p>
    <w:p w:rsidR="00B20606" w:rsidRPr="000C39EE" w:rsidRDefault="00B20606" w:rsidP="00B20606">
      <w:pPr>
        <w:jc w:val="both"/>
        <w:rPr>
          <w:rFonts w:ascii="Times New Roman" w:hAnsi="Times New Roman"/>
          <w:iCs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Пречистените отпадъчни газове о</w:t>
      </w:r>
      <w:r w:rsidRPr="000C39EE">
        <w:rPr>
          <w:rFonts w:ascii="Times New Roman" w:hAnsi="Times New Roman"/>
          <w:iCs/>
          <w:sz w:val="22"/>
          <w:szCs w:val="22"/>
        </w:rPr>
        <w:t xml:space="preserve">т двигател с вътрешно горене към “Горивна инсталация, състояща се от един стационарен ДВГ, с номинална входяща топлинна мощност 3,56 MW” </w:t>
      </w:r>
      <w:r w:rsidRPr="000C39EE">
        <w:rPr>
          <w:rFonts w:ascii="Times New Roman" w:hAnsi="Times New Roman"/>
          <w:sz w:val="22"/>
          <w:szCs w:val="22"/>
        </w:rPr>
        <w:t>се отвеждат в атмосферния въздух, посредством изпускащо устройство (ИУ) № 1. Изпускащото устройство е оборудвано с пробовземна точка.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 xml:space="preserve">Собствените периодични измервания (СПИ) на емисиите на вредни вещества в отпадъчните газове, изпускани в атмосферния въздух се извършват от акредитирана лаборатория. Представени са протоколи от изпитване. </w:t>
      </w:r>
    </w:p>
    <w:p w:rsidR="00B20606" w:rsidRPr="000C39EE" w:rsidRDefault="00B20606" w:rsidP="00B20606">
      <w:pPr>
        <w:tabs>
          <w:tab w:val="center" w:pos="4153"/>
          <w:tab w:val="right" w:pos="8306"/>
        </w:tabs>
        <w:jc w:val="both"/>
        <w:rPr>
          <w:rFonts w:ascii="Times New Roman" w:hAnsi="Times New Roman"/>
          <w:iCs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Операторът п</w:t>
      </w:r>
      <w:r w:rsidRPr="000C39EE">
        <w:rPr>
          <w:rFonts w:ascii="Times New Roman" w:hAnsi="Times New Roman"/>
          <w:bCs/>
          <w:sz w:val="22"/>
          <w:szCs w:val="22"/>
        </w:rPr>
        <w:t xml:space="preserve">рилага </w:t>
      </w:r>
      <w:r w:rsidRPr="000C39EE">
        <w:rPr>
          <w:rFonts w:ascii="Times New Roman" w:hAnsi="Times New Roman"/>
          <w:iCs/>
          <w:sz w:val="22"/>
          <w:szCs w:val="22"/>
        </w:rPr>
        <w:t xml:space="preserve">инструкция за периодична оценка на съответствието на измерените стойности на контролираните параметри с определените в разрешителното емисионни норми, установяване на причините за несъответствието и предприемане на коригиращи действия. </w:t>
      </w:r>
      <w:r w:rsidRPr="000C39EE">
        <w:rPr>
          <w:rFonts w:ascii="Times New Roman" w:hAnsi="Times New Roman"/>
          <w:bCs/>
          <w:sz w:val="22"/>
          <w:szCs w:val="22"/>
        </w:rPr>
        <w:t>Представен е запис и оценка на съответствието.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Условие 9.3. Неорганизирани емисии</w:t>
      </w:r>
      <w:r w:rsidRPr="000C39EE">
        <w:rPr>
          <w:rFonts w:ascii="Times New Roman" w:hAnsi="Times New Roman"/>
          <w:sz w:val="22"/>
          <w:szCs w:val="22"/>
        </w:rPr>
        <w:t xml:space="preserve"> 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Операторът прилага:</w:t>
      </w:r>
    </w:p>
    <w:p w:rsidR="00B20606" w:rsidRPr="000C39EE" w:rsidRDefault="00B20606" w:rsidP="00B20606">
      <w:pPr>
        <w:jc w:val="both"/>
        <w:rPr>
          <w:rFonts w:ascii="Times New Roman" w:hAnsi="Times New Roman"/>
          <w:iCs/>
          <w:sz w:val="22"/>
          <w:szCs w:val="22"/>
        </w:rPr>
      </w:pPr>
      <w:r w:rsidRPr="000C39EE">
        <w:rPr>
          <w:rFonts w:ascii="Times New Roman" w:hAnsi="Times New Roman"/>
          <w:iCs/>
          <w:sz w:val="22"/>
          <w:szCs w:val="22"/>
        </w:rPr>
        <w:t xml:space="preserve">-Инструкция за периодична оценка на наличието на източници на неорганизирани емисии на площадката, установяване на причините за неорганизираните емисии от тези източници и предприемане на мерки за ограничаването им. 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iCs/>
          <w:sz w:val="22"/>
          <w:szCs w:val="22"/>
        </w:rPr>
        <w:t>-Инструкция за извършване на периодична оценка на спазването на мерките за предотвратяване и ограничаване на неорганизираните емисии, установяване на причините за несъответствията и предприемане на коригиращи действия.</w:t>
      </w:r>
      <w:r w:rsidRPr="000C39EE">
        <w:rPr>
          <w:rFonts w:ascii="Times New Roman" w:hAnsi="Times New Roman"/>
          <w:bCs/>
          <w:sz w:val="22"/>
          <w:szCs w:val="22"/>
        </w:rPr>
        <w:t xml:space="preserve"> Представени са: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0C39EE">
        <w:rPr>
          <w:rFonts w:ascii="Times New Roman" w:hAnsi="Times New Roman"/>
          <w:bCs/>
          <w:sz w:val="22"/>
          <w:szCs w:val="22"/>
        </w:rPr>
        <w:t>-Дневник със записи от извършени проверки;</w:t>
      </w:r>
    </w:p>
    <w:p w:rsidR="00B20606" w:rsidRPr="000C39EE" w:rsidRDefault="00B20606" w:rsidP="00B20606">
      <w:pPr>
        <w:tabs>
          <w:tab w:val="left" w:pos="709"/>
        </w:tabs>
        <w:jc w:val="both"/>
        <w:rPr>
          <w:rFonts w:ascii="Times New Roman" w:hAnsi="Times New Roman"/>
          <w:iCs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-Дневник със записи за периодична оценка на спазване на мерките за предотвратяване и ограничаване на неорганизирани емисии и набелязани мерки за предотвратяване на неорганизирани емисии.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Не е констатирано неорганизирано емитиране на прахообразни материали на производствената площадка и извън границите ѝ.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Условие 9.4. Интензивно миришещи вещества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0C39EE">
        <w:rPr>
          <w:rFonts w:ascii="Times New Roman" w:hAnsi="Times New Roman"/>
          <w:bCs/>
          <w:sz w:val="22"/>
          <w:szCs w:val="22"/>
        </w:rPr>
        <w:t>Операторът прилага Инструкция за периодична оценка на спазването на мерките за предотвратяване/намаляване емисиите на интензивно миришещи вещества. Представен е дневник със записи от извършени проверки.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9.5. Въздействие на емисиите на вредни вещества върху качеството на атмосферния въздух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От проведените СПИ не са установени превишения на НДЕ, определени с условията на издаденото КР.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9.6. Условия за собствен мониторинг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eastAsia="PMingLiU" w:hAnsi="Times New Roman"/>
          <w:sz w:val="22"/>
          <w:szCs w:val="22"/>
        </w:rPr>
        <w:t>Извършва се о</w:t>
      </w:r>
      <w:r w:rsidRPr="000C39EE">
        <w:rPr>
          <w:rFonts w:ascii="Times New Roman" w:hAnsi="Times New Roman"/>
          <w:bCs/>
          <w:sz w:val="22"/>
          <w:szCs w:val="22"/>
        </w:rPr>
        <w:t>пределения с условията на комплексното разрешително мониторинг на емисиите на вредни вещества в атмосферния въздух</w:t>
      </w:r>
      <w:r w:rsidRPr="000C39EE">
        <w:rPr>
          <w:rFonts w:ascii="Times New Roman" w:eastAsia="PMingLiU" w:hAnsi="Times New Roman"/>
          <w:sz w:val="22"/>
          <w:szCs w:val="22"/>
        </w:rPr>
        <w:t xml:space="preserve">. </w:t>
      </w:r>
      <w:r w:rsidRPr="000C39EE">
        <w:rPr>
          <w:rFonts w:ascii="Times New Roman" w:hAnsi="Times New Roman"/>
          <w:sz w:val="22"/>
          <w:szCs w:val="22"/>
        </w:rPr>
        <w:t xml:space="preserve">Представени са протоколи от изпитване от акредитирана лаборатория. 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Условие № 10. Емисии на отпадъчни води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10.1. Производствени отпадъчни води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  <w:lang w:eastAsia="x-none"/>
        </w:rPr>
        <w:t>На притежателят на разрешителното се разрешава да отвежда инфилтратите, получени при съхранението на биомаса и твърди биоотпадъци върху силажните ями към ферментаторите. Не се разрешава заустване на производствени отпадъчни води в повърхностни водни обекти и/или канализационни системи на населени места. От извършената проверка на място не са констатирани несъответствия.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 xml:space="preserve">Условие 10.2. </w:t>
      </w:r>
      <w:r w:rsidRPr="000C39EE">
        <w:rPr>
          <w:rFonts w:ascii="Times New Roman" w:hAnsi="Times New Roman"/>
          <w:b/>
          <w:sz w:val="22"/>
          <w:szCs w:val="22"/>
          <w:lang w:eastAsia="x-none"/>
        </w:rPr>
        <w:t>Битово-фекални отпадъчни води</w:t>
      </w:r>
      <w:r w:rsidRPr="000C39EE">
        <w:rPr>
          <w:rFonts w:ascii="Times New Roman" w:hAnsi="Times New Roman"/>
          <w:b/>
          <w:sz w:val="22"/>
          <w:szCs w:val="22"/>
        </w:rPr>
        <w:t xml:space="preserve"> 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 xml:space="preserve">Битово-фекалните води, формирани от санитарните помещения на площадката се отвеждат, съгласно условията на разрешителното в 4 броя водоплътни изгребни ями. </w:t>
      </w:r>
      <w:r w:rsidRPr="000C39EE">
        <w:rPr>
          <w:rFonts w:ascii="Times New Roman" w:hAnsi="Times New Roman"/>
          <w:sz w:val="22"/>
          <w:szCs w:val="22"/>
          <w:lang w:val="ru-RU"/>
        </w:rPr>
        <w:t xml:space="preserve">Не се разрешава заустване на битово-фекални води в повърхностни водни обекти </w:t>
      </w:r>
      <w:r w:rsidRPr="000C39EE">
        <w:rPr>
          <w:rFonts w:ascii="Times New Roman" w:hAnsi="Times New Roman"/>
          <w:sz w:val="22"/>
          <w:szCs w:val="22"/>
          <w:lang w:eastAsia="x-none"/>
        </w:rPr>
        <w:t>и/или канализационни системи на населени места. От извършената проверка на място не са констатирани несъответствия.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spacing w:val="-3"/>
          <w:sz w:val="22"/>
          <w:szCs w:val="22"/>
        </w:rPr>
      </w:pPr>
      <w:r w:rsidRPr="000C39EE">
        <w:rPr>
          <w:rFonts w:ascii="Times New Roman" w:hAnsi="Times New Roman"/>
          <w:b/>
          <w:spacing w:val="-3"/>
          <w:sz w:val="22"/>
          <w:szCs w:val="22"/>
        </w:rPr>
        <w:t>Условие 10.3. Дъждовни води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Съгласно условията на разрешителното на операторът се разрешава да отвежда дъждовни води от площадките за съхранение на биомаса и твърди биоотпадъци (силажни ями), съвместно с инфилтратите към ферментаторите. Не се разрешава изпускането и/или смесването с незамърсени дъждовни води.</w:t>
      </w:r>
      <w:r w:rsidRPr="000C39EE">
        <w:rPr>
          <w:rFonts w:ascii="Times New Roman" w:hAnsi="Times New Roman"/>
          <w:sz w:val="22"/>
          <w:szCs w:val="22"/>
          <w:lang w:eastAsia="x-none"/>
        </w:rPr>
        <w:t xml:space="preserve"> От извършената проверка на място не са констатирани несъответствия.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0C39EE">
        <w:rPr>
          <w:rFonts w:ascii="Times New Roman" w:hAnsi="Times New Roman"/>
          <w:sz w:val="22"/>
          <w:szCs w:val="22"/>
        </w:rPr>
        <w:t>Прилага се инструкция за периодична проверка и поддръжка на състоянието на канализационна мрежа на площадката на дружеството, както и периодична проверка на водоплътността на изгребните ями и нивото на отпадъчните води в тях, включително установяване на течове и предприемане на коригиращи действия за тяхното отстраняване.</w:t>
      </w:r>
      <w:r w:rsidRPr="000C39EE">
        <w:rPr>
          <w:rFonts w:ascii="Times New Roman" w:hAnsi="Times New Roman"/>
          <w:bCs/>
          <w:sz w:val="22"/>
          <w:szCs w:val="22"/>
        </w:rPr>
        <w:t xml:space="preserve"> Представен е дневник със записи от извършени проверки.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Условие 10.5. Документиране и докладване</w:t>
      </w:r>
    </w:p>
    <w:p w:rsidR="00B20606" w:rsidRPr="000C39EE" w:rsidRDefault="00B20606" w:rsidP="00B20606">
      <w:pPr>
        <w:numPr>
          <w:ilvl w:val="12"/>
          <w:numId w:val="0"/>
        </w:numPr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За проверявания период се документират резултатите от извършените проверки, съгласно поставените условия в разрешителното. Представени са записи от извършени проверки.</w:t>
      </w:r>
    </w:p>
    <w:p w:rsidR="00B20606" w:rsidRPr="000C39EE" w:rsidRDefault="00B20606" w:rsidP="00B20606">
      <w:pPr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Условие № 11. Управление на отпадъците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11.1. Образуване на отпадъци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Образуваните от дейността на площадката отпадъци не се различават по вид (код и наименование), разрешени с условието на комплексното разрешително.</w:t>
      </w:r>
    </w:p>
    <w:p w:rsidR="00B20606" w:rsidRPr="000C39EE" w:rsidRDefault="00B20606" w:rsidP="00B20606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11.2. Приемане на отпадъци за третиране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  <w:lang w:val="ru-RU" w:eastAsia="ar-SA"/>
        </w:rPr>
      </w:pPr>
      <w:r w:rsidRPr="000C39EE">
        <w:rPr>
          <w:rFonts w:ascii="Times New Roman" w:hAnsi="Times New Roman"/>
          <w:bCs/>
          <w:sz w:val="22"/>
          <w:szCs w:val="22"/>
        </w:rPr>
        <w:t xml:space="preserve">На производствената площадка е извършвано приемане на разрешените с условието отпадъци, </w:t>
      </w:r>
      <w:r w:rsidRPr="000C39EE">
        <w:rPr>
          <w:rFonts w:ascii="Times New Roman" w:hAnsi="Times New Roman"/>
          <w:sz w:val="22"/>
          <w:szCs w:val="22"/>
          <w:lang w:eastAsia="ar-SA"/>
        </w:rPr>
        <w:t>с цел извършване на дейности по оползотворяване, обозначени с кодове R</w:t>
      </w:r>
      <w:r w:rsidRPr="000C39EE">
        <w:rPr>
          <w:rFonts w:ascii="Times New Roman" w:hAnsi="Times New Roman"/>
          <w:sz w:val="22"/>
          <w:szCs w:val="22"/>
          <w:lang w:val="ru-RU" w:eastAsia="ar-SA"/>
        </w:rPr>
        <w:t xml:space="preserve"> 3, </w:t>
      </w:r>
      <w:r w:rsidRPr="000C39EE">
        <w:rPr>
          <w:rFonts w:ascii="Times New Roman" w:hAnsi="Times New Roman"/>
          <w:sz w:val="22"/>
          <w:szCs w:val="22"/>
          <w:lang w:eastAsia="ar-SA"/>
        </w:rPr>
        <w:t>R</w:t>
      </w:r>
      <w:r w:rsidRPr="000C39EE">
        <w:rPr>
          <w:rFonts w:ascii="Times New Roman" w:hAnsi="Times New Roman"/>
          <w:sz w:val="22"/>
          <w:szCs w:val="22"/>
          <w:lang w:val="ru-RU" w:eastAsia="ar-SA"/>
        </w:rPr>
        <w:t xml:space="preserve"> 12 и </w:t>
      </w:r>
      <w:r w:rsidRPr="000C39EE">
        <w:rPr>
          <w:rFonts w:ascii="Times New Roman" w:hAnsi="Times New Roman"/>
          <w:sz w:val="22"/>
          <w:szCs w:val="22"/>
          <w:lang w:eastAsia="ar-SA"/>
        </w:rPr>
        <w:t>R</w:t>
      </w:r>
      <w:r w:rsidRPr="000C39EE">
        <w:rPr>
          <w:rFonts w:ascii="Times New Roman" w:hAnsi="Times New Roman"/>
          <w:sz w:val="22"/>
          <w:szCs w:val="22"/>
          <w:lang w:val="ru-RU" w:eastAsia="ar-SA"/>
        </w:rPr>
        <w:t xml:space="preserve"> 13. 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Представени са: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-Записи с количества, наименованието и кодовете на приетите отпадъци;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-С</w:t>
      </w:r>
      <w:r w:rsidRPr="000C39EE">
        <w:rPr>
          <w:rFonts w:ascii="Times New Roman" w:hAnsi="Times New Roman"/>
          <w:sz w:val="22"/>
          <w:szCs w:val="22"/>
        </w:rPr>
        <w:t>писък с фирми, с които дружеството има сключен договор за приемане на отпадъци;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-Документация, придружаваща при приемането на отпадъците (п</w:t>
      </w:r>
      <w:r w:rsidRPr="000C39EE">
        <w:rPr>
          <w:rFonts w:ascii="Times New Roman" w:hAnsi="Times New Roman"/>
          <w:sz w:val="22"/>
          <w:szCs w:val="22"/>
        </w:rPr>
        <w:t>риемо-предавателен протокол, кантарна бележка, товарителница от превозвача, работен лист).</w:t>
      </w:r>
      <w:r w:rsidRPr="000C39EE">
        <w:rPr>
          <w:rFonts w:ascii="Times New Roman" w:hAnsi="Times New Roman"/>
          <w:bCs/>
          <w:sz w:val="22"/>
          <w:szCs w:val="22"/>
        </w:rPr>
        <w:t xml:space="preserve"> 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11.3. Предварително съхраняване на отпадъците</w:t>
      </w:r>
      <w:r w:rsidRPr="000C39EE">
        <w:rPr>
          <w:rFonts w:ascii="Times New Roman" w:hAnsi="Times New Roman"/>
          <w:bCs/>
          <w:sz w:val="22"/>
          <w:szCs w:val="22"/>
        </w:rPr>
        <w:t xml:space="preserve">  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 xml:space="preserve">Извършва се предварително съхраняване на отпадъци, разрешени с условието на разрешителното. Представена е </w:t>
      </w:r>
      <w:r w:rsidRPr="000C39EE">
        <w:rPr>
          <w:rFonts w:ascii="Times New Roman" w:hAnsi="Times New Roman"/>
          <w:sz w:val="22"/>
          <w:szCs w:val="22"/>
        </w:rPr>
        <w:t>схема на площадките за предварително съхраняване на отпадъци.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Операторът прилага инструкция за периодична оценка на съответствието на предварителното съхраняване с условията на разрешителното, на причините за установените несъответствия и за предприемане на коригиращи действия.</w:t>
      </w:r>
      <w:r w:rsidRPr="000C39EE">
        <w:rPr>
          <w:rFonts w:ascii="Times New Roman" w:hAnsi="Times New Roman"/>
          <w:sz w:val="22"/>
          <w:szCs w:val="22"/>
        </w:rPr>
        <w:t xml:space="preserve"> П</w:t>
      </w:r>
      <w:r w:rsidRPr="000C39EE">
        <w:rPr>
          <w:rFonts w:ascii="Times New Roman" w:hAnsi="Times New Roman"/>
          <w:bCs/>
          <w:sz w:val="22"/>
          <w:szCs w:val="22"/>
        </w:rPr>
        <w:t>редставени са записи с оценка на съответствието. Представен е д</w:t>
      </w:r>
      <w:r w:rsidRPr="000C39EE">
        <w:rPr>
          <w:rFonts w:ascii="Times New Roman" w:hAnsi="Times New Roman"/>
          <w:sz w:val="22"/>
          <w:szCs w:val="22"/>
        </w:rPr>
        <w:t>невник със записи от извършени проверки и оценка на съответствието.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11.4. Транспортиране на отпадъците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Представени са сключени договори с външни фирми за транспортиране на отпадъците, идентификационни документи за предадените опасни отпадъци, кантарни бележки, сертификати за произход на отпадъка.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11.5. Оползотворяване, в т.ч. рециклиране на отпадъци</w:t>
      </w:r>
      <w:r w:rsidRPr="000C39EE">
        <w:rPr>
          <w:rFonts w:ascii="Times New Roman" w:hAnsi="Times New Roman"/>
          <w:bCs/>
          <w:sz w:val="22"/>
          <w:szCs w:val="22"/>
        </w:rPr>
        <w:t xml:space="preserve"> </w:t>
      </w:r>
    </w:p>
    <w:p w:rsidR="00B20606" w:rsidRPr="000C39EE" w:rsidRDefault="00B20606" w:rsidP="00B20606">
      <w:pPr>
        <w:tabs>
          <w:tab w:val="left" w:pos="709"/>
        </w:tabs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 xml:space="preserve">Представени са сключени договори с фирми за предаване на образуваните на площадката отпадъци </w:t>
      </w:r>
      <w:r w:rsidRPr="000C39EE">
        <w:rPr>
          <w:rFonts w:ascii="Times New Roman" w:eastAsia="PMingLiU" w:hAnsi="Times New Roman"/>
          <w:sz w:val="22"/>
          <w:szCs w:val="22"/>
        </w:rPr>
        <w:t xml:space="preserve">за оползотворяване, в т.ч. рециклиране, </w:t>
      </w:r>
      <w:r w:rsidRPr="000C39EE">
        <w:rPr>
          <w:rFonts w:ascii="Times New Roman" w:eastAsia="PMingLiU" w:hAnsi="Times New Roman"/>
          <w:sz w:val="22"/>
          <w:szCs w:val="22"/>
          <w:lang w:eastAsia="pl-PL"/>
        </w:rPr>
        <w:t>извън територията на площадката.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 xml:space="preserve">Дейности по оползотворяване, обозначена с </w:t>
      </w:r>
      <w:r w:rsidRPr="000C39EE">
        <w:rPr>
          <w:rFonts w:ascii="Times New Roman" w:hAnsi="Times New Roman"/>
          <w:sz w:val="22"/>
          <w:szCs w:val="22"/>
        </w:rPr>
        <w:t xml:space="preserve">код R13 - </w:t>
      </w:r>
      <w:r w:rsidRPr="000C39EE">
        <w:rPr>
          <w:rFonts w:ascii="Times New Roman" w:hAnsi="Times New Roman"/>
          <w:i/>
          <w:sz w:val="22"/>
          <w:szCs w:val="22"/>
        </w:rPr>
        <w:t>С</w:t>
      </w:r>
      <w:r w:rsidRPr="000C39EE">
        <w:rPr>
          <w:rFonts w:ascii="Times New Roman" w:hAnsi="Times New Roman"/>
          <w:i/>
          <w:noProof/>
          <w:sz w:val="22"/>
          <w:szCs w:val="22"/>
        </w:rPr>
        <w:t>ъхраняване на отпадъци до извършването на някоя от дейностите с кодове R1 - R12 (с изключение на временното съхраняване на отпадъците на площадката на образуване до събирането им)</w:t>
      </w:r>
      <w:r w:rsidRPr="000C39EE">
        <w:rPr>
          <w:rFonts w:ascii="Times New Roman" w:hAnsi="Times New Roman"/>
          <w:noProof/>
          <w:sz w:val="22"/>
          <w:szCs w:val="22"/>
        </w:rPr>
        <w:t xml:space="preserve">, </w:t>
      </w:r>
      <w:r w:rsidRPr="000C39EE">
        <w:rPr>
          <w:rFonts w:ascii="Times New Roman" w:eastAsia="MS Mincho" w:hAnsi="Times New Roman"/>
          <w:bCs/>
          <w:iCs/>
          <w:noProof/>
          <w:sz w:val="22"/>
          <w:szCs w:val="22"/>
          <w:lang w:eastAsia="pl-PL"/>
        </w:rPr>
        <w:t xml:space="preserve">код R 12 - </w:t>
      </w:r>
      <w:r w:rsidRPr="000C39EE">
        <w:rPr>
          <w:rFonts w:ascii="Times New Roman" w:eastAsia="MS Mincho" w:hAnsi="Times New Roman"/>
          <w:bCs/>
          <w:i/>
          <w:iCs/>
          <w:noProof/>
          <w:sz w:val="22"/>
          <w:szCs w:val="22"/>
          <w:lang w:eastAsia="pl-PL"/>
        </w:rPr>
        <w:t>Размяна на отпадъци за подлагане на някоя от дейностите с кодове R 1 - R 11</w:t>
      </w:r>
      <w:r w:rsidRPr="000C39EE">
        <w:rPr>
          <w:rFonts w:ascii="Times New Roman" w:eastAsia="MS Mincho" w:hAnsi="Times New Roman"/>
          <w:bCs/>
          <w:iCs/>
          <w:noProof/>
          <w:sz w:val="22"/>
          <w:szCs w:val="22"/>
          <w:lang w:eastAsia="pl-PL"/>
        </w:rPr>
        <w:t xml:space="preserve"> и код R 3 - </w:t>
      </w:r>
      <w:r w:rsidRPr="000C39EE">
        <w:rPr>
          <w:rFonts w:ascii="Times New Roman" w:hAnsi="Times New Roman"/>
          <w:i/>
          <w:sz w:val="22"/>
          <w:szCs w:val="22"/>
          <w:shd w:val="clear" w:color="auto" w:fill="FFFFFF"/>
        </w:rPr>
        <w:t xml:space="preserve">Рециклиране/възстановяване на органични вещества, които не са използвани като разтворители (включително чрез компостиране и други процеси на биологична трансформация) </w:t>
      </w:r>
      <w:r w:rsidRPr="000C39EE">
        <w:rPr>
          <w:rFonts w:ascii="Times New Roman" w:hAnsi="Times New Roman"/>
          <w:bCs/>
          <w:sz w:val="22"/>
          <w:szCs w:val="22"/>
        </w:rPr>
        <w:t>са извършвани на отпадъци с кодове и наименования, разрешени с условията на комплексното разрешително. Представени са записи за количеството оползотворени на площадката отпадъци.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Условие 11.6. Обезвреждане на отпадъците</w:t>
      </w:r>
      <w:r w:rsidRPr="000C39EE">
        <w:rPr>
          <w:rFonts w:ascii="Times New Roman" w:hAnsi="Times New Roman"/>
          <w:bCs/>
          <w:sz w:val="22"/>
          <w:szCs w:val="22"/>
        </w:rPr>
        <w:t xml:space="preserve"> 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Извън границите на площадката с</w:t>
      </w:r>
      <w:r w:rsidR="00B62A4C" w:rsidRPr="000C39EE">
        <w:rPr>
          <w:rFonts w:ascii="Times New Roman" w:hAnsi="Times New Roman"/>
          <w:sz w:val="22"/>
          <w:szCs w:val="22"/>
          <w:lang w:val="bg-BG"/>
        </w:rPr>
        <w:t xml:space="preserve">е извършва </w:t>
      </w:r>
      <w:r w:rsidRPr="000C39EE">
        <w:rPr>
          <w:rFonts w:ascii="Times New Roman" w:hAnsi="Times New Roman"/>
          <w:bCs/>
          <w:sz w:val="22"/>
          <w:szCs w:val="22"/>
        </w:rPr>
        <w:t>предаван</w:t>
      </w:r>
      <w:r w:rsidR="00B62A4C" w:rsidRPr="000C39EE">
        <w:rPr>
          <w:rFonts w:ascii="Times New Roman" w:hAnsi="Times New Roman"/>
          <w:bCs/>
          <w:sz w:val="22"/>
          <w:szCs w:val="22"/>
          <w:lang w:val="bg-BG"/>
        </w:rPr>
        <w:t>е</w:t>
      </w:r>
      <w:r w:rsidRPr="000C39EE">
        <w:rPr>
          <w:rFonts w:ascii="Times New Roman" w:hAnsi="Times New Roman"/>
          <w:bCs/>
          <w:sz w:val="22"/>
          <w:szCs w:val="22"/>
        </w:rPr>
        <w:t xml:space="preserve"> за обезвреждане</w:t>
      </w:r>
      <w:r w:rsidR="00B62A4C" w:rsidRPr="000C39EE">
        <w:rPr>
          <w:rFonts w:ascii="Times New Roman" w:hAnsi="Times New Roman"/>
          <w:bCs/>
          <w:sz w:val="22"/>
          <w:szCs w:val="22"/>
          <w:lang w:val="bg-BG"/>
        </w:rPr>
        <w:t xml:space="preserve"> на</w:t>
      </w:r>
      <w:r w:rsidRPr="000C39EE">
        <w:rPr>
          <w:rFonts w:ascii="Times New Roman" w:hAnsi="Times New Roman"/>
          <w:bCs/>
          <w:sz w:val="22"/>
          <w:szCs w:val="22"/>
        </w:rPr>
        <w:t xml:space="preserve"> отпадъци образувани от дейността на дружеството и разрешени с условията на комплексно разрешително, съгласно </w:t>
      </w:r>
      <w:r w:rsidRPr="000C39EE">
        <w:rPr>
          <w:rFonts w:ascii="Times New Roman" w:hAnsi="Times New Roman"/>
          <w:sz w:val="22"/>
          <w:szCs w:val="22"/>
        </w:rPr>
        <w:t>сключен договор.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11.7. Контрол и измерване на отпадъците</w:t>
      </w:r>
      <w:r w:rsidRPr="000C39EE">
        <w:rPr>
          <w:rFonts w:ascii="Times New Roman" w:hAnsi="Times New Roman"/>
          <w:bCs/>
          <w:sz w:val="22"/>
          <w:szCs w:val="22"/>
        </w:rPr>
        <w:t xml:space="preserve"> 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Операторът прилага: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-Инструкция за измерване или изчисляване на количествата образувани отпадъци;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  <w:lang w:eastAsia="pl-PL"/>
        </w:rPr>
      </w:pPr>
      <w:r w:rsidRPr="000C39EE">
        <w:rPr>
          <w:rFonts w:ascii="Times New Roman" w:hAnsi="Times New Roman"/>
          <w:sz w:val="22"/>
          <w:szCs w:val="22"/>
          <w:lang w:eastAsia="pl-PL"/>
        </w:rPr>
        <w:t>-Инструкция за оценка на съответствието на наблюдаваните годишни количества образувани отпадъци с определените такива в условията на разрешителното, установяване на причините за несъответствия и предприемане на коригиращи действия.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Представен е дневник със записи и оценка на съответствието.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11.8. Анализи на отпадъците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За проверявания период</w:t>
      </w:r>
      <w:r w:rsidRPr="000C39EE">
        <w:rPr>
          <w:rFonts w:ascii="Times New Roman" w:hAnsi="Times New Roman"/>
          <w:b/>
          <w:sz w:val="22"/>
          <w:szCs w:val="22"/>
        </w:rPr>
        <w:t xml:space="preserve"> </w:t>
      </w:r>
      <w:r w:rsidRPr="000C39EE">
        <w:rPr>
          <w:rFonts w:ascii="Times New Roman" w:hAnsi="Times New Roman"/>
          <w:bCs/>
          <w:sz w:val="22"/>
          <w:szCs w:val="22"/>
        </w:rPr>
        <w:t>не са извършвани анализи, не са констатирани несъответствия.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>Условие 11.9. Документиране и докладване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Докладвани са в Националната информационна система за отпадъци (НИСО) годишни отчети</w:t>
      </w:r>
      <w:r w:rsidR="00B62A4C" w:rsidRPr="000C39EE">
        <w:rPr>
          <w:rFonts w:ascii="Times New Roman" w:hAnsi="Times New Roman"/>
          <w:sz w:val="22"/>
          <w:szCs w:val="22"/>
          <w:lang w:val="bg-BG"/>
        </w:rPr>
        <w:t>.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Условие № 12. Шум</w:t>
      </w:r>
    </w:p>
    <w:p w:rsidR="00B20606" w:rsidRPr="000C39EE" w:rsidRDefault="00B20606" w:rsidP="00B20606">
      <w:pPr>
        <w:jc w:val="both"/>
        <w:rPr>
          <w:rFonts w:ascii="Times New Roman" w:hAnsi="Times New Roman"/>
          <w:bCs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 xml:space="preserve">Операторът прилага инструкции за наблюдение веднъж на две години на показателите: обща звукова мощност на площадката; еквивалентните нива на шум в определени точки по границата на площадката; еквивалентни нива на шум в мястото на въздействие и инструкция за оценка на съответствието на установените еквивалентните нива на шум по границата на производствената площадка и в местата на въздействие с разрешените такива, установяване на причините за допуснатите несъответствия и предприемане на коригиращи действия. 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Представени са протоколи от изпитване за дневно, вечерно и нощно нива на шум и запис с оценка на съответствието.</w:t>
      </w:r>
      <w:r w:rsidRPr="000C39EE">
        <w:rPr>
          <w:rFonts w:ascii="Times New Roman" w:hAnsi="Times New Roman"/>
          <w:sz w:val="22"/>
          <w:szCs w:val="22"/>
        </w:rPr>
        <w:t xml:space="preserve"> 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Условие № 13. Опазване на почвата и подземните води от замърсяване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Операторът прилага: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 xml:space="preserve">-Инструкция за периодична проверка за наличие на течове от тръбопроводи и оборудване, разположени на открито, установяване на причините и отстраняване на течове. </w:t>
      </w:r>
    </w:p>
    <w:p w:rsidR="00B20606" w:rsidRPr="000C39EE" w:rsidRDefault="00B20606" w:rsidP="00B20606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 xml:space="preserve">-Инструкция, съдържаща мерки за отстраняване на разливи и/или изливания на вредни и опасни вещества върху производствената площадка (включително и в обвалованите зони). 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-Инструкция за предотвратяване на наличие на течности в резервоари,</w:t>
      </w:r>
      <w:r w:rsidR="00B62A4C" w:rsidRPr="000C39EE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0C39EE">
        <w:rPr>
          <w:rFonts w:ascii="Times New Roman" w:hAnsi="Times New Roman"/>
          <w:sz w:val="22"/>
          <w:szCs w:val="22"/>
        </w:rPr>
        <w:t>технологично/пречиствателно оборудване или тръбопроводи, от които са установени течове, до момента на отстраняването им.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sz w:val="22"/>
          <w:szCs w:val="22"/>
        </w:rPr>
        <w:t>-Инструкция за периодична проверка и поддръжка на канализационната система за отпадъчни води на площадката, както и периодично проверка на водоплътността на изгребните ями и нивото на отпадъчните води в тях, включително установяване на течове и предприемане на коригиращи действия за тяхното отстраняване.</w:t>
      </w:r>
    </w:p>
    <w:p w:rsidR="00B20606" w:rsidRPr="000C39EE" w:rsidRDefault="00B20606" w:rsidP="00B20606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Представени са д</w:t>
      </w:r>
      <w:r w:rsidRPr="000C39EE">
        <w:rPr>
          <w:rFonts w:ascii="Times New Roman" w:hAnsi="Times New Roman"/>
          <w:sz w:val="22"/>
          <w:szCs w:val="22"/>
        </w:rPr>
        <w:t>невници със записи от извършени проверки.</w:t>
      </w:r>
      <w:r w:rsidRPr="000C39EE">
        <w:rPr>
          <w:rFonts w:ascii="Times New Roman" w:eastAsia="MS Mincho" w:hAnsi="Times New Roman"/>
          <w:sz w:val="22"/>
          <w:szCs w:val="22"/>
          <w:lang w:eastAsia="ar-SA"/>
        </w:rPr>
        <w:t xml:space="preserve"> Не са констатирани течове и разливи на вредни и опасни вещества. На площадката са налични </w:t>
      </w:r>
      <w:r w:rsidRPr="000C39EE">
        <w:rPr>
          <w:rFonts w:ascii="Times New Roman" w:hAnsi="Times New Roman"/>
          <w:sz w:val="22"/>
          <w:szCs w:val="22"/>
        </w:rPr>
        <w:t>сорбиращи материали (като пясък и прахообразна сяра) за почистване в случай на разливи.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/>
          <w:sz w:val="22"/>
          <w:szCs w:val="22"/>
        </w:rPr>
        <w:t>Условие № 14. Предотвратяване и действия при аварии и случаи на непосредствена заплаха за екологични щети и/или причинени екологични щети</w:t>
      </w:r>
    </w:p>
    <w:p w:rsidR="00B20606" w:rsidRPr="000C39EE" w:rsidRDefault="00B20606" w:rsidP="00B20606">
      <w:pPr>
        <w:jc w:val="both"/>
        <w:rPr>
          <w:rFonts w:ascii="Times New Roman" w:eastAsia="MS Mincho" w:hAnsi="Times New Roman"/>
          <w:sz w:val="22"/>
          <w:szCs w:val="22"/>
          <w:lang w:eastAsia="ar-SA"/>
        </w:rPr>
      </w:pPr>
      <w:r w:rsidRPr="000C39EE">
        <w:rPr>
          <w:rFonts w:ascii="Times New Roman" w:eastAsia="MS Mincho" w:hAnsi="Times New Roman"/>
          <w:sz w:val="22"/>
          <w:szCs w:val="22"/>
          <w:lang w:eastAsia="ar-SA"/>
        </w:rPr>
        <w:t xml:space="preserve">Операторът прилага инструкция за оценка на риска от аварии при извършване на организационни и технически промени. </w:t>
      </w:r>
      <w:r w:rsidRPr="000C39EE">
        <w:rPr>
          <w:rFonts w:ascii="Times New Roman" w:hAnsi="Times New Roman"/>
          <w:sz w:val="22"/>
          <w:szCs w:val="22"/>
        </w:rPr>
        <w:t xml:space="preserve">За проверявания период </w:t>
      </w:r>
      <w:r w:rsidRPr="000C39EE">
        <w:rPr>
          <w:rFonts w:ascii="Times New Roman" w:eastAsia="MS Mincho" w:hAnsi="Times New Roman"/>
          <w:sz w:val="22"/>
          <w:szCs w:val="22"/>
          <w:lang w:eastAsia="ar-SA"/>
        </w:rPr>
        <w:t xml:space="preserve">не са възниквали аварии. </w:t>
      </w:r>
    </w:p>
    <w:p w:rsidR="00B20606" w:rsidRPr="000C39EE" w:rsidRDefault="00B20606" w:rsidP="00B20606">
      <w:pPr>
        <w:jc w:val="both"/>
        <w:rPr>
          <w:rFonts w:ascii="Times New Roman" w:eastAsia="MS Mincho" w:hAnsi="Times New Roman"/>
          <w:b/>
          <w:sz w:val="22"/>
          <w:szCs w:val="22"/>
          <w:lang w:eastAsia="ar-SA"/>
        </w:rPr>
      </w:pPr>
      <w:r w:rsidRPr="000C39EE">
        <w:rPr>
          <w:rFonts w:ascii="Times New Roman" w:eastAsia="MS Mincho" w:hAnsi="Times New Roman"/>
          <w:b/>
          <w:sz w:val="22"/>
          <w:szCs w:val="22"/>
          <w:lang w:eastAsia="ar-SA"/>
        </w:rPr>
        <w:t>Условие № 15. Преходни и анормални режими на работа (пускане, спиране, внезапни спирания и други)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 xml:space="preserve">Операторът прилага </w:t>
      </w:r>
      <w:r w:rsidRPr="000C39EE">
        <w:rPr>
          <w:rFonts w:ascii="Times New Roman" w:hAnsi="Times New Roman"/>
          <w:sz w:val="22"/>
          <w:szCs w:val="22"/>
        </w:rPr>
        <w:t xml:space="preserve">инструкция за пускане и спиране на пречиствателните съоръжения. Представен е дневник със записи за пускане и спиране на пречиствателното съоръжение. </w:t>
      </w:r>
      <w:r w:rsidRPr="000C39EE">
        <w:rPr>
          <w:rFonts w:ascii="Times New Roman" w:hAnsi="Times New Roman"/>
          <w:b/>
          <w:sz w:val="22"/>
          <w:szCs w:val="22"/>
        </w:rPr>
        <w:t>Условие № 16. Прекратяване на работата на инсталациите или на части от тях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  <w:r w:rsidRPr="000C39EE">
        <w:rPr>
          <w:rFonts w:ascii="Times New Roman" w:hAnsi="Times New Roman"/>
          <w:bCs/>
          <w:sz w:val="22"/>
          <w:szCs w:val="22"/>
        </w:rPr>
        <w:t>За проверявания период н</w:t>
      </w:r>
      <w:r w:rsidRPr="000C39EE">
        <w:rPr>
          <w:rFonts w:ascii="Times New Roman" w:hAnsi="Times New Roman"/>
          <w:sz w:val="22"/>
          <w:szCs w:val="22"/>
        </w:rPr>
        <w:t>е е вземано от страна на оператора решение за прекратяване или временно прекратяване на дейността на инсталацията или части от нея.</w:t>
      </w:r>
    </w:p>
    <w:p w:rsidR="00B20606" w:rsidRPr="000C39EE" w:rsidRDefault="00B20606" w:rsidP="00B20606">
      <w:pPr>
        <w:jc w:val="both"/>
        <w:rPr>
          <w:rFonts w:ascii="Times New Roman" w:hAnsi="Times New Roman"/>
          <w:sz w:val="22"/>
          <w:szCs w:val="22"/>
        </w:rPr>
      </w:pPr>
    </w:p>
    <w:p w:rsidR="00B20606" w:rsidRPr="000C39EE" w:rsidRDefault="00B20606" w:rsidP="00B20606">
      <w:pPr>
        <w:jc w:val="both"/>
        <w:rPr>
          <w:rFonts w:ascii="Times New Roman" w:hAnsi="Times New Roman"/>
          <w:b/>
          <w:sz w:val="22"/>
          <w:szCs w:val="22"/>
        </w:rPr>
      </w:pPr>
      <w:r w:rsidRPr="000C39EE">
        <w:rPr>
          <w:rFonts w:ascii="Times New Roman" w:hAnsi="Times New Roman"/>
          <w:b/>
          <w:bCs/>
          <w:sz w:val="22"/>
          <w:szCs w:val="22"/>
        </w:rPr>
        <w:t xml:space="preserve">Констатациите от извършената планова проверка по документи и на място са, че операторът </w:t>
      </w:r>
      <w:r w:rsidRPr="000C39EE">
        <w:rPr>
          <w:rFonts w:ascii="Times New Roman" w:hAnsi="Times New Roman"/>
          <w:b/>
          <w:sz w:val="22"/>
          <w:szCs w:val="22"/>
        </w:rPr>
        <w:t xml:space="preserve">“Делтън” ООД, площадка гр. Съединение - Инсталация за оползотворяване на неопасни отпадъци (биоотпадъци) чрез анаеробна ферментация, с капацитет над 100 t/денонощие </w:t>
      </w:r>
      <w:r w:rsidRPr="000C39EE">
        <w:rPr>
          <w:rFonts w:ascii="Times New Roman" w:hAnsi="Times New Roman"/>
          <w:b/>
          <w:bCs/>
          <w:sz w:val="22"/>
          <w:szCs w:val="22"/>
        </w:rPr>
        <w:t xml:space="preserve">изпълнява поставените условия и заложените срокове в </w:t>
      </w:r>
      <w:r w:rsidRPr="000C39EE">
        <w:rPr>
          <w:rFonts w:ascii="Times New Roman" w:hAnsi="Times New Roman"/>
          <w:b/>
          <w:sz w:val="22"/>
          <w:szCs w:val="22"/>
        </w:rPr>
        <w:t>Комплексно разрешително № 630-Н0/2023 г.</w:t>
      </w:r>
      <w:r w:rsidRPr="000C39EE">
        <w:rPr>
          <w:rFonts w:ascii="Times New Roman" w:hAnsi="Times New Roman"/>
          <w:sz w:val="22"/>
          <w:szCs w:val="22"/>
        </w:rPr>
        <w:t xml:space="preserve"> </w:t>
      </w:r>
    </w:p>
    <w:p w:rsidR="001E4509" w:rsidRPr="000C39EE" w:rsidRDefault="001E4509" w:rsidP="001E4509">
      <w:pPr>
        <w:tabs>
          <w:tab w:val="left" w:pos="1650"/>
        </w:tabs>
        <w:jc w:val="both"/>
        <w:rPr>
          <w:rFonts w:ascii="Times New Roman" w:hAnsi="Times New Roman"/>
          <w:b/>
          <w:sz w:val="22"/>
          <w:szCs w:val="22"/>
          <w:lang w:val="bg-BG"/>
        </w:rPr>
      </w:pPr>
    </w:p>
    <w:sectPr w:rsidR="001E4509" w:rsidRPr="000C39EE" w:rsidSect="0085668D">
      <w:footerReference w:type="default" r:id="rId9"/>
      <w:headerReference w:type="first" r:id="rId10"/>
      <w:footerReference w:type="first" r:id="rId11"/>
      <w:pgSz w:w="11907" w:h="16840" w:code="9"/>
      <w:pgMar w:top="1417" w:right="1417" w:bottom="1417" w:left="1417" w:header="1247" w:footer="567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131" w:rsidRDefault="00A67131">
      <w:r>
        <w:separator/>
      </w:r>
    </w:p>
  </w:endnote>
  <w:endnote w:type="continuationSeparator" w:id="0">
    <w:p w:rsidR="00A67131" w:rsidRDefault="00A67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31" w:rsidRPr="00114E1E" w:rsidRDefault="00A67131" w:rsidP="004E607B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ind w:right="-285"/>
      <w:jc w:val="center"/>
      <w:rPr>
        <w:rFonts w:ascii="Times New Roman" w:hAnsi="Times New Roman"/>
        <w:sz w:val="18"/>
        <w:szCs w:val="18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5856739" wp14:editId="39D5ACB5">
              <wp:simplePos x="0" y="0"/>
              <wp:positionH relativeFrom="column">
                <wp:posOffset>3175</wp:posOffset>
              </wp:positionH>
              <wp:positionV relativeFrom="paragraph">
                <wp:posOffset>28575</wp:posOffset>
              </wp:positionV>
              <wp:extent cx="554990" cy="473075"/>
              <wp:effectExtent l="0" t="0" r="0" b="0"/>
              <wp:wrapNone/>
              <wp:docPr id="2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990" cy="473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67131" w:rsidRDefault="00A67131" w:rsidP="004E607B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 wp14:anchorId="7702564F" wp14:editId="2FB6155A">
                                <wp:extent cx="381410" cy="374650"/>
                                <wp:effectExtent l="0" t="0" r="0" b="6350"/>
                                <wp:docPr id="5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7233" cy="3803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856739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.25pt;margin-top:2.25pt;width:43.7pt;height:37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" strokecolor="white">
              <v:textbox style="mso-fit-shape-to-text:t">
                <w:txbxContent>
                  <w:p w:rsidR="00A67131" w:rsidRDefault="00A67131" w:rsidP="004E607B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 wp14:anchorId="7702564F" wp14:editId="2FB6155A">
                          <wp:extent cx="381410" cy="374650"/>
                          <wp:effectExtent l="0" t="0" r="0" b="6350"/>
                          <wp:docPr id="5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7233" cy="380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sz w:val="16"/>
        <w:szCs w:val="16"/>
        <w:lang w:val="bg-BG"/>
      </w:rPr>
      <w:t xml:space="preserve">                </w:t>
    </w:r>
    <w:r w:rsidRPr="004E607B">
      <w:rPr>
        <w:rFonts w:ascii="Times New Roman" w:hAnsi="Times New Roman"/>
        <w:sz w:val="18"/>
        <w:szCs w:val="18"/>
        <w:lang w:val="ru-RU"/>
      </w:rPr>
      <w:t xml:space="preserve">4000, гр. </w:t>
    </w:r>
    <w:r w:rsidRPr="00114E1E">
      <w:rPr>
        <w:rFonts w:ascii="Times New Roman" w:hAnsi="Times New Roman"/>
        <w:sz w:val="18"/>
        <w:szCs w:val="18"/>
        <w:lang w:val="bg-BG"/>
      </w:rPr>
      <w:t>Пло</w:t>
    </w:r>
    <w:r w:rsidR="00114E1E" w:rsidRPr="00114E1E">
      <w:rPr>
        <w:rFonts w:ascii="Times New Roman" w:hAnsi="Times New Roman"/>
        <w:sz w:val="18"/>
        <w:szCs w:val="18"/>
        <w:lang w:val="bg-BG"/>
      </w:rPr>
      <w:t xml:space="preserve">вдив, бул. “Марица” №122, тел. </w:t>
    </w:r>
    <w:r w:rsidRPr="00114E1E">
      <w:rPr>
        <w:rFonts w:ascii="Times New Roman" w:hAnsi="Times New Roman"/>
        <w:sz w:val="18"/>
        <w:szCs w:val="18"/>
        <w:lang w:val="bg-BG"/>
      </w:rPr>
      <w:t>факс 032 628994 в. 101</w:t>
    </w:r>
  </w:p>
  <w:p w:rsidR="00A67131" w:rsidRPr="001D4627" w:rsidRDefault="00A67131" w:rsidP="001D4627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ind w:right="-285"/>
      <w:jc w:val="center"/>
      <w:rPr>
        <w:rFonts w:ascii="Times New Roman" w:hAnsi="Times New Roman"/>
        <w:sz w:val="18"/>
        <w:szCs w:val="18"/>
        <w:lang w:val="ru-RU"/>
      </w:rPr>
    </w:pPr>
    <w:r w:rsidRPr="00114E1E">
      <w:rPr>
        <w:rFonts w:ascii="Times New Roman" w:hAnsi="Times New Roman"/>
        <w:sz w:val="18"/>
        <w:szCs w:val="18"/>
        <w:lang w:val="bg-BG"/>
      </w:rPr>
      <w:t xml:space="preserve">            Зелен телефон 032 643245, e-mail</w:t>
    </w:r>
    <w:r w:rsidRPr="004E607B">
      <w:rPr>
        <w:rFonts w:ascii="Times New Roman" w:hAnsi="Times New Roman"/>
        <w:sz w:val="18"/>
        <w:szCs w:val="18"/>
        <w:lang w:val="ru-RU"/>
      </w:rPr>
      <w:t xml:space="preserve">: </w:t>
    </w:r>
    <w:hyperlink r:id="rId2" w:history="1">
      <w:r w:rsidR="00114E1E" w:rsidRPr="00CE7BC6">
        <w:rPr>
          <w:rStyle w:val="a7"/>
          <w:rFonts w:ascii="Times New Roman" w:hAnsi="Times New Roman"/>
          <w:sz w:val="18"/>
          <w:szCs w:val="18"/>
          <w:lang w:val="ru-RU"/>
        </w:rPr>
        <w:t>riosv@plovdiv.riew.gov.bg</w:t>
      </w:r>
    </w:hyperlink>
    <w:r w:rsidRPr="004E607B">
      <w:rPr>
        <w:rFonts w:ascii="Times New Roman" w:hAnsi="Times New Roman"/>
        <w:sz w:val="18"/>
        <w:szCs w:val="18"/>
        <w:lang w:val="ru-RU"/>
      </w:rPr>
      <w:t>;</w:t>
    </w:r>
    <w:r w:rsidR="00114E1E">
      <w:rPr>
        <w:rFonts w:ascii="Times New Roman" w:hAnsi="Times New Roman"/>
        <w:sz w:val="18"/>
        <w:szCs w:val="18"/>
        <w:lang w:val="ru-RU"/>
      </w:rPr>
      <w:t xml:space="preserve"> </w:t>
    </w:r>
    <w:hyperlink r:id="rId3" w:history="1">
      <w:r w:rsidR="00114E1E" w:rsidRPr="00CE7BC6">
        <w:rPr>
          <w:rStyle w:val="a7"/>
          <w:rFonts w:ascii="Times New Roman" w:hAnsi="Times New Roman"/>
          <w:sz w:val="18"/>
          <w:szCs w:val="18"/>
        </w:rPr>
        <w:t>https://</w:t>
      </w:r>
      <w:r w:rsidR="00114E1E" w:rsidRPr="00CE7BC6">
        <w:rPr>
          <w:rStyle w:val="a7"/>
          <w:rFonts w:ascii="Times New Roman" w:hAnsi="Times New Roman"/>
          <w:sz w:val="18"/>
          <w:szCs w:val="18"/>
          <w:lang w:val="ru-RU"/>
        </w:rPr>
        <w:t>plovdiv.riew.gov.bg</w:t>
      </w:r>
    </w:hyperlink>
    <w:r w:rsidR="00114E1E">
      <w:rPr>
        <w:rFonts w:ascii="Times New Roman" w:hAnsi="Times New Roman"/>
        <w:sz w:val="18"/>
        <w:szCs w:val="18"/>
        <w:lang w:val="ru-RU"/>
      </w:rPr>
      <w:t xml:space="preserve"> </w:t>
    </w:r>
  </w:p>
  <w:p w:rsidR="00A67131" w:rsidRPr="004E607B" w:rsidRDefault="00A67131" w:rsidP="004E607B">
    <w:pPr>
      <w:pStyle w:val="a4"/>
      <w:jc w:val="right"/>
      <w:rPr>
        <w:rFonts w:ascii="Times New Roman" w:hAnsi="Times New Roman"/>
        <w:szCs w:val="16"/>
      </w:rPr>
    </w:pPr>
    <w:r w:rsidRPr="000F15E5">
      <w:rPr>
        <w:rFonts w:ascii="Times New Roman" w:hAnsi="Times New Roman"/>
        <w:szCs w:val="16"/>
        <w:lang w:val="ru-RU"/>
      </w:rPr>
      <w:fldChar w:fldCharType="begin"/>
    </w:r>
    <w:r w:rsidRPr="000F15E5">
      <w:rPr>
        <w:rFonts w:ascii="Times New Roman" w:hAnsi="Times New Roman"/>
        <w:szCs w:val="16"/>
        <w:lang w:val="ru-RU"/>
      </w:rPr>
      <w:instrText xml:space="preserve"> PAGE  \* Arabic  \* MERGEFORMAT </w:instrText>
    </w:r>
    <w:r w:rsidRPr="000F15E5">
      <w:rPr>
        <w:rFonts w:ascii="Times New Roman" w:hAnsi="Times New Roman"/>
        <w:szCs w:val="16"/>
        <w:lang w:val="ru-RU"/>
      </w:rPr>
      <w:fldChar w:fldCharType="separate"/>
    </w:r>
    <w:r w:rsidR="000C39EE">
      <w:rPr>
        <w:rFonts w:ascii="Times New Roman" w:hAnsi="Times New Roman"/>
        <w:noProof/>
        <w:szCs w:val="16"/>
        <w:lang w:val="ru-RU"/>
      </w:rPr>
      <w:t>6</w:t>
    </w:r>
    <w:r w:rsidRPr="000F15E5">
      <w:rPr>
        <w:rFonts w:ascii="Times New Roman" w:hAnsi="Times New Roman"/>
        <w:szCs w:val="16"/>
        <w:lang w:val="ru-RU"/>
      </w:rPr>
      <w:fldChar w:fldCharType="end"/>
    </w:r>
    <w:r w:rsidRPr="000F15E5">
      <w:rPr>
        <w:rFonts w:ascii="Times New Roman" w:hAnsi="Times New Roman"/>
        <w:szCs w:val="16"/>
      </w:rPr>
      <w:t>/</w:t>
    </w:r>
    <w:r w:rsidRPr="000F15E5">
      <w:rPr>
        <w:rFonts w:ascii="Times New Roman" w:hAnsi="Times New Roman"/>
        <w:szCs w:val="16"/>
      </w:rPr>
      <w:fldChar w:fldCharType="begin"/>
    </w:r>
    <w:r w:rsidRPr="000F15E5">
      <w:rPr>
        <w:rFonts w:ascii="Times New Roman" w:hAnsi="Times New Roman"/>
        <w:szCs w:val="16"/>
      </w:rPr>
      <w:instrText xml:space="preserve"> NUMPAGES  \* Arabic  \* MERGEFORMAT </w:instrText>
    </w:r>
    <w:r w:rsidRPr="000F15E5">
      <w:rPr>
        <w:rFonts w:ascii="Times New Roman" w:hAnsi="Times New Roman"/>
        <w:szCs w:val="16"/>
      </w:rPr>
      <w:fldChar w:fldCharType="separate"/>
    </w:r>
    <w:r w:rsidR="000C39EE">
      <w:rPr>
        <w:rFonts w:ascii="Times New Roman" w:hAnsi="Times New Roman"/>
        <w:noProof/>
        <w:szCs w:val="16"/>
      </w:rPr>
      <w:t>6</w:t>
    </w:r>
    <w:r w:rsidRPr="000F15E5">
      <w:rPr>
        <w:rFonts w:ascii="Times New Roman" w:hAnsi="Times New Roman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31" w:rsidRPr="004E607B" w:rsidRDefault="00A67131" w:rsidP="004E607B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rFonts w:ascii="Times New Roman" w:hAnsi="Times New Roman"/>
        <w:sz w:val="16"/>
        <w:szCs w:val="16"/>
        <w:lang w:val="bg-BG"/>
      </w:rPr>
    </w:pPr>
    <w:r w:rsidRPr="004E607B">
      <w:rPr>
        <w:noProof/>
        <w:sz w:val="22"/>
        <w:lang w:val="bg-BG" w:eastAsia="bg-BG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5770EE29" wp14:editId="226D77BC">
              <wp:simplePos x="0" y="0"/>
              <wp:positionH relativeFrom="column">
                <wp:posOffset>3175</wp:posOffset>
              </wp:positionH>
              <wp:positionV relativeFrom="paragraph">
                <wp:posOffset>28575</wp:posOffset>
              </wp:positionV>
              <wp:extent cx="554990" cy="473075"/>
              <wp:effectExtent l="0" t="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990" cy="473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67131" w:rsidRDefault="00A67131" w:rsidP="004E607B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 wp14:anchorId="3A4FC226" wp14:editId="20D80891">
                                <wp:extent cx="381410" cy="374650"/>
                                <wp:effectExtent l="0" t="0" r="0" b="6350"/>
                                <wp:docPr id="25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7233" cy="3803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70EE2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.25pt;margin-top:2.25pt;width:43.7pt;height:3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" strokecolor="white">
              <v:textbox style="mso-fit-shape-to-text:t">
                <w:txbxContent>
                  <w:p w:rsidR="00A67131" w:rsidRDefault="00A67131" w:rsidP="004E607B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 wp14:anchorId="3A4FC226" wp14:editId="20D80891">
                          <wp:extent cx="381410" cy="374650"/>
                          <wp:effectExtent l="0" t="0" r="0" b="6350"/>
                          <wp:docPr id="25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7233" cy="380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4E607B">
      <w:rPr>
        <w:sz w:val="18"/>
        <w:szCs w:val="16"/>
        <w:lang w:val="bg-BG"/>
      </w:rPr>
      <w:t xml:space="preserve">                </w:t>
    </w:r>
    <w:r w:rsidR="00B20606">
      <w:rPr>
        <w:rFonts w:ascii="Times New Roman" w:hAnsi="Times New Roman"/>
        <w:sz w:val="18"/>
        <w:szCs w:val="16"/>
        <w:lang w:val="ru-RU"/>
      </w:rPr>
      <w:t xml:space="preserve">4000, гр. Пловдив, бул. “Марица” №122, тел. </w:t>
    </w:r>
    <w:r w:rsidRPr="004E607B">
      <w:rPr>
        <w:rFonts w:ascii="Times New Roman" w:hAnsi="Times New Roman"/>
        <w:sz w:val="18"/>
        <w:szCs w:val="16"/>
        <w:lang w:val="ru-RU"/>
      </w:rPr>
      <w:t>факс 032 628994 в. 101</w:t>
    </w:r>
  </w:p>
  <w:p w:rsidR="00A67131" w:rsidRPr="004E607B" w:rsidRDefault="00A67131" w:rsidP="004E607B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rFonts w:ascii="Times New Roman" w:hAnsi="Times New Roman"/>
        <w:sz w:val="18"/>
        <w:szCs w:val="18"/>
        <w:lang w:val="ru-RU"/>
      </w:rPr>
    </w:pPr>
    <w:r w:rsidRPr="004E607B">
      <w:rPr>
        <w:rFonts w:ascii="Times New Roman" w:hAnsi="Times New Roman"/>
        <w:sz w:val="16"/>
        <w:szCs w:val="16"/>
        <w:lang w:val="bg-BG"/>
      </w:rPr>
      <w:t xml:space="preserve">            </w:t>
    </w:r>
    <w:r w:rsidRPr="004E607B">
      <w:rPr>
        <w:rFonts w:ascii="Times New Roman" w:hAnsi="Times New Roman"/>
        <w:sz w:val="18"/>
        <w:szCs w:val="18"/>
        <w:lang w:val="bg-BG"/>
      </w:rPr>
      <w:t xml:space="preserve">Зелен телефон </w:t>
    </w:r>
    <w:r w:rsidRPr="004E607B">
      <w:rPr>
        <w:rFonts w:ascii="Times New Roman" w:hAnsi="Times New Roman"/>
        <w:sz w:val="18"/>
        <w:szCs w:val="18"/>
        <w:lang w:val="ru-RU"/>
      </w:rPr>
      <w:t>032</w:t>
    </w:r>
    <w:r w:rsidRPr="004E607B">
      <w:rPr>
        <w:rFonts w:ascii="Times New Roman" w:hAnsi="Times New Roman"/>
        <w:sz w:val="18"/>
        <w:szCs w:val="18"/>
        <w:lang w:val="bg-BG"/>
      </w:rPr>
      <w:t xml:space="preserve"> </w:t>
    </w:r>
    <w:r w:rsidRPr="004E607B">
      <w:rPr>
        <w:rFonts w:ascii="Times New Roman" w:hAnsi="Times New Roman"/>
        <w:sz w:val="18"/>
        <w:szCs w:val="18"/>
        <w:lang w:val="ru-RU"/>
      </w:rPr>
      <w:t xml:space="preserve">643245, </w:t>
    </w:r>
    <w:r w:rsidRPr="004E607B">
      <w:rPr>
        <w:rFonts w:ascii="Times New Roman" w:hAnsi="Times New Roman"/>
        <w:sz w:val="18"/>
        <w:szCs w:val="18"/>
      </w:rPr>
      <w:t>e</w:t>
    </w:r>
    <w:r w:rsidRPr="004E607B">
      <w:rPr>
        <w:rFonts w:ascii="Times New Roman" w:hAnsi="Times New Roman"/>
        <w:sz w:val="18"/>
        <w:szCs w:val="18"/>
        <w:lang w:val="ru-RU"/>
      </w:rPr>
      <w:t>-</w:t>
    </w:r>
    <w:r w:rsidRPr="004E607B">
      <w:rPr>
        <w:rFonts w:ascii="Times New Roman" w:hAnsi="Times New Roman"/>
        <w:sz w:val="18"/>
        <w:szCs w:val="18"/>
      </w:rPr>
      <w:t>mail</w:t>
    </w:r>
    <w:r w:rsidRPr="004E607B">
      <w:rPr>
        <w:rFonts w:ascii="Times New Roman" w:hAnsi="Times New Roman"/>
        <w:sz w:val="18"/>
        <w:szCs w:val="18"/>
        <w:lang w:val="ru-RU"/>
      </w:rPr>
      <w:t xml:space="preserve">: riosv@plovdiv.riew.gov.bg; </w:t>
    </w:r>
    <w:hyperlink r:id="rId2" w:history="1">
      <w:r w:rsidRPr="000D7CEE">
        <w:rPr>
          <w:rStyle w:val="a7"/>
          <w:rFonts w:ascii="Times New Roman" w:hAnsi="Times New Roman"/>
          <w:sz w:val="18"/>
          <w:szCs w:val="18"/>
        </w:rPr>
        <w:t>https://</w:t>
      </w:r>
      <w:r w:rsidRPr="000D7CEE">
        <w:rPr>
          <w:rStyle w:val="a7"/>
          <w:rFonts w:ascii="Times New Roman" w:hAnsi="Times New Roman"/>
          <w:sz w:val="18"/>
          <w:szCs w:val="18"/>
          <w:lang w:val="ru-RU"/>
        </w:rPr>
        <w:t>plovdiv.riew.gov.bg</w:t>
      </w:r>
    </w:hyperlink>
    <w:r>
      <w:rPr>
        <w:rFonts w:ascii="Times New Roman" w:hAnsi="Times New Roman"/>
        <w:sz w:val="18"/>
        <w:szCs w:val="18"/>
        <w:lang w:val="ru-R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131" w:rsidRDefault="00A67131">
      <w:r>
        <w:separator/>
      </w:r>
    </w:p>
  </w:footnote>
  <w:footnote w:type="continuationSeparator" w:id="0">
    <w:p w:rsidR="00A67131" w:rsidRDefault="00A67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31" w:rsidRPr="005B69F7" w:rsidRDefault="00A67131" w:rsidP="00B76562">
    <w:pPr>
      <w:pStyle w:val="2"/>
      <w:jc w:val="center"/>
      <w:rPr>
        <w:rStyle w:val="a8"/>
        <w:sz w:val="2"/>
        <w:szCs w:val="2"/>
      </w:rPr>
    </w:pPr>
    <w:r w:rsidRPr="005B69F7">
      <w:rPr>
        <w:rStyle w:val="a8"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21" name="Картина 21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67131" w:rsidRPr="00236983" w:rsidRDefault="00A67131" w:rsidP="00236983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30"/>
        <w:szCs w:val="30"/>
      </w:rPr>
    </w:pPr>
    <w:r w:rsidRPr="00236983">
      <w:rPr>
        <w:rStyle w:val="a8"/>
        <w:rFonts w:ascii="Times New Roman" w:hAnsi="Times New Roman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0F0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95pt;margin-top:5.7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L0Hw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"/>
          </w:pict>
        </mc:Fallback>
      </mc:AlternateContent>
    </w:r>
    <w:r>
      <w:rPr>
        <w:rFonts w:ascii="Times New Roman" w:hAnsi="Times New Roman"/>
        <w:spacing w:val="40"/>
        <w:sz w:val="30"/>
        <w:szCs w:val="30"/>
        <w:lang w:val="en-US"/>
      </w:rPr>
      <w:t xml:space="preserve"> </w:t>
    </w:r>
    <w:r w:rsidRPr="00236983">
      <w:rPr>
        <w:rFonts w:ascii="Times New Roman" w:hAnsi="Times New Roman"/>
        <w:spacing w:val="40"/>
        <w:sz w:val="30"/>
        <w:szCs w:val="30"/>
      </w:rPr>
      <w:t>РЕПУБЛИКА БЪЛГАРИЯ</w:t>
    </w:r>
  </w:p>
  <w:p w:rsidR="00A67131" w:rsidRDefault="00A67131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>
      <w:rPr>
        <w:rFonts w:ascii="Times New Roman" w:hAnsi="Times New Roman"/>
        <w:spacing w:val="40"/>
        <w:sz w:val="28"/>
        <w:szCs w:val="28"/>
        <w:lang w:val="en-US"/>
      </w:rPr>
      <w:t xml:space="preserve"> </w:t>
    </w:r>
    <w:r w:rsidRPr="00236983">
      <w:rPr>
        <w:rFonts w:ascii="Times New Roman" w:hAnsi="Times New Roman"/>
        <w:spacing w:val="40"/>
        <w:sz w:val="28"/>
        <w:szCs w:val="28"/>
      </w:rPr>
      <w:t xml:space="preserve">Министерство на </w:t>
    </w:r>
    <w:r w:rsidRPr="00236983">
      <w:rPr>
        <w:rFonts w:ascii="Times New Roman" w:hAnsi="Times New Roman"/>
        <w:noProof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6F9E43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" o:allowincell="f"/>
          </w:pict>
        </mc:Fallback>
      </mc:AlternateContent>
    </w:r>
    <w:r w:rsidRPr="00236983">
      <w:rPr>
        <w:rFonts w:ascii="Times New Roman" w:hAnsi="Times New Roman"/>
        <w:spacing w:val="40"/>
        <w:sz w:val="28"/>
        <w:szCs w:val="28"/>
      </w:rPr>
      <w:t>околната среда и водите</w:t>
    </w:r>
  </w:p>
  <w:p w:rsidR="00A67131" w:rsidRPr="00236983" w:rsidRDefault="00A67131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0"/>
        <w:lang w:val="ru-RU"/>
      </w:rPr>
    </w:pPr>
    <w:r>
      <w:rPr>
        <w:rFonts w:ascii="Times New Roman" w:hAnsi="Times New Roman"/>
        <w:b w:val="0"/>
        <w:spacing w:val="40"/>
        <w:sz w:val="20"/>
        <w:lang w:val="en-US"/>
      </w:rPr>
      <w:t xml:space="preserve"> </w:t>
    </w:r>
    <w:r w:rsidRPr="00236983">
      <w:rPr>
        <w:rFonts w:ascii="Times New Roman" w:hAnsi="Times New Roman"/>
        <w:b w:val="0"/>
        <w:spacing w:val="40"/>
        <w:sz w:val="20"/>
      </w:rPr>
      <w:t>Регионална инспекция по околната среда и водите - Пловдив</w:t>
    </w:r>
  </w:p>
  <w:p w:rsidR="00A67131" w:rsidRPr="00ED1377" w:rsidRDefault="00A67131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922AB"/>
    <w:multiLevelType w:val="hybridMultilevel"/>
    <w:tmpl w:val="D8F489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96F10"/>
    <w:multiLevelType w:val="hybridMultilevel"/>
    <w:tmpl w:val="AA2042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662C5"/>
    <w:multiLevelType w:val="hybridMultilevel"/>
    <w:tmpl w:val="E28E23A6"/>
    <w:lvl w:ilvl="0" w:tplc="C4D256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F1DCF"/>
    <w:multiLevelType w:val="hybridMultilevel"/>
    <w:tmpl w:val="A4026D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43036"/>
    <w:multiLevelType w:val="hybridMultilevel"/>
    <w:tmpl w:val="AAB675C8"/>
    <w:lvl w:ilvl="0" w:tplc="4DE26A2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982640"/>
    <w:multiLevelType w:val="hybridMultilevel"/>
    <w:tmpl w:val="2B6897E0"/>
    <w:lvl w:ilvl="0" w:tplc="17881A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auto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81571B"/>
    <w:multiLevelType w:val="hybridMultilevel"/>
    <w:tmpl w:val="5D6EE1D8"/>
    <w:lvl w:ilvl="0" w:tplc="0B2AB2AE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306F"/>
    <w:rsid w:val="00006AEF"/>
    <w:rsid w:val="000232DB"/>
    <w:rsid w:val="00033DF2"/>
    <w:rsid w:val="000415D7"/>
    <w:rsid w:val="00053CCE"/>
    <w:rsid w:val="00066AA2"/>
    <w:rsid w:val="000725CF"/>
    <w:rsid w:val="000C39EE"/>
    <w:rsid w:val="000E3E41"/>
    <w:rsid w:val="000F15E5"/>
    <w:rsid w:val="000F3D9F"/>
    <w:rsid w:val="001073F0"/>
    <w:rsid w:val="001149EF"/>
    <w:rsid w:val="00114E1E"/>
    <w:rsid w:val="00124E78"/>
    <w:rsid w:val="00141482"/>
    <w:rsid w:val="001500CA"/>
    <w:rsid w:val="00153AB0"/>
    <w:rsid w:val="00157D1E"/>
    <w:rsid w:val="00176D7C"/>
    <w:rsid w:val="00196B56"/>
    <w:rsid w:val="001B170D"/>
    <w:rsid w:val="001B2BEB"/>
    <w:rsid w:val="001B4BA5"/>
    <w:rsid w:val="001B5313"/>
    <w:rsid w:val="001C3078"/>
    <w:rsid w:val="001C3342"/>
    <w:rsid w:val="001C4697"/>
    <w:rsid w:val="001C5702"/>
    <w:rsid w:val="001C6903"/>
    <w:rsid w:val="001C6993"/>
    <w:rsid w:val="001C7F59"/>
    <w:rsid w:val="001D4627"/>
    <w:rsid w:val="001E10FE"/>
    <w:rsid w:val="001E4509"/>
    <w:rsid w:val="001E7F46"/>
    <w:rsid w:val="001F1253"/>
    <w:rsid w:val="001F3635"/>
    <w:rsid w:val="001F7E5D"/>
    <w:rsid w:val="0020653E"/>
    <w:rsid w:val="00210683"/>
    <w:rsid w:val="00220177"/>
    <w:rsid w:val="00231BA1"/>
    <w:rsid w:val="00233451"/>
    <w:rsid w:val="00236983"/>
    <w:rsid w:val="0024120B"/>
    <w:rsid w:val="00241AF8"/>
    <w:rsid w:val="002501B0"/>
    <w:rsid w:val="00254D0B"/>
    <w:rsid w:val="00254E20"/>
    <w:rsid w:val="002666F5"/>
    <w:rsid w:val="00266D04"/>
    <w:rsid w:val="002707CD"/>
    <w:rsid w:val="00272BB6"/>
    <w:rsid w:val="002B7809"/>
    <w:rsid w:val="002C252C"/>
    <w:rsid w:val="002D24A0"/>
    <w:rsid w:val="002D6239"/>
    <w:rsid w:val="002E25EF"/>
    <w:rsid w:val="002F0262"/>
    <w:rsid w:val="002F56F6"/>
    <w:rsid w:val="003106F6"/>
    <w:rsid w:val="00324274"/>
    <w:rsid w:val="00324D7E"/>
    <w:rsid w:val="00340D1A"/>
    <w:rsid w:val="00342D28"/>
    <w:rsid w:val="0034511F"/>
    <w:rsid w:val="00351BBE"/>
    <w:rsid w:val="0035702F"/>
    <w:rsid w:val="003702A7"/>
    <w:rsid w:val="00372BC6"/>
    <w:rsid w:val="003765B5"/>
    <w:rsid w:val="00382A21"/>
    <w:rsid w:val="003A108C"/>
    <w:rsid w:val="003A77E8"/>
    <w:rsid w:val="003C325C"/>
    <w:rsid w:val="003C7344"/>
    <w:rsid w:val="003D295E"/>
    <w:rsid w:val="003E0903"/>
    <w:rsid w:val="003E29C4"/>
    <w:rsid w:val="003E301F"/>
    <w:rsid w:val="003E53CC"/>
    <w:rsid w:val="003E58AE"/>
    <w:rsid w:val="003E63BF"/>
    <w:rsid w:val="003F64AB"/>
    <w:rsid w:val="00421337"/>
    <w:rsid w:val="00433E64"/>
    <w:rsid w:val="00436E6A"/>
    <w:rsid w:val="00442A73"/>
    <w:rsid w:val="00446795"/>
    <w:rsid w:val="00455B77"/>
    <w:rsid w:val="00462B4F"/>
    <w:rsid w:val="00462ED5"/>
    <w:rsid w:val="004802A4"/>
    <w:rsid w:val="00481C81"/>
    <w:rsid w:val="004B1C60"/>
    <w:rsid w:val="004B7D22"/>
    <w:rsid w:val="004C3144"/>
    <w:rsid w:val="004E1537"/>
    <w:rsid w:val="004E607B"/>
    <w:rsid w:val="004F765C"/>
    <w:rsid w:val="00506049"/>
    <w:rsid w:val="00515B7B"/>
    <w:rsid w:val="00516DAD"/>
    <w:rsid w:val="00525A56"/>
    <w:rsid w:val="00533152"/>
    <w:rsid w:val="005364C4"/>
    <w:rsid w:val="00545356"/>
    <w:rsid w:val="00545E5B"/>
    <w:rsid w:val="00546DD2"/>
    <w:rsid w:val="00554793"/>
    <w:rsid w:val="0057056E"/>
    <w:rsid w:val="00570D48"/>
    <w:rsid w:val="00573454"/>
    <w:rsid w:val="00575577"/>
    <w:rsid w:val="005758E6"/>
    <w:rsid w:val="00581C77"/>
    <w:rsid w:val="00586571"/>
    <w:rsid w:val="005A119C"/>
    <w:rsid w:val="005A3B17"/>
    <w:rsid w:val="005A65CE"/>
    <w:rsid w:val="005A7E04"/>
    <w:rsid w:val="005B1547"/>
    <w:rsid w:val="005B3B43"/>
    <w:rsid w:val="005B561D"/>
    <w:rsid w:val="005B69F7"/>
    <w:rsid w:val="005C2BBF"/>
    <w:rsid w:val="005D24A4"/>
    <w:rsid w:val="005D7788"/>
    <w:rsid w:val="005F17CB"/>
    <w:rsid w:val="005F5E28"/>
    <w:rsid w:val="00602A0B"/>
    <w:rsid w:val="00616DCB"/>
    <w:rsid w:val="006340C8"/>
    <w:rsid w:val="00643DA5"/>
    <w:rsid w:val="00661C46"/>
    <w:rsid w:val="00672799"/>
    <w:rsid w:val="006B0766"/>
    <w:rsid w:val="006B0B9A"/>
    <w:rsid w:val="006B0F71"/>
    <w:rsid w:val="006D0E5A"/>
    <w:rsid w:val="006D21A3"/>
    <w:rsid w:val="006E1608"/>
    <w:rsid w:val="006E5293"/>
    <w:rsid w:val="006F02B9"/>
    <w:rsid w:val="007129C8"/>
    <w:rsid w:val="0072407F"/>
    <w:rsid w:val="00731D94"/>
    <w:rsid w:val="00735898"/>
    <w:rsid w:val="00746FA3"/>
    <w:rsid w:val="0076303D"/>
    <w:rsid w:val="007709B3"/>
    <w:rsid w:val="007719EF"/>
    <w:rsid w:val="0077692C"/>
    <w:rsid w:val="00776E91"/>
    <w:rsid w:val="007A54A2"/>
    <w:rsid w:val="007A5B47"/>
    <w:rsid w:val="007A6290"/>
    <w:rsid w:val="007A7B40"/>
    <w:rsid w:val="00812CFF"/>
    <w:rsid w:val="0082582E"/>
    <w:rsid w:val="0084073D"/>
    <w:rsid w:val="00842F0C"/>
    <w:rsid w:val="0085348A"/>
    <w:rsid w:val="0085668D"/>
    <w:rsid w:val="00860390"/>
    <w:rsid w:val="00880DA8"/>
    <w:rsid w:val="0088464F"/>
    <w:rsid w:val="0088526F"/>
    <w:rsid w:val="00893BF5"/>
    <w:rsid w:val="0089514A"/>
    <w:rsid w:val="008B0206"/>
    <w:rsid w:val="008B1300"/>
    <w:rsid w:val="008C2CAC"/>
    <w:rsid w:val="008C30A3"/>
    <w:rsid w:val="008C44B8"/>
    <w:rsid w:val="008D749E"/>
    <w:rsid w:val="008F7F15"/>
    <w:rsid w:val="00904200"/>
    <w:rsid w:val="0093612F"/>
    <w:rsid w:val="00936425"/>
    <w:rsid w:val="0094193C"/>
    <w:rsid w:val="00945275"/>
    <w:rsid w:val="00946D85"/>
    <w:rsid w:val="00955648"/>
    <w:rsid w:val="00956BF0"/>
    <w:rsid w:val="00960270"/>
    <w:rsid w:val="009604E4"/>
    <w:rsid w:val="00965E84"/>
    <w:rsid w:val="0096641F"/>
    <w:rsid w:val="009712DB"/>
    <w:rsid w:val="00971987"/>
    <w:rsid w:val="00973C05"/>
    <w:rsid w:val="00974546"/>
    <w:rsid w:val="00992C59"/>
    <w:rsid w:val="009A49E5"/>
    <w:rsid w:val="009A626B"/>
    <w:rsid w:val="009B7746"/>
    <w:rsid w:val="009C28A8"/>
    <w:rsid w:val="009E08E9"/>
    <w:rsid w:val="009E7D8E"/>
    <w:rsid w:val="009F0994"/>
    <w:rsid w:val="00A15478"/>
    <w:rsid w:val="00A2084C"/>
    <w:rsid w:val="00A26D86"/>
    <w:rsid w:val="00A32F7F"/>
    <w:rsid w:val="00A33765"/>
    <w:rsid w:val="00A40542"/>
    <w:rsid w:val="00A419E8"/>
    <w:rsid w:val="00A43106"/>
    <w:rsid w:val="00A44B9E"/>
    <w:rsid w:val="00A45643"/>
    <w:rsid w:val="00A51C94"/>
    <w:rsid w:val="00A6505D"/>
    <w:rsid w:val="00A67131"/>
    <w:rsid w:val="00A704BD"/>
    <w:rsid w:val="00A7401B"/>
    <w:rsid w:val="00A75853"/>
    <w:rsid w:val="00A82136"/>
    <w:rsid w:val="00A90E9C"/>
    <w:rsid w:val="00A92E12"/>
    <w:rsid w:val="00A9475E"/>
    <w:rsid w:val="00AD0F0E"/>
    <w:rsid w:val="00AD11C4"/>
    <w:rsid w:val="00AD13E8"/>
    <w:rsid w:val="00AD7BAC"/>
    <w:rsid w:val="00AE75F5"/>
    <w:rsid w:val="00AF5DB8"/>
    <w:rsid w:val="00B0052C"/>
    <w:rsid w:val="00B06A2A"/>
    <w:rsid w:val="00B11347"/>
    <w:rsid w:val="00B20606"/>
    <w:rsid w:val="00B23A06"/>
    <w:rsid w:val="00B27B64"/>
    <w:rsid w:val="00B317B4"/>
    <w:rsid w:val="00B46D67"/>
    <w:rsid w:val="00B52058"/>
    <w:rsid w:val="00B53C9E"/>
    <w:rsid w:val="00B550F6"/>
    <w:rsid w:val="00B62A4C"/>
    <w:rsid w:val="00B678A2"/>
    <w:rsid w:val="00B750E3"/>
    <w:rsid w:val="00B76562"/>
    <w:rsid w:val="00B94652"/>
    <w:rsid w:val="00BC16C9"/>
    <w:rsid w:val="00BE79FC"/>
    <w:rsid w:val="00BF0C83"/>
    <w:rsid w:val="00BF26D6"/>
    <w:rsid w:val="00BF4E39"/>
    <w:rsid w:val="00C00904"/>
    <w:rsid w:val="00C02136"/>
    <w:rsid w:val="00C02D14"/>
    <w:rsid w:val="00C15782"/>
    <w:rsid w:val="00C30D9A"/>
    <w:rsid w:val="00C34CAD"/>
    <w:rsid w:val="00C36910"/>
    <w:rsid w:val="00C473A4"/>
    <w:rsid w:val="00C61254"/>
    <w:rsid w:val="00C662A1"/>
    <w:rsid w:val="00C67811"/>
    <w:rsid w:val="00C73E87"/>
    <w:rsid w:val="00C76288"/>
    <w:rsid w:val="00C76A20"/>
    <w:rsid w:val="00C776A6"/>
    <w:rsid w:val="00C815C5"/>
    <w:rsid w:val="00C8693A"/>
    <w:rsid w:val="00C9282E"/>
    <w:rsid w:val="00C95A07"/>
    <w:rsid w:val="00C96BD2"/>
    <w:rsid w:val="00C97000"/>
    <w:rsid w:val="00CA07F1"/>
    <w:rsid w:val="00CA3258"/>
    <w:rsid w:val="00CA70DE"/>
    <w:rsid w:val="00CA7A14"/>
    <w:rsid w:val="00CB06D4"/>
    <w:rsid w:val="00CC60DF"/>
    <w:rsid w:val="00CD0CAC"/>
    <w:rsid w:val="00CD1F33"/>
    <w:rsid w:val="00CD3690"/>
    <w:rsid w:val="00CD3B24"/>
    <w:rsid w:val="00CE7677"/>
    <w:rsid w:val="00CF69DA"/>
    <w:rsid w:val="00CF6DFC"/>
    <w:rsid w:val="00D0022C"/>
    <w:rsid w:val="00D03B87"/>
    <w:rsid w:val="00D10DBB"/>
    <w:rsid w:val="00D11476"/>
    <w:rsid w:val="00D15551"/>
    <w:rsid w:val="00D172A2"/>
    <w:rsid w:val="00D259F5"/>
    <w:rsid w:val="00D450FA"/>
    <w:rsid w:val="00D530CC"/>
    <w:rsid w:val="00D57EAA"/>
    <w:rsid w:val="00D61AE4"/>
    <w:rsid w:val="00D734C1"/>
    <w:rsid w:val="00D73582"/>
    <w:rsid w:val="00D7472F"/>
    <w:rsid w:val="00D83E3B"/>
    <w:rsid w:val="00D8765C"/>
    <w:rsid w:val="00D93AB6"/>
    <w:rsid w:val="00DB058B"/>
    <w:rsid w:val="00DB487F"/>
    <w:rsid w:val="00DC1907"/>
    <w:rsid w:val="00DC5E09"/>
    <w:rsid w:val="00DC60E0"/>
    <w:rsid w:val="00DE1749"/>
    <w:rsid w:val="00E02F44"/>
    <w:rsid w:val="00E037E4"/>
    <w:rsid w:val="00E22619"/>
    <w:rsid w:val="00E23A6B"/>
    <w:rsid w:val="00E30C84"/>
    <w:rsid w:val="00E344E2"/>
    <w:rsid w:val="00E35ACC"/>
    <w:rsid w:val="00E37562"/>
    <w:rsid w:val="00E5226D"/>
    <w:rsid w:val="00E8208C"/>
    <w:rsid w:val="00E965C6"/>
    <w:rsid w:val="00EA3B1F"/>
    <w:rsid w:val="00EA54B1"/>
    <w:rsid w:val="00EB1613"/>
    <w:rsid w:val="00EB1B62"/>
    <w:rsid w:val="00EB63EB"/>
    <w:rsid w:val="00EC304D"/>
    <w:rsid w:val="00ED1377"/>
    <w:rsid w:val="00ED570B"/>
    <w:rsid w:val="00ED5F73"/>
    <w:rsid w:val="00EE0791"/>
    <w:rsid w:val="00EE2023"/>
    <w:rsid w:val="00F054F9"/>
    <w:rsid w:val="00F111F4"/>
    <w:rsid w:val="00F13964"/>
    <w:rsid w:val="00F15B23"/>
    <w:rsid w:val="00F53A37"/>
    <w:rsid w:val="00F54142"/>
    <w:rsid w:val="00F66C88"/>
    <w:rsid w:val="00F72CF1"/>
    <w:rsid w:val="00F74415"/>
    <w:rsid w:val="00F8270B"/>
    <w:rsid w:val="00F87647"/>
    <w:rsid w:val="00FA05FC"/>
    <w:rsid w:val="00FC3A08"/>
    <w:rsid w:val="00FC580D"/>
    <w:rsid w:val="00FC60F8"/>
    <w:rsid w:val="00FE22D9"/>
    <w:rsid w:val="00FF16B0"/>
    <w:rsid w:val="00FF34EF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25493ED8"/>
  <w15:chartTrackingRefBased/>
  <w15:docId w15:val="{7299818C-08E3-4103-B636-237231DA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a5">
    <w:name w:val="Долен колонтитул Знак"/>
    <w:link w:val="a4"/>
    <w:uiPriority w:val="99"/>
    <w:rsid w:val="0088526F"/>
    <w:rPr>
      <w:rFonts w:ascii="Arial" w:hAnsi="Arial"/>
      <w:lang w:val="en-US" w:eastAsia="en-US" w:bidi="ar-SA"/>
    </w:rPr>
  </w:style>
  <w:style w:type="character" w:styleId="aa">
    <w:name w:val="page number"/>
    <w:basedOn w:val="a0"/>
    <w:rsid w:val="00545E5B"/>
  </w:style>
  <w:style w:type="paragraph" w:customStyle="1" w:styleId="Char">
    <w:name w:val="Char"/>
    <w:basedOn w:val="a"/>
    <w:semiHidden/>
    <w:rsid w:val="00895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CharCharCharCharCharCharCharChar">
    <w:name w:val="Char Char Char Char Char Char Знак Char Char Char Char Char Знак Знак Char Char Char Знак Знак Char"/>
    <w:basedOn w:val="a"/>
    <w:rsid w:val="00254D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20">
    <w:name w:val="Заглавие 2 Знак"/>
    <w:link w:val="2"/>
    <w:rsid w:val="00254E20"/>
    <w:rPr>
      <w:u w:val="single"/>
      <w:lang w:eastAsia="en-US"/>
    </w:rPr>
  </w:style>
  <w:style w:type="paragraph" w:styleId="ab">
    <w:name w:val="List Paragraph"/>
    <w:basedOn w:val="a"/>
    <w:uiPriority w:val="34"/>
    <w:qFormat/>
    <w:rsid w:val="000725CF"/>
    <w:pPr>
      <w:ind w:left="720"/>
      <w:contextualSpacing/>
    </w:pPr>
  </w:style>
  <w:style w:type="character" w:customStyle="1" w:styleId="par-caption">
    <w:name w:val="par-caption"/>
    <w:rsid w:val="005F17CB"/>
  </w:style>
  <w:style w:type="paragraph" w:styleId="ac">
    <w:name w:val="No Spacing"/>
    <w:uiPriority w:val="1"/>
    <w:qFormat/>
    <w:rsid w:val="00241AF8"/>
    <w:rPr>
      <w:sz w:val="24"/>
      <w:szCs w:val="24"/>
      <w:lang w:val="zu-ZA" w:eastAsia="en-US"/>
    </w:rPr>
  </w:style>
  <w:style w:type="character" w:styleId="ad">
    <w:name w:val="Strong"/>
    <w:qFormat/>
    <w:rsid w:val="001E4509"/>
    <w:rPr>
      <w:b/>
      <w:bCs/>
    </w:rPr>
  </w:style>
  <w:style w:type="paragraph" w:customStyle="1" w:styleId="CharChar">
    <w:name w:val="Знак Знак Char Char"/>
    <w:basedOn w:val="a"/>
    <w:rsid w:val="00E3756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2CharChar">
    <w:name w:val="Знак Знак2 Char Char"/>
    <w:basedOn w:val="a"/>
    <w:rsid w:val="00BF26D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ListParagraph">
    <w:name w:val="List Paragraph"/>
    <w:basedOn w:val="a"/>
    <w:qFormat/>
    <w:rsid w:val="00B2060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Arial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plovdiv.riew.gov.bg" TargetMode="External"/><Relationship Id="rId2" Type="http://schemas.openxmlformats.org/officeDocument/2006/relationships/hyperlink" Target="mailto:riosv@plovdiv.riew.gov.bg" TargetMode="External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plovdiv.riew.gov.bg" TargetMode="External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dIXBJ6aQKJa7k4pGocwrgrFOXhY5/UClcjj87DExZz8=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xw0Q09h7IizJrKaltZ/p4nlTcuGyCQbZuuQcfdt7yQo=</DigestValue>
    </Reference>
  </SignedInfo>
  <SignatureValue>h1hDCO81Xor0eg02/DvNoN1CueTi5apYgiwOvl5YSIrPdBHmN6XNW56c732umTP/4D4HN/CY8GM+
TVdFQg7kiygrR1ppcGxcalYXDvsh5FhmhPEPkhPoXKHoF5D9/6/i4lWlf0r+ZIaooB/wES2P6lYV
gBLbBi0MtPPf7KbxuHZAFQpW496iPDDXgFUFDXLDXXp6tAPWmiunyDgxCccZDOrXsAq4PJIY+jA0
t5ztVmQcOms+1bpGihcRDdOYYhH7echHz7GeuWYQssbbPxOjJvy9LD7+y2STfTz571zCVrO2OC2U
SynDV71JIiORv4b2FI90b0xN+PxN6qvyBs9W1g==</SignatureValue>
  <KeyInfo>
    <X509Data>
      <X509Certificate>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06qdAcPUG12ht9MfROGmOW1k9CE7EmTeKspnLiGZQKg=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1XX8VgKlX0RqKHQxZ6+4BprNU0v4PALDKtPM8eLiX8U=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U49XBeYLUTWvFqPelTrTDaRR8u9ke5/k5Qh2b/zx3SE=</DigestValue>
      </Reference>
      <Reference URI="/word/endnotes.xml?ContentType=application/vnd.openxmlformats-officedocument.wordprocessingml.endnotes+xml">
        <DigestMethod Algorithm="http://www.w3.org/2001/04/xmlenc#sha256"/>
        <DigestValue>ePI+gULzICUMewOg1ojEIzRKm2tOwEfo3Vvtlz9WvWM=</DigestValue>
      </Reference>
      <Reference URI="/word/fontTable.xml?ContentType=application/vnd.openxmlformats-officedocument.wordprocessingml.fontTable+xml">
        <DigestMethod Algorithm="http://www.w3.org/2001/04/xmlenc#sha256"/>
        <DigestValue>zNeAKW7nAS1mcNXrG2MqvI/FN7mwcuKyF/Roh19zIB0=</DigestValue>
      </Reference>
      <Reference URI="/word/footer1.xml?ContentType=application/vnd.openxmlformats-officedocument.wordprocessingml.footer+xml">
        <DigestMethod Algorithm="http://www.w3.org/2001/04/xmlenc#sha256"/>
        <DigestValue>aiAaR+t45hYRwx/P27FBnzOZwQY9nUtxVpeVChFY9A4=</DigestValue>
      </Reference>
      <Reference URI="/word/footer2.xml?ContentType=application/vnd.openxmlformats-officedocument.wordprocessingml.footer+xml">
        <DigestMethod Algorithm="http://www.w3.org/2001/04/xmlenc#sha256"/>
        <DigestValue>M4IFSjUsjk07WInZdP1MGB7S8NszvgBoDbHZtQ5PTaE=</DigestValue>
      </Reference>
      <Reference URI="/word/footnotes.xml?ContentType=application/vnd.openxmlformats-officedocument.wordprocessingml.footnotes+xml">
        <DigestMethod Algorithm="http://www.w3.org/2001/04/xmlenc#sha256"/>
        <DigestValue>VerdtnQEwGOhUEgCuPkEpRdq9XlbPhZJ6Ylzmhoq/5c=</DigestValue>
      </Reference>
      <Reference URI="/word/header1.xml?ContentType=application/vnd.openxmlformats-officedocument.wordprocessingml.header+xml">
        <DigestMethod Algorithm="http://www.w3.org/2001/04/xmlenc#sha256"/>
        <DigestValue>DXCDrMNcTh/yli2FFky9VHk+mu0/Ry/X71kugqLlbpA=</DigestValue>
      </Reference>
      <Reference URI="/word/media/image1.emf?ContentType=image/x-emf">
        <DigestMethod Algorithm="http://www.w3.org/2001/04/xmlenc#sha256"/>
        <DigestValue>GMpiWoJayrddzwPhDbssOu/VtnkCpsAlIbVfhScFwYQ=</DigestValue>
      </Reference>
      <Reference URI="/word/media/image2.wmf?ContentType=image/x-wmf">
        <DigestMethod Algorithm="http://www.w3.org/2001/04/xmlenc#sha256"/>
        <DigestValue>oYgOdEcBvDHQHzbiZPBMaFJucIwulN3jeCcv6QENAaY=</DigestValue>
      </Reference>
      <Reference URI="/word/media/image3.wmf?ContentType=image/x-wmf">
        <DigestMethod Algorithm="http://www.w3.org/2001/04/xmlenc#sha256"/>
        <DigestValue>qW47q7mC4gnLhU4Fjma64aBxL9n4ASiWYAqqdnzVe+w=</DigestValue>
      </Reference>
      <Reference URI="/word/numbering.xml?ContentType=application/vnd.openxmlformats-officedocument.wordprocessingml.numbering+xml">
        <DigestMethod Algorithm="http://www.w3.org/2001/04/xmlenc#sha256"/>
        <DigestValue>q3Kso4BLhVp5Lsy7BVSnh00aeLyGW3lb2TmTrvVVC2Y=</DigestValue>
      </Reference>
      <Reference URI="/word/settings.xml?ContentType=application/vnd.openxmlformats-officedocument.wordprocessingml.settings+xml">
        <DigestMethod Algorithm="http://www.w3.org/2001/04/xmlenc#sha256"/>
        <DigestValue>jfwiydiutaffxy00a0AC/ZeYQuJyCvUS/4iyLk88NPw=</DigestValue>
      </Reference>
      <Reference URI="/word/styles.xml?ContentType=application/vnd.openxmlformats-officedocument.wordprocessingml.styles+xml">
        <DigestMethod Algorithm="http://www.w3.org/2001/04/xmlenc#sha256"/>
        <DigestValue>eJxqqvhVWRO+zlfPa+heRSdQLJ+iyrfvjMRyohj7E9o=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LEIaNCYktBEJMvI+wOeUrO7MEYIjdVJR5zEyi75f5es=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2026-10-23T12:42:10Z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2026-10-23T12:42:10Z</xd:SigningTime>
          <xd:SigningCertificate>
            <xd:Cert>
              <xd:CertDigest>
                <DigestMethod Algorithm="http://www.w3.org/2001/04/xmlenc#sha256"/>
                <DigestValue>I47txwmEQSZ6EInzyFVQPjx52QX3hcLbMSLESRkQiSM=</DigestValue>
              </xd:CertDigest>
              <xd:IssuerSerial>
                <X509IssuerName>CN=B-Trust Operational Qualified CA, OU=B-Trust, O=BORICA AD, OID.2.5.4.97=NTRBG-201230426, C=BG</X509IssuerName>
                <X509SerialNumber>6042736797705544802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F0F1E5g2BdjOLhYA9I6yc8EhI6yUsNkQXSDGRCY5JHA=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dyRDzZ4ZNYPN4H3eNq9lnGdDi03LXU2ZT6ZGo0d/xjY=</DigestValue>
    </Reference>
  </SignedInfo>
  <SignatureValue>I0VtQqIlTJbxwQuzVjsShzb4/VAwTPbPt3cg3PBkNAWRoTTRt27ZTUr5kR4ycrMeEKH+75cP7wYt
m56XXHYHpbDN2JsiIBRDnf6UUWB0Pt50BGPLa/KFxswFsR2AgtbG5EFeHUh1mU9VZSJeauhqJKq/
djKjrQygyXVwhuQtPoKgsQM4V/XnpcqUVWvvvheapPonguxopbKFTGkA+P4rESrIOIQ7GDiuNPJj
AzGzKk0JwNGl8DYROWMQGurukidrDk36eAwrttQ5xQ6JlyZBHOMNMkfz6S+UsUFy7YYy1mOjSGbB
SkkgxuNGb/LT0x22T4Wew0BF24RzJU5aA2sKsA==</SignatureValue>
  <KeyInfo>
    <X509Data>
      <X509Certificate>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06qdAcPUG12ht9MfROGmOW1k9CE7EmTeKspnLiGZQKg=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1XX8VgKlX0RqKHQxZ6+4BprNU0v4PALDKtPM8eLiX8U=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U49XBeYLUTWvFqPelTrTDaRR8u9ke5/k5Qh2b/zx3SE=</DigestValue>
      </Reference>
      <Reference URI="/word/endnotes.xml?ContentType=application/vnd.openxmlformats-officedocument.wordprocessingml.endnotes+xml">
        <DigestMethod Algorithm="http://www.w3.org/2001/04/xmlenc#sha256"/>
        <DigestValue>ePI+gULzICUMewOg1ojEIzRKm2tOwEfo3Vvtlz9WvWM=</DigestValue>
      </Reference>
      <Reference URI="/word/fontTable.xml?ContentType=application/vnd.openxmlformats-officedocument.wordprocessingml.fontTable+xml">
        <DigestMethod Algorithm="http://www.w3.org/2001/04/xmlenc#sha256"/>
        <DigestValue>zNeAKW7nAS1mcNXrG2MqvI/FN7mwcuKyF/Roh19zIB0=</DigestValue>
      </Reference>
      <Reference URI="/word/footer1.xml?ContentType=application/vnd.openxmlformats-officedocument.wordprocessingml.footer+xml">
        <DigestMethod Algorithm="http://www.w3.org/2001/04/xmlenc#sha256"/>
        <DigestValue>aiAaR+t45hYRwx/P27FBnzOZwQY9nUtxVpeVChFY9A4=</DigestValue>
      </Reference>
      <Reference URI="/word/footer2.xml?ContentType=application/vnd.openxmlformats-officedocument.wordprocessingml.footer+xml">
        <DigestMethod Algorithm="http://www.w3.org/2001/04/xmlenc#sha256"/>
        <DigestValue>M4IFSjUsjk07WInZdP1MGB7S8NszvgBoDbHZtQ5PTaE=</DigestValue>
      </Reference>
      <Reference URI="/word/footnotes.xml?ContentType=application/vnd.openxmlformats-officedocument.wordprocessingml.footnotes+xml">
        <DigestMethod Algorithm="http://www.w3.org/2001/04/xmlenc#sha256"/>
        <DigestValue>VerdtnQEwGOhUEgCuPkEpRdq9XlbPhZJ6Ylzmhoq/5c=</DigestValue>
      </Reference>
      <Reference URI="/word/header1.xml?ContentType=application/vnd.openxmlformats-officedocument.wordprocessingml.header+xml">
        <DigestMethod Algorithm="http://www.w3.org/2001/04/xmlenc#sha256"/>
        <DigestValue>DXCDrMNcTh/yli2FFky9VHk+mu0/Ry/X71kugqLlbpA=</DigestValue>
      </Reference>
      <Reference URI="/word/media/image1.emf?ContentType=image/x-emf">
        <DigestMethod Algorithm="http://www.w3.org/2001/04/xmlenc#sha256"/>
        <DigestValue>GMpiWoJayrddzwPhDbssOu/VtnkCpsAlIbVfhScFwYQ=</DigestValue>
      </Reference>
      <Reference URI="/word/media/image2.wmf?ContentType=image/x-wmf">
        <DigestMethod Algorithm="http://www.w3.org/2001/04/xmlenc#sha256"/>
        <DigestValue>oYgOdEcBvDHQHzbiZPBMaFJucIwulN3jeCcv6QENAaY=</DigestValue>
      </Reference>
      <Reference URI="/word/media/image3.wmf?ContentType=image/x-wmf">
        <DigestMethod Algorithm="http://www.w3.org/2001/04/xmlenc#sha256"/>
        <DigestValue>qW47q7mC4gnLhU4Fjma64aBxL9n4ASiWYAqqdnzVe+w=</DigestValue>
      </Reference>
      <Reference URI="/word/numbering.xml?ContentType=application/vnd.openxmlformats-officedocument.wordprocessingml.numbering+xml">
        <DigestMethod Algorithm="http://www.w3.org/2001/04/xmlenc#sha256"/>
        <DigestValue>q3Kso4BLhVp5Lsy7BVSnh00aeLyGW3lb2TmTrvVVC2Y=</DigestValue>
      </Reference>
      <Reference URI="/word/settings.xml?ContentType=application/vnd.openxmlformats-officedocument.wordprocessingml.settings+xml">
        <DigestMethod Algorithm="http://www.w3.org/2001/04/xmlenc#sha256"/>
        <DigestValue>jfwiydiutaffxy00a0AC/ZeYQuJyCvUS/4iyLk88NPw=</DigestValue>
      </Reference>
      <Reference URI="/word/styles.xml?ContentType=application/vnd.openxmlformats-officedocument.wordprocessingml.styles+xml">
        <DigestMethod Algorithm="http://www.w3.org/2001/04/xmlenc#sha256"/>
        <DigestValue>eJxqqvhVWRO+zlfPa+heRSdQLJ+iyrfvjMRyohj7E9o=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LEIaNCYktBEJMvI+wOeUrO7MEYIjdVJR5zEyi75f5es=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2026-10-23T13:09:54Z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2026-10-23T13:09:54Z</xd:SigningTime>
          <xd:SigningCertificate>
            <xd:Cert>
              <xd:CertDigest>
                <DigestMethod Algorithm="http://www.w3.org/2001/04/xmlenc#sha256"/>
                <DigestValue>OPSnHi1YFlDwEcOobNJTU4j44TJLeJ5SRpQ4lkAY8O4=</DigestValue>
              </xd:CertDigest>
              <xd:IssuerSerial>
                <X509IssuerName>CN=B-Trust Operational Qualified CA, OU=B-Trust, O=BORICA AD, OID.2.5.4.97=NTRBG-201230426, C=BG</X509IssuerName>
                <X509SerialNumber>149609438600609394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nntJivijfIe+ODqkIIP06/rPm6/vBiV6dlIJW6eLQVw=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1bGYw5SBcyMh4Va6ABb6BPme3jiO+z4mOLV3sNJdZvo=</DigestValue>
    </Reference>
  </SignedInfo>
  <SignatureValue>h5uGZEHaiXnmkI8KgdRlBmbcVxbx2UOTZAU8MI1fBVc7KttBUfFGMqrEd+NJUQIZ2b1s2osGZBpS
49emMJZDMvE86HuAlJxQxdRXnE4JqbDjwZ5XsZzd3fAwoCbiqeHnA71bzzd4iE9aI/dPbyiN7wLs
j4irZc47v8XcWKNWmD7Y1KWA4r9KiWZOhsmVpHX97G9EM0KCkvG19X9hY9+9w6H7ihDa4+WfJDbm
kxZlZXc4kek7dxrwbflrdssigl4ci+Xq6MyRXwVY9FlHIyVvbJjGJPwQgMUdoXleiaVv/iJkssiL
snazISLBTXXmHRxzEeGR24ZuTPbS/ZE8LT2pBw==</SignatureValue>
  <KeyInfo>
    <X509Data>
      <X509Certificate>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06qdAcPUG12ht9MfROGmOW1k9CE7EmTeKspnLiGZQKg=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1XX8VgKlX0RqKHQxZ6+4BprNU0v4PALDKtPM8eLiX8U=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U49XBeYLUTWvFqPelTrTDaRR8u9ke5/k5Qh2b/zx3SE=</DigestValue>
      </Reference>
      <Reference URI="/word/endnotes.xml?ContentType=application/vnd.openxmlformats-officedocument.wordprocessingml.endnotes+xml">
        <DigestMethod Algorithm="http://www.w3.org/2001/04/xmlenc#sha256"/>
        <DigestValue>ePI+gULzICUMewOg1ojEIzRKm2tOwEfo3Vvtlz9WvWM=</DigestValue>
      </Reference>
      <Reference URI="/word/fontTable.xml?ContentType=application/vnd.openxmlformats-officedocument.wordprocessingml.fontTable+xml">
        <DigestMethod Algorithm="http://www.w3.org/2001/04/xmlenc#sha256"/>
        <DigestValue>zNeAKW7nAS1mcNXrG2MqvI/FN7mwcuKyF/Roh19zIB0=</DigestValue>
      </Reference>
      <Reference URI="/word/footer1.xml?ContentType=application/vnd.openxmlformats-officedocument.wordprocessingml.footer+xml">
        <DigestMethod Algorithm="http://www.w3.org/2001/04/xmlenc#sha256"/>
        <DigestValue>aiAaR+t45hYRwx/P27FBnzOZwQY9nUtxVpeVChFY9A4=</DigestValue>
      </Reference>
      <Reference URI="/word/footer2.xml?ContentType=application/vnd.openxmlformats-officedocument.wordprocessingml.footer+xml">
        <DigestMethod Algorithm="http://www.w3.org/2001/04/xmlenc#sha256"/>
        <DigestValue>M4IFSjUsjk07WInZdP1MGB7S8NszvgBoDbHZtQ5PTaE=</DigestValue>
      </Reference>
      <Reference URI="/word/footnotes.xml?ContentType=application/vnd.openxmlformats-officedocument.wordprocessingml.footnotes+xml">
        <DigestMethod Algorithm="http://www.w3.org/2001/04/xmlenc#sha256"/>
        <DigestValue>VerdtnQEwGOhUEgCuPkEpRdq9XlbPhZJ6Ylzmhoq/5c=</DigestValue>
      </Reference>
      <Reference URI="/word/header1.xml?ContentType=application/vnd.openxmlformats-officedocument.wordprocessingml.header+xml">
        <DigestMethod Algorithm="http://www.w3.org/2001/04/xmlenc#sha256"/>
        <DigestValue>DXCDrMNcTh/yli2FFky9VHk+mu0/Ry/X71kugqLlbpA=</DigestValue>
      </Reference>
      <Reference URI="/word/media/image1.emf?ContentType=image/x-emf">
        <DigestMethod Algorithm="http://www.w3.org/2001/04/xmlenc#sha256"/>
        <DigestValue>GMpiWoJayrddzwPhDbssOu/VtnkCpsAlIbVfhScFwYQ=</DigestValue>
      </Reference>
      <Reference URI="/word/media/image2.wmf?ContentType=image/x-wmf">
        <DigestMethod Algorithm="http://www.w3.org/2001/04/xmlenc#sha256"/>
        <DigestValue>oYgOdEcBvDHQHzbiZPBMaFJucIwulN3jeCcv6QENAaY=</DigestValue>
      </Reference>
      <Reference URI="/word/media/image3.wmf?ContentType=image/x-wmf">
        <DigestMethod Algorithm="http://www.w3.org/2001/04/xmlenc#sha256"/>
        <DigestValue>qW47q7mC4gnLhU4Fjma64aBxL9n4ASiWYAqqdnzVe+w=</DigestValue>
      </Reference>
      <Reference URI="/word/numbering.xml?ContentType=application/vnd.openxmlformats-officedocument.wordprocessingml.numbering+xml">
        <DigestMethod Algorithm="http://www.w3.org/2001/04/xmlenc#sha256"/>
        <DigestValue>q3Kso4BLhVp5Lsy7BVSnh00aeLyGW3lb2TmTrvVVC2Y=</DigestValue>
      </Reference>
      <Reference URI="/word/settings.xml?ContentType=application/vnd.openxmlformats-officedocument.wordprocessingml.settings+xml">
        <DigestMethod Algorithm="http://www.w3.org/2001/04/xmlenc#sha256"/>
        <DigestValue>jfwiydiutaffxy00a0AC/ZeYQuJyCvUS/4iyLk88NPw=</DigestValue>
      </Reference>
      <Reference URI="/word/styles.xml?ContentType=application/vnd.openxmlformats-officedocument.wordprocessingml.styles+xml">
        <DigestMethod Algorithm="http://www.w3.org/2001/04/xmlenc#sha256"/>
        <DigestValue>eJxqqvhVWRO+zlfPa+heRSdQLJ+iyrfvjMRyohj7E9o=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LEIaNCYktBEJMvI+wOeUrO7MEYIjdVJR5zEyi75f5es=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2026-10-23T13:48:04Z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2026-10-23T13:48:04Z</xd:SigningTime>
          <xd:SigningCertificate>
            <xd:Cert>
              <xd:CertDigest>
                <DigestMethod Algorithm="http://www.w3.org/2001/04/xmlenc#sha256"/>
                <DigestValue>/xtkPqzAwfn2vZXnTgCxQcz/fkWgeuHWAhOqNnVrOXA=</DigestValue>
              </xd:CertDigest>
              <xd:IssuerSerial>
                <X509IssuerName>CN=B-Trust Operational Qualified CA, OU=B-Trust, O=BORICA AD, OID.2.5.4.97=NTRBG-201230426, C=BG</X509IssuerName>
                <X509SerialNumber>600108481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Одобрил този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ed1ljkvdletGNWr0JXi//cZ8P860vpFziNi5e7eKjvk=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SfkwvaM0w6vG5rBiFnKpxPJFtcnrDLXMGvYsv0yUkeQ=</DigestValue>
    </Reference>
  </SignedInfo>
  <SignatureValue>UVi76Rymp2ErT//e1uR1n3Vt0VUMY38vjFJTJOB+HpriQzQVzomaSoQZrSuZHgz62dEP8w8moKlu
jDikir1ezP3JlViKF/X8jXoxfZ/pe2HIrms+POteTS65FpkEAhAAp5Jsj1IP2aJIj2UDqIAFc7hd
Ph84w1Bm5sOGuejr8TWJxSeV0vvgtEgva3sqimENWZLXK+lj9ETV9oF2CTZMp93zy7U834GyjSQD
zJRprwQbSe+HO/wO5brAB9so3njfDdc0h7EZFSMMJWEIyYi2DvcvRAUZA3IwdO3JmfeQpA64Iv0j
6adIMlGA8ku770c4pg2cxnzfV/4RNjOa0aDBGg==</SignatureValue>
  <KeyInfo>
    <X509Data>
      <X509Certificate>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06qdAcPUG12ht9MfROGmOW1k9CE7EmTeKspnLiGZQKg=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1XX8VgKlX0RqKHQxZ6+4BprNU0v4PALDKtPM8eLiX8U=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U49XBeYLUTWvFqPelTrTDaRR8u9ke5/k5Qh2b/zx3SE=</DigestValue>
      </Reference>
      <Reference URI="/word/endnotes.xml?ContentType=application/vnd.openxmlformats-officedocument.wordprocessingml.endnotes+xml">
        <DigestMethod Algorithm="http://www.w3.org/2001/04/xmlenc#sha256"/>
        <DigestValue>ePI+gULzICUMewOg1ojEIzRKm2tOwEfo3Vvtlz9WvWM=</DigestValue>
      </Reference>
      <Reference URI="/word/fontTable.xml?ContentType=application/vnd.openxmlformats-officedocument.wordprocessingml.fontTable+xml">
        <DigestMethod Algorithm="http://www.w3.org/2001/04/xmlenc#sha256"/>
        <DigestValue>zNeAKW7nAS1mcNXrG2MqvI/FN7mwcuKyF/Roh19zIB0=</DigestValue>
      </Reference>
      <Reference URI="/word/footer1.xml?ContentType=application/vnd.openxmlformats-officedocument.wordprocessingml.footer+xml">
        <DigestMethod Algorithm="http://www.w3.org/2001/04/xmlenc#sha256"/>
        <DigestValue>aiAaR+t45hYRwx/P27FBnzOZwQY9nUtxVpeVChFY9A4=</DigestValue>
      </Reference>
      <Reference URI="/word/footer2.xml?ContentType=application/vnd.openxmlformats-officedocument.wordprocessingml.footer+xml">
        <DigestMethod Algorithm="http://www.w3.org/2001/04/xmlenc#sha256"/>
        <DigestValue>M4IFSjUsjk07WInZdP1MGB7S8NszvgBoDbHZtQ5PTaE=</DigestValue>
      </Reference>
      <Reference URI="/word/footnotes.xml?ContentType=application/vnd.openxmlformats-officedocument.wordprocessingml.footnotes+xml">
        <DigestMethod Algorithm="http://www.w3.org/2001/04/xmlenc#sha256"/>
        <DigestValue>VerdtnQEwGOhUEgCuPkEpRdq9XlbPhZJ6Ylzmhoq/5c=</DigestValue>
      </Reference>
      <Reference URI="/word/header1.xml?ContentType=application/vnd.openxmlformats-officedocument.wordprocessingml.header+xml">
        <DigestMethod Algorithm="http://www.w3.org/2001/04/xmlenc#sha256"/>
        <DigestValue>DXCDrMNcTh/yli2FFky9VHk+mu0/Ry/X71kugqLlbpA=</DigestValue>
      </Reference>
      <Reference URI="/word/media/image1.emf?ContentType=image/x-emf">
        <DigestMethod Algorithm="http://www.w3.org/2001/04/xmlenc#sha256"/>
        <DigestValue>GMpiWoJayrddzwPhDbssOu/VtnkCpsAlIbVfhScFwYQ=</DigestValue>
      </Reference>
      <Reference URI="/word/media/image2.wmf?ContentType=image/x-wmf">
        <DigestMethod Algorithm="http://www.w3.org/2001/04/xmlenc#sha256"/>
        <DigestValue>oYgOdEcBvDHQHzbiZPBMaFJucIwulN3jeCcv6QENAaY=</DigestValue>
      </Reference>
      <Reference URI="/word/media/image3.wmf?ContentType=image/x-wmf">
        <DigestMethod Algorithm="http://www.w3.org/2001/04/xmlenc#sha256"/>
        <DigestValue>qW47q7mC4gnLhU4Fjma64aBxL9n4ASiWYAqqdnzVe+w=</DigestValue>
      </Reference>
      <Reference URI="/word/numbering.xml?ContentType=application/vnd.openxmlformats-officedocument.wordprocessingml.numbering+xml">
        <DigestMethod Algorithm="http://www.w3.org/2001/04/xmlenc#sha256"/>
        <DigestValue>q3Kso4BLhVp5Lsy7BVSnh00aeLyGW3lb2TmTrvVVC2Y=</DigestValue>
      </Reference>
      <Reference URI="/word/settings.xml?ContentType=application/vnd.openxmlformats-officedocument.wordprocessingml.settings+xml">
        <DigestMethod Algorithm="http://www.w3.org/2001/04/xmlenc#sha256"/>
        <DigestValue>jfwiydiutaffxy00a0AC/ZeYQuJyCvUS/4iyLk88NPw=</DigestValue>
      </Reference>
      <Reference URI="/word/styles.xml?ContentType=application/vnd.openxmlformats-officedocument.wordprocessingml.styles+xml">
        <DigestMethod Algorithm="http://www.w3.org/2001/04/xmlenc#sha256"/>
        <DigestValue>eJxqqvhVWRO+zlfPa+heRSdQLJ+iyrfvjMRyohj7E9o=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LEIaNCYktBEJMvI+wOeUrO7MEYIjdVJR5zEyi75f5es=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2026-10-23T13:48:29Z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2026-10-23T13:48:29Z</xd:SigningTime>
          <xd:SigningCertificate>
            <xd:Cert>
              <xd:CertDigest>
                <DigestMethod Algorithm="http://www.w3.org/2001/04/xmlenc#sha256"/>
                <DigestValue>/xtkPqzAwfn2vZXnTgCxQcz/fkWgeuHWAhOqNnVrOXA=</DigestValue>
              </xd:CertDigest>
              <xd:IssuerSerial>
                <X509IssuerName>CN=B-Trust Operational Qualified CA, OU=B-Trust, O=BORICA AD, OID.2.5.4.97=NTRBG-201230426, C=BG</X509IssuerName>
                <X509SerialNumber>600108481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Одобрил този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CKSEztTTjDxe2ckEHd4IGlP/cwy+IK3atw+Pa34bjc8=</DigestValue>
    </Reference>
    <Reference Type="http://www.w3.org/2000/09/xmldsig#Object" URI="#idOfficeObject">
      <DigestMethod Algorithm="http://www.w3.org/2001/04/xmlenc#sha256"/>
      <DigestValue>1pOJ2XyQ0vM7H1Xwjw/xIN6fon7OGojGLXuXm3K9Ino=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jjz3YNAZSz3uJ09Jp8Q2QU9nFUgAyR3dtVgvgaEqYc8=</DigestValue>
    </Reference>
    <Reference Type="http://www.w3.org/2000/09/xmldsig#Object" URI="#idValidSigLnImg">
      <DigestMethod Algorithm="http://www.w3.org/2001/04/xmlenc#sha256"/>
      <DigestValue>YQAeNObex0cmRLy83U+lASKij9xU6QtikXmidYNSluM=</DigestValue>
    </Reference>
    <Reference Type="http://www.w3.org/2000/09/xmldsig#Object" URI="#idInvalidSigLnImg">
      <DigestMethod Algorithm="http://www.w3.org/2001/04/xmlenc#sha256"/>
      <DigestValue>aOZPh2u5+WPM5hnH1pbkzBUeHYJEzAVOx3qrpM5qtIw=</DigestValue>
    </Reference>
  </SignedInfo>
  <SignatureValue>AE7cqD1U/9nQ76E9J7iDnI2WXGD3xsiJtCIEwjCY8GTG8ZHE1/duHkE3wNnZZ2OqCbCjmBVNcwWf
L9Eo3BExYkAvK91Y4QhKUqvEj9b21TJQdk8Oaim/72RJgQYH51xeywiatQWDX6AI4NcCBLaSvIsF
sJezl4iqoKahM9oexV5vmtT8s4QhuBG9aHoASszQ9TGsBUQOyHAVB/zIJyDSnVuHW3rx0OMhR18P
9nJ/QJdyvF3CTeb66tyqnMkn6e3YKfsYhnhB/cxeUllBQloSsqqkk0uv1PaAZQCSD1HtlC6MRIaY
5aG5l864gmt1EB7ZSYpP8ROUVpSrERV3pIkVtw==</SignatureValue>
  <KeyInfo>
    <X509Data>
      <X509Certificate>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06qdAcPUG12ht9MfROGmOW1k9CE7EmTeKspnLiGZQKg=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1XX8VgKlX0RqKHQxZ6+4BprNU0v4PALDKtPM8eLiX8U=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U49XBeYLUTWvFqPelTrTDaRR8u9ke5/k5Qh2b/zx3SE=</DigestValue>
      </Reference>
      <Reference URI="/word/endnotes.xml?ContentType=application/vnd.openxmlformats-officedocument.wordprocessingml.endnotes+xml">
        <DigestMethod Algorithm="http://www.w3.org/2001/04/xmlenc#sha256"/>
        <DigestValue>ePI+gULzICUMewOg1ojEIzRKm2tOwEfo3Vvtlz9WvWM=</DigestValue>
      </Reference>
      <Reference URI="/word/fontTable.xml?ContentType=application/vnd.openxmlformats-officedocument.wordprocessingml.fontTable+xml">
        <DigestMethod Algorithm="http://www.w3.org/2001/04/xmlenc#sha256"/>
        <DigestValue>zNeAKW7nAS1mcNXrG2MqvI/FN7mwcuKyF/Roh19zIB0=</DigestValue>
      </Reference>
      <Reference URI="/word/footer1.xml?ContentType=application/vnd.openxmlformats-officedocument.wordprocessingml.footer+xml">
        <DigestMethod Algorithm="http://www.w3.org/2001/04/xmlenc#sha256"/>
        <DigestValue>aiAaR+t45hYRwx/P27FBnzOZwQY9nUtxVpeVChFY9A4=</DigestValue>
      </Reference>
      <Reference URI="/word/footer2.xml?ContentType=application/vnd.openxmlformats-officedocument.wordprocessingml.footer+xml">
        <DigestMethod Algorithm="http://www.w3.org/2001/04/xmlenc#sha256"/>
        <DigestValue>M4IFSjUsjk07WInZdP1MGB7S8NszvgBoDbHZtQ5PTaE=</DigestValue>
      </Reference>
      <Reference URI="/word/footnotes.xml?ContentType=application/vnd.openxmlformats-officedocument.wordprocessingml.footnotes+xml">
        <DigestMethod Algorithm="http://www.w3.org/2001/04/xmlenc#sha256"/>
        <DigestValue>VerdtnQEwGOhUEgCuPkEpRdq9XlbPhZJ6Ylzmhoq/5c=</DigestValue>
      </Reference>
      <Reference URI="/word/header1.xml?ContentType=application/vnd.openxmlformats-officedocument.wordprocessingml.header+xml">
        <DigestMethod Algorithm="http://www.w3.org/2001/04/xmlenc#sha256"/>
        <DigestValue>DXCDrMNcTh/yli2FFky9VHk+mu0/Ry/X71kugqLlbpA=</DigestValue>
      </Reference>
      <Reference URI="/word/media/image1.emf?ContentType=image/x-emf">
        <DigestMethod Algorithm="http://www.w3.org/2001/04/xmlenc#sha256"/>
        <DigestValue>GMpiWoJayrddzwPhDbssOu/VtnkCpsAlIbVfhScFwYQ=</DigestValue>
      </Reference>
      <Reference URI="/word/media/image2.wmf?ContentType=image/x-wmf">
        <DigestMethod Algorithm="http://www.w3.org/2001/04/xmlenc#sha256"/>
        <DigestValue>oYgOdEcBvDHQHzbiZPBMaFJucIwulN3jeCcv6QENAaY=</DigestValue>
      </Reference>
      <Reference URI="/word/media/image3.wmf?ContentType=image/x-wmf">
        <DigestMethod Algorithm="http://www.w3.org/2001/04/xmlenc#sha256"/>
        <DigestValue>qW47q7mC4gnLhU4Fjma64aBxL9n4ASiWYAqqdnzVe+w=</DigestValue>
      </Reference>
      <Reference URI="/word/numbering.xml?ContentType=application/vnd.openxmlformats-officedocument.wordprocessingml.numbering+xml">
        <DigestMethod Algorithm="http://www.w3.org/2001/04/xmlenc#sha256"/>
        <DigestValue>q3Kso4BLhVp5Lsy7BVSnh00aeLyGW3lb2TmTrvVVC2Y=</DigestValue>
      </Reference>
      <Reference URI="/word/settings.xml?ContentType=application/vnd.openxmlformats-officedocument.wordprocessingml.settings+xml">
        <DigestMethod Algorithm="http://www.w3.org/2001/04/xmlenc#sha256"/>
        <DigestValue>jfwiydiutaffxy00a0AC/ZeYQuJyCvUS/4iyLk88NPw=</DigestValue>
      </Reference>
      <Reference URI="/word/styles.xml?ContentType=application/vnd.openxmlformats-officedocument.wordprocessingml.styles+xml">
        <DigestMethod Algorithm="http://www.w3.org/2001/04/xmlenc#sha256"/>
        <DigestValue>eJxqqvhVWRO+zlfPa+heRSdQLJ+iyrfvjMRyohj7E9o=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LEIaNCYktBEJMvI+wOeUrO7MEYIjdVJR5zEyi75f5es=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2026-10-26T08:51:22Z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{479CBD63-7727-4FA0-B50B-2AA544A379A0}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2026-10-26T08:51:22Z</xd:SigningTime>
          <xd:SigningCertificate>
            <xd:Cert>
              <xd:CertDigest>
                <DigestMethod Algorithm="http://www.w3.org/2001/04/xmlenc#sha256"/>
                <DigestValue>hv1EVuA4+Wv9ijo8i1UWj0DKv4hmUXiMgANfyiW98ao=</DigestValue>
              </xd:CertDigest>
              <xd:IssuerSerial>
                <X509IssuerName>CN=B-Trust Operational Qualified CA, OU=B-Trust, O=BORICA AD, OID.2.5.4.97=NTRBG-201230426, C=BG</X509IssuerName>
                <X509SerialNumber>7793490985335906011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3Bk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LgAAAEcAAAApAAAAMwAAAAYAAAAVAAAAIQDwAAAAAAAAAAAAAACAPwAAAAAAAAAAAACAPwAAAAAAAAAAAAAAAAAAAAAAAAAAAAAAAAAAAAAAAAAAJQAAAAwAAAAAAACAKAAAAAwAAAADAAAAUgAAAHABAAAD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eAAAAGAAAACkAAAAzAAAALwAAAEgAAAAlAAAADAAAAAMAAABUAAAAVAAAACoAAAAzAAAALQAAAEcAAAABAAAAVZXbQV9C20EqAAAAMwAAAAEAAABMAAAAAAAAAAAAAAAAAAAA//////////9QAAAAIAAAAAQ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CQAAAFAAAAD3AAAAXQAAACUAAAAMAAAABAAAAFQAAACcAAAACgAAAFAAAABmAAAAXAAAAAEAAABVldtBX0LbQQoAAABQAAAADQAAAEwAAAAAAAAAAAAAAAAAAAD//////////2gAAAAYBBIEEAQZBBsEHgQgABkEHgQiBBoEHgQSBAAACAAAAAcAAAAHAAAACAAAAAcAAAAJAAAAAwAAAAgAAAAJAAAABQAAAAYAAAAJ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</Object>
  <Object Id="idInvalidSigLnImg">AQAAAGwAAAAAAAAAAAAAAP8AAAB/AAAAAAAAAAAAAABzGwAAtQ0AACBFTUYAAAEAO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FM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VZXbQV9C20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nAAAAAoAAABQAAAAZgAAAFwAAAABAAAAVZXbQV9C20EKAAAAUAAAAA0AAABMAAAAAAAAAAAAAAAAAAAA//////////9oAAAAGAQSBBAEGQQbBB4EIAAZBB4EIgQaBB4EEgQAAAgAAAAHAAAABwAAAAgAAAAHAAAACQAAAAMAAAAIAAAACQAAAAU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uAAAAbAAAAAEAAABVldtBX0LbQQoAAABgAAAAGwAAAEwAAAAAAAAAAAAAAAAAAAD//////////4QAAAAUBDgEQAQ1BDoEQgQ+BEAEIAA9BDAEIAAgBBgEHgQhBBIEIAAtACAAHwQ7BD4EMgQ0BDgEMgQAAAgAAAAHAAAABwAAAAYAAAAGAAAABQAAAAcAAAAHAAAAAwAAAAcAAAAGAAAAAwAAAAYAAAAIAAAACQAAAAcAAAAHAAAAAwAAAAQAAAADAAAACAAAAAYAAAAHAAAABgAAAAYAAAAHAAAABgAAAEsAAABAAAAAMAAAAAUAAAAgAAAAAQAAAAEAAAAQAAAAAAAAAAAAAAAAAQAAgAAAAAAAAAAAAAAAAAEAAIAAAAAlAAAADAAAAAI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FWV20FfQttBCgAAAHAAAAAkAAAATAAAAAQAAAAJAAAAcAAAAOUAAAB9AAAAlAAAAB8EPgQ0BD8EOARBBDAEPQQ+BCAAPgRCBDoAIABJAFYAQQBZAEwATwAgAEcARQBPAFIARwBJAEUAVgAgAFkATwBUAEsATwBWAAgAAAAHAAAABgAAAAcAAAAHAAAABQAAAAYAAAAHAAAABwAAAAMAAAAHAAAABQAAAAMAAAADAAAAAwAAAAcAAAAHAAAABQAAAAUAAAAJAAAAAwAAAAgAAAAGAAAACQAAAAcAAAAIAAAAAwAAAAYAAAAHAAAAAwAAAAUAAAAJAAAABQAAAAYAAAAJ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A5953-3859-487E-B3B6-5FD23E2F1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6</Pages>
  <Words>2556</Words>
  <Characters>15961</Characters>
  <Application>Microsoft Office Word</Application>
  <DocSecurity>0</DocSecurity>
  <Lines>133</Lines>
  <Paragraphs>36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Filiz Kadir</cp:lastModifiedBy>
  <cp:revision>156</cp:revision>
  <cp:lastPrinted>2026-02-23T11:15:00Z</cp:lastPrinted>
  <dcterms:created xsi:type="dcterms:W3CDTF">2025-12-11T15:24:00Z</dcterms:created>
  <dcterms:modified xsi:type="dcterms:W3CDTF">2026-10-23T12:37:00Z</dcterms:modified>
</cp:coreProperties>
</file>