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19816" w14:textId="77777777" w:rsidR="004F0942" w:rsidRPr="00957EE8" w:rsidRDefault="008D7967" w:rsidP="004F09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42" w:rsidRPr="00957EE8">
        <w:rPr>
          <w:rFonts w:ascii="Times New Roman" w:hAnsi="Times New Roman" w:cs="Times New Roman"/>
          <w:b/>
          <w:sz w:val="24"/>
          <w:szCs w:val="24"/>
        </w:rPr>
        <w:t>Приложение № 2 към чл. 6 от Наредбата за ОВОС</w:t>
      </w:r>
    </w:p>
    <w:p w14:paraId="2D7473F0" w14:textId="77777777" w:rsidR="004F0942" w:rsidRPr="00957EE8" w:rsidRDefault="004F0942" w:rsidP="004F09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EE8">
        <w:rPr>
          <w:rFonts w:ascii="Times New Roman" w:hAnsi="Times New Roman" w:cs="Times New Roman"/>
          <w:sz w:val="24"/>
          <w:szCs w:val="24"/>
        </w:rPr>
        <w:t>(</w:t>
      </w:r>
      <w:r w:rsidRPr="00957EE8">
        <w:rPr>
          <w:rFonts w:ascii="Times New Roman" w:hAnsi="Times New Roman" w:cs="Times New Roman"/>
          <w:i/>
          <w:sz w:val="24"/>
          <w:szCs w:val="24"/>
        </w:rPr>
        <w:t>Изм. - ДВ, бр. 3 от 2006 г., изм. и доп. - ДВ, бр. 3 от 2011 г., изм. и доп. - ДВ, бр. 12 от 2016 г., в сила от 12.02.2016 г., изм. - ДВ, бр. 3 от 2018 г., изм. - ДВ, бр. 31 от 2019 г., в сила от 12.04.2019 г.</w:t>
      </w:r>
      <w:r w:rsidRPr="00957EE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67907FE6" w14:textId="76AC5A14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Информация за преценяване на необходимостта от ОВОС</w:t>
      </w:r>
    </w:p>
    <w:p w14:paraId="4D08B4D7" w14:textId="77777777" w:rsidR="005F7D2F" w:rsidRPr="00957EE8" w:rsidRDefault="005F7D2F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77FDC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I. Информация за контакт с възложителя:</w:t>
      </w:r>
    </w:p>
    <w:p w14:paraId="4240E494" w14:textId="77777777" w:rsidR="00AF12E0" w:rsidRPr="00957EE8" w:rsidRDefault="00EE2208" w:rsidP="004A69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7EE8">
        <w:rPr>
          <w:rFonts w:ascii="Times New Roman" w:hAnsi="Times New Roman" w:cs="Times New Roman"/>
          <w:sz w:val="24"/>
          <w:szCs w:val="24"/>
        </w:rPr>
        <w:t>1. Име, местожителство, гражданство на възложителя - физическо лице, търговско наименование, седалище и единен идентификационен номер на юридическото лице</w:t>
      </w:r>
      <w:r w:rsidR="004A6976" w:rsidRPr="00957E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3E6CC" w14:textId="1ED8A3E6" w:rsidR="00A70EA6" w:rsidRPr="00957EE8" w:rsidRDefault="005F7D2F" w:rsidP="00A70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„ЛЕНАССО” ЕООД, </w:t>
      </w:r>
    </w:p>
    <w:p w14:paraId="0A58F0E8" w14:textId="558B4E03" w:rsidR="00EE2208" w:rsidRPr="00957EE8" w:rsidRDefault="00EE2208" w:rsidP="00AF1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EA6F0" w14:textId="77777777" w:rsidR="00EE2208" w:rsidRPr="00957EE8" w:rsidRDefault="00EE2208" w:rsidP="00EE220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F6F092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II. Резюме на инвестиционното предложение:</w:t>
      </w:r>
    </w:p>
    <w:p w14:paraId="1F77F166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Настоящото инвестиционно предложение е изготвено на основание чл. 81, ал. 1, т.2 от Закона за опазване на околната среда (обн. ДВ, бр. 91/ 2002 г., изм.)</w:t>
      </w:r>
    </w:p>
    <w:p w14:paraId="5774A028" w14:textId="726779F0" w:rsidR="00EE2208" w:rsidRPr="00957EE8" w:rsidRDefault="00DA4BAD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Съгласно писмо на РИОСВ – Пловдив</w:t>
      </w:r>
      <w:r w:rsidR="00623A17" w:rsidRPr="00957E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CE4" w:rsidRPr="00957EE8">
        <w:rPr>
          <w:rFonts w:ascii="Times New Roman" w:hAnsi="Times New Roman" w:cs="Times New Roman"/>
          <w:sz w:val="24"/>
          <w:szCs w:val="24"/>
        </w:rPr>
        <w:t xml:space="preserve">с изх. </w:t>
      </w:r>
      <w:r w:rsidR="00AF12E0" w:rsidRPr="00957EE8">
        <w:rPr>
          <w:rFonts w:ascii="Times New Roman" w:hAnsi="Times New Roman" w:cs="Times New Roman"/>
          <w:sz w:val="24"/>
          <w:szCs w:val="24"/>
        </w:rPr>
        <w:t xml:space="preserve">№ </w:t>
      </w:r>
      <w:r w:rsidR="005F7D2F" w:rsidRPr="00957EE8">
        <w:rPr>
          <w:rFonts w:ascii="Times New Roman" w:hAnsi="Times New Roman" w:cs="Times New Roman"/>
          <w:sz w:val="24"/>
          <w:szCs w:val="24"/>
        </w:rPr>
        <w:t xml:space="preserve">ОВОС-79-[4] / 21.02.2023г. </w:t>
      </w:r>
      <w:r w:rsidR="00EE2208" w:rsidRPr="00957EE8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подлежи на Преценяване на необходимостта от извършване на ОВОС, тъй като попада в обхвата на Приложение №2 на ЗООС, </w:t>
      </w:r>
      <w:r w:rsidR="005F7D2F" w:rsidRPr="00957EE8">
        <w:rPr>
          <w:rFonts w:ascii="Times New Roman" w:hAnsi="Times New Roman" w:cs="Times New Roman"/>
          <w:sz w:val="24"/>
          <w:szCs w:val="24"/>
        </w:rPr>
        <w:t>т. 11, буква „б“</w:t>
      </w:r>
      <w:r w:rsidR="00EE2208" w:rsidRPr="00957EE8">
        <w:rPr>
          <w:rFonts w:ascii="Times New Roman" w:hAnsi="Times New Roman" w:cs="Times New Roman"/>
          <w:sz w:val="24"/>
          <w:szCs w:val="24"/>
        </w:rPr>
        <w:t>.</w:t>
      </w:r>
    </w:p>
    <w:p w14:paraId="30311106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1. Характеристики на инвестиционното предложение:</w:t>
      </w:r>
    </w:p>
    <w:p w14:paraId="4BEF46C3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 xml:space="preserve">Инвестиционното предложение е за разширение на съществуващ обект  с обществено обслужваща дейност. То ще се реализира на действаща площадка с местонахождение:  област Пловдив, община Раковски, с. Стряма, м-ст Митевска могила,  поземлен имот 084012 в Стопански двор по КВС на с. Стряма,  с  площ 1088 кв.м. </w:t>
      </w:r>
    </w:p>
    <w:p w14:paraId="357A7631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>Към настоящия момент Инвестиционните предложения, за които има издадени: Решение № ПВ-104-ПР/2021год. за преценяване на необходимостта от извършване на ОВОС и  Становище с изх. № ОВОС-1678-2/28.06.2022г. от РИОСВ Пловдив са реализирани. Площадка за дейности с отпадъци е изградена и Дружеството притежава необходимото за тази дейност Разрешително  № 09 – ДО – 1167 – 02 от 03.08.2022 год., издадено по реда на Закона за управление на отпадъците(ЗУО) от Директора на РИОСВ Пловдив.</w:t>
      </w:r>
    </w:p>
    <w:p w14:paraId="3614F6FD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>С настоящото ИП се предвижда добавяне на дейност за разрешените за приемане отпадъци с код 10 03 05 и 10 10 03:</w:t>
      </w:r>
    </w:p>
    <w:p w14:paraId="5D5422CC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 xml:space="preserve">R12 – Размяна на отпадъци за подлагане на някоя от дейностите с кодове R 1 - R 11-подготовка преди оползотворяване /предварително третиране/. </w:t>
      </w:r>
    </w:p>
    <w:p w14:paraId="7FC7D29C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>Дейността  предварително третиране включва операции по механично обработка: сортиране, натрошаване; смилане и сепариране на шлака от пещи  и отпадъчен алуминиев оксид.</w:t>
      </w:r>
    </w:p>
    <w:p w14:paraId="2FE79718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lastRenderedPageBreak/>
        <w:t xml:space="preserve">Имотът на който ще се реализира ИП, е собственост на „АГРА-КАЛОЯНОВО” ЕООД. „ЛЕНАССО” ЕООД е  ползвател горецитирания имот, съгласно  Договор за наем от 21.05.2021г. </w:t>
      </w:r>
    </w:p>
    <w:p w14:paraId="629C4743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 xml:space="preserve">Площадката отговаря на изискванията заложени в чл. 38, ал. 1 на Закона за управление на отпадъците  /обн. ДВ бр. 53 от 13.07.2012 г., ....посл. изм. ДВ. бр.100 от 16 Декември 2022г./. Изградената инфраструктура  осигурява извършване на разрешените дейности: бетонирана и  оградена с плътна ограда; с осигурена  24-часова охрана и видеонаблюдение; контролно-приемателен пункт и електронна везна с капацитет 60т.  </w:t>
      </w:r>
    </w:p>
    <w:p w14:paraId="2066C37D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>Добавянето на нова дейност не изисква допълнителни площи. Не се предвижда ново строителство. СМР се свеждат до доставка и инсталиране на необходимите съоръжения: барабанна топкова мелница за сухо   за смилане и електромагнитен сепаратор.</w:t>
      </w:r>
    </w:p>
    <w:p w14:paraId="21664656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>Извършваните до момента дейности на територията на производствената площадка не са свързани с  използването на производствени води. Предвидената нова дейност  с отпадъци също  не изисква  използване на производствени води.</w:t>
      </w:r>
    </w:p>
    <w:p w14:paraId="6BA5265C" w14:textId="77777777" w:rsidR="005F7D2F" w:rsidRPr="00957EE8" w:rsidRDefault="005F7D2F" w:rsidP="005F7D2F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957EE8">
        <w:rPr>
          <w:rFonts w:eastAsia="Calibri"/>
          <w:sz w:val="24"/>
          <w:szCs w:val="24"/>
        </w:rPr>
        <w:t>Водоснабдяването на площадката за хигиенно-битови нужди  за обслужващия персонал, ще се осъществява от ВиК оператор, чрез съществуващ водопровод. Отпадните води, които ще се генерират са дъждовнии битово – фекални. Битово – фекалните отпадни води ще се отвеждат във водоплътна изгребна яма,  която ще се почиства периодично от лицензирана фирма на база сключен договор.</w:t>
      </w:r>
    </w:p>
    <w:p w14:paraId="7B8076AA" w14:textId="39BD7E73" w:rsidR="00D77187" w:rsidRPr="00957EE8" w:rsidRDefault="005F7D2F" w:rsidP="005F7D2F">
      <w:pPr>
        <w:pStyle w:val="a5"/>
        <w:spacing w:after="120"/>
        <w:ind w:firstLine="709"/>
        <w:rPr>
          <w:sz w:val="24"/>
          <w:szCs w:val="24"/>
        </w:rPr>
      </w:pPr>
      <w:r w:rsidRPr="00957EE8">
        <w:rPr>
          <w:rFonts w:eastAsia="Calibri"/>
          <w:sz w:val="24"/>
          <w:szCs w:val="24"/>
        </w:rPr>
        <w:t xml:space="preserve"> Дъждовните отпадни води са условно чисти и се оттичат в зелените площи на площадката. Електрозахранването ще се осъществява, чрез съществуваща електропреносна мрежа.</w:t>
      </w:r>
    </w:p>
    <w:p w14:paraId="0A554EBF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14:paraId="7B7FDD7A" w14:textId="77777777" w:rsidR="005F7D2F" w:rsidRPr="00957EE8" w:rsidRDefault="005F7D2F" w:rsidP="005F7D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Настоящото ИП предвижда добавяне на дейност подготовка преди оползотворяване, чрез механично третиране на разрешените за приемане отпадъци с код 10 03 05 и 10 10 03  на съществуваща  площадка, за която Дружеството притежава  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Разрешително  </w:t>
      </w:r>
      <w:r w:rsidRPr="00957EE8">
        <w:rPr>
          <w:rFonts w:ascii="Times New Roman" w:eastAsia="Calibri" w:hAnsi="Times New Roman" w:cs="Times New Roman"/>
          <w:sz w:val="24"/>
          <w:szCs w:val="24"/>
        </w:rPr>
        <w:t>№ 09 – ДО – 1167 – 02 от 03.08.2022</w:t>
      </w:r>
      <w:r w:rsidRPr="00957EE8">
        <w:rPr>
          <w:rFonts w:ascii="Times New Roman" w:hAnsi="Times New Roman" w:cs="Times New Roman"/>
          <w:sz w:val="24"/>
          <w:szCs w:val="24"/>
        </w:rPr>
        <w:t xml:space="preserve"> год,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 издадено по реда на Закона за управление на отпадъците(ЗУО) от</w:t>
      </w:r>
      <w:r w:rsidRPr="00957EE8">
        <w:rPr>
          <w:rFonts w:ascii="Times New Roman" w:hAnsi="Times New Roman" w:cs="Times New Roman"/>
          <w:sz w:val="24"/>
          <w:szCs w:val="24"/>
        </w:rPr>
        <w:t xml:space="preserve"> Директора на РИОСВ Пловдив</w:t>
      </w:r>
      <w:r w:rsidRPr="00957E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607EF0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 Т</w:t>
      </w:r>
      <w:r w:rsidRPr="00957EE8">
        <w:rPr>
          <w:rFonts w:ascii="Times New Roman" w:hAnsi="Times New Roman" w:cs="Times New Roman"/>
          <w:sz w:val="24"/>
          <w:szCs w:val="24"/>
        </w:rPr>
        <w:t>о ще се реализира на действаща площадка с местонахождение:  област Пловдив, община Раковски, с. Стряма, м-ст Митевска могила,  поземлен имот 084012 в Стопански двор по КВС на с. Стряма,  с  площ 1088 кв.м.</w:t>
      </w:r>
    </w:p>
    <w:p w14:paraId="57F2B380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bCs/>
          <w:sz w:val="24"/>
          <w:szCs w:val="24"/>
        </w:rPr>
        <w:t>Добавяне на нови дейности не изисква допълнителни площи.</w:t>
      </w:r>
    </w:p>
    <w:p w14:paraId="14DD0826" w14:textId="77777777" w:rsidR="005F7D2F" w:rsidRPr="00957EE8" w:rsidRDefault="005F7D2F" w:rsidP="005F7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E8">
        <w:rPr>
          <w:rFonts w:ascii="Times New Roman" w:hAnsi="Times New Roman" w:cs="Times New Roman"/>
          <w:bCs/>
          <w:sz w:val="24"/>
          <w:szCs w:val="24"/>
        </w:rPr>
        <w:t xml:space="preserve">Инфраструктурата  на имота е  съобразена с предвидените дейности и отговаря на изискванията </w:t>
      </w:r>
      <w:r w:rsidRPr="00957EE8">
        <w:rPr>
          <w:rFonts w:ascii="Times New Roman" w:hAnsi="Times New Roman" w:cs="Times New Roman"/>
          <w:sz w:val="24"/>
          <w:szCs w:val="24"/>
        </w:rPr>
        <w:t>заложени в чл. 38, ал. 1 на Закона за управление на отпадъците /</w:t>
      </w:r>
      <w:r w:rsidRPr="00957EE8">
        <w:rPr>
          <w:rFonts w:ascii="Times New Roman" w:hAnsi="Times New Roman" w:cs="Times New Roman"/>
          <w:i/>
          <w:sz w:val="24"/>
          <w:szCs w:val="24"/>
        </w:rPr>
        <w:t>обн. ДВ бр. 53 от 13.07.2012 г., ....посл</w:t>
      </w:r>
      <w:r w:rsidRPr="00957EE8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 изм. ДВ. бр.100 от 16 Декември 2022г.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957EE8">
        <w:rPr>
          <w:rFonts w:ascii="Times New Roman" w:hAnsi="Times New Roman" w:cs="Times New Roman"/>
          <w:spacing w:val="5"/>
          <w:sz w:val="24"/>
          <w:szCs w:val="24"/>
        </w:rPr>
        <w:t xml:space="preserve">и 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на нормативната уредба за  извършваните дейности </w:t>
      </w:r>
      <w:r w:rsidRPr="00957EE8">
        <w:rPr>
          <w:rFonts w:ascii="Times New Roman" w:hAnsi="Times New Roman" w:cs="Times New Roman"/>
          <w:sz w:val="24"/>
          <w:szCs w:val="24"/>
        </w:rPr>
        <w:t>с неопасни отпадъци:</w:t>
      </w:r>
    </w:p>
    <w:p w14:paraId="7E8E5AB0" w14:textId="77777777" w:rsidR="005F7D2F" w:rsidRPr="00957EE8" w:rsidRDefault="005F7D2F" w:rsidP="005F7D2F">
      <w:pPr>
        <w:tabs>
          <w:tab w:val="right" w:leader="dot" w:pos="4394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-площадката е  оградена  и достъпът до нея се осъществява чрез съществуваща пътна инфраструктура в района.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3A1DAE" w14:textId="77777777" w:rsidR="005F7D2F" w:rsidRPr="00957EE8" w:rsidRDefault="005F7D2F" w:rsidP="005F7D2F">
      <w:pPr>
        <w:tabs>
          <w:tab w:val="right" w:leader="dot" w:pos="4394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-обособен е  контролно и приемно – предавателен пункт, чрез който се осъществява входящия и изходящия контрол на отпадъци с  разположен в него електронен кантар  .</w:t>
      </w:r>
    </w:p>
    <w:p w14:paraId="6E916CE8" w14:textId="77777777" w:rsidR="005F7D2F" w:rsidRPr="00957EE8" w:rsidRDefault="005F7D2F" w:rsidP="005F7D2F">
      <w:pPr>
        <w:tabs>
          <w:tab w:val="right" w:leader="dot" w:pos="4394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noProof/>
          <w:sz w:val="24"/>
          <w:szCs w:val="24"/>
        </w:rPr>
        <w:lastRenderedPageBreak/>
        <w:t>-на</w:t>
      </w:r>
      <w:r w:rsidRPr="00957EE8">
        <w:rPr>
          <w:rFonts w:ascii="Times New Roman" w:hAnsi="Times New Roman" w:cs="Times New Roman"/>
          <w:sz w:val="24"/>
          <w:szCs w:val="24"/>
        </w:rPr>
        <w:t xml:space="preserve"> територията на площадката са налични необходимо количество сорбенти, които ще се използват при евентуални разливи и </w:t>
      </w:r>
      <w:r w:rsidRPr="00957EE8">
        <w:rPr>
          <w:rFonts w:ascii="Times New Roman" w:hAnsi="Times New Roman" w:cs="Times New Roman"/>
          <w:noProof/>
          <w:sz w:val="24"/>
          <w:szCs w:val="24"/>
        </w:rPr>
        <w:t>закрити складови помещения- с непропусклив под- оборудвани със специални съдове за разделно събиране и временно  съхраняване  на образуваните от дейността на дружеството производствени  отпадъци и отпадъци съдържащи и/или замърсени с опасни вещества.</w:t>
      </w:r>
    </w:p>
    <w:p w14:paraId="5C0BF22C" w14:textId="77777777" w:rsidR="005F7D2F" w:rsidRPr="00957EE8" w:rsidRDefault="005F7D2F" w:rsidP="005F7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bCs/>
          <w:sz w:val="24"/>
          <w:szCs w:val="24"/>
        </w:rPr>
        <w:t>-изградени  са места и съоръжения със съответно технологично оборудване за изпълнение на гореописаната дейност,</w:t>
      </w:r>
    </w:p>
    <w:p w14:paraId="51565F6B" w14:textId="77777777" w:rsidR="005F7D2F" w:rsidRPr="00957EE8" w:rsidRDefault="005F7D2F" w:rsidP="005F7D2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>Дружеството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дейност </w:t>
      </w:r>
      <w:r w:rsidRPr="00957EE8">
        <w:rPr>
          <w:rFonts w:ascii="Times New Roman" w:hAnsi="Times New Roman" w:cs="Times New Roman"/>
          <w:b/>
          <w:sz w:val="24"/>
          <w:szCs w:val="24"/>
        </w:rPr>
        <w:t>R13</w:t>
      </w:r>
      <w:r w:rsidRPr="00957EE8">
        <w:rPr>
          <w:rFonts w:ascii="Times New Roman" w:hAnsi="Times New Roman" w:cs="Times New Roman"/>
          <w:sz w:val="24"/>
          <w:szCs w:val="24"/>
        </w:rPr>
        <w:t xml:space="preserve">- </w:t>
      </w:r>
      <w:r w:rsidRPr="00957EE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съхраняване на отпадъци до извършването на някоя от дейностите с кодове R 1 - R 12 </w:t>
      </w:r>
      <w:r w:rsidRPr="00957EE8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(с изключение на временното съхраняване на отпадъците на площадката на образуване до събирането им)</w:t>
      </w:r>
      <w:r w:rsidRPr="00957EE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957EE8">
        <w:rPr>
          <w:rFonts w:ascii="Times New Roman" w:hAnsi="Times New Roman" w:cs="Times New Roman"/>
          <w:sz w:val="24"/>
          <w:szCs w:val="24"/>
        </w:rPr>
        <w:t>неопасни отпадъци-шлака от пещи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r w:rsidRPr="00957EE8">
        <w:rPr>
          <w:rFonts w:ascii="Times New Roman" w:hAnsi="Times New Roman" w:cs="Times New Roman"/>
          <w:sz w:val="24"/>
          <w:szCs w:val="24"/>
        </w:rPr>
        <w:t>отпадъчен алуминиев оксид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максимален годишен капацитет 10000 т./год. </w:t>
      </w:r>
    </w:p>
    <w:p w14:paraId="7997791D" w14:textId="77777777" w:rsidR="005F7D2F" w:rsidRPr="00957EE8" w:rsidRDefault="005F7D2F" w:rsidP="005F7D2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Добавя се нова </w:t>
      </w:r>
      <w:r w:rsidRPr="00957EE8">
        <w:rPr>
          <w:rFonts w:ascii="Times New Roman" w:hAnsi="Times New Roman" w:cs="Times New Roman"/>
          <w:sz w:val="24"/>
          <w:szCs w:val="24"/>
        </w:rPr>
        <w:t xml:space="preserve">дейност подготовка преди оползотворяване, чрез механично третиране на разрешените за приемане отпадъци с код 10 03 05 и 10 10 03  </w:t>
      </w:r>
      <w:r w:rsidRPr="00957EE8">
        <w:rPr>
          <w:rFonts w:ascii="Times New Roman" w:eastAsia="Calibri" w:hAnsi="Times New Roman" w:cs="Times New Roman"/>
          <w:sz w:val="24"/>
          <w:szCs w:val="24"/>
        </w:rPr>
        <w:t>разпределен както следва :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186"/>
        <w:gridCol w:w="1833"/>
        <w:gridCol w:w="5176"/>
        <w:gridCol w:w="1275"/>
      </w:tblGrid>
      <w:tr w:rsidR="00957EE8" w:rsidRPr="00957EE8" w14:paraId="4600E553" w14:textId="77777777" w:rsidTr="00E8251C">
        <w:trPr>
          <w:cantSplit/>
          <w:trHeight w:val="285"/>
          <w:jc w:val="center"/>
        </w:trPr>
        <w:tc>
          <w:tcPr>
            <w:tcW w:w="378" w:type="dxa"/>
          </w:tcPr>
          <w:p w14:paraId="430E474B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9" w:type="dxa"/>
            <w:gridSpan w:val="2"/>
          </w:tcPr>
          <w:p w14:paraId="15D1E888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5176" w:type="dxa"/>
            <w:vMerge w:val="restart"/>
          </w:tcPr>
          <w:p w14:paraId="30D26C8B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Дейности по</w:t>
            </w:r>
          </w:p>
          <w:p w14:paraId="139AE0BF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кодове </w:t>
            </w:r>
          </w:p>
        </w:tc>
        <w:tc>
          <w:tcPr>
            <w:tcW w:w="1275" w:type="dxa"/>
            <w:vMerge w:val="restart"/>
          </w:tcPr>
          <w:p w14:paraId="37ACC778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7A6D1664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957EE8" w:rsidRPr="00957EE8" w14:paraId="463193D1" w14:textId="77777777" w:rsidTr="00E8251C">
        <w:trPr>
          <w:cantSplit/>
          <w:trHeight w:val="169"/>
          <w:jc w:val="center"/>
        </w:trPr>
        <w:tc>
          <w:tcPr>
            <w:tcW w:w="378" w:type="dxa"/>
            <w:vMerge w:val="restart"/>
          </w:tcPr>
          <w:p w14:paraId="2B6A89AE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31309A99" w14:textId="77777777" w:rsidR="005F7D2F" w:rsidRPr="00957EE8" w:rsidRDefault="005F7D2F" w:rsidP="00E82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33" w:type="dxa"/>
          </w:tcPr>
          <w:p w14:paraId="30A7B6E0" w14:textId="77777777" w:rsidR="005F7D2F" w:rsidRPr="00957EE8" w:rsidRDefault="005F7D2F" w:rsidP="00E82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76" w:type="dxa"/>
            <w:vMerge/>
          </w:tcPr>
          <w:p w14:paraId="2D1F7A4E" w14:textId="77777777" w:rsidR="005F7D2F" w:rsidRPr="00957EE8" w:rsidRDefault="005F7D2F" w:rsidP="00E82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BA3CE64" w14:textId="77777777" w:rsidR="005F7D2F" w:rsidRPr="00957EE8" w:rsidRDefault="005F7D2F" w:rsidP="00E82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EE8" w:rsidRPr="00957EE8" w14:paraId="578ED63F" w14:textId="77777777" w:rsidTr="00E8251C">
        <w:trPr>
          <w:cantSplit/>
          <w:trHeight w:val="326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14:paraId="77008952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AA10B2B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3F365E8B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14:paraId="23D5BFE2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A2EFC38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57EE8" w:rsidRPr="00957EE8" w14:paraId="6C69E4C0" w14:textId="77777777" w:rsidTr="00E8251C">
        <w:trPr>
          <w:cantSplit/>
          <w:trHeight w:val="166"/>
          <w:jc w:val="center"/>
        </w:trPr>
        <w:tc>
          <w:tcPr>
            <w:tcW w:w="378" w:type="dxa"/>
          </w:tcPr>
          <w:p w14:paraId="1DBE09ED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14:paraId="1E8F972D" w14:textId="77777777" w:rsidR="005F7D2F" w:rsidRPr="00957EE8" w:rsidRDefault="005F7D2F" w:rsidP="00E82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 xml:space="preserve">10  10 03 </w:t>
            </w:r>
          </w:p>
        </w:tc>
        <w:tc>
          <w:tcPr>
            <w:tcW w:w="1833" w:type="dxa"/>
          </w:tcPr>
          <w:p w14:paraId="05A7572B" w14:textId="77777777" w:rsidR="005F7D2F" w:rsidRPr="00957EE8" w:rsidRDefault="005F7D2F" w:rsidP="00E82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Шлака от пещи</w:t>
            </w:r>
          </w:p>
        </w:tc>
        <w:tc>
          <w:tcPr>
            <w:tcW w:w="5176" w:type="dxa"/>
          </w:tcPr>
          <w:p w14:paraId="7FC7BA79" w14:textId="77777777" w:rsidR="005F7D2F" w:rsidRPr="00957EE8" w:rsidRDefault="005F7D2F" w:rsidP="00E8251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57EE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2C49BA74" w14:textId="77777777" w:rsidR="005F7D2F" w:rsidRPr="00957EE8" w:rsidRDefault="005F7D2F" w:rsidP="00E8251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957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</w:t>
            </w:r>
            <w:bookmarkStart w:id="0" w:name="_Hlk114603556"/>
            <w:r w:rsidRPr="00957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95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957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натрошаване;</w:t>
            </w:r>
            <w:r w:rsidRPr="0095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 </w:t>
            </w:r>
            <w:r w:rsidRPr="00957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смилане и сепариране</w:t>
            </w: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</w:tc>
        <w:tc>
          <w:tcPr>
            <w:tcW w:w="1275" w:type="dxa"/>
          </w:tcPr>
          <w:p w14:paraId="2382CFC8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</w:tr>
      <w:tr w:rsidR="00957EE8" w:rsidRPr="00957EE8" w14:paraId="3378E569" w14:textId="77777777" w:rsidTr="00E8251C">
        <w:trPr>
          <w:cantSplit/>
          <w:trHeight w:val="166"/>
          <w:jc w:val="center"/>
        </w:trPr>
        <w:tc>
          <w:tcPr>
            <w:tcW w:w="378" w:type="dxa"/>
          </w:tcPr>
          <w:p w14:paraId="35798353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14:paraId="11AFDE72" w14:textId="77777777" w:rsidR="005F7D2F" w:rsidRPr="00957EE8" w:rsidRDefault="005F7D2F" w:rsidP="00E82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10  03 05</w:t>
            </w:r>
          </w:p>
        </w:tc>
        <w:tc>
          <w:tcPr>
            <w:tcW w:w="1833" w:type="dxa"/>
          </w:tcPr>
          <w:p w14:paraId="22F58658" w14:textId="77777777" w:rsidR="005F7D2F" w:rsidRPr="00957EE8" w:rsidRDefault="005F7D2F" w:rsidP="00E82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отпадъчен алуминиев оксид</w:t>
            </w:r>
          </w:p>
        </w:tc>
        <w:tc>
          <w:tcPr>
            <w:tcW w:w="5176" w:type="dxa"/>
          </w:tcPr>
          <w:p w14:paraId="402FAA05" w14:textId="77777777" w:rsidR="005F7D2F" w:rsidRPr="00957EE8" w:rsidRDefault="005F7D2F" w:rsidP="00E8251C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57EE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7F9A69AA" w14:textId="77777777" w:rsidR="005F7D2F" w:rsidRPr="00957EE8" w:rsidRDefault="005F7D2F" w:rsidP="00E8251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957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95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957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натрошаване;</w:t>
            </w:r>
            <w:r w:rsidRPr="0095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 </w:t>
            </w:r>
            <w:r w:rsidRPr="00957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смилане и сепариране</w:t>
            </w: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 xml:space="preserve"> /;</w:t>
            </w:r>
          </w:p>
        </w:tc>
        <w:tc>
          <w:tcPr>
            <w:tcW w:w="1275" w:type="dxa"/>
          </w:tcPr>
          <w:p w14:paraId="61D49584" w14:textId="77777777" w:rsidR="005F7D2F" w:rsidRPr="00957EE8" w:rsidRDefault="005F7D2F" w:rsidP="00E82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</w:tr>
    </w:tbl>
    <w:p w14:paraId="36FD76BF" w14:textId="77777777" w:rsidR="005F7D2F" w:rsidRPr="00957EE8" w:rsidRDefault="005F7D2F" w:rsidP="005F7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C15F3E" w14:textId="77777777" w:rsidR="005F7D2F" w:rsidRPr="00957EE8" w:rsidRDefault="005F7D2F" w:rsidP="005F7D2F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>Като изходна суровина за дейностите събиране и предварителна обработка се използват алуминиеви шлаки  със съдържание на алуминий около 55 %.</w:t>
      </w:r>
      <w:r w:rsidRPr="00957EE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Приетите от юридически лица  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отпадъци с код 10 03 05-</w:t>
      </w:r>
      <w:r w:rsidRPr="00957EE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отпадъчен алуминиев оксид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и 10 10 03-шлака от пещи се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val="en-US" w:eastAsia="bg-BG"/>
        </w:rPr>
        <w:t xml:space="preserve"> 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доставя със специализирани автомобили снабдени със защитни покривала. На производствената площадка ще  се съхраняват на  специално обособено място.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Идентификацията ще се извършва визуално по отношение на гранулометричен състав, както и за наличието на механично попаднали оцветени скрапови фракции. На площадката и в инсталацията не се допускат отпадъци замърсени с различни по вид масла и греси. Основните суровини (шлаки) се доставят на основание сключени договори с фирмите – доставчици. </w:t>
      </w:r>
      <w:r w:rsidRPr="00957EE8">
        <w:rPr>
          <w:rFonts w:ascii="Times New Roman" w:eastAsia="Times New Roman" w:hAnsi="Times New Roman" w:cs="Times New Roman"/>
          <w:sz w:val="24"/>
          <w:szCs w:val="24"/>
        </w:rPr>
        <w:t>За да се избегне струпване на големи количества  отпадъци,  ще се осигури  регулярно приемане, съобразно капацитета на съоръженията  и възможностите на обслужващия персонал.</w:t>
      </w:r>
    </w:p>
    <w:p w14:paraId="796FAFE7" w14:textId="77777777" w:rsidR="005F7D2F" w:rsidRPr="00957EE8" w:rsidRDefault="005F7D2F" w:rsidP="005F7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BC1DB7" w14:textId="77777777" w:rsidR="005F7D2F" w:rsidRPr="00957EE8" w:rsidRDefault="005F7D2F" w:rsidP="005F7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>Посочените дейности с отпадъци ще се извършват в следната технологична последователност:</w:t>
      </w:r>
    </w:p>
    <w:p w14:paraId="67CCC56D" w14:textId="77777777" w:rsidR="005F7D2F" w:rsidRPr="00957EE8" w:rsidRDefault="005F7D2F" w:rsidP="005F7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-Постъпилите на площадката неопасни отпадъци-шлаки от пещи и отпадъчен алуминиев оксид, в зависимост от вида им се складират разделно.  </w:t>
      </w:r>
    </w:p>
    <w:p w14:paraId="35BEDF88" w14:textId="77777777" w:rsidR="005F7D2F" w:rsidRPr="00957EE8" w:rsidRDefault="005F7D2F" w:rsidP="005F7D2F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-Обособена е зона за подготовка </w:t>
      </w:r>
      <w:r w:rsidRPr="00957EE8">
        <w:rPr>
          <w:rFonts w:ascii="Times New Roman" w:eastAsia="Calibri" w:hAnsi="Times New Roman" w:cs="Times New Roman"/>
          <w:sz w:val="24"/>
          <w:szCs w:val="24"/>
        </w:rPr>
        <w:t>преди последваща преработка:</w:t>
      </w:r>
    </w:p>
    <w:p w14:paraId="769244B0" w14:textId="77777777" w:rsidR="005F7D2F" w:rsidRPr="00957EE8" w:rsidRDefault="005F7D2F" w:rsidP="005F7D2F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7EE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</w:t>
      </w:r>
      <w:r w:rsidRPr="00957EE8">
        <w:rPr>
          <w:rFonts w:ascii="Times New Roman" w:hAnsi="Times New Roman" w:cs="Times New Roman"/>
          <w:b/>
          <w:i/>
          <w:sz w:val="24"/>
          <w:szCs w:val="24"/>
        </w:rPr>
        <w:t>ортиране</w:t>
      </w:r>
    </w:p>
    <w:p w14:paraId="6461FD6F" w14:textId="77777777" w:rsidR="005F7D2F" w:rsidRPr="00957EE8" w:rsidRDefault="005F7D2F" w:rsidP="005F7D2F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Операциите обхващат всички постъпили на площадката </w:t>
      </w:r>
      <w:r w:rsidRPr="00957EE8">
        <w:rPr>
          <w:rFonts w:ascii="Times New Roman" w:hAnsi="Times New Roman" w:cs="Times New Roman"/>
          <w:sz w:val="24"/>
          <w:szCs w:val="24"/>
        </w:rPr>
        <w:t>неопасни отпадъци-шлаки от пещи и отпадъчен алуминиев оксид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. Ще се извършват ръчно и с подемна техника и целят </w:t>
      </w:r>
      <w:r w:rsidRPr="00957EE8">
        <w:rPr>
          <w:rFonts w:ascii="Times New Roman" w:eastAsia="Calibri" w:hAnsi="Times New Roman" w:cs="Times New Roman"/>
          <w:noProof/>
          <w:sz w:val="24"/>
          <w:szCs w:val="24"/>
        </w:rPr>
        <w:t xml:space="preserve">разделянето и окачествяването  им в зависимост от техния вид, състав и свойства, което ще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улесни  и подготовката им за по-нататъшно рециклиране и/или оползотворяване. </w:t>
      </w:r>
    </w:p>
    <w:p w14:paraId="1E4481F0" w14:textId="77777777" w:rsidR="005F7D2F" w:rsidRPr="00957EE8" w:rsidRDefault="005F7D2F" w:rsidP="005F7D2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Предварително раздробяване </w:t>
      </w:r>
    </w:p>
    <w:p w14:paraId="45399C45" w14:textId="77777777" w:rsidR="005F7D2F" w:rsidRPr="00957EE8" w:rsidRDefault="005F7D2F" w:rsidP="005F7D2F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Предварителното  раздробяване ще се извършва с</w:t>
      </w:r>
      <w:r w:rsidRPr="00957EE8">
        <w:rPr>
          <w:rFonts w:ascii="Times New Roman" w:hAnsi="Times New Roman" w:cs="Times New Roman"/>
          <w:sz w:val="24"/>
          <w:szCs w:val="24"/>
        </w:rPr>
        <w:t xml:space="preserve">ъс   специализиран колесен багер оборудван с хидравличен чук с енергия на удара над 600 J, хидравлична ножица с обхват минимум 800 мм за раздробяване на едрогабаритни втвърдени отпадъци от шлака. Целта е да бъде редуциран размера на третирания отпадък преди подаването му към барабана за смилане. Дейността се извършва, когато размера на отпадъка е по голям от отвора на барабана. </w:t>
      </w:r>
    </w:p>
    <w:p w14:paraId="4E2CD2DD" w14:textId="77777777" w:rsidR="005F7D2F" w:rsidRPr="00957EE8" w:rsidRDefault="005F7D2F" w:rsidP="005F7D2F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Смилане </w:t>
      </w:r>
    </w:p>
    <w:p w14:paraId="28A25349" w14:textId="77777777" w:rsidR="005F7D2F" w:rsidRPr="00957EE8" w:rsidRDefault="005F7D2F" w:rsidP="005F7D2F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С помощта на челен товарач материала се подава в барабанна топкова </w:t>
      </w:r>
      <w:r w:rsidRPr="00957EE8">
        <w:rPr>
          <w:rFonts w:ascii="Times New Roman" w:eastAsia="Calibri" w:hAnsi="Times New Roman" w:cs="Times New Roman"/>
          <w:sz w:val="24"/>
          <w:szCs w:val="24"/>
        </w:rPr>
        <w:t>мелница за сухо</w:t>
      </w:r>
      <w:r w:rsidRPr="00957EE8">
        <w:rPr>
          <w:rFonts w:ascii="Times New Roman" w:hAnsi="Times New Roman" w:cs="Times New Roman"/>
          <w:sz w:val="24"/>
          <w:szCs w:val="24"/>
        </w:rPr>
        <w:t xml:space="preserve">   за смилане на шлака. </w:t>
      </w:r>
    </w:p>
    <w:p w14:paraId="7661D9AE" w14:textId="77777777" w:rsidR="005F7D2F" w:rsidRPr="00957EE8" w:rsidRDefault="005F7D2F" w:rsidP="005F7D2F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По време на процеса смилане се извършва обезпрашаване. От мелницата с помощта на система от вентилатори фината прахова фракция се отвежда към циклон, където под действие на центробежната сила твърдите частички се отделят на дъното и събират в биг-бег, а пречистения въздух се отвежда в атмосферата.</w:t>
      </w:r>
    </w:p>
    <w:p w14:paraId="22E8D0F6" w14:textId="77777777" w:rsidR="005F7D2F" w:rsidRPr="00957EE8" w:rsidRDefault="005F7D2F" w:rsidP="005F7D2F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Капацитета на топковата мелница за сухо смилане може да се варира в зависимост от физическата структура на шлаката като максимума е 1000 кг.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Работният  цикъл е  </w:t>
      </w:r>
      <w:r w:rsidRPr="00957EE8">
        <w:rPr>
          <w:rFonts w:ascii="Times New Roman" w:hAnsi="Times New Roman" w:cs="Times New Roman"/>
          <w:sz w:val="24"/>
          <w:szCs w:val="24"/>
        </w:rPr>
        <w:t>1,5-4 часа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означава че 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 непрекъснат технологичен процес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се реализират от 6 до 16 пълни цикъла с включено време за зареждане и изпразване., като  производителността може да варира от </w:t>
      </w:r>
      <w:r w:rsidRPr="00957E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до 16 т/24 часа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Максимален прогнозен годишен капацитет на топковата мелница е около 5840 тона/год.</w:t>
      </w:r>
      <w:r w:rsidRPr="00957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 непрекъснат технологичен процес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/. </w:t>
      </w:r>
      <w:r w:rsidRPr="00957EE8">
        <w:rPr>
          <w:rFonts w:ascii="Times New Roman" w:hAnsi="Times New Roman" w:cs="Times New Roman"/>
          <w:sz w:val="24"/>
          <w:szCs w:val="24"/>
        </w:rPr>
        <w:t>Дейността ще се извършва кампанийно.</w:t>
      </w:r>
    </w:p>
    <w:p w14:paraId="58A544CF" w14:textId="77777777" w:rsidR="005F7D2F" w:rsidRPr="00957EE8" w:rsidRDefault="005F7D2F" w:rsidP="005F7D2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b/>
          <w:i/>
          <w:sz w:val="24"/>
          <w:szCs w:val="24"/>
          <w:lang w:eastAsia="bg-BG"/>
        </w:rPr>
        <w:t>Сепариране</w:t>
      </w:r>
    </w:p>
    <w:p w14:paraId="574D9210" w14:textId="77777777" w:rsidR="005F7D2F" w:rsidRPr="00957EE8" w:rsidRDefault="005F7D2F" w:rsidP="005F7D2F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С  помощта на  електромагнитен сепаратор, от смляната шлака се  улавят и отделят железните примеси. На изхода след сепариране се получава фракция от финно диспергиран алуминий, който може директно да се използва като суровина в пещите за топене и леене на цветни метали.</w:t>
      </w:r>
    </w:p>
    <w:p w14:paraId="55E959FC" w14:textId="77777777" w:rsidR="005F7D2F" w:rsidRPr="00957EE8" w:rsidRDefault="005F7D2F" w:rsidP="005F7D2F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E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Генерираните в резултат дейността на площадката производствени и/или опасни отпадъци ще се </w:t>
      </w:r>
      <w:r w:rsidRPr="00957EE8">
        <w:rPr>
          <w:rFonts w:ascii="Times New Roman" w:eastAsia="Times New Roman" w:hAnsi="Times New Roman" w:cs="Times New Roman"/>
          <w:sz w:val="24"/>
          <w:szCs w:val="24"/>
        </w:rPr>
        <w:t>предават</w:t>
      </w:r>
      <w:r w:rsidRPr="00957EE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</w:t>
      </w:r>
      <w:r w:rsidRPr="00957EE8">
        <w:rPr>
          <w:rFonts w:ascii="Times New Roman" w:hAnsi="Times New Roman" w:cs="Times New Roman"/>
          <w:spacing w:val="2"/>
          <w:sz w:val="24"/>
          <w:szCs w:val="24"/>
        </w:rPr>
        <w:t xml:space="preserve"> оползотворяване/ обезвреждане</w:t>
      </w:r>
      <w:r w:rsidRPr="00957EE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 база на  писмено сключени договори с  лица, притежаващи Разрешителни и/или Регистрационни документи, издадени по реда на чл. 35 на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Закона за управление на </w:t>
      </w:r>
      <w:r w:rsidRPr="00957EE8">
        <w:rPr>
          <w:rFonts w:ascii="Times New Roman" w:hAnsi="Times New Roman" w:cs="Times New Roman"/>
          <w:sz w:val="24"/>
          <w:szCs w:val="24"/>
        </w:rPr>
        <w:t>/</w:t>
      </w:r>
      <w:r w:rsidRPr="00957EE8">
        <w:rPr>
          <w:rFonts w:ascii="Times New Roman" w:hAnsi="Times New Roman" w:cs="Times New Roman"/>
          <w:i/>
          <w:sz w:val="24"/>
          <w:szCs w:val="24"/>
        </w:rPr>
        <w:t>обн. ДВ бр. 53 от 13.07.2012 г., ....посл</w:t>
      </w:r>
      <w:r w:rsidRPr="00957EE8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 изм. ДВ. бр.100 от 16 Декември 2022г.</w:t>
      </w:r>
      <w:r w:rsidRPr="00957EE8">
        <w:rPr>
          <w:rFonts w:ascii="Times New Roman" w:hAnsi="Times New Roman" w:cs="Times New Roman"/>
          <w:i/>
          <w:sz w:val="24"/>
          <w:szCs w:val="24"/>
        </w:rPr>
        <w:t>/.</w:t>
      </w:r>
    </w:p>
    <w:p w14:paraId="742E0125" w14:textId="77777777" w:rsidR="005F7D2F" w:rsidRPr="00957EE8" w:rsidRDefault="005F7D2F" w:rsidP="005F7D2F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</w:rPr>
        <w:t xml:space="preserve">Участъците, на които се извършват дейности с опасни отпадъци, ще се оборудват и експлоатират съгласно </w:t>
      </w:r>
      <w:r w:rsidRPr="00957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изискванията </w:t>
      </w:r>
      <w:r w:rsidRPr="00957EE8">
        <w:rPr>
          <w:rFonts w:ascii="Times New Roman" w:eastAsia="Times New Roman" w:hAnsi="Times New Roman" w:cs="Times New Roman"/>
          <w:spacing w:val="5"/>
          <w:sz w:val="24"/>
          <w:szCs w:val="24"/>
        </w:rPr>
        <w:t>и условията, поставени в специализираните подзаконови нормативни актове, съответно за всеки специфичен отпадък.</w:t>
      </w:r>
    </w:p>
    <w:p w14:paraId="23EED829" w14:textId="77777777" w:rsidR="005F7D2F" w:rsidRPr="00957EE8" w:rsidRDefault="005F7D2F" w:rsidP="005F7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7E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територията на площадката няма да се извършва съхраняване на повече от 50 тона опасни отпадъци в един и същ момент от време.</w:t>
      </w:r>
    </w:p>
    <w:p w14:paraId="1CE77024" w14:textId="77777777" w:rsidR="005F7D2F" w:rsidRPr="00957EE8" w:rsidRDefault="005F7D2F" w:rsidP="005F7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7EE8">
        <w:rPr>
          <w:rFonts w:ascii="Times New Roman" w:eastAsia="Calibri" w:hAnsi="Times New Roman" w:cs="Times New Roman"/>
          <w:noProof/>
          <w:sz w:val="24"/>
          <w:szCs w:val="24"/>
        </w:rPr>
        <w:t xml:space="preserve">На площадката са налични закрити складови помещения /фургони  и навеси, в които 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върху бетониран под са  разположени подходящи съдове, изработени от </w:t>
      </w:r>
      <w:r w:rsidRPr="00957EE8">
        <w:rPr>
          <w:rFonts w:ascii="Times New Roman" w:eastAsia="Calibri" w:hAnsi="Times New Roman" w:cs="Times New Roman"/>
          <w:sz w:val="24"/>
          <w:szCs w:val="24"/>
        </w:rPr>
        <w:lastRenderedPageBreak/>
        <w:t>материали, които не взаимодействат с отпадъците.</w:t>
      </w:r>
      <w:r w:rsidRPr="00957EE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Поставени са  обозначителни табели за кода и наименованието на съответния отпадък, съгласно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Наредба № 2 за класификация на отпадъците /</w:t>
      </w:r>
      <w:r w:rsidRPr="00957EE8">
        <w:rPr>
          <w:rFonts w:ascii="Times New Roman" w:eastAsia="Calibri" w:hAnsi="Times New Roman" w:cs="Times New Roman"/>
          <w:i/>
          <w:sz w:val="24"/>
          <w:szCs w:val="24"/>
        </w:rPr>
        <w:t xml:space="preserve">обн. ДВ бр. 66 от 08.08.2014 г., изм. и доп.......,посл.  </w:t>
      </w:r>
      <w:r w:rsidRPr="00957EE8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бр.53 от 8 Юли 2022г.</w:t>
      </w:r>
      <w:r w:rsidRPr="00957EE8">
        <w:rPr>
          <w:rFonts w:ascii="Times New Roman" w:eastAsia="Calibri" w:hAnsi="Times New Roman" w:cs="Times New Roman"/>
          <w:i/>
          <w:sz w:val="24"/>
          <w:szCs w:val="24"/>
        </w:rPr>
        <w:t xml:space="preserve">/. </w:t>
      </w:r>
    </w:p>
    <w:p w14:paraId="75C5E759" w14:textId="77777777" w:rsidR="005F7D2F" w:rsidRPr="00957EE8" w:rsidRDefault="005F7D2F" w:rsidP="005F7D2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Тъй като площадката е подбрана с изградена инфраструктура, която покрива изискванията за упражняване на дейността на дружеството, няма да се налага извършването на мащабни строителни работи, което изключва  изкопни дейности  и използване на взривни устройства. </w:t>
      </w:r>
    </w:p>
    <w:p w14:paraId="44492C1B" w14:textId="77777777" w:rsidR="005F7D2F" w:rsidRPr="00957EE8" w:rsidRDefault="005F7D2F" w:rsidP="005F7D2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7EE8">
        <w:rPr>
          <w:rFonts w:ascii="Times New Roman" w:hAnsi="Times New Roman" w:cs="Times New Roman"/>
          <w:sz w:val="24"/>
          <w:szCs w:val="24"/>
          <w:shd w:val="clear" w:color="auto" w:fill="FEFEFE"/>
        </w:rPr>
        <w:t>Добавянето на нова дейност</w:t>
      </w:r>
      <w:r w:rsidRPr="00957EE8">
        <w:rPr>
          <w:rFonts w:ascii="Times New Roman" w:hAnsi="Times New Roman" w:cs="Times New Roman"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не изисква допълнителни площи. </w:t>
      </w:r>
      <w:r w:rsidRPr="00957EE8">
        <w:rPr>
          <w:rFonts w:ascii="Times New Roman" w:hAnsi="Times New Roman" w:cs="Times New Roman"/>
          <w:sz w:val="24"/>
          <w:szCs w:val="24"/>
        </w:rPr>
        <w:t xml:space="preserve">Не се предвижда ново строителство. СМР се свеждат до доставка инсталиране на необходимите съоръжения: барабанна топкова </w:t>
      </w:r>
      <w:r w:rsidRPr="00957EE8">
        <w:rPr>
          <w:rFonts w:ascii="Times New Roman" w:eastAsia="Calibri" w:hAnsi="Times New Roman" w:cs="Times New Roman"/>
          <w:sz w:val="24"/>
          <w:szCs w:val="24"/>
        </w:rPr>
        <w:t>мелница за сухо</w:t>
      </w:r>
      <w:r w:rsidRPr="00957EE8">
        <w:rPr>
          <w:rFonts w:ascii="Times New Roman" w:hAnsi="Times New Roman" w:cs="Times New Roman"/>
          <w:sz w:val="24"/>
          <w:szCs w:val="24"/>
        </w:rPr>
        <w:t xml:space="preserve">   за смилане и електромагнитен сепаратор.</w:t>
      </w:r>
    </w:p>
    <w:p w14:paraId="462DDB81" w14:textId="77777777" w:rsidR="005F7D2F" w:rsidRPr="00957EE8" w:rsidRDefault="005F7D2F" w:rsidP="005F7D2F">
      <w:pPr>
        <w:pStyle w:val="a5"/>
        <w:spacing w:after="120"/>
        <w:ind w:firstLine="708"/>
        <w:rPr>
          <w:bCs/>
          <w:iCs/>
          <w:sz w:val="24"/>
          <w:szCs w:val="24"/>
          <w:lang w:eastAsia="bg-BG"/>
        </w:rPr>
      </w:pPr>
      <w:r w:rsidRPr="00957EE8">
        <w:rPr>
          <w:bCs/>
          <w:iCs/>
          <w:sz w:val="24"/>
          <w:szCs w:val="24"/>
          <w:lang w:eastAsia="bg-BG"/>
        </w:rPr>
        <w:t>Извършваните до момента дейности на територията на производствената площадка не са свързани с  използването на производствени води. Предвидената нова дейност  с отпадъци също  не изисква  използване на производствени води.</w:t>
      </w:r>
    </w:p>
    <w:p w14:paraId="684AB994" w14:textId="77777777" w:rsidR="005F7D2F" w:rsidRPr="00957EE8" w:rsidRDefault="005F7D2F" w:rsidP="005F7D2F">
      <w:pPr>
        <w:pStyle w:val="a5"/>
        <w:spacing w:after="120"/>
        <w:ind w:firstLine="708"/>
        <w:rPr>
          <w:sz w:val="24"/>
          <w:szCs w:val="24"/>
          <w:lang w:eastAsia="bg-BG"/>
        </w:rPr>
      </w:pPr>
      <w:r w:rsidRPr="00957EE8">
        <w:rPr>
          <w:sz w:val="24"/>
          <w:szCs w:val="24"/>
          <w:lang w:val="en-US"/>
        </w:rPr>
        <w:t>Водоснабдяването</w:t>
      </w:r>
      <w:r w:rsidRPr="00957EE8">
        <w:rPr>
          <w:sz w:val="24"/>
          <w:szCs w:val="24"/>
          <w:lang w:val="ru-RU"/>
        </w:rPr>
        <w:t xml:space="preserve"> на площадката за  </w:t>
      </w:r>
      <w:r w:rsidRPr="00957EE8">
        <w:rPr>
          <w:rFonts w:eastAsia="Calibri"/>
          <w:sz w:val="24"/>
          <w:szCs w:val="24"/>
        </w:rPr>
        <w:t>хигиенно-битови нужди</w:t>
      </w:r>
      <w:r w:rsidRPr="00957EE8">
        <w:rPr>
          <w:sz w:val="24"/>
          <w:szCs w:val="24"/>
        </w:rPr>
        <w:t xml:space="preserve">  за обслужващия персонал, </w:t>
      </w:r>
      <w:r w:rsidRPr="00957EE8">
        <w:rPr>
          <w:sz w:val="24"/>
          <w:szCs w:val="24"/>
          <w:lang w:val="ru-RU"/>
        </w:rPr>
        <w:t xml:space="preserve">ще се осъществява от </w:t>
      </w:r>
      <w:r w:rsidRPr="00957EE8">
        <w:rPr>
          <w:sz w:val="24"/>
          <w:szCs w:val="24"/>
        </w:rPr>
        <w:t>ВиК оператор, чрез съществуващ водопровод. Отпадните води, които ще се генерират са дъждовнии битово – фекални. Битово – фекалните отпадни води ще се отвеждат във водоплътна изгребна яма</w:t>
      </w:r>
      <w:r w:rsidRPr="00957EE8">
        <w:rPr>
          <w:sz w:val="24"/>
          <w:szCs w:val="24"/>
          <w:lang w:val="ru-RU"/>
        </w:rPr>
        <w:t>,  която ще се почиства периодично от лицензирана фирма на база сключен договор.</w:t>
      </w:r>
    </w:p>
    <w:p w14:paraId="15BE5B2E" w14:textId="77777777" w:rsidR="005F7D2F" w:rsidRPr="00957EE8" w:rsidRDefault="005F7D2F" w:rsidP="005F7D2F">
      <w:pPr>
        <w:pStyle w:val="Default"/>
        <w:spacing w:after="120"/>
        <w:ind w:firstLine="708"/>
        <w:jc w:val="both"/>
        <w:rPr>
          <w:color w:val="auto"/>
        </w:rPr>
      </w:pPr>
      <w:r w:rsidRPr="00957EE8">
        <w:rPr>
          <w:color w:val="auto"/>
        </w:rPr>
        <w:t xml:space="preserve"> Дъждовните отпадни води са условно чисти и се оттичат в зелените площи на площадката. </w:t>
      </w:r>
    </w:p>
    <w:p w14:paraId="42BCA337" w14:textId="77777777" w:rsidR="005F7D2F" w:rsidRPr="00957EE8" w:rsidRDefault="005F7D2F" w:rsidP="005F7D2F">
      <w:pPr>
        <w:pStyle w:val="a5"/>
        <w:spacing w:after="120"/>
        <w:ind w:firstLine="709"/>
        <w:rPr>
          <w:sz w:val="24"/>
          <w:szCs w:val="24"/>
        </w:rPr>
      </w:pPr>
      <w:r w:rsidRPr="00957EE8">
        <w:rPr>
          <w:sz w:val="24"/>
          <w:szCs w:val="24"/>
        </w:rPr>
        <w:t xml:space="preserve">Електрозахранването ще се осъществява, чрез съществуваща електропреносна мрежа. 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 </w:t>
      </w:r>
      <w:r w:rsidRPr="00957EE8">
        <w:rPr>
          <w:rFonts w:eastAsia="Calibri"/>
          <w:sz w:val="24"/>
          <w:szCs w:val="24"/>
        </w:rPr>
        <w:t>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60E1918A" w14:textId="77777777" w:rsidR="00EE2208" w:rsidRPr="00957EE8" w:rsidRDefault="00EE2208" w:rsidP="005F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93AAB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б) взаимовръзка и кумулиране с други съществуващи и/или одобрени инвестиционни предложения;</w:t>
      </w:r>
    </w:p>
    <w:p w14:paraId="4E7E56E9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ИП няма връзка с други съществуващи и одобрени с устройствен или друг план дейности. Поземлени имот, в който ще се реализира инвестиционното предложение: </w:t>
      </w:r>
      <w:r w:rsidRPr="00957EE8">
        <w:rPr>
          <w:rFonts w:ascii="Times New Roman" w:hAnsi="Times New Roman" w:cs="Times New Roman"/>
          <w:spacing w:val="-11"/>
          <w:sz w:val="24"/>
          <w:szCs w:val="24"/>
        </w:rPr>
        <w:t xml:space="preserve">УПИ 084012  е разположен в  зона „Пп”-предимно производствена и е с НТП -„производствени и складови дейности, пункт за изкупуване на черни и цветни метали”. </w:t>
      </w:r>
    </w:p>
    <w:p w14:paraId="5FD8F691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val="ru-RU"/>
        </w:rPr>
        <w:t>За реализация на ИП е необходимо издаване на становище от РИОСВ-Пловдив.</w:t>
      </w:r>
      <w:r w:rsidRPr="00957EE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21781549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За последващата експлоатация на ИП е необходимо дружеството да подаде  чрез НИСО-Заявление за изменение и/или допълнение на  Разрешение   </w:t>
      </w:r>
      <w:r w:rsidRPr="00957EE8">
        <w:rPr>
          <w:rFonts w:ascii="Times New Roman" w:eastAsia="Calibri" w:hAnsi="Times New Roman" w:cs="Times New Roman"/>
          <w:sz w:val="24"/>
          <w:szCs w:val="24"/>
        </w:rPr>
        <w:t>№ 09 – ДО – 1167 – 02 от 03.08.2022</w:t>
      </w:r>
      <w:r w:rsidRPr="00957EE8">
        <w:rPr>
          <w:rFonts w:ascii="Times New Roman" w:hAnsi="Times New Roman" w:cs="Times New Roman"/>
          <w:sz w:val="24"/>
          <w:szCs w:val="24"/>
        </w:rPr>
        <w:t xml:space="preserve"> год. до  Директора на РИОСВ – Пловдив</w:t>
      </w:r>
      <w:r w:rsidRPr="00957E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5DF323" w14:textId="5EA3A742" w:rsidR="00AE2CD8" w:rsidRPr="00957EE8" w:rsidRDefault="003838A5" w:rsidP="007E75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В  близост до имота предмет на инвестиционното предложение  няма други инвестиционни предложения от този тип и затова не се очакват кумулативни въздействия.</w:t>
      </w:r>
    </w:p>
    <w:p w14:paraId="44453418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 w:rsidRPr="00957EE8">
        <w:rPr>
          <w:rFonts w:ascii="Times New Roman" w:hAnsi="Times New Roman" w:cs="Times New Roman"/>
          <w:sz w:val="24"/>
          <w:szCs w:val="24"/>
        </w:rPr>
        <w:t>;</w:t>
      </w:r>
    </w:p>
    <w:p w14:paraId="336FF05D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Инвестиционното предложение е за разширение на съществуващ обект  с обществено обслужваща дейност. Т</w:t>
      </w:r>
      <w:r w:rsidRPr="00957EE8">
        <w:rPr>
          <w:rFonts w:ascii="Times New Roman" w:hAnsi="Times New Roman" w:cs="Times New Roman"/>
          <w:sz w:val="24"/>
          <w:szCs w:val="24"/>
        </w:rPr>
        <w:t>о ще се реализира на действаща площадка с местонахождение:  област Пловдив, община Раковски, поземлен имот 084012 в Стопански двор по КВС на с. Стряма с  площ 1088 кв.м.</w:t>
      </w:r>
    </w:p>
    <w:p w14:paraId="6864F56D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bCs/>
          <w:sz w:val="24"/>
          <w:szCs w:val="24"/>
        </w:rPr>
        <w:t>Добавяне на дейности с отпадъци не изисква допълнителни площи.</w:t>
      </w:r>
    </w:p>
    <w:p w14:paraId="0428480B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bCs/>
          <w:sz w:val="24"/>
          <w:szCs w:val="24"/>
        </w:rPr>
        <w:t xml:space="preserve">Инфраструктурата  на съществуващата площадка, е   съобразена  и отговаря на изискванията на нормативната уредба за  извършваните дейности </w:t>
      </w:r>
      <w:r w:rsidRPr="00957EE8">
        <w:rPr>
          <w:rFonts w:ascii="Times New Roman" w:hAnsi="Times New Roman" w:cs="Times New Roman"/>
          <w:sz w:val="24"/>
          <w:szCs w:val="24"/>
        </w:rPr>
        <w:t xml:space="preserve">с ОЧЦМ; </w:t>
      </w:r>
      <w:r w:rsidRPr="00957EE8">
        <w:rPr>
          <w:rFonts w:ascii="Times New Roman" w:hAnsi="Times New Roman" w:cs="Times New Roman"/>
          <w:bCs/>
          <w:iCs/>
          <w:sz w:val="24"/>
          <w:szCs w:val="24"/>
        </w:rPr>
        <w:t xml:space="preserve">ИУМПС; </w:t>
      </w:r>
      <w:r w:rsidRPr="00957EE8">
        <w:rPr>
          <w:rFonts w:ascii="Times New Roman" w:hAnsi="Times New Roman" w:cs="Times New Roman"/>
          <w:sz w:val="24"/>
          <w:szCs w:val="24"/>
        </w:rPr>
        <w:t>ИУЕЕО; НУБА, метални опаковки, отпадъчен алуминиев оксид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и шлака от пещи</w:t>
      </w:r>
      <w:r w:rsidRPr="00957EE8">
        <w:rPr>
          <w:rFonts w:ascii="Times New Roman" w:hAnsi="Times New Roman" w:cs="Times New Roman"/>
          <w:sz w:val="24"/>
          <w:szCs w:val="24"/>
        </w:rPr>
        <w:t xml:space="preserve">. </w:t>
      </w:r>
      <w:r w:rsidRPr="00957EE8">
        <w:rPr>
          <w:rFonts w:ascii="Times New Roman" w:hAnsi="Times New Roman" w:cs="Times New Roman"/>
          <w:sz w:val="24"/>
          <w:szCs w:val="24"/>
          <w:lang w:eastAsia="bg-BG"/>
        </w:rPr>
        <w:t>Не се предвиждат строително монтажни работи.</w:t>
      </w:r>
    </w:p>
    <w:p w14:paraId="186081A0" w14:textId="77777777" w:rsidR="005F7D2F" w:rsidRPr="00957EE8" w:rsidRDefault="005F7D2F" w:rsidP="005F7D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При последващата експлоатация на ИП, природните ресурси предвидени за използване са вода за питейно – битови нужди, която ще се осигурява от съществуващата водопреносна мрежа. Не се предвижда използване на други природни ресурси по време на строителството и експлоатацията.</w:t>
      </w:r>
    </w:p>
    <w:p w14:paraId="7C961DBA" w14:textId="4AB8CBE2" w:rsidR="00EE2208" w:rsidRPr="00957EE8" w:rsidRDefault="00EE2208" w:rsidP="00EE2208">
      <w:pPr>
        <w:pStyle w:val="a5"/>
        <w:spacing w:after="120"/>
        <w:ind w:firstLine="709"/>
        <w:rPr>
          <w:sz w:val="24"/>
          <w:szCs w:val="24"/>
        </w:rPr>
      </w:pPr>
      <w:r w:rsidRPr="00957EE8">
        <w:rPr>
          <w:sz w:val="24"/>
          <w:szCs w:val="24"/>
        </w:rPr>
        <w:t xml:space="preserve">Площадката се намира в промишлена зона, където биологичното разнообразие е засегнато от антропогенното въздействие. </w:t>
      </w:r>
    </w:p>
    <w:p w14:paraId="519A0EBB" w14:textId="77777777" w:rsidR="00EE2208" w:rsidRPr="00957EE8" w:rsidRDefault="00EE2208" w:rsidP="00EE2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  <w:lang w:val="ru-RU"/>
        </w:rPr>
        <w:t>Инвестиционния проект е съобразен и с наличието на инфраструкторните мрежи и връзки в района.</w:t>
      </w:r>
    </w:p>
    <w:p w14:paraId="1E33E9DD" w14:textId="77777777" w:rsidR="00EE2208" w:rsidRPr="00957EE8" w:rsidRDefault="00EE2208" w:rsidP="00EE2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F732A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г) генериране на отпадъци - видове, количества и начин на третиране, и отпадъчни води;</w:t>
      </w:r>
    </w:p>
    <w:p w14:paraId="606CF66F" w14:textId="77777777" w:rsidR="003838A5" w:rsidRPr="00957EE8" w:rsidRDefault="003838A5" w:rsidP="003838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Не се очаква генериране на строителни отпадъци, т.к няма да се ще се извършват мащабни строителни операции. </w:t>
      </w:r>
    </w:p>
    <w:p w14:paraId="4F36FB95" w14:textId="77777777" w:rsidR="003838A5" w:rsidRPr="00957EE8" w:rsidRDefault="003838A5" w:rsidP="00383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7EE8">
        <w:rPr>
          <w:rFonts w:ascii="Times New Roman" w:hAnsi="Times New Roman" w:cs="Times New Roman"/>
          <w:sz w:val="24"/>
          <w:szCs w:val="24"/>
          <w:u w:val="single"/>
        </w:rPr>
        <w:t>След реализиране на настоящото ИП -при експлоатация на площадка:</w:t>
      </w:r>
    </w:p>
    <w:p w14:paraId="0B5E6C42" w14:textId="77777777" w:rsidR="003838A5" w:rsidRPr="00957EE8" w:rsidRDefault="003838A5" w:rsidP="003838A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От дейностите по предварително третиране на неопасни отпадъци-шлака от пещи</w:t>
      </w:r>
      <w:r w:rsidRPr="00957EE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включващи:</w:t>
      </w:r>
      <w:r w:rsidRPr="00957EE8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 </w:t>
      </w:r>
      <w:r w:rsidRPr="00957EE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57EE8">
        <w:rPr>
          <w:rFonts w:ascii="Times New Roman" w:hAnsi="Times New Roman" w:cs="Times New Roman"/>
          <w:bCs/>
          <w:i/>
          <w:iCs/>
          <w:sz w:val="24"/>
          <w:szCs w:val="24"/>
          <w:lang w:eastAsia="bg-BG" w:bidi="as-IN"/>
        </w:rPr>
        <w:t xml:space="preserve">сортиране, </w:t>
      </w:r>
      <w:r w:rsidRPr="00957EE8">
        <w:rPr>
          <w:rFonts w:ascii="Times New Roman" w:hAnsi="Times New Roman" w:cs="Times New Roman"/>
          <w:i/>
          <w:iCs/>
          <w:sz w:val="24"/>
          <w:szCs w:val="24"/>
        </w:rPr>
        <w:t>натрошаване;</w:t>
      </w:r>
      <w:r w:rsidRPr="00957EE8">
        <w:rPr>
          <w:rFonts w:ascii="Times New Roman" w:hAnsi="Times New Roman" w:cs="Times New Roman"/>
          <w:bCs/>
          <w:i/>
          <w:iCs/>
          <w:sz w:val="24"/>
          <w:szCs w:val="24"/>
          <w:lang w:eastAsia="bg-BG" w:bidi="as-IN"/>
        </w:rPr>
        <w:t xml:space="preserve"> </w:t>
      </w:r>
      <w:r w:rsidRPr="00957EE8">
        <w:rPr>
          <w:rFonts w:ascii="Times New Roman" w:hAnsi="Times New Roman" w:cs="Times New Roman"/>
          <w:i/>
          <w:iCs/>
          <w:sz w:val="24"/>
          <w:szCs w:val="24"/>
        </w:rPr>
        <w:t>смилане и сепариране</w:t>
      </w:r>
      <w:r w:rsidRPr="00957EE8">
        <w:rPr>
          <w:rFonts w:ascii="Times New Roman" w:hAnsi="Times New Roman" w:cs="Times New Roman"/>
          <w:sz w:val="24"/>
          <w:szCs w:val="24"/>
        </w:rPr>
        <w:t xml:space="preserve"> се очаква генериране на следните отпадъци:</w:t>
      </w:r>
    </w:p>
    <w:p w14:paraId="406BCD62" w14:textId="77777777" w:rsidR="003838A5" w:rsidRPr="00957EE8" w:rsidRDefault="003838A5" w:rsidP="0038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19 12 02-черни метали- отделени при електромагнитната сепарация на смляната шлака</w:t>
      </w:r>
    </w:p>
    <w:p w14:paraId="02B3054B" w14:textId="77777777" w:rsidR="003838A5" w:rsidRPr="00957EE8" w:rsidRDefault="003838A5" w:rsidP="003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19 12 03-цветни метали- фина диспергирана фракция алуминий на изхода на електромагнитния сепаратор  </w:t>
      </w:r>
    </w:p>
    <w:p w14:paraId="28DEB5CF" w14:textId="77777777" w:rsidR="003838A5" w:rsidRPr="00957EE8" w:rsidRDefault="003838A5" w:rsidP="00383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19 12 12- други отпадъци (включително смеси от материали) от механично третиране на отпадъци, различни от упоменатите в 19 12 11-неметалната прахова фракция-отделена в процеса на смилане и сепариране.</w:t>
      </w:r>
    </w:p>
    <w:p w14:paraId="02F19C73" w14:textId="77777777" w:rsidR="003838A5" w:rsidRPr="00957EE8" w:rsidRDefault="003838A5" w:rsidP="003838A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За отпадъците, които се очаква да се образуват от новата дейност -Дружеството ще проведе процедура за класификация на отпадъците по реда на </w:t>
      </w:r>
      <w:r w:rsidRPr="00957E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Наредба № 2 от 23 юли 2014 г. за класификация на отпадъците /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Обн. ДВ. бр.66 от 8 Август 2014г., изм. и доп. ....., посл. изм. и доп. ДВ. бр.53 от 8 Юли 2022г./</w:t>
      </w:r>
      <w:r w:rsidRPr="00957EE8">
        <w:rPr>
          <w:rFonts w:ascii="Times New Roman" w:hAnsi="Times New Roman" w:cs="Times New Roman"/>
          <w:sz w:val="24"/>
          <w:szCs w:val="24"/>
        </w:rPr>
        <w:t>, като през  НИСО-попълни работни листове за класификация на отпадъците по приложение № 5, към чл. 7, ал. 1, т.1 от цитираната наредба и ги предостави за  съгласуването им от страна на Директора на РИОСВ-Пловдив.</w:t>
      </w:r>
    </w:p>
    <w:p w14:paraId="0A0B8E85" w14:textId="77777777" w:rsidR="003838A5" w:rsidRPr="00957EE8" w:rsidRDefault="003838A5" w:rsidP="003838A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Формираните от дейността на дружеството отпадъци ще бъдат събирани и съхранявани на обособени места, в съдове  с обозначени код и наименование, като ще се вземат  всички мерки за недопускане на смесването   помежду им, както  и на опасни с неопасни такива. </w:t>
      </w:r>
    </w:p>
    <w:p w14:paraId="78673445" w14:textId="77777777" w:rsidR="003838A5" w:rsidRPr="00957EE8" w:rsidRDefault="003838A5" w:rsidP="003838A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</w:t>
      </w:r>
      <w:r w:rsidRPr="00957EE8">
        <w:rPr>
          <w:rFonts w:ascii="Times New Roman" w:hAnsi="Times New Roman" w:cs="Times New Roman"/>
          <w:sz w:val="24"/>
          <w:szCs w:val="24"/>
        </w:rPr>
        <w:lastRenderedPageBreak/>
        <w:t>отпадъците /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обн. ДВ бр. 53 от 13.07.2012 г., ....посл</w:t>
      </w:r>
      <w:r w:rsidRPr="00957EE8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 изм. ДВ. бр.100 от 16 Декември 2022г.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6264BC17" w14:textId="77777777" w:rsidR="0019158C" w:rsidRPr="00957EE8" w:rsidRDefault="0019158C" w:rsidP="0019158C">
      <w:pPr>
        <w:pStyle w:val="a5"/>
        <w:spacing w:after="120"/>
        <w:ind w:firstLine="708"/>
        <w:rPr>
          <w:sz w:val="24"/>
          <w:szCs w:val="24"/>
        </w:rPr>
      </w:pPr>
      <w:r w:rsidRPr="00957EE8">
        <w:rPr>
          <w:sz w:val="24"/>
          <w:szCs w:val="24"/>
        </w:rPr>
        <w:t>На обекта не се предвижда използването на производствени води, в следствие на което отпадните води, които ще се генерират са дъждовни и битово – фекални. Битово – фекалните отпадни води ще се отвеждат в съществуващата водоплътна изгребна яма</w:t>
      </w:r>
      <w:r w:rsidRPr="00957EE8">
        <w:rPr>
          <w:sz w:val="24"/>
          <w:szCs w:val="24"/>
          <w:lang w:val="ru-RU"/>
        </w:rPr>
        <w:t>,  която ще се почиства периодично от лицензирана фирма на база сключен договор.</w:t>
      </w:r>
    </w:p>
    <w:p w14:paraId="44898A05" w14:textId="475470FC" w:rsidR="00EE2208" w:rsidRPr="00957EE8" w:rsidRDefault="0019158C" w:rsidP="007E7599">
      <w:pPr>
        <w:pStyle w:val="Default"/>
        <w:spacing w:after="120"/>
        <w:ind w:firstLine="708"/>
        <w:jc w:val="both"/>
        <w:rPr>
          <w:color w:val="auto"/>
        </w:rPr>
      </w:pPr>
      <w:r w:rsidRPr="00957EE8">
        <w:rPr>
          <w:color w:val="auto"/>
        </w:rPr>
        <w:t xml:space="preserve"> Дъждовните отпадни води са условно чисти и се оттичат в зелените площи на площадката. </w:t>
      </w:r>
    </w:p>
    <w:p w14:paraId="6B80ADDE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д) замърсяване и вредно въздействие; дискомфорт на околната среда;</w:t>
      </w:r>
    </w:p>
    <w:p w14:paraId="429B0580" w14:textId="77777777" w:rsidR="004D7117" w:rsidRPr="00957EE8" w:rsidRDefault="00EE2208" w:rsidP="004D71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За реализиране на ИП не се предвиждат строително монтажни работи-</w:t>
      </w:r>
      <w:r w:rsidRPr="00957EE8">
        <w:rPr>
          <w:rFonts w:ascii="Times New Roman" w:hAnsi="Times New Roman" w:cs="Times New Roman"/>
          <w:sz w:val="24"/>
          <w:szCs w:val="24"/>
        </w:rPr>
        <w:t xml:space="preserve"> не се очаква емитиране на вредни вещества в атмосферния въздух. </w:t>
      </w:r>
    </w:p>
    <w:p w14:paraId="4477B5C9" w14:textId="77777777" w:rsidR="007E7599" w:rsidRPr="00957EE8" w:rsidRDefault="00EE2208" w:rsidP="007E75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Опасността от замърсяване и дискомфорт на околната среда ще бъда сведена до минимум, ако площадката се експлоатира съобразно заложените технически и технологични решения и при спазване инструкциите и мерките за безопасност. Технологията на експлоатация изисква прилагането на изолиране на тази дейност от околната среда. При спазване на това изискване предвидената дейност няма да окаже негативно въздействие върху биоразнообразието в посочения район.</w:t>
      </w:r>
    </w:p>
    <w:p w14:paraId="2862C66A" w14:textId="65673C0D" w:rsidR="003838A5" w:rsidRPr="00957EE8" w:rsidRDefault="003838A5" w:rsidP="007E75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При експлоатацията на площадката ще се формират прахови емисии от транспортните средства обслужващи дейността, но то ще бъдат локализирани само в рамките на участъка. Както по време на монтажните  дейности, така и при експлоатацията на площадката ще се формират прахови емисии от транспортните средства обслужващи дейността, но то ще бъдат локализирани само в рамките на участъка.</w:t>
      </w:r>
    </w:p>
    <w:p w14:paraId="70628B06" w14:textId="77777777" w:rsidR="003838A5" w:rsidRPr="00957EE8" w:rsidRDefault="003838A5" w:rsidP="003838A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На формираната площадката, на която ще се извършват и нови дейности по предварително третиране на неопасни отпадъци-шлака от пещи и отпадъчен алуминиев оксид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извършват</w:t>
      </w:r>
      <w:r w:rsidRPr="00957EE8">
        <w:rPr>
          <w:rFonts w:ascii="Times New Roman" w:hAnsi="Times New Roman" w:cs="Times New Roman"/>
          <w:sz w:val="24"/>
          <w:szCs w:val="24"/>
        </w:rPr>
        <w:t xml:space="preserve"> товаро-разтоварни дейности; складиране;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дейности по предварително/</w:t>
      </w:r>
      <w:r w:rsidRPr="00957EE8">
        <w:rPr>
          <w:rFonts w:ascii="Times New Roman" w:hAnsi="Times New Roman" w:cs="Times New Roman"/>
          <w:bCs/>
          <w:sz w:val="24"/>
          <w:szCs w:val="24"/>
          <w:lang w:eastAsia="bg-BG" w:bidi="as-IN"/>
        </w:rPr>
        <w:t xml:space="preserve">механично третиране: сортиране, </w:t>
      </w:r>
      <w:r w:rsidRPr="00957EE8">
        <w:rPr>
          <w:rFonts w:ascii="Times New Roman" w:hAnsi="Times New Roman" w:cs="Times New Roman"/>
          <w:sz w:val="24"/>
          <w:szCs w:val="24"/>
        </w:rPr>
        <w:t>натрошаване;</w:t>
      </w:r>
      <w:r w:rsidRPr="00957EE8">
        <w:rPr>
          <w:rFonts w:ascii="Times New Roman" w:hAnsi="Times New Roman" w:cs="Times New Roman"/>
          <w:bCs/>
          <w:sz w:val="24"/>
          <w:szCs w:val="24"/>
          <w:lang w:eastAsia="bg-BG" w:bidi="as-IN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смилане и сепариране.</w:t>
      </w:r>
    </w:p>
    <w:p w14:paraId="0F7C6011" w14:textId="77777777" w:rsidR="003838A5" w:rsidRPr="00957EE8" w:rsidRDefault="003838A5" w:rsidP="003838A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При дейностите по </w:t>
      </w:r>
      <w:r w:rsidRPr="00957EE8">
        <w:rPr>
          <w:rFonts w:ascii="Times New Roman" w:hAnsi="Times New Roman" w:cs="Times New Roman"/>
          <w:bCs/>
          <w:sz w:val="24"/>
          <w:szCs w:val="24"/>
          <w:lang w:eastAsia="bg-BG" w:bidi="as-IN"/>
        </w:rPr>
        <w:t xml:space="preserve">сортиране, </w:t>
      </w:r>
      <w:r w:rsidRPr="00957EE8">
        <w:rPr>
          <w:rFonts w:ascii="Times New Roman" w:hAnsi="Times New Roman" w:cs="Times New Roman"/>
          <w:sz w:val="24"/>
          <w:szCs w:val="24"/>
        </w:rPr>
        <w:t>натрошаване;</w:t>
      </w:r>
      <w:r w:rsidRPr="00957EE8">
        <w:rPr>
          <w:rFonts w:ascii="Times New Roman" w:hAnsi="Times New Roman" w:cs="Times New Roman"/>
          <w:bCs/>
          <w:sz w:val="24"/>
          <w:szCs w:val="24"/>
          <w:lang w:eastAsia="bg-BG" w:bidi="as-IN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смилане и сепариране ще се  формират прахови емисии. За целта производственото помещение, където ще се извършват тези дейности ще се оборудва със система за обезпрашаване (торбен филтър).</w:t>
      </w:r>
    </w:p>
    <w:p w14:paraId="317E1B75" w14:textId="77777777" w:rsidR="003838A5" w:rsidRPr="00957EE8" w:rsidRDefault="003838A5" w:rsidP="00383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</w:rPr>
        <w:t>Всички съоръжения, работещи на открито ще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</w:r>
    </w:p>
    <w:p w14:paraId="4DF02295" w14:textId="77777777" w:rsidR="003838A5" w:rsidRPr="00957EE8" w:rsidRDefault="003838A5" w:rsidP="00383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Не се предвижда отделяне на вредни емисии в атмосферния въздух. При реализация на ИП не се предвижда експлоатация на горивен или друг  източник на емисии в атмосферния въздух. Отоплението ще се извършва с електрически уреди. </w:t>
      </w:r>
    </w:p>
    <w:p w14:paraId="20A5E57E" w14:textId="77777777" w:rsidR="007E7599" w:rsidRPr="00957EE8" w:rsidRDefault="003838A5" w:rsidP="007E75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 ,  да не се допуска замърсяване на околната среда с вредни емисии, както по време на обособяване на терена като производствена площадка, така и по време на експлоатацията му.</w:t>
      </w:r>
    </w:p>
    <w:p w14:paraId="1E89B75A" w14:textId="0612F74C" w:rsidR="003838A5" w:rsidRPr="00957EE8" w:rsidRDefault="003838A5" w:rsidP="007E75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Характерът на дейността от реализацията на ИП не води до замърсяване на подземните води, както и до промяна на техния режим.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очаква емитиране на опасни вещества във води и водни обекти.</w:t>
      </w:r>
      <w:r w:rsidRPr="00957EE8">
        <w:rPr>
          <w:rFonts w:ascii="Times New Roman" w:hAnsi="Times New Roman" w:cs="Times New Roman"/>
          <w:sz w:val="24"/>
          <w:szCs w:val="24"/>
        </w:rPr>
        <w:t xml:space="preserve"> Предвид характера на обекта не се очакват кумулативни въздействия върху компонентите на околната среда по време на  </w:t>
      </w:r>
      <w:r w:rsidRPr="00957EE8">
        <w:rPr>
          <w:rFonts w:ascii="Times New Roman" w:hAnsi="Times New Roman" w:cs="Times New Roman"/>
          <w:sz w:val="24"/>
          <w:szCs w:val="24"/>
        </w:rPr>
        <w:lastRenderedPageBreak/>
        <w:t>експлоатация. Добавената нова дейност- механично третиране на неопасни отпадъци -отпадъчен алуминиев оксид и шлака от пещи ще се извършва в специално обособен участък с непропусклива повърхност, във връзка с което  не  се очаква да окаже  отрицателно въздействие върху режима на подземните води и общото състояние на водните екосистеми.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</w:t>
      </w:r>
      <w:r w:rsidRPr="00957E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EE8">
        <w:rPr>
          <w:rFonts w:ascii="Times New Roman" w:hAnsi="Times New Roman" w:cs="Times New Roman"/>
          <w:iCs/>
          <w:sz w:val="24"/>
          <w:szCs w:val="24"/>
        </w:rPr>
        <w:t>Дъждовните отпадни води</w:t>
      </w:r>
      <w:r w:rsidRPr="00957EE8">
        <w:rPr>
          <w:rFonts w:ascii="Times New Roman" w:hAnsi="Times New Roman" w:cs="Times New Roman"/>
          <w:sz w:val="24"/>
          <w:szCs w:val="24"/>
        </w:rPr>
        <w:t xml:space="preserve"> са условно чисти и се оттичат в зелените площи на площадката.    </w:t>
      </w:r>
    </w:p>
    <w:p w14:paraId="0BE2AA8D" w14:textId="77777777" w:rsidR="007E7599" w:rsidRPr="00957EE8" w:rsidRDefault="003838A5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29692732"/>
      <w:r w:rsidRPr="00957EE8">
        <w:rPr>
          <w:rFonts w:ascii="Times New Roman" w:hAnsi="Times New Roman" w:cs="Times New Roman"/>
          <w:sz w:val="24"/>
          <w:szCs w:val="24"/>
        </w:rPr>
        <w:t>Не се очаква изтичане на  вещества в почвите и от там в подземните води.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bookmarkEnd w:id="1"/>
    <w:p w14:paraId="3EF0A626" w14:textId="21C7DFD5" w:rsidR="00EE2208" w:rsidRPr="00957EE8" w:rsidRDefault="004D7117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 съоръжения, работещи на открито ще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</w:r>
    </w:p>
    <w:p w14:paraId="3122DE97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е) риск от големи аварии и/или бедствия, които са свързани с инвестиционното предложение</w:t>
      </w:r>
    </w:p>
    <w:p w14:paraId="03CBD36E" w14:textId="77777777" w:rsidR="007E7599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На площадката ще се извършва приемане от юридически лица на </w:t>
      </w:r>
      <w:r w:rsidR="003838A5" w:rsidRPr="00957EE8">
        <w:rPr>
          <w:rFonts w:ascii="Times New Roman" w:hAnsi="Times New Roman" w:cs="Times New Roman"/>
          <w:sz w:val="24"/>
          <w:szCs w:val="24"/>
        </w:rPr>
        <w:t xml:space="preserve">отпадъчен алуминиев оксид и шлака от пещи за извършване на </w:t>
      </w:r>
      <w:r w:rsidR="003838A5" w:rsidRPr="00957EE8">
        <w:rPr>
          <w:rFonts w:ascii="Times New Roman" w:hAnsi="Times New Roman" w:cs="Times New Roman"/>
          <w:i/>
          <w:iCs/>
          <w:sz w:val="24"/>
          <w:szCs w:val="24"/>
        </w:rPr>
        <w:t>предв</w:t>
      </w:r>
      <w:r w:rsidR="00183846" w:rsidRPr="00957EE8">
        <w:rPr>
          <w:rFonts w:ascii="Times New Roman" w:hAnsi="Times New Roman" w:cs="Times New Roman"/>
          <w:i/>
          <w:iCs/>
          <w:sz w:val="24"/>
          <w:szCs w:val="24"/>
        </w:rPr>
        <w:t>арителна</w:t>
      </w:r>
      <w:r w:rsidR="003838A5" w:rsidRPr="00957EE8">
        <w:rPr>
          <w:rFonts w:ascii="Times New Roman" w:hAnsi="Times New Roman" w:cs="Times New Roman"/>
          <w:i/>
          <w:iCs/>
          <w:sz w:val="24"/>
          <w:szCs w:val="24"/>
        </w:rPr>
        <w:t xml:space="preserve"> обр</w:t>
      </w:r>
      <w:r w:rsidR="00183846" w:rsidRPr="00957EE8">
        <w:rPr>
          <w:rFonts w:ascii="Times New Roman" w:hAnsi="Times New Roman" w:cs="Times New Roman"/>
          <w:i/>
          <w:iCs/>
          <w:sz w:val="24"/>
          <w:szCs w:val="24"/>
        </w:rPr>
        <w:t>аботка</w:t>
      </w:r>
      <w:r w:rsidR="003838A5" w:rsidRPr="00957EE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3838A5" w:rsidRPr="00957EE8">
        <w:rPr>
          <w:rFonts w:ascii="Times New Roman" w:hAnsi="Times New Roman" w:cs="Times New Roman"/>
          <w:bCs/>
          <w:i/>
          <w:iCs/>
          <w:sz w:val="24"/>
          <w:szCs w:val="24"/>
          <w:lang w:eastAsia="bg-BG" w:bidi="as-IN"/>
        </w:rPr>
        <w:t xml:space="preserve">сортиране, </w:t>
      </w:r>
      <w:r w:rsidR="003838A5" w:rsidRPr="00957EE8">
        <w:rPr>
          <w:rFonts w:ascii="Times New Roman" w:hAnsi="Times New Roman" w:cs="Times New Roman"/>
          <w:i/>
          <w:iCs/>
          <w:sz w:val="24"/>
          <w:szCs w:val="24"/>
        </w:rPr>
        <w:t>натрошаване;</w:t>
      </w:r>
      <w:r w:rsidR="003838A5" w:rsidRPr="00957EE8">
        <w:rPr>
          <w:rFonts w:ascii="Times New Roman" w:hAnsi="Times New Roman" w:cs="Times New Roman"/>
          <w:bCs/>
          <w:i/>
          <w:iCs/>
          <w:sz w:val="24"/>
          <w:szCs w:val="24"/>
          <w:lang w:eastAsia="bg-BG" w:bidi="as-IN"/>
        </w:rPr>
        <w:t xml:space="preserve"> </w:t>
      </w:r>
      <w:r w:rsidR="003838A5" w:rsidRPr="00957EE8">
        <w:rPr>
          <w:rFonts w:ascii="Times New Roman" w:hAnsi="Times New Roman" w:cs="Times New Roman"/>
          <w:i/>
          <w:iCs/>
          <w:sz w:val="24"/>
          <w:szCs w:val="24"/>
        </w:rPr>
        <w:t>смилане и сепариране</w:t>
      </w:r>
      <w:r w:rsidR="00183846" w:rsidRPr="00957E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8720A3" w14:textId="77777777" w:rsidR="007E7599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съществува риск от големи аварии и/или бедствия, които биха могли да възникнат при реализацията на инвестиционното предложение.    </w:t>
      </w:r>
    </w:p>
    <w:p w14:paraId="47B394F7" w14:textId="77777777" w:rsidR="007E7599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Имотът обект на ИП не попада  в райони със значителен потенциален риск от наводнения (РЗПРН), които могат да бъдат наводнени съобразно картите на районите под заплаха от наводнения, при сценариите посочени в чл.146е от ЗВ. </w:t>
      </w:r>
    </w:p>
    <w:p w14:paraId="0576B5F1" w14:textId="77777777" w:rsidR="007E7599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957EE8">
        <w:rPr>
          <w:rFonts w:ascii="Times New Roman" w:hAnsi="Times New Roman" w:cs="Times New Roman"/>
          <w:sz w:val="24"/>
          <w:szCs w:val="24"/>
        </w:rPr>
        <w:t>обрата организация и използване на най-съвременни методи, ще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14:paraId="5A54436F" w14:textId="77777777" w:rsidR="007E7599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Съществува риск от злополуки по време при експлоатацията на Площадката, които могат да навредят на здравето на хората или на околната среда.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мерките, заложени в правилниците за работа.</w:t>
      </w:r>
    </w:p>
    <w:p w14:paraId="3006FE7C" w14:textId="340C638F" w:rsidR="00183846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При работа с инструментите се налага строго спазване на изискванията на Наредба № 2 / 22.03.2004 год. за минимални изисквания за здравословни и безопасни условия на труд при работа с електрически и друг вид инструменти, издадена от Министъра на труда и социалната политика и Министъра на регионалното развитие и благоустройството </w:t>
      </w:r>
      <w:r w:rsidRPr="00957EE8">
        <w:rPr>
          <w:rFonts w:ascii="Times New Roman" w:hAnsi="Times New Roman" w:cs="Times New Roman"/>
          <w:i/>
          <w:sz w:val="24"/>
          <w:szCs w:val="24"/>
        </w:rPr>
        <w:t>/ Обн. ДВ. бр.37 от 4 Май 2004г., попр. ДВ. бр.98 от 5 Ноември 2004г., изм. ДВ. бр.102 от 19 Декември 2006г., изм. и доп. ДВ. бр.90 от 15 Ноември 2016г., изм. и доп. ДВ. бр.10 от 1 Февруари 2019г./</w:t>
      </w:r>
    </w:p>
    <w:p w14:paraId="175DA8AD" w14:textId="77777777" w:rsidR="00183846" w:rsidRPr="00957EE8" w:rsidRDefault="00183846" w:rsidP="00183846">
      <w:pPr>
        <w:spacing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lastRenderedPageBreak/>
        <w:t xml:space="preserve">Всеки работник ще е инструктиран за работното си място и за съответния вид дейност, която ще изпълнява. </w:t>
      </w:r>
    </w:p>
    <w:p w14:paraId="7F1CAF37" w14:textId="77777777" w:rsidR="00183846" w:rsidRPr="00957EE8" w:rsidRDefault="00183846" w:rsidP="001838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val="en-US"/>
        </w:rPr>
        <w:t>При  експлоатацията  на  обекта, риска  от  инциденти  се  състои  в  следното:</w:t>
      </w:r>
    </w:p>
    <w:p w14:paraId="0A7ABDEE" w14:textId="77777777" w:rsidR="00183846" w:rsidRPr="00957EE8" w:rsidRDefault="00183846" w:rsidP="001838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авария  по  време  на  </w:t>
      </w:r>
      <w:r w:rsidRPr="00957EE8">
        <w:rPr>
          <w:rFonts w:ascii="Times New Roman" w:hAnsi="Times New Roman" w:cs="Times New Roman"/>
          <w:sz w:val="24"/>
          <w:szCs w:val="24"/>
        </w:rPr>
        <w:t>експлоатация</w:t>
      </w:r>
      <w:r w:rsidRPr="00957E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площадката</w:t>
      </w:r>
      <w:r w:rsidRPr="00957E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D50B23" w14:textId="77777777" w:rsidR="00183846" w:rsidRPr="00957EE8" w:rsidRDefault="00183846" w:rsidP="001838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val="en-US"/>
        </w:rPr>
        <w:t>- опасност  от  наводнения</w:t>
      </w:r>
      <w:r w:rsidRPr="00957E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18EF9F" w14:textId="77777777" w:rsidR="00183846" w:rsidRPr="00957EE8" w:rsidRDefault="00183846" w:rsidP="001838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val="en-US"/>
        </w:rPr>
        <w:t>- опасност  от  възникване  на  пожари</w:t>
      </w:r>
      <w:r w:rsidRPr="00957E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AD5931" w14:textId="77777777" w:rsidR="00183846" w:rsidRPr="00957EE8" w:rsidRDefault="00183846" w:rsidP="00183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Всички дейности ще са съобразени с план за безопасност и здраве. </w:t>
      </w:r>
    </w:p>
    <w:p w14:paraId="550DC368" w14:textId="77777777" w:rsidR="007E7599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По време на експлоатация условията на труд ще бъдат съобразени с Наредба № РД-07-2 от 16 декември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Министерството на труда и социалната политика / </w:t>
      </w:r>
      <w:r w:rsidRPr="00957EE8">
        <w:rPr>
          <w:rFonts w:ascii="Times New Roman" w:hAnsi="Times New Roman" w:cs="Times New Roman"/>
          <w:i/>
          <w:sz w:val="24"/>
          <w:szCs w:val="24"/>
        </w:rPr>
        <w:t>Обн. ДВ. бр.102 от 22 Декември 2009г., попр. ДВ. бр.4 от 15 Януари 2010г., изм. ДВ. бр.25 от 30 Март 2010г./</w:t>
      </w:r>
    </w:p>
    <w:p w14:paraId="0B02C918" w14:textId="77777777" w:rsidR="007E7599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При природни бедствия, включително при земетресения, наводнения, опасност от радиационно или химическо замърсяване или терористични заплахи, ще се изпълнява Вътрешен авариен план. </w:t>
      </w:r>
    </w:p>
    <w:p w14:paraId="44A919F8" w14:textId="77777777" w:rsidR="007E7599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При пожар ще се действа, съгласно изготвените указанията за противопожарна защита. Предвидено е да се сигнализира на „Гражданска защита“ и служба „Пожарна и аварийна безопасност“ в съответния авариен план. Ще са налични прахови пожарогасители 6 кг и/или кофпомпа за вода с мокрител и др.</w:t>
      </w:r>
    </w:p>
    <w:p w14:paraId="4E0CA222" w14:textId="26562B5E" w:rsidR="00AE2CD8" w:rsidRPr="00957EE8" w:rsidRDefault="0018384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val="en-US"/>
        </w:rPr>
        <w:t>Мерките  за  предотвратяване  на  описаните  рискови  от  инциденти  ще  се  разработят  в  следваща  фаза  на  проектиране  с  изготвяне  на  авариен  план  и  план  за  безопасност  и  здраве.</w:t>
      </w:r>
    </w:p>
    <w:p w14:paraId="55B4E105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14:paraId="17296186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Съгласно § 1, т. 12 от допълнителните разпоредби на Закона за здравето, "Факторите на жизнената среда" са:</w:t>
      </w:r>
    </w:p>
    <w:p w14:paraId="298F09F4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а) води, предназначени за питейно-битови нужди;</w:t>
      </w:r>
    </w:p>
    <w:p w14:paraId="6F7D98EC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б) води, предназначени за къпане;</w:t>
      </w:r>
    </w:p>
    <w:p w14:paraId="40609A48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в) минерални води, предназначени за пиене или за използване за профилактични, лечебни или за хигиенни нужди;</w:t>
      </w:r>
    </w:p>
    <w:p w14:paraId="550BA26F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г) шум и вибрации в жилищни, обществени сгради и урбанизирани територии;</w:t>
      </w:r>
    </w:p>
    <w:p w14:paraId="3A6353D7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д) йонизиращи лъчения в жилищните, производствените и обществените сгради;</w:t>
      </w:r>
    </w:p>
    <w:p w14:paraId="0F943EF1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е) (изм. - ДВ, бр. 41 от 2009 г., в сила от 2.06.2009 г.) нейонизиращи лъчения в жилищните, производствените, обществените сгради и урбанизираните територии;</w:t>
      </w:r>
    </w:p>
    <w:p w14:paraId="453F633D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ж) химични фактори и биологични агенти в обектите с обществено предназначение;</w:t>
      </w:r>
    </w:p>
    <w:p w14:paraId="2BCF0423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з) курортни ресурси;</w:t>
      </w:r>
    </w:p>
    <w:p w14:paraId="3FDE788C" w14:textId="77777777" w:rsidR="00EE2208" w:rsidRPr="00957EE8" w:rsidRDefault="00EE2208" w:rsidP="00EE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и) въздух.</w:t>
      </w:r>
    </w:p>
    <w:p w14:paraId="54C377C9" w14:textId="77777777" w:rsidR="00B81FAE" w:rsidRPr="00957EE8" w:rsidRDefault="00B81FAE" w:rsidP="00B8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 При реализацията на инвестиционното предложение се очакват следните рискове върху факторите на жизнената среда, определени съгласно Закона за здравето:</w:t>
      </w:r>
    </w:p>
    <w:p w14:paraId="69D74D8F" w14:textId="77777777" w:rsidR="00B81FAE" w:rsidRPr="00957EE8" w:rsidRDefault="00B81FAE" w:rsidP="00B81FA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-  води, предназначени за питейно-битови нужди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риск. </w:t>
      </w:r>
      <w:r w:rsidRPr="00957EE8">
        <w:rPr>
          <w:rFonts w:ascii="Times New Roman" w:hAnsi="Times New Roman" w:cs="Times New Roman"/>
          <w:sz w:val="24"/>
          <w:szCs w:val="24"/>
        </w:rPr>
        <w:t xml:space="preserve">От производството не се формират промишлени отпадъчни води. </w:t>
      </w:r>
      <w:r w:rsidRPr="00957EE8">
        <w:rPr>
          <w:rFonts w:ascii="Times New Roman" w:hAnsi="Times New Roman" w:cs="Times New Roman"/>
          <w:noProof/>
          <w:sz w:val="24"/>
          <w:szCs w:val="24"/>
        </w:rPr>
        <w:t>Дъждовните води няма да имат контакт със замърсени и опасни вещества, в следствие на което няма да се формират замърсени дъждовни отпадъчни води.</w:t>
      </w:r>
    </w:p>
    <w:p w14:paraId="03C7443D" w14:textId="77777777" w:rsidR="00B81FAE" w:rsidRPr="00957EE8" w:rsidRDefault="00B81FAE" w:rsidP="00B8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води, предназначени за къпане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риск, тъй като в близост не са налични води за къпане;</w:t>
      </w:r>
    </w:p>
    <w:p w14:paraId="0E91911C" w14:textId="77777777" w:rsidR="00B81FAE" w:rsidRPr="00957EE8" w:rsidRDefault="00B81FAE" w:rsidP="00B8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минерални води, предназначени за пиене или за използване за профилактични, лечебни или за хигиенни нужди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в близост не са налични минерални води, които да се ползват за което и да е от описаните предназначения;</w:t>
      </w:r>
    </w:p>
    <w:p w14:paraId="01789473" w14:textId="77777777" w:rsidR="00B81FAE" w:rsidRPr="00957EE8" w:rsidRDefault="00B81FAE" w:rsidP="00B8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шум и вибрации в жилищни, обществени сгради и урбанизирани територии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риск, тъй като площадка е  в промишлена зона;</w:t>
      </w:r>
    </w:p>
    <w:p w14:paraId="09E3B8E0" w14:textId="77777777" w:rsidR="00B81FAE" w:rsidRPr="00957EE8" w:rsidRDefault="00B81FAE" w:rsidP="00B8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нейонизиращи лъчения в жилищните, производствените и обществените сгради и урбанизираните територии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- не съществува риск, тъй като при реализацията на инвестиционното предложение не се очаква генериране на нейонизиращи лъчения;</w:t>
      </w:r>
    </w:p>
    <w:p w14:paraId="00382C97" w14:textId="77777777" w:rsidR="00B81FAE" w:rsidRPr="00957EE8" w:rsidRDefault="00B81FAE" w:rsidP="00B81F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-  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химични фактори и биологични агенти в обектите с обществено предназначение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тъй като при реализацията на инвестиционното предложение няма да се използват биологични обекти. </w:t>
      </w:r>
      <w:r w:rsidRPr="00957EE8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химични вещества и смеси /ОХВС/ на открито. </w:t>
      </w:r>
    </w:p>
    <w:p w14:paraId="06135937" w14:textId="77777777" w:rsidR="00B81FAE" w:rsidRPr="00957EE8" w:rsidRDefault="00B81FAE" w:rsidP="00B8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-  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курортни ресурси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в близост не са разположени курорти;</w:t>
      </w:r>
    </w:p>
    <w:p w14:paraId="508F63AD" w14:textId="77777777" w:rsidR="00183846" w:rsidRPr="00957EE8" w:rsidRDefault="00183846" w:rsidP="00183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въздух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Pr="00957E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7EE8">
        <w:rPr>
          <w:rFonts w:ascii="Times New Roman" w:hAnsi="Times New Roman" w:cs="Times New Roman"/>
          <w:sz w:val="24"/>
          <w:szCs w:val="24"/>
        </w:rPr>
        <w:t>Както по време на монтажните  дейности, така и при експлоатацията на площадката ще се формират прахови емисии от транспортните средства обслужващи дейността, но то ще бъдат локализирани само в рамките на участъка.</w:t>
      </w:r>
    </w:p>
    <w:p w14:paraId="186EA746" w14:textId="77777777" w:rsidR="00183846" w:rsidRPr="00957EE8" w:rsidRDefault="00183846" w:rsidP="00B8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01507308" w14:textId="24597F20" w:rsidR="00B81FAE" w:rsidRPr="00957EE8" w:rsidRDefault="00B81FAE" w:rsidP="00B8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С реализацията на инвестиционното намерение не се очаква да се нарушат нито един от тези фактори.</w:t>
      </w:r>
    </w:p>
    <w:p w14:paraId="0659B27B" w14:textId="77777777" w:rsidR="00B81FAE" w:rsidRPr="00957EE8" w:rsidRDefault="00B81FAE" w:rsidP="00B8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 xml:space="preserve">Очаква се шумово натоварване от транспорта, което ще бъде през светлата част на денонощието. </w:t>
      </w:r>
    </w:p>
    <w:p w14:paraId="3A20D17B" w14:textId="77777777" w:rsidR="00EE2208" w:rsidRPr="00957EE8" w:rsidRDefault="00B81FAE" w:rsidP="00B8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Не се очаква вредно въздействие върху хората живеещи в населените места в района и тяхното здраве. В близост, не съществуват жилищни сгради и не се очаква неблагоприятно въздействие върху факторите на жизнената среда. </w:t>
      </w:r>
    </w:p>
    <w:p w14:paraId="181134E2" w14:textId="77777777" w:rsidR="00B81FAE" w:rsidRPr="00957EE8" w:rsidRDefault="00B81FAE" w:rsidP="00B8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67268A7B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2. Местоположение на площадката, включително необходима площ за временни дейности по време на строителството</w:t>
      </w:r>
      <w:r w:rsidRPr="00957EE8">
        <w:rPr>
          <w:rFonts w:ascii="Times New Roman" w:hAnsi="Times New Roman" w:cs="Times New Roman"/>
          <w:sz w:val="24"/>
          <w:szCs w:val="24"/>
        </w:rPr>
        <w:t>.</w:t>
      </w:r>
    </w:p>
    <w:p w14:paraId="2364F00F" w14:textId="77777777" w:rsidR="00183846" w:rsidRPr="00957EE8" w:rsidRDefault="00183846" w:rsidP="0018384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Настоящото инвестиционно предложение за: „Добавяне на дейност подготовка преди оползотворяване, чрез механично третиране на разрешените за приемане отпадъци с код 10 03 05 и 10 10 03“   ще се реализира на действаща площадка с местонахождение:  обл. Пловдив, община Раковски, с. Стряма, м-ст Митевска могила,  поземлен имот 084012 в Стопански двор по КВС на с. Стряма,  с  площ 1088 кв.м. </w:t>
      </w:r>
    </w:p>
    <w:p w14:paraId="725A2E89" w14:textId="77777777" w:rsidR="00183846" w:rsidRPr="00957EE8" w:rsidRDefault="00183846" w:rsidP="00183846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„ЛЕНАССО” ЕООД</w:t>
      </w:r>
      <w:r w:rsidRPr="00957EE8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е </w:t>
      </w:r>
      <w:r w:rsidRPr="00957EE8">
        <w:rPr>
          <w:rFonts w:ascii="Times New Roman" w:hAnsi="Times New Roman" w:cs="Times New Roman"/>
          <w:sz w:val="24"/>
          <w:szCs w:val="24"/>
        </w:rPr>
        <w:t xml:space="preserve"> ползвател горецитирания имот, съгласно  Договор за наем  от </w:t>
      </w:r>
      <w:r w:rsidRPr="00957EE8">
        <w:rPr>
          <w:rFonts w:ascii="Times New Roman" w:eastAsia="Calibri" w:hAnsi="Times New Roman" w:cs="Times New Roman"/>
          <w:sz w:val="24"/>
          <w:szCs w:val="24"/>
        </w:rPr>
        <w:t>03.08.2021г.</w:t>
      </w:r>
      <w:r w:rsidRPr="00957EE8">
        <w:rPr>
          <w:rFonts w:ascii="Times New Roman" w:hAnsi="Times New Roman" w:cs="Times New Roman"/>
          <w:sz w:val="24"/>
          <w:szCs w:val="24"/>
        </w:rPr>
        <w:t xml:space="preserve"> сключен с „АГРА-КАЛОЯНОВО” ЕООД в качеството му на собственик.</w:t>
      </w:r>
    </w:p>
    <w:p w14:paraId="08B83BBA" w14:textId="77777777" w:rsidR="00183846" w:rsidRPr="00957EE8" w:rsidRDefault="00183846" w:rsidP="00183846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lastRenderedPageBreak/>
        <w:t xml:space="preserve">Със Заповед на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№ АБ-52/10.052012г. на Кмета на  </w:t>
      </w:r>
      <w:r w:rsidRPr="00957EE8">
        <w:rPr>
          <w:rFonts w:ascii="Times New Roman" w:hAnsi="Times New Roman" w:cs="Times New Roman"/>
          <w:sz w:val="24"/>
          <w:szCs w:val="24"/>
        </w:rPr>
        <w:t xml:space="preserve">Община Раковски е одобрен ПУП-ПРЗ за ПИ-084012, съгласно който се образува  </w:t>
      </w:r>
      <w:r w:rsidRPr="00957EE8">
        <w:rPr>
          <w:rFonts w:ascii="Times New Roman" w:hAnsi="Times New Roman" w:cs="Times New Roman"/>
          <w:spacing w:val="-11"/>
          <w:sz w:val="24"/>
          <w:szCs w:val="24"/>
        </w:rPr>
        <w:t xml:space="preserve">УПИ 084012 –„производствени и складови дейности, пункт за изкупуване на черни и цветни метали”. Определя се зона „Пп”-предимно производствена. </w:t>
      </w:r>
    </w:p>
    <w:p w14:paraId="1ED80F16" w14:textId="77777777" w:rsidR="00183846" w:rsidRPr="00957EE8" w:rsidRDefault="00183846" w:rsidP="0018384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 упоменатия имот, без да са необходими допълнителни площи.</w:t>
      </w:r>
    </w:p>
    <w:p w14:paraId="61C78187" w14:textId="77777777" w:rsidR="00183846" w:rsidRPr="00957EE8" w:rsidRDefault="00183846" w:rsidP="0018384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957EE8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957EE8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957EE8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Pr="00957EE8">
        <w:rPr>
          <w:rFonts w:ascii="Times New Roman" w:hAnsi="Times New Roman" w:cs="Times New Roman"/>
          <w:sz w:val="24"/>
          <w:szCs w:val="24"/>
        </w:rPr>
        <w:t xml:space="preserve">/ от мрежата „НАТУРА 2000“. Най – близко разположената Защитена зона от Натура 2000 е </w:t>
      </w:r>
      <w:r w:rsidRPr="00957EE8">
        <w:rPr>
          <w:rFonts w:ascii="Times New Roman" w:hAnsi="Times New Roman" w:cs="Times New Roman"/>
          <w:b/>
          <w:sz w:val="24"/>
          <w:szCs w:val="24"/>
        </w:rPr>
        <w:t>Река Стряма с код BG0000429.</w:t>
      </w:r>
      <w:r w:rsidRPr="00957EE8">
        <w:rPr>
          <w:rFonts w:ascii="Times New Roman" w:hAnsi="Times New Roman" w:cs="Times New Roman"/>
          <w:sz w:val="24"/>
          <w:szCs w:val="24"/>
        </w:rPr>
        <w:t xml:space="preserve"> Защитената зона е тип </w:t>
      </w:r>
      <w:r w:rsidRPr="00957E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7E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57EE8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14:paraId="3DC0FD46" w14:textId="77777777" w:rsidR="00183846" w:rsidRPr="00957EE8" w:rsidRDefault="00183846" w:rsidP="00183846">
      <w:pPr>
        <w:pStyle w:val="a8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7EE8">
        <w:rPr>
          <w:rFonts w:ascii="Times New Roman" w:hAnsi="Times New Roman" w:cs="Times New Roman"/>
          <w:sz w:val="24"/>
          <w:szCs w:val="24"/>
        </w:rPr>
        <w:t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отрицателно въздействие върху Защитената зона.</w:t>
      </w:r>
      <w:r w:rsidRPr="00957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01E3A0" w14:textId="77777777" w:rsidR="00183846" w:rsidRPr="00957EE8" w:rsidRDefault="00183846" w:rsidP="00183846">
      <w:pPr>
        <w:pStyle w:val="a8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7EE8">
        <w:rPr>
          <w:rFonts w:ascii="Times New Roman" w:hAnsi="Times New Roman" w:cs="Times New Roman"/>
          <w:sz w:val="24"/>
          <w:szCs w:val="24"/>
          <w:lang w:val="ru-RU"/>
        </w:rPr>
        <w:t xml:space="preserve">Не се засягат обекти, подлежащи на здравна защита, както и обекти на културното наследство. </w:t>
      </w:r>
      <w:r w:rsidRPr="00957EE8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28C55DE7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3. 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ЗООС.</w:t>
      </w:r>
    </w:p>
    <w:p w14:paraId="36B02C01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   Около площадката има изградена инфраструктура</w:t>
      </w:r>
      <w:r w:rsidRPr="00957EE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57EE8">
        <w:rPr>
          <w:rFonts w:ascii="Times New Roman" w:hAnsi="Times New Roman" w:cs="Times New Roman"/>
          <w:sz w:val="24"/>
          <w:szCs w:val="24"/>
        </w:rPr>
        <w:t xml:space="preserve"> достъпът към площадката няма да се промени и ще се извършва  от съществуващия вход, като няма необходимост от иззграждане на нови пътища.</w:t>
      </w:r>
    </w:p>
    <w:p w14:paraId="7A008B2F" w14:textId="77777777" w:rsidR="00183846" w:rsidRPr="00957EE8" w:rsidRDefault="00183846" w:rsidP="001838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E8">
        <w:rPr>
          <w:rFonts w:ascii="Times New Roman" w:hAnsi="Times New Roman" w:cs="Times New Roman"/>
          <w:bCs/>
          <w:sz w:val="24"/>
          <w:szCs w:val="24"/>
        </w:rPr>
        <w:t xml:space="preserve">Инфраструктурата  на имота е  съобразена с предвидените дейности и отговаря на изискванията </w:t>
      </w:r>
      <w:r w:rsidRPr="00957EE8">
        <w:rPr>
          <w:rFonts w:ascii="Times New Roman" w:hAnsi="Times New Roman" w:cs="Times New Roman"/>
          <w:sz w:val="24"/>
          <w:szCs w:val="24"/>
        </w:rPr>
        <w:t>заложени в чл. 38, ал. 1 на Закона за управление на отпадъците /</w:t>
      </w:r>
      <w:r w:rsidRPr="00957EE8">
        <w:rPr>
          <w:rFonts w:ascii="Times New Roman" w:hAnsi="Times New Roman" w:cs="Times New Roman"/>
          <w:i/>
          <w:sz w:val="24"/>
          <w:szCs w:val="24"/>
        </w:rPr>
        <w:t>обн. ДВ бр. 53 от 13.07.2012 г., ....посл</w:t>
      </w:r>
      <w:r w:rsidRPr="00957EE8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 изм. ДВ. бр.100 от 16 Декември 2022г.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957EE8">
        <w:rPr>
          <w:rFonts w:ascii="Times New Roman" w:hAnsi="Times New Roman" w:cs="Times New Roman"/>
          <w:spacing w:val="5"/>
          <w:sz w:val="24"/>
          <w:szCs w:val="24"/>
        </w:rPr>
        <w:t xml:space="preserve">и 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на нормативната уредба за  извършваните дейности </w:t>
      </w:r>
      <w:r w:rsidRPr="00957EE8">
        <w:rPr>
          <w:rFonts w:ascii="Times New Roman" w:hAnsi="Times New Roman" w:cs="Times New Roman"/>
          <w:sz w:val="24"/>
          <w:szCs w:val="24"/>
        </w:rPr>
        <w:t>с неопасни отпадъци:</w:t>
      </w:r>
    </w:p>
    <w:p w14:paraId="01E8706E" w14:textId="77777777" w:rsidR="00183846" w:rsidRPr="00957EE8" w:rsidRDefault="00183846" w:rsidP="00183846">
      <w:pPr>
        <w:tabs>
          <w:tab w:val="right" w:leader="dot" w:pos="4394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-площадката е  оградена  и достъпът до нея се осъществява чрез съществуваща пътна инфраструктура в района.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2DE43B" w14:textId="77777777" w:rsidR="00183846" w:rsidRPr="00957EE8" w:rsidRDefault="00183846" w:rsidP="00183846">
      <w:pPr>
        <w:tabs>
          <w:tab w:val="right" w:leader="dot" w:pos="4394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-обособен е  контролно и приемно – предавателен пункт, чрез който се осъществява входящия и изходящия контрол на отпадъци с  разположен в него електронен кантар  .</w:t>
      </w:r>
    </w:p>
    <w:p w14:paraId="74999515" w14:textId="77777777" w:rsidR="00183846" w:rsidRPr="00957EE8" w:rsidRDefault="00183846" w:rsidP="00183846">
      <w:pPr>
        <w:tabs>
          <w:tab w:val="right" w:leader="dot" w:pos="4394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noProof/>
          <w:sz w:val="24"/>
          <w:szCs w:val="24"/>
        </w:rPr>
        <w:t>-на</w:t>
      </w:r>
      <w:r w:rsidRPr="00957EE8">
        <w:rPr>
          <w:rFonts w:ascii="Times New Roman" w:hAnsi="Times New Roman" w:cs="Times New Roman"/>
          <w:sz w:val="24"/>
          <w:szCs w:val="24"/>
        </w:rPr>
        <w:t xml:space="preserve"> територията на площадката са налични необходимо количество сорбенти, които ще се използват при евентуални разливи и </w:t>
      </w:r>
      <w:r w:rsidRPr="00957EE8">
        <w:rPr>
          <w:rFonts w:ascii="Times New Roman" w:hAnsi="Times New Roman" w:cs="Times New Roman"/>
          <w:noProof/>
          <w:sz w:val="24"/>
          <w:szCs w:val="24"/>
        </w:rPr>
        <w:t>закрити складови помещения- с непропусклив под- оборудвани със специални съдове за разделно събиране и временно  съхраняване  на образуваните от дейността на дружеството производствени  отпадъци и отпадъци съдържащи и/или замърсени с опасни вещества.</w:t>
      </w:r>
    </w:p>
    <w:p w14:paraId="42F93BD1" w14:textId="77777777" w:rsidR="00183846" w:rsidRPr="00957EE8" w:rsidRDefault="00183846" w:rsidP="001838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bCs/>
          <w:sz w:val="24"/>
          <w:szCs w:val="24"/>
        </w:rPr>
        <w:t>-изградени  са места и съоръжения със съответно технологично оборудване за изпълнение на гореописаната дейност,</w:t>
      </w:r>
    </w:p>
    <w:p w14:paraId="768AFC6A" w14:textId="77777777" w:rsidR="00C34693" w:rsidRPr="00957EE8" w:rsidRDefault="00183846" w:rsidP="00C34693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>Дружеството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34693"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</w:t>
      </w:r>
      <w:r w:rsidR="00C34693" w:rsidRPr="00957EE8">
        <w:rPr>
          <w:rFonts w:ascii="Times New Roman" w:hAnsi="Times New Roman" w:cs="Times New Roman"/>
          <w:sz w:val="24"/>
          <w:szCs w:val="24"/>
        </w:rPr>
        <w:t xml:space="preserve">дейност подготовка преди оползотворяване, чрез механично третиране на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неопасни отпадъци-шлака от пещи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r w:rsidRPr="00957EE8">
        <w:rPr>
          <w:rFonts w:ascii="Times New Roman" w:hAnsi="Times New Roman" w:cs="Times New Roman"/>
          <w:sz w:val="24"/>
          <w:szCs w:val="24"/>
        </w:rPr>
        <w:t>отпадъчен алуминиев оксид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максимален годишен капацитет 10000 т./год. </w:t>
      </w:r>
    </w:p>
    <w:p w14:paraId="008AEF49" w14:textId="357532ED" w:rsidR="00183846" w:rsidRPr="00957EE8" w:rsidRDefault="00183846" w:rsidP="00C34693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lastRenderedPageBreak/>
        <w:t>Като изходна суровина за дейностите събиране и предварителна обработка се използват алуминиеви шлаки  със съдържание на алуминий около 55 %.</w:t>
      </w:r>
      <w:r w:rsidRPr="00957EE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Приетите от юридически лица  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отпадъци с код 10 03 05-</w:t>
      </w:r>
      <w:r w:rsidRPr="00957EE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отпадъчен алуминиев оксид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и 10 10 03-шлака от пещи се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val="en-US" w:eastAsia="bg-BG"/>
        </w:rPr>
        <w:t xml:space="preserve"> </w:t>
      </w:r>
      <w:r w:rsidRPr="00957EE8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доставя със специализирани автомобили снабдени със защитни покривала. На производствената площадка ще  се съхраняват на  специално обособено място.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Идентификацията ще се извършва визуално по отношение на гранулометричен състав, както и за наличието на механично попаднали оцветени скрапови фракции. На площадката и в инсталацията не се допускат отпадъци замърсени с различни по вид масла и греси. Основните суровини (шлаки) се доставят на основание сключени договори с фирмите – доставчици. </w:t>
      </w:r>
      <w:r w:rsidRPr="00957EE8">
        <w:rPr>
          <w:rFonts w:ascii="Times New Roman" w:eastAsia="Times New Roman" w:hAnsi="Times New Roman" w:cs="Times New Roman"/>
          <w:sz w:val="24"/>
          <w:szCs w:val="24"/>
        </w:rPr>
        <w:t>За да се избегне струпване на големи количества  отпадъци,  ще се осигури  регулярно приемане, съобразно капацитета на съоръженията  и възможностите на обслужващия персонал.</w:t>
      </w:r>
    </w:p>
    <w:p w14:paraId="6D0A7C3D" w14:textId="77777777" w:rsidR="00183846" w:rsidRPr="00957EE8" w:rsidRDefault="00183846" w:rsidP="00183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>Посочените дейности с отпадъци ще се извършват в следната технологична последователност:</w:t>
      </w:r>
    </w:p>
    <w:p w14:paraId="464D1D42" w14:textId="77777777" w:rsidR="00183846" w:rsidRPr="00957EE8" w:rsidRDefault="00183846" w:rsidP="00183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-Постъпилите на площадката неопасни отпадъци-шлаки от пещи и отпадъчен алуминиев оксид, в зависимост от вида им се складират разделно.  </w:t>
      </w:r>
    </w:p>
    <w:p w14:paraId="17683DFA" w14:textId="77777777" w:rsidR="00183846" w:rsidRPr="00957EE8" w:rsidRDefault="00183846" w:rsidP="00183846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-Обособена е зона за подготовка </w:t>
      </w:r>
      <w:r w:rsidRPr="00957EE8">
        <w:rPr>
          <w:rFonts w:ascii="Times New Roman" w:eastAsia="Calibri" w:hAnsi="Times New Roman" w:cs="Times New Roman"/>
          <w:sz w:val="24"/>
          <w:szCs w:val="24"/>
        </w:rPr>
        <w:t>преди последваща преработка:</w:t>
      </w:r>
    </w:p>
    <w:p w14:paraId="151E60DC" w14:textId="77777777" w:rsidR="00183846" w:rsidRPr="00957EE8" w:rsidRDefault="00183846" w:rsidP="00183846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7EE8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957EE8">
        <w:rPr>
          <w:rFonts w:ascii="Times New Roman" w:hAnsi="Times New Roman" w:cs="Times New Roman"/>
          <w:b/>
          <w:i/>
          <w:sz w:val="24"/>
          <w:szCs w:val="24"/>
        </w:rPr>
        <w:t>ортиране</w:t>
      </w:r>
    </w:p>
    <w:p w14:paraId="4976A4DF" w14:textId="77777777" w:rsidR="00183846" w:rsidRPr="00957EE8" w:rsidRDefault="00183846" w:rsidP="00183846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Операциите обхващат всички постъпили на площадката </w:t>
      </w:r>
      <w:r w:rsidRPr="00957EE8">
        <w:rPr>
          <w:rFonts w:ascii="Times New Roman" w:hAnsi="Times New Roman" w:cs="Times New Roman"/>
          <w:sz w:val="24"/>
          <w:szCs w:val="24"/>
        </w:rPr>
        <w:t>неопасни отпадъци-шлаки от пещи и отпадъчен алуминиев оксид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. Ще се извършват ръчно и с подемна техника и целят </w:t>
      </w:r>
      <w:r w:rsidRPr="00957EE8">
        <w:rPr>
          <w:rFonts w:ascii="Times New Roman" w:eastAsia="Calibri" w:hAnsi="Times New Roman" w:cs="Times New Roman"/>
          <w:noProof/>
          <w:sz w:val="24"/>
          <w:szCs w:val="24"/>
        </w:rPr>
        <w:t xml:space="preserve">разделянето и окачествяването  им в зависимост от техния вид, състав и свойства, което ще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улесни  и подготовката им за по-нататъшно рециклиране и/или оползотворяване. </w:t>
      </w:r>
    </w:p>
    <w:p w14:paraId="679FEDC1" w14:textId="77777777" w:rsidR="00183846" w:rsidRPr="00957EE8" w:rsidRDefault="00183846" w:rsidP="0018384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Предварително раздробяване </w:t>
      </w:r>
    </w:p>
    <w:p w14:paraId="7D70F0C8" w14:textId="77777777" w:rsidR="00183846" w:rsidRPr="00957EE8" w:rsidRDefault="00183846" w:rsidP="00183846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Предварителното  раздробяване ще се извършва с</w:t>
      </w:r>
      <w:r w:rsidRPr="00957EE8">
        <w:rPr>
          <w:rFonts w:ascii="Times New Roman" w:hAnsi="Times New Roman" w:cs="Times New Roman"/>
          <w:sz w:val="24"/>
          <w:szCs w:val="24"/>
        </w:rPr>
        <w:t xml:space="preserve">ъс   специализиран колесен багер оборудван с хидравличен чук с енергия на удара над 600 J, хидравлична ножица с обхват минимум 800 мм за раздробяване на едрогабаритни втвърдени отпадъци от шлака. Целта е да бъде редуциран размера на третирания отпадък преди подаването му към барабана за смилане. Дейността се извършва, когато размера на отпадъка е по голям от отвора на барабана. </w:t>
      </w:r>
    </w:p>
    <w:p w14:paraId="70D22988" w14:textId="77777777" w:rsidR="00183846" w:rsidRPr="00957EE8" w:rsidRDefault="00183846" w:rsidP="00183846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Смилане </w:t>
      </w:r>
    </w:p>
    <w:p w14:paraId="4990306E" w14:textId="77777777" w:rsidR="00183846" w:rsidRPr="00957EE8" w:rsidRDefault="00183846" w:rsidP="00183846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С помощта на челен товарач материала се подава в барабанна топкова </w:t>
      </w:r>
      <w:r w:rsidRPr="00957EE8">
        <w:rPr>
          <w:rFonts w:ascii="Times New Roman" w:eastAsia="Calibri" w:hAnsi="Times New Roman" w:cs="Times New Roman"/>
          <w:sz w:val="24"/>
          <w:szCs w:val="24"/>
        </w:rPr>
        <w:t>мелница за сухо</w:t>
      </w:r>
      <w:r w:rsidRPr="00957EE8">
        <w:rPr>
          <w:rFonts w:ascii="Times New Roman" w:hAnsi="Times New Roman" w:cs="Times New Roman"/>
          <w:sz w:val="24"/>
          <w:szCs w:val="24"/>
        </w:rPr>
        <w:t xml:space="preserve">   за смилане на шлака. </w:t>
      </w:r>
    </w:p>
    <w:p w14:paraId="3B9EC6B3" w14:textId="77777777" w:rsidR="00183846" w:rsidRPr="00957EE8" w:rsidRDefault="00183846" w:rsidP="00183846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По време на процеса смилане се извършва обезпрашаване. От мелницата с помощта на система от вентилатори фината прахова фракция се отвежда към циклон, където под действие на центробежната сила твърдите частички се отделят на дъното и събират в биг-бег, а пречистения въздух се отвежда в атмосферата.</w:t>
      </w:r>
    </w:p>
    <w:p w14:paraId="55399997" w14:textId="77777777" w:rsidR="00183846" w:rsidRPr="00957EE8" w:rsidRDefault="00183846" w:rsidP="00183846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Капацитета на топковата мелница за сухо смилане може да се варира в зависимост от физическата структура на шлаката като максимума е 1000 кг.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Работният  цикъл е  </w:t>
      </w:r>
      <w:r w:rsidRPr="00957EE8">
        <w:rPr>
          <w:rFonts w:ascii="Times New Roman" w:hAnsi="Times New Roman" w:cs="Times New Roman"/>
          <w:sz w:val="24"/>
          <w:szCs w:val="24"/>
        </w:rPr>
        <w:t>1,5-4 часа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означава че 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 непрекъснат технологичен процес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се реализират от 6 до 16 пълни цикъла с включено време за зареждане и изпразване., като  производителността може да варира от </w:t>
      </w:r>
      <w:r w:rsidRPr="00957E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до 16 т/24 часа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Максимален прогнозен годишен капацитет на топковата мелница е около 5840 тона/год.</w:t>
      </w:r>
      <w:r w:rsidRPr="00957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 непрекъснат технологичен процес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/. </w:t>
      </w:r>
      <w:r w:rsidRPr="00957EE8">
        <w:rPr>
          <w:rFonts w:ascii="Times New Roman" w:hAnsi="Times New Roman" w:cs="Times New Roman"/>
          <w:sz w:val="24"/>
          <w:szCs w:val="24"/>
        </w:rPr>
        <w:t>Дейността ще се извършва кампанийно.</w:t>
      </w:r>
    </w:p>
    <w:p w14:paraId="1DC62A85" w14:textId="77777777" w:rsidR="00183846" w:rsidRPr="00957EE8" w:rsidRDefault="00183846" w:rsidP="0018384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957EE8">
        <w:rPr>
          <w:rFonts w:ascii="Times New Roman" w:hAnsi="Times New Roman" w:cs="Times New Roman"/>
          <w:b/>
          <w:i/>
          <w:sz w:val="24"/>
          <w:szCs w:val="24"/>
          <w:lang w:eastAsia="bg-BG"/>
        </w:rPr>
        <w:t>Сепариране</w:t>
      </w:r>
    </w:p>
    <w:p w14:paraId="565A0309" w14:textId="77777777" w:rsidR="00183846" w:rsidRPr="00957EE8" w:rsidRDefault="00183846" w:rsidP="00183846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С  помощта на  електромагнитен сепаратор, от смляната шлака се  улавят и отделят железните примеси. На изхода след сепариране се получава фракция от финно диспергиран алуминий, който може директно да се използва като суровина в пещите за топене и леене на цветни метали.</w:t>
      </w:r>
    </w:p>
    <w:p w14:paraId="56335E7D" w14:textId="77777777" w:rsidR="00183846" w:rsidRPr="00957EE8" w:rsidRDefault="00183846" w:rsidP="00183846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E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Генерираните в резултат дейността на площадката производствени и/или опасни отпадъци ще се </w:t>
      </w:r>
      <w:r w:rsidRPr="00957EE8">
        <w:rPr>
          <w:rFonts w:ascii="Times New Roman" w:eastAsia="Times New Roman" w:hAnsi="Times New Roman" w:cs="Times New Roman"/>
          <w:sz w:val="24"/>
          <w:szCs w:val="24"/>
        </w:rPr>
        <w:t>предават</w:t>
      </w:r>
      <w:r w:rsidRPr="00957EE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</w:t>
      </w:r>
      <w:r w:rsidRPr="00957EE8">
        <w:rPr>
          <w:rFonts w:ascii="Times New Roman" w:hAnsi="Times New Roman" w:cs="Times New Roman"/>
          <w:spacing w:val="2"/>
          <w:sz w:val="24"/>
          <w:szCs w:val="24"/>
        </w:rPr>
        <w:t xml:space="preserve"> оползотворяване/ обезвреждане</w:t>
      </w:r>
      <w:r w:rsidRPr="00957EE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 база на  писмено сключени договори с  лица, притежаващи Разрешителни и/или Регистрационни документи, издадени по реда на чл. 35 на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Закона за управление на </w:t>
      </w:r>
      <w:r w:rsidRPr="00957EE8">
        <w:rPr>
          <w:rFonts w:ascii="Times New Roman" w:hAnsi="Times New Roman" w:cs="Times New Roman"/>
          <w:sz w:val="24"/>
          <w:szCs w:val="24"/>
        </w:rPr>
        <w:t>/</w:t>
      </w:r>
      <w:r w:rsidRPr="00957EE8">
        <w:rPr>
          <w:rFonts w:ascii="Times New Roman" w:hAnsi="Times New Roman" w:cs="Times New Roman"/>
          <w:i/>
          <w:sz w:val="24"/>
          <w:szCs w:val="24"/>
        </w:rPr>
        <w:t>обн. ДВ бр. 53 от 13.07.2012 г., ....посл</w:t>
      </w:r>
      <w:r w:rsidRPr="00957EE8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 изм. ДВ. бр.100 от 16 Декември 2022г.</w:t>
      </w:r>
      <w:r w:rsidRPr="00957EE8">
        <w:rPr>
          <w:rFonts w:ascii="Times New Roman" w:hAnsi="Times New Roman" w:cs="Times New Roman"/>
          <w:i/>
          <w:sz w:val="24"/>
          <w:szCs w:val="24"/>
        </w:rPr>
        <w:t>/.</w:t>
      </w:r>
    </w:p>
    <w:p w14:paraId="0BBCC2AC" w14:textId="77777777" w:rsidR="00183846" w:rsidRPr="00957EE8" w:rsidRDefault="00183846" w:rsidP="00183846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</w:rPr>
        <w:t xml:space="preserve">Участъците, на които се извършват дейности с опасни отпадъци, ще се оборудват и експлоатират съгласно </w:t>
      </w:r>
      <w:r w:rsidRPr="00957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изискванията </w:t>
      </w:r>
      <w:r w:rsidRPr="00957EE8">
        <w:rPr>
          <w:rFonts w:ascii="Times New Roman" w:eastAsia="Times New Roman" w:hAnsi="Times New Roman" w:cs="Times New Roman"/>
          <w:spacing w:val="5"/>
          <w:sz w:val="24"/>
          <w:szCs w:val="24"/>
        </w:rPr>
        <w:t>и условията, поставени в специализираните подзаконови нормативни актове, съответно за всеки специфичен отпадък.</w:t>
      </w:r>
    </w:p>
    <w:p w14:paraId="457D9A30" w14:textId="77777777" w:rsidR="00C34693" w:rsidRPr="00957EE8" w:rsidRDefault="00C34693" w:rsidP="00C34693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  <w:r w:rsidRPr="00957E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Предвидени са следните  съоръжения и инсталации за третиране на отпадъците: </w:t>
      </w:r>
    </w:p>
    <w:p w14:paraId="139515C4" w14:textId="52CA7AAE" w:rsidR="00AE2CD8" w:rsidRPr="00957EE8" w:rsidRDefault="00C34693" w:rsidP="007E7599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b/>
          <w:bCs/>
          <w:sz w:val="24"/>
          <w:szCs w:val="24"/>
        </w:rPr>
        <w:t xml:space="preserve">Барабанна топкова </w:t>
      </w:r>
      <w:r w:rsidRPr="00957EE8">
        <w:rPr>
          <w:rFonts w:ascii="Times New Roman" w:eastAsia="Calibri" w:hAnsi="Times New Roman" w:cs="Times New Roman"/>
          <w:b/>
          <w:bCs/>
          <w:sz w:val="24"/>
          <w:szCs w:val="24"/>
        </w:rPr>
        <w:t>мелница за сухо</w:t>
      </w:r>
      <w:r w:rsidRPr="00957EE8">
        <w:rPr>
          <w:rFonts w:ascii="Times New Roman" w:hAnsi="Times New Roman" w:cs="Times New Roman"/>
          <w:b/>
          <w:bCs/>
          <w:sz w:val="24"/>
          <w:szCs w:val="24"/>
        </w:rPr>
        <w:t xml:space="preserve">   за смилане на шлака</w:t>
      </w:r>
      <w:r w:rsidRPr="00957EE8">
        <w:rPr>
          <w:rFonts w:ascii="Times New Roman" w:hAnsi="Times New Roman" w:cs="Times New Roman"/>
          <w:sz w:val="24"/>
          <w:szCs w:val="24"/>
        </w:rPr>
        <w:t xml:space="preserve"> с капацитет</w:t>
      </w:r>
      <w:r w:rsidRPr="00957E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b/>
          <w:iCs/>
          <w:sz w:val="24"/>
          <w:szCs w:val="24"/>
        </w:rPr>
        <w:t xml:space="preserve">от 0,250 до 0.667 т/час, </w:t>
      </w:r>
      <w:r w:rsidRPr="00957EE8">
        <w:rPr>
          <w:rFonts w:ascii="Times New Roman" w:hAnsi="Times New Roman" w:cs="Times New Roman"/>
          <w:b/>
          <w:sz w:val="24"/>
          <w:szCs w:val="24"/>
        </w:rPr>
        <w:t xml:space="preserve">максимално 16 т. / 24 часа. </w:t>
      </w:r>
      <w:r w:rsidRPr="00957EE8">
        <w:rPr>
          <w:rFonts w:ascii="Times New Roman" w:hAnsi="Times New Roman" w:cs="Times New Roman"/>
          <w:sz w:val="24"/>
          <w:szCs w:val="24"/>
        </w:rPr>
        <w:t xml:space="preserve"> Максимален прогнозен годишен капацитет на топковата мелница е около 5840 тона/год.</w:t>
      </w:r>
      <w:r w:rsidRPr="00957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957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 непрекъснат технологичен процес</w:t>
      </w:r>
      <w:r w:rsidRPr="00957EE8">
        <w:rPr>
          <w:rFonts w:ascii="Times New Roman" w:hAnsi="Times New Roman" w:cs="Times New Roman"/>
          <w:i/>
          <w:sz w:val="24"/>
          <w:szCs w:val="24"/>
        </w:rPr>
        <w:t xml:space="preserve">/. </w:t>
      </w:r>
      <w:r w:rsidRPr="00957EE8">
        <w:rPr>
          <w:rFonts w:ascii="Times New Roman" w:hAnsi="Times New Roman" w:cs="Times New Roman"/>
          <w:sz w:val="24"/>
          <w:szCs w:val="24"/>
        </w:rPr>
        <w:t>Дейността ще се извършва кампанийно  зависимост от количеството и вида шлаката.</w:t>
      </w:r>
    </w:p>
    <w:p w14:paraId="316AD349" w14:textId="77777777" w:rsidR="00C34693" w:rsidRPr="00957EE8" w:rsidRDefault="00C34693" w:rsidP="00C34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7EE8">
        <w:rPr>
          <w:rFonts w:ascii="Times New Roman" w:hAnsi="Times New Roman" w:cs="Times New Roman"/>
          <w:sz w:val="24"/>
          <w:szCs w:val="24"/>
          <w:u w:val="single"/>
        </w:rPr>
        <w:t>Наличие на съоръженията, в които се очаква да са налични опасни вещества от приложение № 3 към ЗООС.</w:t>
      </w:r>
    </w:p>
    <w:p w14:paraId="6A3861C5" w14:textId="77777777" w:rsidR="00C34693" w:rsidRPr="00957EE8" w:rsidRDefault="00C34693" w:rsidP="00C34693">
      <w:pPr>
        <w:tabs>
          <w:tab w:val="num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На </w:t>
      </w:r>
      <w:r w:rsidRPr="00957EE8">
        <w:rPr>
          <w:rFonts w:ascii="Times New Roman" w:hAnsi="Times New Roman" w:cs="Times New Roman"/>
          <w:sz w:val="24"/>
          <w:szCs w:val="24"/>
        </w:rPr>
        <w:t xml:space="preserve">площадка няма да се </w:t>
      </w:r>
      <w:r w:rsidRPr="00957EE8">
        <w:rPr>
          <w:rFonts w:ascii="Times New Roman" w:hAnsi="Times New Roman" w:cs="Times New Roman"/>
          <w:sz w:val="24"/>
          <w:szCs w:val="24"/>
          <w:lang w:eastAsia="bg-BG"/>
        </w:rPr>
        <w:t xml:space="preserve"> приемат опасни отпадъци. </w:t>
      </w:r>
      <w:r w:rsidRPr="00957EE8">
        <w:rPr>
          <w:rFonts w:ascii="Times New Roman" w:eastAsia="Calibri" w:hAnsi="Times New Roman" w:cs="Times New Roman"/>
          <w:sz w:val="24"/>
          <w:szCs w:val="24"/>
        </w:rPr>
        <w:t>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6C95C797" w14:textId="77777777" w:rsidR="007E7599" w:rsidRPr="00957EE8" w:rsidRDefault="00C34693" w:rsidP="007E7599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  <w:lang w:eastAsia="bg-BG"/>
        </w:rPr>
        <w:t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</w:t>
      </w:r>
      <w:r w:rsidRPr="00957EE8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I и на наредбата по чл. 103, ал. 9. </w:t>
      </w:r>
    </w:p>
    <w:p w14:paraId="4517F024" w14:textId="77777777" w:rsidR="007E7599" w:rsidRPr="00957EE8" w:rsidRDefault="00C34693" w:rsidP="007E7599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По време на експлоатация на обекта -хидравлично и смазочното масло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нормалната работа на машините и </w:t>
      </w:r>
      <w:r w:rsidRPr="00957EE8">
        <w:rPr>
          <w:rFonts w:ascii="Times New Roman" w:hAnsi="Times New Roman" w:cs="Times New Roman"/>
          <w:sz w:val="24"/>
          <w:szCs w:val="24"/>
        </w:rPr>
        <w:t>техническите съоръжения  ще бъдат налични само в резервоарите на съответните системи.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957EE8">
        <w:rPr>
          <w:rFonts w:ascii="Times New Roman" w:hAnsi="Times New Roman" w:cs="Times New Roman"/>
          <w:sz w:val="24"/>
          <w:szCs w:val="24"/>
        </w:rPr>
        <w:t xml:space="preserve">Допълнителни количества от тях няма да се съхраняват на площадката. При необходимост от допълване или смяна, необходимите количества ще бъдат заявявани на доставчици.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70092994" w14:textId="479548D5" w:rsidR="00C34693" w:rsidRPr="00957EE8" w:rsidRDefault="00C34693" w:rsidP="007E7599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</w:t>
      </w:r>
      <w:r w:rsidRPr="00957EE8">
        <w:rPr>
          <w:rFonts w:ascii="Times New Roman" w:hAnsi="Times New Roman" w:cs="Times New Roman"/>
          <w:sz w:val="24"/>
          <w:szCs w:val="24"/>
        </w:rPr>
        <w:lastRenderedPageBreak/>
        <w:t>чл. 103, глава VII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14:paraId="7EEE2AC4" w14:textId="18A794EE" w:rsidR="00EE2208" w:rsidRPr="00957EE8" w:rsidRDefault="00EE2208" w:rsidP="00C346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4. Схема на нова или промяна на съществуваща пътна инфраструктура.</w:t>
      </w:r>
    </w:p>
    <w:p w14:paraId="08DD36D6" w14:textId="77777777" w:rsidR="007E7599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не е свързано с изграждане на нова или промяна на съществуваща пътна инфраструктура.</w:t>
      </w:r>
    </w:p>
    <w:p w14:paraId="14A506AC" w14:textId="6A7E4300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Техническата инфраструктура и наличните пътни комуникации ще позволяват влизане и излизане на транспортни средства, както и извършването на необходимите товаро-разтоварни дейности.</w:t>
      </w:r>
    </w:p>
    <w:p w14:paraId="19FDBC45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14:paraId="362C56FE" w14:textId="2DB53806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Реализирането на инвестиционното предложение не налага ново строителство поради факта, че площадката е с изградена инфраструктура и отговаря на минималните технически изисквания /</w:t>
      </w:r>
      <w:r w:rsidRPr="00957EE8">
        <w:rPr>
          <w:rFonts w:ascii="Times New Roman" w:hAnsi="Times New Roman" w:cs="Times New Roman"/>
          <w:i/>
          <w:sz w:val="24"/>
          <w:szCs w:val="24"/>
        </w:rPr>
        <w:t>заградена, бетонирана, с изградени закрити помещения, с осигурен достъп/</w:t>
      </w:r>
      <w:r w:rsidRPr="00957EE8">
        <w:rPr>
          <w:rFonts w:ascii="Times New Roman" w:hAnsi="Times New Roman" w:cs="Times New Roman"/>
          <w:sz w:val="24"/>
          <w:szCs w:val="24"/>
        </w:rPr>
        <w:t xml:space="preserve"> за предвидената дейност. </w:t>
      </w:r>
    </w:p>
    <w:p w14:paraId="5E122364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6. Предлагани методи за строителство.</w:t>
      </w:r>
    </w:p>
    <w:p w14:paraId="75026587" w14:textId="0DADF862" w:rsidR="00AA43BC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Реализацията на инвестиционното намерение не изисква ново строителство и съответно съпътстващи временни дейности.</w:t>
      </w:r>
    </w:p>
    <w:p w14:paraId="77FDEF8A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7. Доказване на необходимостта от инвестиционното предложение.</w:t>
      </w:r>
    </w:p>
    <w:p w14:paraId="012BEE2C" w14:textId="77777777" w:rsidR="00990456" w:rsidRPr="00957EE8" w:rsidRDefault="00990456" w:rsidP="0099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Площадката ще се използва  </w:t>
      </w:r>
      <w:r w:rsidRPr="00957EE8">
        <w:rPr>
          <w:rFonts w:ascii="Times New Roman" w:hAnsi="Times New Roman" w:cs="Times New Roman"/>
          <w:sz w:val="24"/>
          <w:szCs w:val="24"/>
        </w:rPr>
        <w:t xml:space="preserve">за  дейности по предварително третиране на неопасни отпадъци-шлака от пещи.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Произходът на отпадъците е от юридически лица.</w:t>
      </w:r>
    </w:p>
    <w:p w14:paraId="36280385" w14:textId="77777777" w:rsidR="00990456" w:rsidRPr="00957EE8" w:rsidRDefault="00990456" w:rsidP="00990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не обуславя появата на значителни въздействия върху околната среда и нарушаване на естественото й състояние. </w:t>
      </w:r>
    </w:p>
    <w:p w14:paraId="2CCFEE11" w14:textId="77777777" w:rsidR="007E7599" w:rsidRPr="00957EE8" w:rsidRDefault="00990456" w:rsidP="007E7599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Инвестиционното предложение не обуславя появата на значителни въздействия върху околната среда и нарушаване на естественото й състояние. Предложението ще се осъществи на   съществуваща  площадк</w:t>
      </w:r>
      <w:r w:rsidRPr="00957EE8">
        <w:rPr>
          <w:rFonts w:ascii="Times New Roman" w:hAnsi="Times New Roman" w:cs="Times New Roman"/>
          <w:sz w:val="24"/>
          <w:szCs w:val="24"/>
          <w:lang w:val="en-US"/>
        </w:rPr>
        <w:t xml:space="preserve">a, </w:t>
      </w:r>
      <w:r w:rsidRPr="00957EE8">
        <w:rPr>
          <w:rFonts w:ascii="Times New Roman" w:hAnsi="Times New Roman" w:cs="Times New Roman"/>
          <w:sz w:val="24"/>
          <w:szCs w:val="24"/>
        </w:rPr>
        <w:t xml:space="preserve">която  функционира.   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Дружеството притежава необходимото за тази дейност разрешително  </w:t>
      </w:r>
      <w:r w:rsidRPr="00957EE8">
        <w:rPr>
          <w:rFonts w:ascii="Times New Roman" w:eastAsia="Calibri" w:hAnsi="Times New Roman" w:cs="Times New Roman"/>
          <w:sz w:val="24"/>
          <w:szCs w:val="24"/>
        </w:rPr>
        <w:t>№ 09 – ДО – 1167 – 02 от 03.08.2022</w:t>
      </w:r>
      <w:r w:rsidRPr="00957EE8">
        <w:rPr>
          <w:rFonts w:ascii="Times New Roman" w:hAnsi="Times New Roman" w:cs="Times New Roman"/>
          <w:sz w:val="24"/>
          <w:szCs w:val="24"/>
        </w:rPr>
        <w:t xml:space="preserve"> год.,</w:t>
      </w:r>
      <w:r w:rsidRPr="00957EE8">
        <w:rPr>
          <w:rFonts w:ascii="Times New Roman" w:hAnsi="Times New Roman" w:cs="Times New Roman"/>
          <w:bCs/>
          <w:sz w:val="24"/>
          <w:szCs w:val="24"/>
        </w:rPr>
        <w:t xml:space="preserve"> издадено по реда на Закона за управление на отпадъците(ЗУО) от</w:t>
      </w:r>
      <w:r w:rsidRPr="00957EE8">
        <w:rPr>
          <w:rFonts w:ascii="Times New Roman" w:hAnsi="Times New Roman" w:cs="Times New Roman"/>
          <w:sz w:val="24"/>
          <w:szCs w:val="24"/>
        </w:rPr>
        <w:t xml:space="preserve"> Директора на РИОСВ Пловдив.</w:t>
      </w:r>
    </w:p>
    <w:p w14:paraId="60BF42AA" w14:textId="5FFF7C9F" w:rsidR="00990456" w:rsidRPr="00957EE8" w:rsidRDefault="0099045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Не се усвояват плодотворни земеделски земи. Площадката, предмет на инвестиционното предложение не попада в защитени територии по смисъла на Закона за защитените територии и защитени зони, съгласно Закона за биологичното разнообразие. От това следва, че реализирането или не реализирането на предложението няма да се отрази на качеството на околната среда. Предвидено е да не се допуска  замърсяване на компонентите на околната среда над допустимите норми.</w:t>
      </w:r>
    </w:p>
    <w:p w14:paraId="246D674D" w14:textId="77777777" w:rsidR="00990456" w:rsidRPr="00957EE8" w:rsidRDefault="00990456" w:rsidP="009904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Инвестиционното предложение не противоречи на националното законодателство.</w:t>
      </w:r>
    </w:p>
    <w:p w14:paraId="3FDBFE44" w14:textId="77777777" w:rsidR="007E7599" w:rsidRPr="00957EE8" w:rsidRDefault="0099045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Осъществяването на инвестиционното намерение ще има несъмнен социално- икономически ефект- създаване на нови работни места в региона. В същото време реализирането на инвестиционното предложение не предполага отрицателни въздействия върху компонентите и факторите на околната среда.</w:t>
      </w:r>
    </w:p>
    <w:p w14:paraId="446F4F80" w14:textId="3AA75105" w:rsidR="00990456" w:rsidRPr="00957EE8" w:rsidRDefault="00990456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lastRenderedPageBreak/>
        <w:t>Необходимостта  от   изпълнение  на  настоящето  инвестиционно  предложение  е  провокирано  от  факта, че  в  региона  няма подобен тип дейност   и  в  същото  време  е  наличен  човешки  потенциал.</w:t>
      </w:r>
    </w:p>
    <w:p w14:paraId="74F15BBB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С  инвестицията ще  се  създадат  условия  за:</w:t>
      </w:r>
    </w:p>
    <w:p w14:paraId="6A58FAE9" w14:textId="77777777" w:rsidR="00EE2208" w:rsidRPr="00957EE8" w:rsidRDefault="00EE2208" w:rsidP="00EE2208">
      <w:pPr>
        <w:pStyle w:val="a4"/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развитие  на  приемане, третиране и съхранение на определен вид отпадъци, отговарящи  на  стандартите  на  ЕС;</w:t>
      </w:r>
    </w:p>
    <w:p w14:paraId="729E9EB9" w14:textId="77777777" w:rsidR="00EE2208" w:rsidRPr="00957EE8" w:rsidRDefault="00EE2208" w:rsidP="00EE2208">
      <w:pPr>
        <w:pStyle w:val="a4"/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повишаване  на  конкурентоспособността  и  съживявате  на  икономиката  на  населеното  място</w:t>
      </w:r>
    </w:p>
    <w:p w14:paraId="4A3C167E" w14:textId="77777777" w:rsidR="00EE2208" w:rsidRPr="00957EE8" w:rsidRDefault="00EE2208" w:rsidP="00EE220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37C034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14:paraId="49E47316" w14:textId="77777777" w:rsidR="00990456" w:rsidRPr="00957EE8" w:rsidRDefault="00990456" w:rsidP="0099045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Настоящото инвестиционно предложение за: „Добавяне на дейност подготовка преди оползотворяване, чрез механично третиране на разрешените за приемане отпадъци с код 10 03 05 и 10 10 03“   ще се реализира на действаща площадка с местонахождение:  обл. Пловдив, община Раковски, с. Стряма, м-ст Митевска могила,  поземлен имот 084012 в Стопански двор по КВС на с. Стряма,  с  площ 1088 кв.м. </w:t>
      </w:r>
    </w:p>
    <w:p w14:paraId="5C1FFA8B" w14:textId="77777777" w:rsidR="00990456" w:rsidRPr="00957EE8" w:rsidRDefault="00990456" w:rsidP="00990456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„ЛЕНАССО” ЕООД</w:t>
      </w:r>
      <w:r w:rsidRPr="00957EE8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е </w:t>
      </w:r>
      <w:r w:rsidRPr="00957EE8">
        <w:rPr>
          <w:rFonts w:ascii="Times New Roman" w:hAnsi="Times New Roman" w:cs="Times New Roman"/>
          <w:sz w:val="24"/>
          <w:szCs w:val="24"/>
        </w:rPr>
        <w:t xml:space="preserve"> ползвател горецитирания имот, съгласно  Договор за наем  от </w:t>
      </w:r>
      <w:r w:rsidRPr="00957EE8">
        <w:rPr>
          <w:rFonts w:ascii="Times New Roman" w:eastAsia="Calibri" w:hAnsi="Times New Roman" w:cs="Times New Roman"/>
          <w:sz w:val="24"/>
          <w:szCs w:val="24"/>
        </w:rPr>
        <w:t>03.08.2021г.</w:t>
      </w:r>
      <w:r w:rsidRPr="00957EE8">
        <w:rPr>
          <w:rFonts w:ascii="Times New Roman" w:hAnsi="Times New Roman" w:cs="Times New Roman"/>
          <w:sz w:val="24"/>
          <w:szCs w:val="24"/>
        </w:rPr>
        <w:t xml:space="preserve"> сключен с „АГРА-КАЛОЯНОВО” ЕООД в качеството му на собственик.</w:t>
      </w:r>
    </w:p>
    <w:p w14:paraId="51DB8162" w14:textId="77777777" w:rsidR="00990456" w:rsidRPr="00957EE8" w:rsidRDefault="00990456" w:rsidP="00990456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Със Заповед на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№ АБ-52/10.052012г. на Кмета на  </w:t>
      </w:r>
      <w:r w:rsidRPr="00957EE8">
        <w:rPr>
          <w:rFonts w:ascii="Times New Roman" w:hAnsi="Times New Roman" w:cs="Times New Roman"/>
          <w:sz w:val="24"/>
          <w:szCs w:val="24"/>
        </w:rPr>
        <w:t xml:space="preserve">Община Раковски е одобрен ПУП-ПРЗ за ПИ-084012, съгласно който се образува  </w:t>
      </w:r>
      <w:r w:rsidRPr="00957EE8">
        <w:rPr>
          <w:rFonts w:ascii="Times New Roman" w:hAnsi="Times New Roman" w:cs="Times New Roman"/>
          <w:spacing w:val="-11"/>
          <w:sz w:val="24"/>
          <w:szCs w:val="24"/>
        </w:rPr>
        <w:t xml:space="preserve">УПИ 084012 –„производствени и складови дейности, пункт за изкупуване на черни и цветни метали”. Определя се зона „Пп”-предимно производствена. </w:t>
      </w:r>
    </w:p>
    <w:p w14:paraId="6CFF731A" w14:textId="77777777" w:rsidR="00990456" w:rsidRPr="00957EE8" w:rsidRDefault="00990456" w:rsidP="0099045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 упоменатия имот, без да са необходими допълнителни площи.</w:t>
      </w:r>
    </w:p>
    <w:p w14:paraId="1EEF98DE" w14:textId="77777777" w:rsidR="00990456" w:rsidRPr="00957EE8" w:rsidRDefault="00990456" w:rsidP="0099045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957EE8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957EE8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957EE8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Pr="00957EE8">
        <w:rPr>
          <w:rFonts w:ascii="Times New Roman" w:hAnsi="Times New Roman" w:cs="Times New Roman"/>
          <w:sz w:val="24"/>
          <w:szCs w:val="24"/>
        </w:rPr>
        <w:t xml:space="preserve">/ от мрежата „НАТУРА 2000“. Най – близко разположената Защитена зона от Натура 2000 е </w:t>
      </w:r>
      <w:r w:rsidRPr="00957EE8">
        <w:rPr>
          <w:rFonts w:ascii="Times New Roman" w:hAnsi="Times New Roman" w:cs="Times New Roman"/>
          <w:b/>
          <w:sz w:val="24"/>
          <w:szCs w:val="24"/>
        </w:rPr>
        <w:t>Река Стряма с код BG0000429.</w:t>
      </w:r>
      <w:r w:rsidRPr="00957EE8">
        <w:rPr>
          <w:rFonts w:ascii="Times New Roman" w:hAnsi="Times New Roman" w:cs="Times New Roman"/>
          <w:sz w:val="24"/>
          <w:szCs w:val="24"/>
        </w:rPr>
        <w:t xml:space="preserve"> Защитената зона е тип </w:t>
      </w:r>
      <w:r w:rsidRPr="00957E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7E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57EE8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14:paraId="68C85031" w14:textId="77777777" w:rsidR="00990456" w:rsidRPr="00957EE8" w:rsidRDefault="00990456" w:rsidP="00990456">
      <w:pPr>
        <w:pStyle w:val="a8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7EE8">
        <w:rPr>
          <w:rFonts w:ascii="Times New Roman" w:hAnsi="Times New Roman" w:cs="Times New Roman"/>
          <w:sz w:val="24"/>
          <w:szCs w:val="24"/>
        </w:rPr>
        <w:t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отрицателно въздействие върху Защитената зона.</w:t>
      </w:r>
      <w:r w:rsidRPr="00957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B955F1" w14:textId="77777777" w:rsidR="00990456" w:rsidRPr="00957EE8" w:rsidRDefault="00990456" w:rsidP="00990456">
      <w:pPr>
        <w:pStyle w:val="a8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7EE8">
        <w:rPr>
          <w:rFonts w:ascii="Times New Roman" w:hAnsi="Times New Roman" w:cs="Times New Roman"/>
          <w:sz w:val="24"/>
          <w:szCs w:val="24"/>
          <w:lang w:val="ru-RU"/>
        </w:rPr>
        <w:t xml:space="preserve">Не се засягат обекти, подлежащи на здравна защита, както и обекти на културното наследство. </w:t>
      </w:r>
      <w:r w:rsidRPr="00957EE8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49CF5D95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9. Съществуващо земеползване по границите на площадката или трасето на инвестиционното предложение.</w:t>
      </w:r>
    </w:p>
    <w:p w14:paraId="3345F685" w14:textId="77777777" w:rsidR="00B33876" w:rsidRPr="00957EE8" w:rsidRDefault="00EE2208" w:rsidP="00B3387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Инвестиционното предложение ще се реализира </w:t>
      </w:r>
      <w:r w:rsidR="004D51CF" w:rsidRPr="00957EE8">
        <w:rPr>
          <w:rFonts w:ascii="Times New Roman" w:hAnsi="Times New Roman" w:cs="Times New Roman"/>
          <w:sz w:val="24"/>
          <w:szCs w:val="24"/>
        </w:rPr>
        <w:t xml:space="preserve">в </w:t>
      </w:r>
      <w:r w:rsidR="00B33876" w:rsidRPr="00957EE8">
        <w:rPr>
          <w:rFonts w:ascii="Times New Roman" w:hAnsi="Times New Roman" w:cs="Times New Roman"/>
          <w:sz w:val="24"/>
          <w:szCs w:val="24"/>
        </w:rPr>
        <w:t xml:space="preserve">област Пловдив, община Раковски, с. Стряма, м-ст Митевска могила,  поземлен имот 084012 в Стопански двор по КВС на с. Стряма,  с  площ 1088 кв.м. </w:t>
      </w:r>
    </w:p>
    <w:p w14:paraId="1E0F1A8B" w14:textId="77777777" w:rsidR="00B33876" w:rsidRPr="00957EE8" w:rsidRDefault="00B33876" w:rsidP="00B33876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 xml:space="preserve">Със Заповед на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№ АБ-52/10.052012г. на Кмета на  </w:t>
      </w:r>
      <w:r w:rsidRPr="00957EE8">
        <w:rPr>
          <w:rFonts w:ascii="Times New Roman" w:hAnsi="Times New Roman" w:cs="Times New Roman"/>
          <w:sz w:val="24"/>
          <w:szCs w:val="24"/>
        </w:rPr>
        <w:t xml:space="preserve">Община Раковски е одобрен ПУП-ПРЗ за ПИ-084012, съгласно който се образува  </w:t>
      </w:r>
      <w:r w:rsidRPr="00957EE8">
        <w:rPr>
          <w:rFonts w:ascii="Times New Roman" w:hAnsi="Times New Roman" w:cs="Times New Roman"/>
          <w:spacing w:val="-11"/>
          <w:sz w:val="24"/>
          <w:szCs w:val="24"/>
        </w:rPr>
        <w:t xml:space="preserve">УПИ 084012 –„производствени и складови дейности, пункт за изкупуване на черни ицветни метали”. Определя се зона „Пп”-предимно производствена. </w:t>
      </w:r>
    </w:p>
    <w:p w14:paraId="1A1AED3B" w14:textId="00AD82C8" w:rsidR="00AE2CD8" w:rsidRPr="00957EE8" w:rsidRDefault="00EE2208" w:rsidP="007E759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реализацията на инвестиционното предложение няма да бъдат засегнати съседните ползватели на  УПИ.</w:t>
      </w:r>
    </w:p>
    <w:p w14:paraId="160BAAF5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14:paraId="58AA2729" w14:textId="65C1863F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Имотите </w:t>
      </w:r>
      <w:r w:rsidRPr="00957EE8">
        <w:rPr>
          <w:rFonts w:ascii="Times New Roman" w:hAnsi="Times New Roman" w:cs="Times New Roman"/>
          <w:b/>
          <w:sz w:val="24"/>
          <w:szCs w:val="24"/>
          <w:u w:val="single"/>
        </w:rPr>
        <w:t>не попадат</w:t>
      </w:r>
      <w:r w:rsidRPr="00957EE8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957EE8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="004D51CF" w:rsidRPr="00957EE8">
        <w:rPr>
          <w:rFonts w:ascii="Times New Roman" w:hAnsi="Times New Roman" w:cs="Times New Roman"/>
          <w:sz w:val="24"/>
          <w:szCs w:val="24"/>
        </w:rPr>
        <w:t xml:space="preserve">/ от мрежата „НАТУРА 2000“ </w:t>
      </w:r>
      <w:r w:rsidR="004D51CF" w:rsidRPr="00957EE8">
        <w:rPr>
          <w:rFonts w:ascii="Times New Roman" w:hAnsi="Times New Roman" w:cs="Times New Roman"/>
          <w:bCs/>
          <w:sz w:val="24"/>
          <w:szCs w:val="24"/>
        </w:rPr>
        <w:t xml:space="preserve">и в защитени територии, съгласно Закона за защитените територии. </w:t>
      </w:r>
    </w:p>
    <w:p w14:paraId="12AD258A" w14:textId="77777777" w:rsidR="00EE2208" w:rsidRPr="00957EE8" w:rsidRDefault="004D51CF" w:rsidP="00EE2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Най-близко разположената Защитена</w:t>
      </w:r>
      <w:r w:rsidR="00EE2208" w:rsidRPr="00957EE8">
        <w:rPr>
          <w:rFonts w:ascii="Times New Roman" w:hAnsi="Times New Roman" w:cs="Times New Roman"/>
          <w:sz w:val="24"/>
          <w:szCs w:val="24"/>
        </w:rPr>
        <w:t xml:space="preserve"> зон</w:t>
      </w:r>
      <w:r w:rsidRPr="00957EE8">
        <w:rPr>
          <w:rFonts w:ascii="Times New Roman" w:hAnsi="Times New Roman" w:cs="Times New Roman"/>
          <w:sz w:val="24"/>
          <w:szCs w:val="24"/>
        </w:rPr>
        <w:t>а</w:t>
      </w:r>
      <w:r w:rsidR="00EE2208" w:rsidRPr="00957EE8">
        <w:rPr>
          <w:rFonts w:ascii="Times New Roman" w:hAnsi="Times New Roman" w:cs="Times New Roman"/>
          <w:sz w:val="24"/>
          <w:szCs w:val="24"/>
        </w:rPr>
        <w:t xml:space="preserve"> от Натура 20</w:t>
      </w:r>
      <w:r w:rsidRPr="00957EE8">
        <w:rPr>
          <w:rFonts w:ascii="Times New Roman" w:hAnsi="Times New Roman" w:cs="Times New Roman"/>
          <w:sz w:val="24"/>
          <w:szCs w:val="24"/>
        </w:rPr>
        <w:t xml:space="preserve">00 е </w:t>
      </w:r>
      <w:r w:rsidR="005E0F80" w:rsidRPr="00957EE8">
        <w:rPr>
          <w:rFonts w:ascii="Times New Roman" w:hAnsi="Times New Roman" w:cs="Times New Roman"/>
          <w:b/>
          <w:sz w:val="24"/>
          <w:szCs w:val="24"/>
        </w:rPr>
        <w:t>Река Стряма с код BG0000429.</w:t>
      </w:r>
      <w:r w:rsidR="005E0F80" w:rsidRPr="00957EE8">
        <w:rPr>
          <w:rFonts w:ascii="Times New Roman" w:hAnsi="Times New Roman" w:cs="Times New Roman"/>
          <w:sz w:val="24"/>
          <w:szCs w:val="24"/>
        </w:rPr>
        <w:t xml:space="preserve"> Защитената зона е тип </w:t>
      </w:r>
      <w:r w:rsidR="005E0F80" w:rsidRPr="00957E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E0F80" w:rsidRPr="00957E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E0F80" w:rsidRPr="00957EE8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</w:t>
      </w:r>
      <w:r w:rsidRPr="00957EE8">
        <w:rPr>
          <w:rFonts w:ascii="Times New Roman" w:hAnsi="Times New Roman" w:cs="Times New Roman"/>
          <w:sz w:val="24"/>
          <w:szCs w:val="24"/>
        </w:rPr>
        <w:t>.</w:t>
      </w:r>
    </w:p>
    <w:p w14:paraId="0BD35081" w14:textId="77777777" w:rsidR="007E7599" w:rsidRPr="00957EE8" w:rsidRDefault="00990456" w:rsidP="007E75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Имотът се намира на значително  разстояние от границите и,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>поради което не се очаква реализацията на инвестиционното предложение да окаже негативно влияние върху предмета на опазване в защитената зона.</w:t>
      </w:r>
    </w:p>
    <w:p w14:paraId="015476C9" w14:textId="77777777" w:rsidR="007E7599" w:rsidRPr="00957EE8" w:rsidRDefault="00990456" w:rsidP="007E75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отрицателно въздействие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видовете, предмет на опазване в</w:t>
      </w:r>
      <w:r w:rsidRPr="00957EE8">
        <w:rPr>
          <w:rFonts w:ascii="Times New Roman" w:hAnsi="Times New Roman" w:cs="Times New Roman"/>
          <w:sz w:val="24"/>
          <w:szCs w:val="24"/>
        </w:rPr>
        <w:t xml:space="preserve"> Защитената зона.</w:t>
      </w:r>
    </w:p>
    <w:p w14:paraId="7D42E700" w14:textId="77777777" w:rsidR="007E7599" w:rsidRPr="00957EE8" w:rsidRDefault="00990456" w:rsidP="007E75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ще се осъществява извън границите на защитените територии, съгласно Закона за защитените територии.</w:t>
      </w:r>
    </w:p>
    <w:p w14:paraId="53804FAC" w14:textId="77777777" w:rsidR="007E7599" w:rsidRPr="00957EE8" w:rsidRDefault="00990456" w:rsidP="007E75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1794C723" w14:textId="77777777" w:rsidR="007E7599" w:rsidRPr="00957EE8" w:rsidRDefault="00990456" w:rsidP="007E75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Не се засягат обекти, подлежащи на здравна защита, както и обекти на културното наследство.</w:t>
      </w:r>
    </w:p>
    <w:p w14:paraId="6F2CDC8B" w14:textId="77777777" w:rsidR="007E7599" w:rsidRPr="00957EE8" w:rsidRDefault="00990456" w:rsidP="007E75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0F0A0DD4" w14:textId="719EABAC" w:rsidR="00990456" w:rsidRPr="00957EE8" w:rsidRDefault="00990456" w:rsidP="007E75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От изложеното по-горе може да се направи извода, че  при експлоатацията на площадката за за  дейности по предварително третиране на неопасни отпадъци-шлака от пещи - не се очаква да окажат отрицателно въздействие върху елементите на Националната екологична мрежа.</w:t>
      </w:r>
    </w:p>
    <w:p w14:paraId="4DCEE885" w14:textId="77777777" w:rsidR="00AE2CD8" w:rsidRPr="00957EE8" w:rsidRDefault="00AE2CD8" w:rsidP="00EE2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BB055E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14:paraId="42C9B2D3" w14:textId="77777777" w:rsidR="00EE2208" w:rsidRPr="00957EE8" w:rsidRDefault="00EE2208" w:rsidP="00EE22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lastRenderedPageBreak/>
        <w:t xml:space="preserve">Заявеното ИП не е свързано с ново строителство, добив на строителни материали. </w:t>
      </w:r>
    </w:p>
    <w:p w14:paraId="3D7EAF2F" w14:textId="2715B277" w:rsidR="00AE2CD8" w:rsidRPr="00957EE8" w:rsidRDefault="00EE2208" w:rsidP="00EE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 извършването на други дейности, извън описаните в точка ІІ.1.</w:t>
      </w:r>
    </w:p>
    <w:p w14:paraId="40137238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12. Необходимост от други разрешителни, свързани с инвестиционното предложение</w:t>
      </w:r>
      <w:r w:rsidRPr="00957EE8">
        <w:rPr>
          <w:rFonts w:ascii="Times New Roman" w:hAnsi="Times New Roman" w:cs="Times New Roman"/>
          <w:sz w:val="24"/>
          <w:szCs w:val="24"/>
        </w:rPr>
        <w:t>.</w:t>
      </w:r>
    </w:p>
    <w:p w14:paraId="4511A782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Във връзка с реализиране на инвестиционното предложение по отношение на екологичното законодателство е необходимо да бъде получено:</w:t>
      </w:r>
    </w:p>
    <w:p w14:paraId="638DF2DC" w14:textId="77777777" w:rsidR="00990456" w:rsidRPr="00957EE8" w:rsidRDefault="004D51CF" w:rsidP="00990456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Решение на РИОСВ-Пловдив</w:t>
      </w:r>
      <w:r w:rsidR="00EE2208" w:rsidRPr="00957EE8">
        <w:rPr>
          <w:rFonts w:ascii="Times New Roman" w:hAnsi="Times New Roman" w:cs="Times New Roman"/>
          <w:sz w:val="24"/>
          <w:szCs w:val="24"/>
        </w:rPr>
        <w:t xml:space="preserve"> за преценяване на необходимостта от извършване на ОВОС за настоящото инвестиционно предложение, с характер да не се извършва ОВОС;</w:t>
      </w:r>
    </w:p>
    <w:p w14:paraId="1F7393C3" w14:textId="78E018DA" w:rsidR="00EE2208" w:rsidRPr="00957EE8" w:rsidRDefault="00990456" w:rsidP="00990456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За последващата експлоатация на ИП е необходимо дружеството да подаде  чрез НИСО-Заявление за изменение и/или допълнение на  Разрешение   </w:t>
      </w:r>
      <w:r w:rsidRPr="00957EE8">
        <w:rPr>
          <w:rFonts w:ascii="Times New Roman" w:eastAsia="Calibri" w:hAnsi="Times New Roman" w:cs="Times New Roman"/>
          <w:sz w:val="24"/>
          <w:szCs w:val="24"/>
        </w:rPr>
        <w:t>№ 09 – ДО – 1167 – 02 от 03.08.2022</w:t>
      </w:r>
      <w:r w:rsidRPr="00957EE8">
        <w:rPr>
          <w:rFonts w:ascii="Times New Roman" w:hAnsi="Times New Roman" w:cs="Times New Roman"/>
          <w:sz w:val="24"/>
          <w:szCs w:val="24"/>
        </w:rPr>
        <w:t xml:space="preserve"> год. до  Директора на РИОСВ – Пловдив</w:t>
      </w:r>
      <w:r w:rsidRPr="00957E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21F3BF" w14:textId="066C3D5A" w:rsidR="00AE2CD8" w:rsidRPr="00957EE8" w:rsidRDefault="00EE2208" w:rsidP="007E75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Други дейности не са необходими. </w:t>
      </w:r>
    </w:p>
    <w:p w14:paraId="7990D25B" w14:textId="77777777" w:rsidR="00EE2208" w:rsidRPr="00957EE8" w:rsidRDefault="00EE2208" w:rsidP="00EE2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14:paraId="43E2E372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1. съществуващо и одобрено земеползване; </w:t>
      </w:r>
    </w:p>
    <w:p w14:paraId="723C65F3" w14:textId="77777777" w:rsidR="005E0F80" w:rsidRPr="00957EE8" w:rsidRDefault="005E33DA" w:rsidP="005E0F8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Настоящото инвестиционно предложение ще се реализира</w:t>
      </w:r>
      <w:r w:rsidRPr="00957E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E0F80" w:rsidRPr="00957EE8">
        <w:rPr>
          <w:rFonts w:ascii="Times New Roman" w:eastAsia="Calibri" w:hAnsi="Times New Roman" w:cs="Times New Roman"/>
          <w:sz w:val="24"/>
          <w:szCs w:val="24"/>
        </w:rPr>
        <w:t>в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F80" w:rsidRPr="00957EE8">
        <w:rPr>
          <w:rFonts w:ascii="Times New Roman" w:hAnsi="Times New Roman" w:cs="Times New Roman"/>
          <w:sz w:val="24"/>
          <w:szCs w:val="24"/>
        </w:rPr>
        <w:t xml:space="preserve">поземлен имот 084012, Стопански двор по КВС на с. Стряма,  с  площ 1088 кв.м. и местонахождение: област Пловдив, община Раковски, с. Стряма, м-ст Митевска могила.  </w:t>
      </w:r>
    </w:p>
    <w:p w14:paraId="12201DCE" w14:textId="77777777" w:rsidR="005E0F80" w:rsidRPr="00957EE8" w:rsidRDefault="005E0F80" w:rsidP="005E0F80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 xml:space="preserve">Със Заповед на </w:t>
      </w:r>
      <w:r w:rsidRPr="00957EE8">
        <w:rPr>
          <w:rFonts w:ascii="Times New Roman" w:eastAsia="Calibri" w:hAnsi="Times New Roman" w:cs="Times New Roman"/>
          <w:sz w:val="24"/>
          <w:szCs w:val="24"/>
        </w:rPr>
        <w:t xml:space="preserve">№ АБ-52/10.052012г. на Кмета на  </w:t>
      </w:r>
      <w:r w:rsidRPr="00957EE8">
        <w:rPr>
          <w:rFonts w:ascii="Times New Roman" w:hAnsi="Times New Roman" w:cs="Times New Roman"/>
          <w:sz w:val="24"/>
          <w:szCs w:val="24"/>
        </w:rPr>
        <w:t xml:space="preserve">Община Раковски е одобрен ПУП-ПРЗ за ПИ-084012, съгласно който се образува  </w:t>
      </w:r>
      <w:r w:rsidRPr="00957EE8">
        <w:rPr>
          <w:rFonts w:ascii="Times New Roman" w:hAnsi="Times New Roman" w:cs="Times New Roman"/>
          <w:spacing w:val="-11"/>
          <w:sz w:val="24"/>
          <w:szCs w:val="24"/>
        </w:rPr>
        <w:t xml:space="preserve">УПИ 084012 –„производствени и складови дейности, пункт за изкупуване на черни ицветни метали”. Определя се зона „Пп”-предимно производствена. </w:t>
      </w:r>
    </w:p>
    <w:p w14:paraId="75242B7E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2. мочурища, крайречни области, речни устия;</w:t>
      </w:r>
    </w:p>
    <w:p w14:paraId="07A581CE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Неприложимо </w:t>
      </w:r>
    </w:p>
    <w:p w14:paraId="73716737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3. крайбрежни зони и морска околна среда;</w:t>
      </w:r>
    </w:p>
    <w:p w14:paraId="6091AFB3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Неприложимо </w:t>
      </w:r>
    </w:p>
    <w:p w14:paraId="500E56A5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4. планински и горски райони;</w:t>
      </w:r>
    </w:p>
    <w:p w14:paraId="511ED201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Неприложимо</w:t>
      </w:r>
    </w:p>
    <w:p w14:paraId="266B56F1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5. защитени със закон територии;</w:t>
      </w:r>
    </w:p>
    <w:p w14:paraId="7EF32893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В близост до разглежданата площадка няма защитени територии и зони, които да бъдат засегнати от реализацията на инвестиционното предложение.</w:t>
      </w:r>
    </w:p>
    <w:p w14:paraId="5168851D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6. засегнати елементи от Националната екологична мрежа;</w:t>
      </w:r>
    </w:p>
    <w:p w14:paraId="31C7912A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lastRenderedPageBreak/>
        <w:t>В близост до площадката няма разположени елементи на Националната екологична мрежа</w:t>
      </w:r>
    </w:p>
    <w:p w14:paraId="5018B3C0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7. ландшафт и обекти с историческа, културна или археологическа стойност;</w:t>
      </w:r>
    </w:p>
    <w:p w14:paraId="5EB4AF21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Неприложимо</w:t>
      </w:r>
    </w:p>
    <w:p w14:paraId="54AF71C9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8. територии и/или зони и обекти със специфичен санитарен статут или подлежащи на здравна защита.</w:t>
      </w:r>
    </w:p>
    <w:p w14:paraId="2C4B2BAB" w14:textId="017A4911" w:rsidR="00AE2CD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В близост не съществуват обекти, подлежащи на здравна защита. </w:t>
      </w:r>
    </w:p>
    <w:p w14:paraId="5AD6F90A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14:paraId="041CDE23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14:paraId="3AA1D71F" w14:textId="77777777" w:rsidR="007E7599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Имайки предвид, че инвестиционното предложение ще се осъществи на площадка отговаряща на всички нормативни изисквания и че при реализацията му не се предвижда отделянето на отпадъчни газове и отпадъчни води, а събраните отпадъци ще се управляват, съгласно всички нормативни изисквания, не се очаква отрицателно въздействие върху населението и компонентите на околната среда в разглеждания район.</w:t>
      </w:r>
    </w:p>
    <w:p w14:paraId="45DE5DEF" w14:textId="77777777" w:rsidR="007E7599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Предвид, същността на инвестиционното предложение по време на експлоатацията не се очаква негативно въздействие и върху персонала.</w:t>
      </w:r>
    </w:p>
    <w:p w14:paraId="77144657" w14:textId="74218AFF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 на инвестиционното предложение е необходимо прилагането на всички мерки за намаляване риска от въздействие върху персонала, вкл. всички работници да бъдат инструктирани в предварително разработени процедури за безопасна работа, в които се регламентират рисковете за здравето, както и да се спазват изискванията за лична защита и хигиенни норми. В тази връзка не се очаква негативно въздействие на инвестиционното предложение върху хората и тяхното здраве. В близост до площадката не съществуват жилищни сгради.</w:t>
      </w:r>
    </w:p>
    <w:p w14:paraId="5FDB629A" w14:textId="77777777" w:rsidR="00EE2208" w:rsidRPr="00957EE8" w:rsidRDefault="00EE2208" w:rsidP="00EE22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Въздействие върху почвите</w:t>
      </w:r>
    </w:p>
    <w:p w14:paraId="7E629677" w14:textId="77777777" w:rsidR="00EE2208" w:rsidRPr="00957EE8" w:rsidRDefault="00EE2208" w:rsidP="00EE22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реализация на инвестиционното предложение не се предвижда негативно въздействие върху почвите в района. Съхраняваните отпадъци нямат контакт с почви. </w:t>
      </w:r>
    </w:p>
    <w:p w14:paraId="27336258" w14:textId="77777777" w:rsidR="00EE2208" w:rsidRPr="00957EE8" w:rsidRDefault="00EE2208" w:rsidP="00EE22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Влияние върху атмосферния въздух и атмосферата</w:t>
      </w:r>
    </w:p>
    <w:p w14:paraId="7950A168" w14:textId="025A970F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 на инвестиционното предложение не се предвижда генериране на отпадъчни газове. В тази връзка не се очакват негативни въздействия върху атмосферата и атмосферния въздух в района.</w:t>
      </w:r>
      <w:r w:rsidRPr="00957EE8">
        <w:rPr>
          <w:rFonts w:ascii="Times New Roman" w:hAnsi="Times New Roman" w:cs="Times New Roman"/>
          <w:sz w:val="24"/>
          <w:szCs w:val="24"/>
        </w:rPr>
        <w:t xml:space="preserve"> Не се предвижда на площадката да се експлоатират източници на организирани и неорганизирани емисии.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Отпадъците се съхраняват в затворено помещение. </w:t>
      </w:r>
      <w:r w:rsidRPr="00957EE8">
        <w:rPr>
          <w:rFonts w:ascii="Times New Roman" w:hAnsi="Times New Roman" w:cs="Times New Roman"/>
          <w:sz w:val="24"/>
          <w:szCs w:val="24"/>
        </w:rPr>
        <w:t xml:space="preserve">Отоплението на административно-битовото помещение се осъществява чрез уред, използващ електроенергия.  </w:t>
      </w:r>
    </w:p>
    <w:p w14:paraId="254D1203" w14:textId="77777777" w:rsidR="00EE2208" w:rsidRPr="00957EE8" w:rsidRDefault="00EE2208" w:rsidP="00EE2208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7EE8">
        <w:rPr>
          <w:rFonts w:ascii="Times New Roman" w:hAnsi="Times New Roman" w:cs="Times New Roman"/>
          <w:sz w:val="24"/>
          <w:szCs w:val="24"/>
          <w:u w:val="single"/>
        </w:rPr>
        <w:t>Влияние върху водите</w:t>
      </w:r>
    </w:p>
    <w:p w14:paraId="02D2DFE6" w14:textId="29328475" w:rsidR="00EE2208" w:rsidRPr="00957EE8" w:rsidRDefault="00EE2208" w:rsidP="007E75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lastRenderedPageBreak/>
        <w:t xml:space="preserve"> 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по време на експлоатацията на обекта като  площадка </w:t>
      </w:r>
      <w:r w:rsidR="00FF0FB7" w:rsidRPr="00957EE8">
        <w:rPr>
          <w:rFonts w:ascii="Times New Roman" w:hAnsi="Times New Roman" w:cs="Times New Roman"/>
          <w:sz w:val="24"/>
          <w:szCs w:val="24"/>
        </w:rPr>
        <w:t xml:space="preserve">за дейности с отпадъци. </w:t>
      </w:r>
      <w:r w:rsidR="00FF0FB7" w:rsidRPr="00957EE8">
        <w:rPr>
          <w:rFonts w:ascii="Times New Roman" w:hAnsi="Times New Roman" w:cs="Times New Roman"/>
          <w:noProof/>
          <w:sz w:val="24"/>
          <w:szCs w:val="24"/>
        </w:rPr>
        <w:t xml:space="preserve">Отпадъците ще  се обработват само механично - без промяна на състава им. </w:t>
      </w:r>
    </w:p>
    <w:p w14:paraId="6EE43BAA" w14:textId="77777777" w:rsidR="00EE2208" w:rsidRPr="00957EE8" w:rsidRDefault="00EE2208" w:rsidP="00EE22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 Не се очаква изтичане на  вещества в почвите и от там в подземните води.</w:t>
      </w:r>
    </w:p>
    <w:p w14:paraId="44D1E30B" w14:textId="77777777" w:rsidR="00FF0FB7" w:rsidRPr="00957EE8" w:rsidRDefault="00FF0FB7" w:rsidP="00FF0FB7">
      <w:pPr>
        <w:pStyle w:val="a5"/>
        <w:spacing w:after="120"/>
        <w:ind w:firstLine="708"/>
        <w:rPr>
          <w:sz w:val="24"/>
          <w:szCs w:val="24"/>
        </w:rPr>
      </w:pPr>
      <w:r w:rsidRPr="00957EE8">
        <w:rPr>
          <w:sz w:val="24"/>
          <w:szCs w:val="24"/>
        </w:rPr>
        <w:t>На територията на площадката няма да се използват опасни вещества, с изключение на почистващи препарати за хигиенизиране на обекта, както и дизелово гориво, необходимо за автопарка на дружеството.</w:t>
      </w:r>
    </w:p>
    <w:p w14:paraId="70E6BED3" w14:textId="77777777" w:rsidR="00FF0FB7" w:rsidRPr="00957EE8" w:rsidRDefault="00FF0FB7" w:rsidP="00FF0FB7">
      <w:pPr>
        <w:pStyle w:val="a5"/>
        <w:spacing w:after="120"/>
        <w:ind w:firstLine="708"/>
        <w:rPr>
          <w:sz w:val="24"/>
          <w:szCs w:val="24"/>
        </w:rPr>
      </w:pPr>
      <w:r w:rsidRPr="00957EE8">
        <w:rPr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5F339EB5" w14:textId="77777777" w:rsidR="00EE2208" w:rsidRPr="00957EE8" w:rsidRDefault="00EE2208" w:rsidP="00FF0FB7">
      <w:pPr>
        <w:pStyle w:val="a5"/>
        <w:spacing w:after="120"/>
        <w:ind w:firstLine="708"/>
        <w:rPr>
          <w:sz w:val="24"/>
          <w:szCs w:val="24"/>
        </w:rPr>
      </w:pPr>
      <w:r w:rsidRPr="00957EE8">
        <w:rPr>
          <w:sz w:val="24"/>
          <w:szCs w:val="24"/>
        </w:rPr>
        <w:t>Предвид горепосоченото, при реализация на инвестиционното предложение не се очакват негативни въздействия върху водите.</w:t>
      </w:r>
    </w:p>
    <w:p w14:paraId="5A5C81E9" w14:textId="77777777" w:rsidR="00AE2CD8" w:rsidRPr="00957EE8" w:rsidRDefault="00AE2CD8" w:rsidP="00FF0FB7">
      <w:pPr>
        <w:pStyle w:val="a5"/>
        <w:spacing w:after="120"/>
        <w:ind w:firstLine="708"/>
        <w:rPr>
          <w:sz w:val="24"/>
          <w:szCs w:val="24"/>
        </w:rPr>
      </w:pPr>
    </w:p>
    <w:p w14:paraId="29F0A0A9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14:paraId="0F504525" w14:textId="77777777" w:rsidR="00EE2208" w:rsidRPr="00957EE8" w:rsidRDefault="00EE2208" w:rsidP="00AA43B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вероятност инвестиционното предложение да доведе до пряко унищожаване или увреждане на природни местообитания и местообитания на видове, предмет на опазване в най-близката защитена зона </w:t>
      </w:r>
      <w:r w:rsidR="005E0F80" w:rsidRPr="00957EE8">
        <w:rPr>
          <w:rFonts w:ascii="Times New Roman" w:hAnsi="Times New Roman" w:cs="Times New Roman"/>
          <w:b/>
          <w:sz w:val="24"/>
          <w:szCs w:val="24"/>
        </w:rPr>
        <w:t>Река Стряма с код BG0000429.</w:t>
      </w:r>
      <w:r w:rsidR="005E0F80" w:rsidRPr="00957EE8">
        <w:rPr>
          <w:rFonts w:ascii="Times New Roman" w:hAnsi="Times New Roman" w:cs="Times New Roman"/>
          <w:sz w:val="24"/>
          <w:szCs w:val="24"/>
        </w:rPr>
        <w:t xml:space="preserve"> Защитената зона е тип </w:t>
      </w:r>
      <w:r w:rsidR="005E0F80" w:rsidRPr="00957E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E0F80" w:rsidRPr="00957E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E0F80" w:rsidRPr="00957EE8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</w:t>
      </w:r>
      <w:r w:rsidRPr="00957EE8">
        <w:rPr>
          <w:rFonts w:ascii="Times New Roman" w:hAnsi="Times New Roman" w:cs="Times New Roman"/>
          <w:sz w:val="24"/>
          <w:szCs w:val="24"/>
        </w:rPr>
        <w:t xml:space="preserve">,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тъй като намерението ще се осъществява в </w:t>
      </w:r>
      <w:r w:rsidR="00FF0FB7"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урбанизирана </w:t>
      </w: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територия, извън границите на зоната и без да се налага изграждане на допълнителна инфраструктура.</w:t>
      </w:r>
    </w:p>
    <w:p w14:paraId="15795670" w14:textId="77777777" w:rsidR="00AE2CD8" w:rsidRPr="00957EE8" w:rsidRDefault="00AE2CD8" w:rsidP="00AA4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5D0CA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14:paraId="7357C7DF" w14:textId="660741C2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съществува риск от големи аварии и/или бедствия, които биха могли да възникнат при реализацията на инвестиционното предложение, съответно не се очакват последици, произтичащи от уязвимостта на същото. </w:t>
      </w:r>
    </w:p>
    <w:p w14:paraId="61057D86" w14:textId="121047A9" w:rsidR="00AE2CD8" w:rsidRPr="00957EE8" w:rsidRDefault="00EE2208" w:rsidP="00EE2208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</w:t>
      </w:r>
    </w:p>
    <w:p w14:paraId="2AAD5546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57EE8" w:rsidRPr="00957EE8" w14:paraId="4AF39F34" w14:textId="77777777" w:rsidTr="00AE2CD8">
        <w:trPr>
          <w:cantSplit/>
          <w:trHeight w:val="926"/>
        </w:trPr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</w:tcPr>
          <w:p w14:paraId="56AD1EDE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 и фактори на околната среда</w:t>
            </w:r>
          </w:p>
          <w:p w14:paraId="4A860C94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D731E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1A560836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Пряко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7185CFF0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Непряко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35871F9A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Вторично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1BD422B3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Кумулативен ефект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3443F901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Краткотрайно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2EB47C3F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Средно трайно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5D0F5168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Дълготрайно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2FB2D86D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7B2598AC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6C5EFED6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Положително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1363376E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Отрицателно въздействие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605228C9" w14:textId="77777777" w:rsidR="005E0F80" w:rsidRPr="00957EE8" w:rsidRDefault="005E0F80" w:rsidP="00D7718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b/>
                <w:sz w:val="24"/>
                <w:szCs w:val="24"/>
              </w:rPr>
              <w:t>Без въздействие</w:t>
            </w:r>
          </w:p>
        </w:tc>
      </w:tr>
      <w:tr w:rsidR="00957EE8" w:rsidRPr="00957EE8" w14:paraId="6749EE92" w14:textId="77777777" w:rsidTr="00AE2CD8">
        <w:trPr>
          <w:trHeight w:val="20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537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Здраве на </w:t>
            </w:r>
            <w:r w:rsidR="00AE2CD8" w:rsidRPr="00957EE8">
              <w:rPr>
                <w:rFonts w:ascii="Times New Roman" w:hAnsi="Times New Roman" w:cs="Times New Roman"/>
                <w:sz w:val="24"/>
                <w:szCs w:val="24"/>
              </w:rPr>
              <w:t>населението и работниците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0AB5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9822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37E7D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87D9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5FCC4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EC3FF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1CA7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1970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C49F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EDE0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807A5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A3256" w14:textId="77777777" w:rsidR="005E0F80" w:rsidRPr="00957EE8" w:rsidRDefault="00AE2CD8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187525D0" w14:textId="77777777" w:rsidTr="00AE2CD8">
        <w:trPr>
          <w:trHeight w:val="153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55F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2. Атмосфера и атмосферен въздух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1DA6D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7B4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78AB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2721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FB8B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F298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8744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EB5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F1644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6137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63B5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024EC" w14:textId="77777777" w:rsidR="005E0F80" w:rsidRPr="00957EE8" w:rsidRDefault="005E0F80" w:rsidP="005E0F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3E891F56" w14:textId="77777777" w:rsidTr="00AE2CD8">
        <w:trPr>
          <w:trHeight w:val="20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941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3. Води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F16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A74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724B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9273F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38BC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4C3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9E9C4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9F3D8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C980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160B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54D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DEA10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7EE8" w:rsidRPr="00957EE8" w14:paraId="249859DC" w14:textId="77777777" w:rsidTr="00AE2CD8">
        <w:trPr>
          <w:trHeight w:val="197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093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-повърхн. води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0F21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37EF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BCA0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2AD7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5AD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BA5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D70D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FB97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808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E4A2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94B5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5E754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76F76458" w14:textId="77777777" w:rsidTr="00AE2CD8">
        <w:trPr>
          <w:trHeight w:val="197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652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-подземни води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B308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D85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7AD9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C222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5E10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73E6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20CB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DFE9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D300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8BE2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3EC28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79C63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390D84C0" w14:textId="77777777" w:rsidTr="00AE2CD8">
        <w:trPr>
          <w:trHeight w:val="197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0C5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4. Почви и земеползване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FDF2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0ADBD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60C1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C5C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2C4C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2E8F1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F54A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00C45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9F5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4922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7382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14E15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4B896B65" w14:textId="77777777" w:rsidTr="00AE2CD8">
        <w:trPr>
          <w:trHeight w:val="225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CCF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5. Земни недра и минерално разнообразие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300D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2AA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5D7E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8CDC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C083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4F30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892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71BD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43CF5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356C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69D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46953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0D55266C" w14:textId="77777777" w:rsidTr="00AE2CD8">
        <w:trPr>
          <w:trHeight w:val="235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26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6. Ландшафт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C5D8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DCCE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A9C3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81C8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B87D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154F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925C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B385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CE43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6CA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FF631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474E4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4E29A702" w14:textId="77777777" w:rsidTr="00AE2CD8">
        <w:trPr>
          <w:trHeight w:val="153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DAD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7. Защитени територии и паметници на културата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C516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38D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E1261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417D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4403D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164E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834B4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AA7D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DE9E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72DB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08E0F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6961D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3ECA5434" w14:textId="77777777" w:rsidTr="00AE2CD8">
        <w:trPr>
          <w:trHeight w:val="173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4B7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8. Биологично разнообразие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533E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58421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AC3F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C129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6E5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1D5E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77C1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F9C20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54C7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27C91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A7A1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8CD56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024B69A9" w14:textId="77777777" w:rsidTr="00AE2CD8">
        <w:trPr>
          <w:trHeight w:val="178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14F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-флора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3CC68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5A39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1FB0C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8ECB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6EA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85A75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30728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65C6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3B13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23DA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3419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86AF0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00C7350B" w14:textId="77777777" w:rsidTr="00AE2CD8">
        <w:trPr>
          <w:trHeight w:val="20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E29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-фауна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ED35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F06F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B723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9C08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C1AB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9BB3D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10E6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F11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6FCF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400ED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45278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CC5A6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1EFE0F04" w14:textId="77777777" w:rsidTr="00AE2CD8">
        <w:trPr>
          <w:trHeight w:val="392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243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9. Твърди отпадъци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FD82E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53B0B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70923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64C2B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50043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7E0BB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55055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7A404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C372B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D676F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5B5B6" w14:textId="77777777" w:rsidR="005E0F80" w:rsidRPr="00957EE8" w:rsidRDefault="005E0F80" w:rsidP="00D77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DD49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2808498D" w14:textId="77777777" w:rsidTr="00AE2CD8">
        <w:trPr>
          <w:trHeight w:val="20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999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10. Рискови енергийни източници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CAE74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D50A2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B5568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85438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3AF3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6177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F1071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67B37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1E7B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1F31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47D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09696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DB05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7EE8" w:rsidRPr="00957EE8" w14:paraId="06321991" w14:textId="77777777" w:rsidTr="00AE2CD8">
        <w:trPr>
          <w:trHeight w:val="206"/>
        </w:trPr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14:paraId="60FA6DED" w14:textId="77777777" w:rsidR="005E0F80" w:rsidRPr="00957EE8" w:rsidRDefault="005E0F80" w:rsidP="00D7718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11. Шум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25816C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86ECFE6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E2A6AD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5C51CB75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8F720C8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BB16F9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11228D9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60B613DA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424785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628D1BB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702DB03" w14:textId="77777777" w:rsidR="005E0F80" w:rsidRPr="00957EE8" w:rsidRDefault="005E0F80" w:rsidP="00D77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3398C108" w14:textId="77777777" w:rsidR="005E0F80" w:rsidRPr="00957EE8" w:rsidRDefault="005E0F80" w:rsidP="00D771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4B0B71FE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0FE75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 xml:space="preserve"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 </w:t>
      </w:r>
    </w:p>
    <w:p w14:paraId="39CE9889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Потенциалните въздействия могат да се оценят, като:</w:t>
      </w:r>
    </w:p>
    <w:p w14:paraId="45BE84EE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• Въздействия с малък териториален обхват – не се очакват</w:t>
      </w:r>
    </w:p>
    <w:p w14:paraId="38FE6B0A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• Въздействия с локален характер – не се очакват</w:t>
      </w:r>
    </w:p>
    <w:p w14:paraId="135D2A8A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• Въздействия върху засегнато население – не се очакват</w:t>
      </w:r>
    </w:p>
    <w:p w14:paraId="7835A3AE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• Трансгранични въздействия – не сe очакват</w:t>
      </w:r>
    </w:p>
    <w:p w14:paraId="3CD54937" w14:textId="445747D9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lastRenderedPageBreak/>
        <w:t>Имайки предвид същността на инвестиционното предложение, разстоянието до най-близките жилищни сгради и местоположението на площадката на инвестиционното предложение, при реализацията не се очаква отрицателно въздействие върху здравето на хората и компонентите на околната среда.</w:t>
      </w:r>
    </w:p>
    <w:p w14:paraId="5D669853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6. Вероятност, интензивност, комплексност на въздействието.</w:t>
      </w:r>
    </w:p>
    <w:p w14:paraId="43EE7DB8" w14:textId="174B7C67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При спазване на нормален режим на експлоатация и прилагането на всички мерки за предотвратяване или минимизиране на потенциалните въздействия не се очаква поява на отрицателно въздействие, при реализация на инвестиционното предложение, върху здравето на хората и компонентите на околната среда.</w:t>
      </w:r>
    </w:p>
    <w:p w14:paraId="2F59E651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7. Очакваното настъпване, продължителността, честотата и обратимостта на въздействието.</w:t>
      </w:r>
    </w:p>
    <w:p w14:paraId="26E58F8A" w14:textId="1918A6C9" w:rsidR="00EE2208" w:rsidRPr="00957EE8" w:rsidRDefault="00EE2208" w:rsidP="007E7599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Отрицателно въздействие върху здравето на хората и компонентите на околната среда е възможно единствено при аварийни ситуации. Минимизирането на ефекта е гарантирано от прилагането на мерки за минимизиране и недопускане на негативни въздействия. Минимизиране на въздействията може да се постигне и чрез периодичното инструктиране на персонала, периодична проверка на квалификация, отговорност и задължения на всяко лице чрез симулиране на аварийни ситуации.</w:t>
      </w:r>
    </w:p>
    <w:p w14:paraId="4FC05A01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Продължителност – не се очаква</w:t>
      </w:r>
    </w:p>
    <w:p w14:paraId="2149AD09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Честота – постоянно – не се очакват негативни въздействия</w:t>
      </w:r>
    </w:p>
    <w:p w14:paraId="227FEF7D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– кратковременно – при аварийна ситуация</w:t>
      </w:r>
    </w:p>
    <w:p w14:paraId="21135140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Обратимост - Обратимост на въздействието може да се постигне, като се спазват</w:t>
      </w:r>
    </w:p>
    <w:p w14:paraId="7D20B89F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нормативните условия и мерките за безопасност.</w:t>
      </w:r>
    </w:p>
    <w:p w14:paraId="6B57AAB0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8. Комбинирането с въздействия на други съществуващи и/или одобрени инвестиционни предложения.</w:t>
      </w:r>
    </w:p>
    <w:p w14:paraId="1D3C16C1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Не са възможни въздействия</w:t>
      </w:r>
    </w:p>
    <w:p w14:paraId="2541A47C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9. Възможността за ефективно намаляване на въздействията.</w:t>
      </w:r>
    </w:p>
    <w:p w14:paraId="624FEFA1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Прилагане на предвидените мерки за ограничаване на въздействието</w:t>
      </w:r>
    </w:p>
    <w:p w14:paraId="2FA8D160" w14:textId="77777777" w:rsidR="00AE2CD8" w:rsidRPr="00957EE8" w:rsidRDefault="00AE2CD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51A33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10. Трансграничен характер на въздействието</w:t>
      </w:r>
      <w:r w:rsidRPr="00957E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B1DEB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Реализацията на инвестиционното предложение няма да окаже въздействие с трансграничен характер.</w:t>
      </w:r>
    </w:p>
    <w:p w14:paraId="0337C945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14:paraId="0E310A27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 Редовно почистване на площадката и пътните настилки и тяхното овлажняване по време на сухо и ветровито време</w:t>
      </w:r>
    </w:p>
    <w:p w14:paraId="0A5F227C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lastRenderedPageBreak/>
        <w:t>-  Трафикът на товарните коли да се планира по-начин, позволяващ най-малко неблагоприятно въздействие на изгорелите газове от ДВГ и опасности от злополуки;</w:t>
      </w:r>
    </w:p>
    <w:p w14:paraId="7EBAAEE2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  Спазване на инструкциите за безопасна работа на площадката;</w:t>
      </w:r>
    </w:p>
    <w:p w14:paraId="5AD40B03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 Следене за пропуски в контейнерите са съхранение на опасните отпадъци ;</w:t>
      </w:r>
    </w:p>
    <w:p w14:paraId="13B7561F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 Проверки за непропускливост на бетонираната площадка</w:t>
      </w:r>
    </w:p>
    <w:p w14:paraId="7B6FA98B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  Първоначален и периодичен инструктажи по безопасна работа и спазване на безопасни условия на труд</w:t>
      </w:r>
    </w:p>
    <w:p w14:paraId="05C821E0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- Спазване на поставените условия в издаденото решение за преценка необходимост от ОВОС и решение по реда на ЗУО</w:t>
      </w:r>
    </w:p>
    <w:p w14:paraId="69C842E6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>По време на закриване</w:t>
      </w:r>
    </w:p>
    <w:p w14:paraId="42BB580F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 - Демонтиране на оборудването, почистване и привеждане на площадката на инвестиционното предложение във вид подходящ за последващо ползване</w:t>
      </w:r>
    </w:p>
    <w:p w14:paraId="282DFD82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>V. Обществен интерес към инвестиционното предложение.</w:t>
      </w:r>
    </w:p>
    <w:p w14:paraId="076337B3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EE8">
        <w:rPr>
          <w:rFonts w:ascii="Times New Roman" w:hAnsi="Times New Roman" w:cs="Times New Roman"/>
          <w:sz w:val="24"/>
          <w:szCs w:val="24"/>
        </w:rPr>
        <w:t xml:space="preserve">Не са постъпвали възражение срещу така заявеното инвестиционно предложение. </w:t>
      </w:r>
    </w:p>
    <w:p w14:paraId="045C8ED8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AC83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718B2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B4F49" w14:textId="77777777" w:rsidR="00EE2208" w:rsidRPr="00957EE8" w:rsidRDefault="00EE220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D8F92" w14:textId="72A4C70C" w:rsidR="00EE2208" w:rsidRPr="00957EE8" w:rsidRDefault="001D43C8" w:rsidP="00EE2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8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57EE8" w:rsidRPr="00957EE8">
        <w:rPr>
          <w:rFonts w:ascii="Times New Roman" w:hAnsi="Times New Roman" w:cs="Times New Roman"/>
          <w:sz w:val="24"/>
          <w:szCs w:val="24"/>
        </w:rPr>
        <w:t>14.03</w:t>
      </w:r>
      <w:r w:rsidR="005E0F80" w:rsidRPr="00957EE8">
        <w:rPr>
          <w:rFonts w:ascii="Times New Roman" w:hAnsi="Times New Roman" w:cs="Times New Roman"/>
          <w:sz w:val="24"/>
          <w:szCs w:val="24"/>
        </w:rPr>
        <w:t>.</w:t>
      </w:r>
      <w:r w:rsidR="00EE2208" w:rsidRPr="00957EE8">
        <w:rPr>
          <w:rFonts w:ascii="Times New Roman" w:hAnsi="Times New Roman" w:cs="Times New Roman"/>
          <w:sz w:val="24"/>
          <w:szCs w:val="24"/>
        </w:rPr>
        <w:t>202</w:t>
      </w:r>
      <w:r w:rsidR="00957EE8" w:rsidRPr="00957EE8">
        <w:rPr>
          <w:rFonts w:ascii="Times New Roman" w:hAnsi="Times New Roman" w:cs="Times New Roman"/>
          <w:sz w:val="24"/>
          <w:szCs w:val="24"/>
        </w:rPr>
        <w:t>3</w:t>
      </w:r>
      <w:r w:rsidR="00EE2208" w:rsidRPr="00957EE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</w:t>
      </w:r>
      <w:r w:rsidR="00EE2208" w:rsidRPr="002C5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341" w:rsidRPr="002C5341">
        <w:rPr>
          <w:rFonts w:ascii="Times New Roman" w:hAnsi="Times New Roman" w:cs="Times New Roman"/>
          <w:b/>
          <w:bCs/>
          <w:sz w:val="24"/>
          <w:szCs w:val="24"/>
        </w:rPr>
        <w:t>Уведомител</w:t>
      </w:r>
      <w:r w:rsidR="00EE2208" w:rsidRPr="00957EE8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22984AA" w14:textId="25E2B225" w:rsidR="00EE2208" w:rsidRPr="002C5341" w:rsidRDefault="002C5341" w:rsidP="00EE2208">
      <w:pPr>
        <w:tabs>
          <w:tab w:val="left" w:pos="5848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E2208" w:rsidRPr="002C5341">
        <w:rPr>
          <w:rFonts w:ascii="Times New Roman" w:hAnsi="Times New Roman"/>
          <w:b/>
          <w:bCs/>
          <w:sz w:val="24"/>
          <w:szCs w:val="24"/>
        </w:rPr>
        <w:t>/</w:t>
      </w:r>
      <w:r w:rsidR="00EE2208" w:rsidRPr="002C534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D37515" w:rsidRPr="002C53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Чагръ Актюрк</w:t>
      </w:r>
      <w:r w:rsidR="00D37515" w:rsidRPr="002C5341">
        <w:rPr>
          <w:rFonts w:ascii="Times New Roman" w:hAnsi="Times New Roman" w:cs="Times New Roman"/>
          <w:b/>
          <w:bCs/>
          <w:sz w:val="24"/>
          <w:szCs w:val="24"/>
        </w:rPr>
        <w:t xml:space="preserve"> –Управител</w:t>
      </w:r>
      <w:r w:rsidR="00D37515" w:rsidRPr="002C53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2208" w:rsidRPr="002C5341">
        <w:rPr>
          <w:rFonts w:ascii="Times New Roman" w:hAnsi="Times New Roman"/>
          <w:b/>
          <w:bCs/>
          <w:sz w:val="24"/>
          <w:szCs w:val="24"/>
        </w:rPr>
        <w:t>/</w:t>
      </w:r>
    </w:p>
    <w:p w14:paraId="6DD36989" w14:textId="77777777" w:rsidR="00EE2208" w:rsidRPr="007C5D0A" w:rsidRDefault="00EE2208" w:rsidP="00EE2208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C5D0A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14:paraId="6284AFAB" w14:textId="77777777" w:rsidR="00EE2208" w:rsidRPr="007C5D0A" w:rsidRDefault="00EE2208" w:rsidP="00EE2208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754198D" w14:textId="77777777" w:rsidR="004F0942" w:rsidRPr="007C5D0A" w:rsidRDefault="004F0942" w:rsidP="005F7D2F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4F0942" w:rsidRPr="007C5D0A" w:rsidSect="00940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87FB" w14:textId="77777777" w:rsidR="00EA55D6" w:rsidRDefault="00EA55D6" w:rsidP="00837C35">
      <w:pPr>
        <w:spacing w:after="0" w:line="240" w:lineRule="auto"/>
      </w:pPr>
      <w:r>
        <w:separator/>
      </w:r>
    </w:p>
  </w:endnote>
  <w:endnote w:type="continuationSeparator" w:id="0">
    <w:p w14:paraId="38ED80DB" w14:textId="77777777" w:rsidR="00EA55D6" w:rsidRDefault="00EA55D6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9D5866" w14:textId="5018464C" w:rsidR="00D77187" w:rsidRPr="00CE1E8C" w:rsidRDefault="00D7718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="00917CE9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917CE9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0EA6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 w:rsidR="00917CE9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="00917CE9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917CE9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0EA6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 w:rsidR="00917CE9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5531F8" w14:textId="77777777" w:rsidR="00D77187" w:rsidRPr="00CE1E8C" w:rsidRDefault="00D77187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B139" w14:textId="77777777" w:rsidR="00EA55D6" w:rsidRDefault="00EA55D6" w:rsidP="00837C35">
      <w:pPr>
        <w:spacing w:after="0" w:line="240" w:lineRule="auto"/>
      </w:pPr>
      <w:r>
        <w:separator/>
      </w:r>
    </w:p>
  </w:footnote>
  <w:footnote w:type="continuationSeparator" w:id="0">
    <w:p w14:paraId="4FF820C6" w14:textId="77777777" w:rsidR="00EA55D6" w:rsidRDefault="00EA55D6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8E0"/>
    <w:multiLevelType w:val="hybridMultilevel"/>
    <w:tmpl w:val="905246F2"/>
    <w:lvl w:ilvl="0" w:tplc="CD3622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5E46BD"/>
    <w:multiLevelType w:val="hybridMultilevel"/>
    <w:tmpl w:val="04603E90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B7C3507"/>
    <w:multiLevelType w:val="hybridMultilevel"/>
    <w:tmpl w:val="18FCE6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2DF8"/>
    <w:multiLevelType w:val="hybridMultilevel"/>
    <w:tmpl w:val="585C50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23D"/>
    <w:multiLevelType w:val="hybridMultilevel"/>
    <w:tmpl w:val="C406984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3A06FC"/>
    <w:multiLevelType w:val="hybridMultilevel"/>
    <w:tmpl w:val="635AF648"/>
    <w:lvl w:ilvl="0" w:tplc="04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1BCD3AEA"/>
    <w:multiLevelType w:val="hybridMultilevel"/>
    <w:tmpl w:val="A47CD91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C05C62"/>
    <w:multiLevelType w:val="hybridMultilevel"/>
    <w:tmpl w:val="E0D255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B9411A"/>
    <w:multiLevelType w:val="hybridMultilevel"/>
    <w:tmpl w:val="317A7126"/>
    <w:lvl w:ilvl="0" w:tplc="383E2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A2B6E"/>
    <w:multiLevelType w:val="hybridMultilevel"/>
    <w:tmpl w:val="8B604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0059"/>
    <w:multiLevelType w:val="hybridMultilevel"/>
    <w:tmpl w:val="1244425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B719AD"/>
    <w:multiLevelType w:val="hybridMultilevel"/>
    <w:tmpl w:val="8586E052"/>
    <w:lvl w:ilvl="0" w:tplc="5C8AB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F1944"/>
    <w:multiLevelType w:val="hybridMultilevel"/>
    <w:tmpl w:val="EB1AC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F0B72"/>
    <w:multiLevelType w:val="hybridMultilevel"/>
    <w:tmpl w:val="7074AB4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A5688"/>
    <w:multiLevelType w:val="hybridMultilevel"/>
    <w:tmpl w:val="E1C031DA"/>
    <w:lvl w:ilvl="0" w:tplc="8EE687D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856D6"/>
    <w:multiLevelType w:val="hybridMultilevel"/>
    <w:tmpl w:val="44B095E0"/>
    <w:lvl w:ilvl="0" w:tplc="F794A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32D8F"/>
    <w:multiLevelType w:val="hybridMultilevel"/>
    <w:tmpl w:val="5A749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E44DB"/>
    <w:multiLevelType w:val="hybridMultilevel"/>
    <w:tmpl w:val="8588374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714542"/>
    <w:multiLevelType w:val="hybridMultilevel"/>
    <w:tmpl w:val="84F2CBF6"/>
    <w:lvl w:ilvl="0" w:tplc="8EE687D6">
      <w:start w:val="7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6C455683"/>
    <w:multiLevelType w:val="hybridMultilevel"/>
    <w:tmpl w:val="5464F62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6CC4FF9"/>
    <w:multiLevelType w:val="hybridMultilevel"/>
    <w:tmpl w:val="C4C435F8"/>
    <w:lvl w:ilvl="0" w:tplc="0C1CD062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7954FC0"/>
    <w:multiLevelType w:val="hybridMultilevel"/>
    <w:tmpl w:val="916C6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AD5"/>
    <w:multiLevelType w:val="hybridMultilevel"/>
    <w:tmpl w:val="68BE9EAA"/>
    <w:lvl w:ilvl="0" w:tplc="7B2A589A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46" w15:restartNumberingAfterBreak="0">
    <w:nsid w:val="7C785C92"/>
    <w:multiLevelType w:val="hybridMultilevel"/>
    <w:tmpl w:val="18722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35"/>
  </w:num>
  <w:num w:numId="4">
    <w:abstractNumId w:val="33"/>
  </w:num>
  <w:num w:numId="5">
    <w:abstractNumId w:val="24"/>
  </w:num>
  <w:num w:numId="6">
    <w:abstractNumId w:val="40"/>
  </w:num>
  <w:num w:numId="7">
    <w:abstractNumId w:val="15"/>
  </w:num>
  <w:num w:numId="8">
    <w:abstractNumId w:val="46"/>
  </w:num>
  <w:num w:numId="9">
    <w:abstractNumId w:val="10"/>
  </w:num>
  <w:num w:numId="10">
    <w:abstractNumId w:val="29"/>
  </w:num>
  <w:num w:numId="11">
    <w:abstractNumId w:val="5"/>
  </w:num>
  <w:num w:numId="12">
    <w:abstractNumId w:val="13"/>
  </w:num>
  <w:num w:numId="13">
    <w:abstractNumId w:val="43"/>
  </w:num>
  <w:num w:numId="14">
    <w:abstractNumId w:val="17"/>
  </w:num>
  <w:num w:numId="15">
    <w:abstractNumId w:val="22"/>
  </w:num>
  <w:num w:numId="16">
    <w:abstractNumId w:val="36"/>
  </w:num>
  <w:num w:numId="17">
    <w:abstractNumId w:val="7"/>
  </w:num>
  <w:num w:numId="18">
    <w:abstractNumId w:val="11"/>
  </w:num>
  <w:num w:numId="19">
    <w:abstractNumId w:val="30"/>
  </w:num>
  <w:num w:numId="20">
    <w:abstractNumId w:val="38"/>
  </w:num>
  <w:num w:numId="21">
    <w:abstractNumId w:val="9"/>
  </w:num>
  <w:num w:numId="22">
    <w:abstractNumId w:val="4"/>
  </w:num>
  <w:num w:numId="23">
    <w:abstractNumId w:val="2"/>
  </w:num>
  <w:num w:numId="24">
    <w:abstractNumId w:val="45"/>
  </w:num>
  <w:num w:numId="25">
    <w:abstractNumId w:val="12"/>
  </w:num>
  <w:num w:numId="26">
    <w:abstractNumId w:val="14"/>
  </w:num>
  <w:num w:numId="27">
    <w:abstractNumId w:val="23"/>
  </w:num>
  <w:num w:numId="28">
    <w:abstractNumId w:val="16"/>
  </w:num>
  <w:num w:numId="29">
    <w:abstractNumId w:val="44"/>
  </w:num>
  <w:num w:numId="30">
    <w:abstractNumId w:val="3"/>
  </w:num>
  <w:num w:numId="31">
    <w:abstractNumId w:val="32"/>
  </w:num>
  <w:num w:numId="32">
    <w:abstractNumId w:val="18"/>
  </w:num>
  <w:num w:numId="33">
    <w:abstractNumId w:val="31"/>
  </w:num>
  <w:num w:numId="34">
    <w:abstractNumId w:val="27"/>
  </w:num>
  <w:num w:numId="35">
    <w:abstractNumId w:val="21"/>
  </w:num>
  <w:num w:numId="36">
    <w:abstractNumId w:val="2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9"/>
  </w:num>
  <w:num w:numId="40">
    <w:abstractNumId w:val="1"/>
  </w:num>
  <w:num w:numId="41">
    <w:abstractNumId w:val="8"/>
  </w:num>
  <w:num w:numId="42">
    <w:abstractNumId w:val="34"/>
  </w:num>
  <w:num w:numId="43">
    <w:abstractNumId w:val="6"/>
  </w:num>
  <w:num w:numId="44">
    <w:abstractNumId w:val="20"/>
  </w:num>
  <w:num w:numId="45">
    <w:abstractNumId w:val="41"/>
  </w:num>
  <w:num w:numId="46">
    <w:abstractNumId w:val="39"/>
  </w:num>
  <w:num w:numId="47">
    <w:abstractNumId w:val="47"/>
  </w:num>
  <w:num w:numId="48">
    <w:abstractNumId w:val="0"/>
  </w:num>
  <w:num w:numId="4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829"/>
    <w:rsid w:val="00002779"/>
    <w:rsid w:val="000037F9"/>
    <w:rsid w:val="00013387"/>
    <w:rsid w:val="00020155"/>
    <w:rsid w:val="0002047D"/>
    <w:rsid w:val="00023563"/>
    <w:rsid w:val="0002587C"/>
    <w:rsid w:val="0003270F"/>
    <w:rsid w:val="0003389C"/>
    <w:rsid w:val="00037BED"/>
    <w:rsid w:val="00042702"/>
    <w:rsid w:val="00044BAC"/>
    <w:rsid w:val="00052D3E"/>
    <w:rsid w:val="00052F12"/>
    <w:rsid w:val="00057D61"/>
    <w:rsid w:val="00062B98"/>
    <w:rsid w:val="00062BAC"/>
    <w:rsid w:val="0006557F"/>
    <w:rsid w:val="00067D16"/>
    <w:rsid w:val="00077178"/>
    <w:rsid w:val="00077F22"/>
    <w:rsid w:val="00080DE5"/>
    <w:rsid w:val="000812FA"/>
    <w:rsid w:val="000826D7"/>
    <w:rsid w:val="000935F5"/>
    <w:rsid w:val="000A5599"/>
    <w:rsid w:val="000C27B3"/>
    <w:rsid w:val="000C2A08"/>
    <w:rsid w:val="000C331A"/>
    <w:rsid w:val="000D04B7"/>
    <w:rsid w:val="000D08F6"/>
    <w:rsid w:val="000D2DFA"/>
    <w:rsid w:val="000D538A"/>
    <w:rsid w:val="000D5D5D"/>
    <w:rsid w:val="000E07F6"/>
    <w:rsid w:val="000F0914"/>
    <w:rsid w:val="000F21D4"/>
    <w:rsid w:val="000F23AC"/>
    <w:rsid w:val="000F28DA"/>
    <w:rsid w:val="001036B8"/>
    <w:rsid w:val="00106BDE"/>
    <w:rsid w:val="00111E4A"/>
    <w:rsid w:val="00122CEF"/>
    <w:rsid w:val="00123F98"/>
    <w:rsid w:val="00126A44"/>
    <w:rsid w:val="00126D80"/>
    <w:rsid w:val="00127423"/>
    <w:rsid w:val="00127CAA"/>
    <w:rsid w:val="00137B7D"/>
    <w:rsid w:val="0014148E"/>
    <w:rsid w:val="00145F11"/>
    <w:rsid w:val="00146FE8"/>
    <w:rsid w:val="00163D16"/>
    <w:rsid w:val="0016451B"/>
    <w:rsid w:val="00164876"/>
    <w:rsid w:val="00164C7D"/>
    <w:rsid w:val="001674B3"/>
    <w:rsid w:val="001679F2"/>
    <w:rsid w:val="0017351C"/>
    <w:rsid w:val="00180899"/>
    <w:rsid w:val="00183846"/>
    <w:rsid w:val="0019158C"/>
    <w:rsid w:val="00192590"/>
    <w:rsid w:val="00197B01"/>
    <w:rsid w:val="001B0F89"/>
    <w:rsid w:val="001C1F75"/>
    <w:rsid w:val="001C2A4A"/>
    <w:rsid w:val="001C4816"/>
    <w:rsid w:val="001D230D"/>
    <w:rsid w:val="001D285A"/>
    <w:rsid w:val="001D43C8"/>
    <w:rsid w:val="001D5339"/>
    <w:rsid w:val="001D6438"/>
    <w:rsid w:val="001E3508"/>
    <w:rsid w:val="001E4864"/>
    <w:rsid w:val="001F0BC7"/>
    <w:rsid w:val="001F6023"/>
    <w:rsid w:val="001F783F"/>
    <w:rsid w:val="0020273A"/>
    <w:rsid w:val="00202A55"/>
    <w:rsid w:val="00203632"/>
    <w:rsid w:val="0020457E"/>
    <w:rsid w:val="00204EDA"/>
    <w:rsid w:val="0021474E"/>
    <w:rsid w:val="002153C2"/>
    <w:rsid w:val="00216DE2"/>
    <w:rsid w:val="002337BC"/>
    <w:rsid w:val="00236682"/>
    <w:rsid w:val="00240B61"/>
    <w:rsid w:val="00242048"/>
    <w:rsid w:val="00254A44"/>
    <w:rsid w:val="00255CF3"/>
    <w:rsid w:val="00256BFE"/>
    <w:rsid w:val="00260337"/>
    <w:rsid w:val="002660F6"/>
    <w:rsid w:val="00266DF3"/>
    <w:rsid w:val="0027466E"/>
    <w:rsid w:val="00274679"/>
    <w:rsid w:val="00276342"/>
    <w:rsid w:val="00277517"/>
    <w:rsid w:val="002910FC"/>
    <w:rsid w:val="00297263"/>
    <w:rsid w:val="00297E09"/>
    <w:rsid w:val="00297E8A"/>
    <w:rsid w:val="002A0802"/>
    <w:rsid w:val="002A598E"/>
    <w:rsid w:val="002B05C4"/>
    <w:rsid w:val="002B06E8"/>
    <w:rsid w:val="002C5341"/>
    <w:rsid w:val="002D4A72"/>
    <w:rsid w:val="002E141B"/>
    <w:rsid w:val="002E4447"/>
    <w:rsid w:val="002F0805"/>
    <w:rsid w:val="002F0C58"/>
    <w:rsid w:val="002F26E1"/>
    <w:rsid w:val="002F47D2"/>
    <w:rsid w:val="0030351D"/>
    <w:rsid w:val="00306781"/>
    <w:rsid w:val="003101A9"/>
    <w:rsid w:val="00313484"/>
    <w:rsid w:val="00317572"/>
    <w:rsid w:val="00320A03"/>
    <w:rsid w:val="00322522"/>
    <w:rsid w:val="00326AFA"/>
    <w:rsid w:val="00326FFA"/>
    <w:rsid w:val="00327B62"/>
    <w:rsid w:val="003359CF"/>
    <w:rsid w:val="00341825"/>
    <w:rsid w:val="003422B6"/>
    <w:rsid w:val="00346DAF"/>
    <w:rsid w:val="00347A78"/>
    <w:rsid w:val="00347F2C"/>
    <w:rsid w:val="00355516"/>
    <w:rsid w:val="00355A77"/>
    <w:rsid w:val="00360C00"/>
    <w:rsid w:val="003610C6"/>
    <w:rsid w:val="0037667A"/>
    <w:rsid w:val="00377541"/>
    <w:rsid w:val="00380266"/>
    <w:rsid w:val="00380411"/>
    <w:rsid w:val="00381B18"/>
    <w:rsid w:val="003827AC"/>
    <w:rsid w:val="003838A5"/>
    <w:rsid w:val="0039406D"/>
    <w:rsid w:val="00394823"/>
    <w:rsid w:val="003972AB"/>
    <w:rsid w:val="003A01D0"/>
    <w:rsid w:val="003A37F8"/>
    <w:rsid w:val="003C0C6C"/>
    <w:rsid w:val="003C12D3"/>
    <w:rsid w:val="003C31EA"/>
    <w:rsid w:val="003E1F8B"/>
    <w:rsid w:val="003E631B"/>
    <w:rsid w:val="00400CE4"/>
    <w:rsid w:val="004023B8"/>
    <w:rsid w:val="004032F5"/>
    <w:rsid w:val="004071BC"/>
    <w:rsid w:val="00410077"/>
    <w:rsid w:val="00420C9B"/>
    <w:rsid w:val="00420FC5"/>
    <w:rsid w:val="004348B2"/>
    <w:rsid w:val="004444B9"/>
    <w:rsid w:val="004457F7"/>
    <w:rsid w:val="00455801"/>
    <w:rsid w:val="00461D67"/>
    <w:rsid w:val="00466FE3"/>
    <w:rsid w:val="00471E9C"/>
    <w:rsid w:val="004861B3"/>
    <w:rsid w:val="004A6976"/>
    <w:rsid w:val="004A7D8B"/>
    <w:rsid w:val="004B43A0"/>
    <w:rsid w:val="004B45BB"/>
    <w:rsid w:val="004B5CDD"/>
    <w:rsid w:val="004C0FE8"/>
    <w:rsid w:val="004C1FCF"/>
    <w:rsid w:val="004C4E52"/>
    <w:rsid w:val="004C6126"/>
    <w:rsid w:val="004C6A73"/>
    <w:rsid w:val="004D51CF"/>
    <w:rsid w:val="004D7117"/>
    <w:rsid w:val="004E0607"/>
    <w:rsid w:val="004E0E3B"/>
    <w:rsid w:val="004E258D"/>
    <w:rsid w:val="004E360B"/>
    <w:rsid w:val="004F0942"/>
    <w:rsid w:val="004F2A80"/>
    <w:rsid w:val="004F77C9"/>
    <w:rsid w:val="00501131"/>
    <w:rsid w:val="00502D90"/>
    <w:rsid w:val="005031B4"/>
    <w:rsid w:val="0051485D"/>
    <w:rsid w:val="00515DFE"/>
    <w:rsid w:val="00517A97"/>
    <w:rsid w:val="00520A53"/>
    <w:rsid w:val="00523803"/>
    <w:rsid w:val="00527178"/>
    <w:rsid w:val="00534CD0"/>
    <w:rsid w:val="00551358"/>
    <w:rsid w:val="00551689"/>
    <w:rsid w:val="005636AD"/>
    <w:rsid w:val="005706BB"/>
    <w:rsid w:val="005708C8"/>
    <w:rsid w:val="0057095C"/>
    <w:rsid w:val="00572B77"/>
    <w:rsid w:val="005734CC"/>
    <w:rsid w:val="00596E16"/>
    <w:rsid w:val="00597EED"/>
    <w:rsid w:val="005A194B"/>
    <w:rsid w:val="005A3A59"/>
    <w:rsid w:val="005A4BA3"/>
    <w:rsid w:val="005B37FD"/>
    <w:rsid w:val="005B3A56"/>
    <w:rsid w:val="005B7209"/>
    <w:rsid w:val="005C35DE"/>
    <w:rsid w:val="005C39B4"/>
    <w:rsid w:val="005C4CFE"/>
    <w:rsid w:val="005C7FEE"/>
    <w:rsid w:val="005D2F06"/>
    <w:rsid w:val="005D3CE0"/>
    <w:rsid w:val="005D506A"/>
    <w:rsid w:val="005E0F80"/>
    <w:rsid w:val="005E2144"/>
    <w:rsid w:val="005E33DA"/>
    <w:rsid w:val="005F3EA4"/>
    <w:rsid w:val="005F7D2F"/>
    <w:rsid w:val="00603D2E"/>
    <w:rsid w:val="00603DC8"/>
    <w:rsid w:val="00605173"/>
    <w:rsid w:val="00612B3F"/>
    <w:rsid w:val="00612D57"/>
    <w:rsid w:val="00615BDB"/>
    <w:rsid w:val="0062215A"/>
    <w:rsid w:val="00623A17"/>
    <w:rsid w:val="00626549"/>
    <w:rsid w:val="00630209"/>
    <w:rsid w:val="006314C2"/>
    <w:rsid w:val="006362E7"/>
    <w:rsid w:val="00644F76"/>
    <w:rsid w:val="00645E8D"/>
    <w:rsid w:val="00653095"/>
    <w:rsid w:val="006541B1"/>
    <w:rsid w:val="0065772D"/>
    <w:rsid w:val="00666C4C"/>
    <w:rsid w:val="00667C06"/>
    <w:rsid w:val="00670FCA"/>
    <w:rsid w:val="00674AEA"/>
    <w:rsid w:val="0067693F"/>
    <w:rsid w:val="00683219"/>
    <w:rsid w:val="0068351B"/>
    <w:rsid w:val="006917A8"/>
    <w:rsid w:val="00696703"/>
    <w:rsid w:val="006A477D"/>
    <w:rsid w:val="006A7516"/>
    <w:rsid w:val="006B3F00"/>
    <w:rsid w:val="006B6031"/>
    <w:rsid w:val="006C029D"/>
    <w:rsid w:val="006C045D"/>
    <w:rsid w:val="006C1D6A"/>
    <w:rsid w:val="006C28C6"/>
    <w:rsid w:val="006C5258"/>
    <w:rsid w:val="006D4465"/>
    <w:rsid w:val="006D7BBE"/>
    <w:rsid w:val="006E1EBA"/>
    <w:rsid w:val="006E277E"/>
    <w:rsid w:val="006E2CDA"/>
    <w:rsid w:val="006E5E57"/>
    <w:rsid w:val="006E79F0"/>
    <w:rsid w:val="006F0760"/>
    <w:rsid w:val="0071014F"/>
    <w:rsid w:val="0071030C"/>
    <w:rsid w:val="007119D3"/>
    <w:rsid w:val="00713069"/>
    <w:rsid w:val="0072717C"/>
    <w:rsid w:val="00727648"/>
    <w:rsid w:val="00731B79"/>
    <w:rsid w:val="007330A1"/>
    <w:rsid w:val="007414B8"/>
    <w:rsid w:val="00742022"/>
    <w:rsid w:val="007567D8"/>
    <w:rsid w:val="00757A48"/>
    <w:rsid w:val="00760CAA"/>
    <w:rsid w:val="00765853"/>
    <w:rsid w:val="00770E8E"/>
    <w:rsid w:val="0078106A"/>
    <w:rsid w:val="00781521"/>
    <w:rsid w:val="007816C2"/>
    <w:rsid w:val="00782056"/>
    <w:rsid w:val="00782D97"/>
    <w:rsid w:val="00790ABC"/>
    <w:rsid w:val="00794CEC"/>
    <w:rsid w:val="007A4920"/>
    <w:rsid w:val="007A4F71"/>
    <w:rsid w:val="007A7468"/>
    <w:rsid w:val="007A7896"/>
    <w:rsid w:val="007B0256"/>
    <w:rsid w:val="007B2F9E"/>
    <w:rsid w:val="007B5203"/>
    <w:rsid w:val="007C34B2"/>
    <w:rsid w:val="007C5D0A"/>
    <w:rsid w:val="007C7547"/>
    <w:rsid w:val="007D15AD"/>
    <w:rsid w:val="007D1B9D"/>
    <w:rsid w:val="007D5090"/>
    <w:rsid w:val="007E0EEB"/>
    <w:rsid w:val="007E38CC"/>
    <w:rsid w:val="007E4045"/>
    <w:rsid w:val="007E4AB0"/>
    <w:rsid w:val="007E524F"/>
    <w:rsid w:val="007E67D9"/>
    <w:rsid w:val="007E6EA4"/>
    <w:rsid w:val="007E7599"/>
    <w:rsid w:val="007E7AB8"/>
    <w:rsid w:val="007F3D8B"/>
    <w:rsid w:val="007F46EC"/>
    <w:rsid w:val="007F6C2C"/>
    <w:rsid w:val="00800E64"/>
    <w:rsid w:val="00801D83"/>
    <w:rsid w:val="0080731E"/>
    <w:rsid w:val="00807E62"/>
    <w:rsid w:val="0081362A"/>
    <w:rsid w:val="00814B4D"/>
    <w:rsid w:val="0082140B"/>
    <w:rsid w:val="00822F34"/>
    <w:rsid w:val="008248A0"/>
    <w:rsid w:val="00835AAF"/>
    <w:rsid w:val="0083735B"/>
    <w:rsid w:val="008378EF"/>
    <w:rsid w:val="00837C35"/>
    <w:rsid w:val="00843F26"/>
    <w:rsid w:val="00843F2E"/>
    <w:rsid w:val="008440E6"/>
    <w:rsid w:val="0085127A"/>
    <w:rsid w:val="00860012"/>
    <w:rsid w:val="00860056"/>
    <w:rsid w:val="008670EE"/>
    <w:rsid w:val="008702D1"/>
    <w:rsid w:val="0087489C"/>
    <w:rsid w:val="00882F23"/>
    <w:rsid w:val="008846D9"/>
    <w:rsid w:val="00886D5E"/>
    <w:rsid w:val="008954B3"/>
    <w:rsid w:val="008A354D"/>
    <w:rsid w:val="008A3CD9"/>
    <w:rsid w:val="008A6FE2"/>
    <w:rsid w:val="008B7537"/>
    <w:rsid w:val="008C284C"/>
    <w:rsid w:val="008C6BA0"/>
    <w:rsid w:val="008C746D"/>
    <w:rsid w:val="008D0DB3"/>
    <w:rsid w:val="008D4018"/>
    <w:rsid w:val="008D4836"/>
    <w:rsid w:val="008D7967"/>
    <w:rsid w:val="008E118B"/>
    <w:rsid w:val="008E7DDA"/>
    <w:rsid w:val="008F1878"/>
    <w:rsid w:val="008F2D95"/>
    <w:rsid w:val="008F4697"/>
    <w:rsid w:val="008F49E8"/>
    <w:rsid w:val="008F5B71"/>
    <w:rsid w:val="00902EAB"/>
    <w:rsid w:val="00904D25"/>
    <w:rsid w:val="0090673F"/>
    <w:rsid w:val="00913D72"/>
    <w:rsid w:val="00916C8B"/>
    <w:rsid w:val="00917CE9"/>
    <w:rsid w:val="00921F9F"/>
    <w:rsid w:val="0092568F"/>
    <w:rsid w:val="00931261"/>
    <w:rsid w:val="00931E59"/>
    <w:rsid w:val="00940CAC"/>
    <w:rsid w:val="0094343F"/>
    <w:rsid w:val="0094376D"/>
    <w:rsid w:val="00946A48"/>
    <w:rsid w:val="00957EE8"/>
    <w:rsid w:val="00960F6E"/>
    <w:rsid w:val="009747ED"/>
    <w:rsid w:val="00975BCF"/>
    <w:rsid w:val="00975F94"/>
    <w:rsid w:val="00976817"/>
    <w:rsid w:val="00977913"/>
    <w:rsid w:val="00982E0C"/>
    <w:rsid w:val="00984BBE"/>
    <w:rsid w:val="0099024F"/>
    <w:rsid w:val="009903F1"/>
    <w:rsid w:val="00990456"/>
    <w:rsid w:val="00992CE4"/>
    <w:rsid w:val="009957FC"/>
    <w:rsid w:val="009976FC"/>
    <w:rsid w:val="009A137C"/>
    <w:rsid w:val="009A2378"/>
    <w:rsid w:val="009A331A"/>
    <w:rsid w:val="009A7F46"/>
    <w:rsid w:val="009B36C6"/>
    <w:rsid w:val="009B63A2"/>
    <w:rsid w:val="009C1810"/>
    <w:rsid w:val="009D65A9"/>
    <w:rsid w:val="009E0718"/>
    <w:rsid w:val="009E11E2"/>
    <w:rsid w:val="009E5671"/>
    <w:rsid w:val="009E79A4"/>
    <w:rsid w:val="009F4F70"/>
    <w:rsid w:val="009F5D91"/>
    <w:rsid w:val="00A011AF"/>
    <w:rsid w:val="00A053EB"/>
    <w:rsid w:val="00A06880"/>
    <w:rsid w:val="00A06A3A"/>
    <w:rsid w:val="00A13792"/>
    <w:rsid w:val="00A143C3"/>
    <w:rsid w:val="00A2164A"/>
    <w:rsid w:val="00A21E80"/>
    <w:rsid w:val="00A247F6"/>
    <w:rsid w:val="00A2730A"/>
    <w:rsid w:val="00A275A9"/>
    <w:rsid w:val="00A33E34"/>
    <w:rsid w:val="00A347E8"/>
    <w:rsid w:val="00A354E7"/>
    <w:rsid w:val="00A42729"/>
    <w:rsid w:val="00A43745"/>
    <w:rsid w:val="00A45CDC"/>
    <w:rsid w:val="00A53151"/>
    <w:rsid w:val="00A54E13"/>
    <w:rsid w:val="00A61823"/>
    <w:rsid w:val="00A62C76"/>
    <w:rsid w:val="00A70EA6"/>
    <w:rsid w:val="00A71C5C"/>
    <w:rsid w:val="00A76B94"/>
    <w:rsid w:val="00A80B17"/>
    <w:rsid w:val="00A82AD7"/>
    <w:rsid w:val="00A936A9"/>
    <w:rsid w:val="00AA2640"/>
    <w:rsid w:val="00AA43BC"/>
    <w:rsid w:val="00AA4AE1"/>
    <w:rsid w:val="00AB1459"/>
    <w:rsid w:val="00AC65F7"/>
    <w:rsid w:val="00AD1389"/>
    <w:rsid w:val="00AD194F"/>
    <w:rsid w:val="00AD4ABF"/>
    <w:rsid w:val="00AE0214"/>
    <w:rsid w:val="00AE2CD8"/>
    <w:rsid w:val="00AE49E7"/>
    <w:rsid w:val="00AF12E0"/>
    <w:rsid w:val="00AF297C"/>
    <w:rsid w:val="00AF6AAB"/>
    <w:rsid w:val="00B05CCA"/>
    <w:rsid w:val="00B06DCF"/>
    <w:rsid w:val="00B11E9F"/>
    <w:rsid w:val="00B11EE1"/>
    <w:rsid w:val="00B1744E"/>
    <w:rsid w:val="00B246EB"/>
    <w:rsid w:val="00B26826"/>
    <w:rsid w:val="00B31508"/>
    <w:rsid w:val="00B33876"/>
    <w:rsid w:val="00B342DC"/>
    <w:rsid w:val="00B426C6"/>
    <w:rsid w:val="00B46014"/>
    <w:rsid w:val="00B4605E"/>
    <w:rsid w:val="00B50F9D"/>
    <w:rsid w:val="00B51E41"/>
    <w:rsid w:val="00B528A0"/>
    <w:rsid w:val="00B577BD"/>
    <w:rsid w:val="00B60977"/>
    <w:rsid w:val="00B60C3D"/>
    <w:rsid w:val="00B643E8"/>
    <w:rsid w:val="00B65CC4"/>
    <w:rsid w:val="00B67574"/>
    <w:rsid w:val="00B71016"/>
    <w:rsid w:val="00B72623"/>
    <w:rsid w:val="00B72A40"/>
    <w:rsid w:val="00B7557A"/>
    <w:rsid w:val="00B817F5"/>
    <w:rsid w:val="00B81FAE"/>
    <w:rsid w:val="00B820B7"/>
    <w:rsid w:val="00B90BAA"/>
    <w:rsid w:val="00B950A1"/>
    <w:rsid w:val="00B97AAA"/>
    <w:rsid w:val="00BA6A36"/>
    <w:rsid w:val="00BB0755"/>
    <w:rsid w:val="00BB1E98"/>
    <w:rsid w:val="00BB7219"/>
    <w:rsid w:val="00BC04BE"/>
    <w:rsid w:val="00BC0CB6"/>
    <w:rsid w:val="00BC11AE"/>
    <w:rsid w:val="00BC1433"/>
    <w:rsid w:val="00BC7648"/>
    <w:rsid w:val="00BE11FD"/>
    <w:rsid w:val="00BE2073"/>
    <w:rsid w:val="00BE32C0"/>
    <w:rsid w:val="00BE3C78"/>
    <w:rsid w:val="00BE74F6"/>
    <w:rsid w:val="00BE7A26"/>
    <w:rsid w:val="00BF7A93"/>
    <w:rsid w:val="00C008D9"/>
    <w:rsid w:val="00C34693"/>
    <w:rsid w:val="00C40A44"/>
    <w:rsid w:val="00C43889"/>
    <w:rsid w:val="00C53367"/>
    <w:rsid w:val="00C54AF7"/>
    <w:rsid w:val="00C572EE"/>
    <w:rsid w:val="00C57839"/>
    <w:rsid w:val="00C6496E"/>
    <w:rsid w:val="00C74BBA"/>
    <w:rsid w:val="00C76CED"/>
    <w:rsid w:val="00C85345"/>
    <w:rsid w:val="00C92DB0"/>
    <w:rsid w:val="00C949CB"/>
    <w:rsid w:val="00CB01A9"/>
    <w:rsid w:val="00CB24A9"/>
    <w:rsid w:val="00CB7C91"/>
    <w:rsid w:val="00CC0D8B"/>
    <w:rsid w:val="00CC4925"/>
    <w:rsid w:val="00CD41A9"/>
    <w:rsid w:val="00CD6B80"/>
    <w:rsid w:val="00CD75E2"/>
    <w:rsid w:val="00CE1E8C"/>
    <w:rsid w:val="00CE29FE"/>
    <w:rsid w:val="00CE6EA2"/>
    <w:rsid w:val="00CF2317"/>
    <w:rsid w:val="00CF4A6F"/>
    <w:rsid w:val="00CF50A4"/>
    <w:rsid w:val="00CF75B6"/>
    <w:rsid w:val="00CF7B2E"/>
    <w:rsid w:val="00D01158"/>
    <w:rsid w:val="00D0687A"/>
    <w:rsid w:val="00D06EBF"/>
    <w:rsid w:val="00D0725D"/>
    <w:rsid w:val="00D11BC6"/>
    <w:rsid w:val="00D140E5"/>
    <w:rsid w:val="00D2308F"/>
    <w:rsid w:val="00D2333E"/>
    <w:rsid w:val="00D33B41"/>
    <w:rsid w:val="00D37515"/>
    <w:rsid w:val="00D4017C"/>
    <w:rsid w:val="00D42DD9"/>
    <w:rsid w:val="00D45965"/>
    <w:rsid w:val="00D46201"/>
    <w:rsid w:val="00D50E7A"/>
    <w:rsid w:val="00D528C1"/>
    <w:rsid w:val="00D52E37"/>
    <w:rsid w:val="00D536E3"/>
    <w:rsid w:val="00D54060"/>
    <w:rsid w:val="00D54FBF"/>
    <w:rsid w:val="00D61B34"/>
    <w:rsid w:val="00D67863"/>
    <w:rsid w:val="00D70A93"/>
    <w:rsid w:val="00D74414"/>
    <w:rsid w:val="00D76195"/>
    <w:rsid w:val="00D769C5"/>
    <w:rsid w:val="00D77187"/>
    <w:rsid w:val="00D8016A"/>
    <w:rsid w:val="00D813DA"/>
    <w:rsid w:val="00D83F89"/>
    <w:rsid w:val="00D92E4B"/>
    <w:rsid w:val="00D96398"/>
    <w:rsid w:val="00DA11D7"/>
    <w:rsid w:val="00DA3181"/>
    <w:rsid w:val="00DA3AC6"/>
    <w:rsid w:val="00DA4BAD"/>
    <w:rsid w:val="00DA555D"/>
    <w:rsid w:val="00DA5CB3"/>
    <w:rsid w:val="00DA79A9"/>
    <w:rsid w:val="00DC17BE"/>
    <w:rsid w:val="00DC6C4F"/>
    <w:rsid w:val="00DD47EB"/>
    <w:rsid w:val="00DD55EE"/>
    <w:rsid w:val="00DE48DE"/>
    <w:rsid w:val="00DE549A"/>
    <w:rsid w:val="00DE7829"/>
    <w:rsid w:val="00DF13DA"/>
    <w:rsid w:val="00DF42BC"/>
    <w:rsid w:val="00E06B4C"/>
    <w:rsid w:val="00E10376"/>
    <w:rsid w:val="00E1041C"/>
    <w:rsid w:val="00E1204A"/>
    <w:rsid w:val="00E229F2"/>
    <w:rsid w:val="00E23D40"/>
    <w:rsid w:val="00E32071"/>
    <w:rsid w:val="00E323A1"/>
    <w:rsid w:val="00E338FA"/>
    <w:rsid w:val="00E4229E"/>
    <w:rsid w:val="00E53333"/>
    <w:rsid w:val="00E55447"/>
    <w:rsid w:val="00E55AD3"/>
    <w:rsid w:val="00E563CA"/>
    <w:rsid w:val="00E616E8"/>
    <w:rsid w:val="00E67DD6"/>
    <w:rsid w:val="00E73F31"/>
    <w:rsid w:val="00E75F0A"/>
    <w:rsid w:val="00E76BA4"/>
    <w:rsid w:val="00E777AB"/>
    <w:rsid w:val="00E847B4"/>
    <w:rsid w:val="00E852A9"/>
    <w:rsid w:val="00E905EF"/>
    <w:rsid w:val="00E90B2D"/>
    <w:rsid w:val="00E918C0"/>
    <w:rsid w:val="00E9203C"/>
    <w:rsid w:val="00E94E7F"/>
    <w:rsid w:val="00EA2507"/>
    <w:rsid w:val="00EA55D6"/>
    <w:rsid w:val="00EA64EB"/>
    <w:rsid w:val="00EB351A"/>
    <w:rsid w:val="00EB70E8"/>
    <w:rsid w:val="00EC1CFF"/>
    <w:rsid w:val="00EC2F4D"/>
    <w:rsid w:val="00EC7158"/>
    <w:rsid w:val="00ED3DEA"/>
    <w:rsid w:val="00EE2208"/>
    <w:rsid w:val="00EE56F6"/>
    <w:rsid w:val="00EF37F6"/>
    <w:rsid w:val="00EF4E6F"/>
    <w:rsid w:val="00EF60DF"/>
    <w:rsid w:val="00F11AB9"/>
    <w:rsid w:val="00F1231E"/>
    <w:rsid w:val="00F134B2"/>
    <w:rsid w:val="00F14F73"/>
    <w:rsid w:val="00F1552A"/>
    <w:rsid w:val="00F17928"/>
    <w:rsid w:val="00F22864"/>
    <w:rsid w:val="00F2340F"/>
    <w:rsid w:val="00F243A1"/>
    <w:rsid w:val="00F30249"/>
    <w:rsid w:val="00F31643"/>
    <w:rsid w:val="00F37603"/>
    <w:rsid w:val="00F507E5"/>
    <w:rsid w:val="00F51CEF"/>
    <w:rsid w:val="00F527E8"/>
    <w:rsid w:val="00F57390"/>
    <w:rsid w:val="00F6275F"/>
    <w:rsid w:val="00F640D9"/>
    <w:rsid w:val="00F6554B"/>
    <w:rsid w:val="00F67464"/>
    <w:rsid w:val="00F67AD1"/>
    <w:rsid w:val="00F70C89"/>
    <w:rsid w:val="00F75D7C"/>
    <w:rsid w:val="00F81C87"/>
    <w:rsid w:val="00F9300F"/>
    <w:rsid w:val="00F95CD6"/>
    <w:rsid w:val="00F96918"/>
    <w:rsid w:val="00FA2C78"/>
    <w:rsid w:val="00FB186B"/>
    <w:rsid w:val="00FB1D44"/>
    <w:rsid w:val="00FB2128"/>
    <w:rsid w:val="00FB3C74"/>
    <w:rsid w:val="00FB4CBE"/>
    <w:rsid w:val="00FB6B08"/>
    <w:rsid w:val="00FE59F2"/>
    <w:rsid w:val="00FF0630"/>
    <w:rsid w:val="00FF0FB7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37F5"/>
  <w15:docId w15:val="{22A3574E-7BCD-4F9D-BF25-2BF052BD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EF"/>
  </w:style>
  <w:style w:type="paragraph" w:styleId="1">
    <w:name w:val="heading 1"/>
    <w:basedOn w:val="a"/>
    <w:next w:val="a"/>
    <w:link w:val="10"/>
    <w:qFormat/>
    <w:rsid w:val="00122CEF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C3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5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5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22CEF"/>
    <w:rPr>
      <w:rFonts w:ascii="HebarU" w:eastAsia="Times New Roman" w:hAnsi="HebarU" w:cs="Times New Roman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5C35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5C35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5C35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rsid w:val="00D83F89"/>
  </w:style>
  <w:style w:type="paragraph" w:styleId="aa">
    <w:name w:val="Normal (Web)"/>
    <w:basedOn w:val="a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37C35"/>
  </w:style>
  <w:style w:type="paragraph" w:styleId="ad">
    <w:name w:val="footer"/>
    <w:basedOn w:val="a"/>
    <w:link w:val="ae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37C35"/>
  </w:style>
  <w:style w:type="character" w:styleId="af">
    <w:name w:val="Emphasis"/>
    <w:basedOn w:val="a0"/>
    <w:uiPriority w:val="20"/>
    <w:qFormat/>
    <w:rsid w:val="00216DE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466FE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122CEF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122CEF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45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145F11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msonormal0">
    <w:name w:val="msonormal"/>
    <w:basedOn w:val="a"/>
    <w:rsid w:val="005C35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No Spacing"/>
    <w:uiPriority w:val="1"/>
    <w:qFormat/>
    <w:rsid w:val="005C35DE"/>
    <w:pPr>
      <w:spacing w:after="0" w:line="240" w:lineRule="auto"/>
    </w:pPr>
  </w:style>
  <w:style w:type="character" w:customStyle="1" w:styleId="A30">
    <w:name w:val="A3"/>
    <w:uiPriority w:val="99"/>
    <w:rsid w:val="005C35DE"/>
    <w:rPr>
      <w:rFonts w:cs="TimokCYR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5C35DE"/>
    <w:pPr>
      <w:spacing w:line="193" w:lineRule="atLeast"/>
    </w:pPr>
    <w:rPr>
      <w:rFonts w:ascii="TimokCYR" w:eastAsia="Calibri" w:hAnsi="TimokCYR"/>
      <w:color w:val="auto"/>
    </w:rPr>
  </w:style>
  <w:style w:type="character" w:styleId="af3">
    <w:name w:val="Strong"/>
    <w:basedOn w:val="a0"/>
    <w:uiPriority w:val="22"/>
    <w:qFormat/>
    <w:rsid w:val="005C35DE"/>
    <w:rPr>
      <w:b/>
      <w:bCs/>
    </w:rPr>
  </w:style>
  <w:style w:type="paragraph" w:customStyle="1" w:styleId="Title1">
    <w:name w:val="Title1"/>
    <w:basedOn w:val="a"/>
    <w:rsid w:val="005C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2">
    <w:name w:val="Title2"/>
    <w:basedOn w:val="a"/>
    <w:rsid w:val="005C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92568F"/>
  </w:style>
  <w:style w:type="character" w:customStyle="1" w:styleId="tlid-translation">
    <w:name w:val="tlid-translation"/>
    <w:basedOn w:val="a0"/>
    <w:rsid w:val="00913D72"/>
  </w:style>
  <w:style w:type="character" w:customStyle="1" w:styleId="st">
    <w:name w:val="st"/>
    <w:rsid w:val="004F0942"/>
  </w:style>
  <w:style w:type="paragraph" w:styleId="af4">
    <w:name w:val="Subtitle"/>
    <w:basedOn w:val="a"/>
    <w:next w:val="a"/>
    <w:link w:val="af5"/>
    <w:uiPriority w:val="11"/>
    <w:qFormat/>
    <w:rsid w:val="004F094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лавие Знак"/>
    <w:basedOn w:val="a0"/>
    <w:link w:val="af4"/>
    <w:uiPriority w:val="11"/>
    <w:rsid w:val="004F0942"/>
    <w:rPr>
      <w:rFonts w:ascii="Cambria" w:eastAsia="Times New Roman" w:hAnsi="Cambria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4F0942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Bodytext"/>
    <w:rsid w:val="004F0942"/>
    <w:pPr>
      <w:widowControl w:val="0"/>
      <w:shd w:val="clear" w:color="auto" w:fill="FFFFFF"/>
      <w:spacing w:before="780" w:after="660" w:line="317" w:lineRule="exact"/>
      <w:ind w:hanging="580"/>
      <w:jc w:val="both"/>
    </w:pPr>
    <w:rPr>
      <w:rFonts w:ascii="Arial" w:eastAsia="Arial" w:hAnsi="Arial" w:cs="Arial"/>
      <w:spacing w:val="1"/>
      <w:sz w:val="21"/>
      <w:szCs w:val="21"/>
    </w:rPr>
  </w:style>
  <w:style w:type="character" w:customStyle="1" w:styleId="af6">
    <w:name w:val="Основен текст_"/>
    <w:link w:val="13"/>
    <w:rsid w:val="004F0942"/>
    <w:rPr>
      <w:spacing w:val="2"/>
      <w:sz w:val="21"/>
      <w:szCs w:val="21"/>
      <w:shd w:val="clear" w:color="auto" w:fill="FFFFFF"/>
    </w:rPr>
  </w:style>
  <w:style w:type="paragraph" w:customStyle="1" w:styleId="13">
    <w:name w:val="Основен текст13"/>
    <w:basedOn w:val="a"/>
    <w:link w:val="af6"/>
    <w:rsid w:val="004F0942"/>
    <w:pPr>
      <w:shd w:val="clear" w:color="auto" w:fill="FFFFFF"/>
      <w:spacing w:before="660" w:after="480" w:line="0" w:lineRule="atLeast"/>
      <w:ind w:hanging="980"/>
    </w:pPr>
    <w:rPr>
      <w:spacing w:val="2"/>
      <w:sz w:val="21"/>
      <w:szCs w:val="21"/>
    </w:rPr>
  </w:style>
  <w:style w:type="character" w:customStyle="1" w:styleId="FontStyle19">
    <w:name w:val="Font Style19"/>
    <w:basedOn w:val="a0"/>
    <w:uiPriority w:val="99"/>
    <w:rsid w:val="00EE22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CD75E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F107-8B90-42C0-BC1D-9A30B0EF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22</Pages>
  <Words>8410</Words>
  <Characters>47940</Characters>
  <Application>Microsoft Office Word</Application>
  <DocSecurity>0</DocSecurity>
  <Lines>399</Lines>
  <Paragraphs>112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Vera Katsarova</cp:lastModifiedBy>
  <cp:revision>78</cp:revision>
  <cp:lastPrinted>2023-03-14T11:45:00Z</cp:lastPrinted>
  <dcterms:created xsi:type="dcterms:W3CDTF">2020-03-30T11:44:00Z</dcterms:created>
  <dcterms:modified xsi:type="dcterms:W3CDTF">2023-03-23T12:53:00Z</dcterms:modified>
</cp:coreProperties>
</file>