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847" w:rsidRDefault="00065576">
      <w:pPr>
        <w:ind w:left="14" w:right="724"/>
      </w:pPr>
      <w:r>
        <w:t>от  ”Сигмареф” ЕООД със седалищ</w:t>
      </w:r>
      <w:bookmarkStart w:id="0" w:name="_GoBack"/>
      <w:bookmarkEnd w:id="0"/>
      <w:r>
        <w:t xml:space="preserve">е и адрес на управление: </w:t>
      </w:r>
      <w:r>
        <w:rPr>
          <w:noProof/>
        </w:rPr>
        <w:drawing>
          <wp:inline distT="0" distB="0" distL="0" distR="0">
            <wp:extent cx="6094" cy="6097"/>
            <wp:effectExtent l="0" t="0" r="0" b="0"/>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5"/>
                    <a:stretch>
                      <a:fillRect/>
                    </a:stretch>
                  </pic:blipFill>
                  <pic:spPr>
                    <a:xfrm>
                      <a:off x="0" y="0"/>
                      <a:ext cx="6094" cy="6097"/>
                    </a:xfrm>
                    <a:prstGeom prst="rect">
                      <a:avLst/>
                    </a:prstGeom>
                  </pic:spPr>
                </pic:pic>
              </a:graphicData>
            </a:graphic>
          </wp:inline>
        </w:drawing>
      </w:r>
      <w:r>
        <w:t xml:space="preserve">с. Труд, местност „Кошовете” № 58, Община Марица, обл.Пловдивска с ЕИК по БУЛСТАТ: 202598406, представля вано от Управителя Анна Димова Филипова, съгласно Пълномощно с </w:t>
      </w:r>
      <w:r>
        <w:rPr>
          <w:noProof/>
        </w:rPr>
        <w:drawing>
          <wp:inline distT="0" distB="0" distL="0" distR="0">
            <wp:extent cx="6094" cy="18290"/>
            <wp:effectExtent l="0" t="0" r="0" b="0"/>
            <wp:docPr id="161897" name="Picture 161897"/>
            <wp:cNvGraphicFramePr/>
            <a:graphic xmlns:a="http://schemas.openxmlformats.org/drawingml/2006/main">
              <a:graphicData uri="http://schemas.openxmlformats.org/drawingml/2006/picture">
                <pic:pic xmlns:pic="http://schemas.openxmlformats.org/drawingml/2006/picture">
                  <pic:nvPicPr>
                    <pic:cNvPr id="161897" name="Picture 161897"/>
                    <pic:cNvPicPr/>
                  </pic:nvPicPr>
                  <pic:blipFill>
                    <a:blip r:embed="rId6"/>
                    <a:stretch>
                      <a:fillRect/>
                    </a:stretch>
                  </pic:blipFill>
                  <pic:spPr>
                    <a:xfrm>
                      <a:off x="0" y="0"/>
                      <a:ext cx="6094" cy="18290"/>
                    </a:xfrm>
                    <a:prstGeom prst="rect">
                      <a:avLst/>
                    </a:prstGeom>
                  </pic:spPr>
                </pic:pic>
              </a:graphicData>
            </a:graphic>
          </wp:inline>
        </w:drawing>
      </w:r>
      <w:r>
        <w:t xml:space="preserve">Рег.№2152/27.0З.2018г. на Нотариус с Рег.№072 на Нотариална камара при Пловдивски Районен съд— Собственик на УПИ 225 .158- за производствени и складови дейности/ПИ с </w:t>
      </w:r>
      <w:r>
        <w:rPr>
          <w:noProof/>
        </w:rPr>
        <w:drawing>
          <wp:inline distT="0" distB="0" distL="0" distR="0">
            <wp:extent cx="6094" cy="6097"/>
            <wp:effectExtent l="0" t="0" r="0" b="0"/>
            <wp:docPr id="3031" name="Picture 3031"/>
            <wp:cNvGraphicFramePr/>
            <a:graphic xmlns:a="http://schemas.openxmlformats.org/drawingml/2006/main">
              <a:graphicData uri="http://schemas.openxmlformats.org/drawingml/2006/picture">
                <pic:pic xmlns:pic="http://schemas.openxmlformats.org/drawingml/2006/picture">
                  <pic:nvPicPr>
                    <pic:cNvPr id="3031" name="Picture 3031"/>
                    <pic:cNvPicPr/>
                  </pic:nvPicPr>
                  <pic:blipFill>
                    <a:blip r:embed="rId7"/>
                    <a:stretch>
                      <a:fillRect/>
                    </a:stretch>
                  </pic:blipFill>
                  <pic:spPr>
                    <a:xfrm>
                      <a:off x="0" y="0"/>
                      <a:ext cx="6094" cy="6097"/>
                    </a:xfrm>
                    <a:prstGeom prst="rect">
                      <a:avLst/>
                    </a:prstGeom>
                  </pic:spPr>
                </pic:pic>
              </a:graphicData>
            </a:graphic>
          </wp:inline>
        </w:drawing>
      </w:r>
      <w:r>
        <w:t>идентификатор №73242.225.158, по Кадастралната карта, одобрена със Заповед № РД-18</w:t>
      </w:r>
      <w:r>
        <w:rPr>
          <w:noProof/>
        </w:rPr>
        <w:drawing>
          <wp:inline distT="0" distB="0" distL="0" distR="0">
            <wp:extent cx="6094" cy="6097"/>
            <wp:effectExtent l="0" t="0" r="0" b="0"/>
            <wp:docPr id="3032" name="Picture 3032"/>
            <wp:cNvGraphicFramePr/>
            <a:graphic xmlns:a="http://schemas.openxmlformats.org/drawingml/2006/main">
              <a:graphicData uri="http://schemas.openxmlformats.org/drawingml/2006/picture">
                <pic:pic xmlns:pic="http://schemas.openxmlformats.org/drawingml/2006/picture">
                  <pic:nvPicPr>
                    <pic:cNvPr id="3032" name="Picture 3032"/>
                    <pic:cNvPicPr/>
                  </pic:nvPicPr>
                  <pic:blipFill>
                    <a:blip r:embed="rId8"/>
                    <a:stretch>
                      <a:fillRect/>
                    </a:stretch>
                  </pic:blipFill>
                  <pic:spPr>
                    <a:xfrm>
                      <a:off x="0" y="0"/>
                      <a:ext cx="6094" cy="6097"/>
                    </a:xfrm>
                    <a:prstGeom prst="rect">
                      <a:avLst/>
                    </a:prstGeom>
                  </pic:spPr>
                </pic:pic>
              </a:graphicData>
            </a:graphic>
          </wp:inline>
        </w:drawing>
      </w:r>
      <w:r>
        <w:t xml:space="preserve">76/20.11.2007г. и изменена със Заповед №18-1500/20.02.2014г., на АГКЮ, землище на с. Труд, </w:t>
      </w:r>
      <w:r>
        <w:rPr>
          <w:noProof/>
        </w:rPr>
        <w:drawing>
          <wp:inline distT="0" distB="0" distL="0" distR="0">
            <wp:extent cx="6094" cy="6097"/>
            <wp:effectExtent l="0" t="0" r="0" b="0"/>
            <wp:docPr id="3033" name="Picture 3033"/>
            <wp:cNvGraphicFramePr/>
            <a:graphic xmlns:a="http://schemas.openxmlformats.org/drawingml/2006/main">
              <a:graphicData uri="http://schemas.openxmlformats.org/drawingml/2006/picture">
                <pic:pic xmlns:pic="http://schemas.openxmlformats.org/drawingml/2006/picture">
                  <pic:nvPicPr>
                    <pic:cNvPr id="3033" name="Picture 3033"/>
                    <pic:cNvPicPr/>
                  </pic:nvPicPr>
                  <pic:blipFill>
                    <a:blip r:embed="rId9"/>
                    <a:stretch>
                      <a:fillRect/>
                    </a:stretch>
                  </pic:blipFill>
                  <pic:spPr>
                    <a:xfrm>
                      <a:off x="0" y="0"/>
                      <a:ext cx="6094" cy="6097"/>
                    </a:xfrm>
                    <a:prstGeom prst="rect">
                      <a:avLst/>
                    </a:prstGeom>
                  </pic:spPr>
                </pic:pic>
              </a:graphicData>
            </a:graphic>
          </wp:inline>
        </w:drawing>
      </w:r>
      <w:r>
        <w:t>Община ”Марица”, обл. Пловдивска с административен адрес: с. Труд, местност „Кошовете”</w:t>
      </w:r>
    </w:p>
    <w:p w:rsidR="00B27847" w:rsidRDefault="00065576">
      <w:pPr>
        <w:ind w:left="14" w:right="724"/>
      </w:pPr>
      <w:r>
        <w:t>N2158, Община Марица, обл.Пловдивска; GSM: 0888/724560</w:t>
      </w:r>
    </w:p>
    <w:p w:rsidR="00B27847" w:rsidRDefault="00065576">
      <w:pPr>
        <w:spacing w:after="0"/>
        <w:ind w:left="29" w:right="0" w:hanging="10"/>
        <w:jc w:val="center"/>
      </w:pPr>
      <w:r>
        <w:t>(име, адрес и телефон за контакт, гражданство на вьзложителя - физическо лице)</w:t>
      </w:r>
    </w:p>
    <w:p w:rsidR="00B27847" w:rsidRDefault="00065576">
      <w:pPr>
        <w:spacing w:after="0" w:line="259" w:lineRule="auto"/>
        <w:ind w:left="38" w:right="0" w:firstLine="0"/>
        <w:jc w:val="left"/>
      </w:pPr>
      <w:r>
        <w:rPr>
          <w:noProof/>
        </w:rPr>
        <w:drawing>
          <wp:inline distT="0" distB="0" distL="0" distR="0">
            <wp:extent cx="24376" cy="48773"/>
            <wp:effectExtent l="0" t="0" r="0" b="0"/>
            <wp:docPr id="3034" name="Picture 3034"/>
            <wp:cNvGraphicFramePr/>
            <a:graphic xmlns:a="http://schemas.openxmlformats.org/drawingml/2006/main">
              <a:graphicData uri="http://schemas.openxmlformats.org/drawingml/2006/picture">
                <pic:pic xmlns:pic="http://schemas.openxmlformats.org/drawingml/2006/picture">
                  <pic:nvPicPr>
                    <pic:cNvPr id="3034" name="Picture 3034"/>
                    <pic:cNvPicPr/>
                  </pic:nvPicPr>
                  <pic:blipFill>
                    <a:blip r:embed="rId10"/>
                    <a:stretch>
                      <a:fillRect/>
                    </a:stretch>
                  </pic:blipFill>
                  <pic:spPr>
                    <a:xfrm>
                      <a:off x="0" y="0"/>
                      <a:ext cx="24376" cy="48773"/>
                    </a:xfrm>
                    <a:prstGeom prst="rect">
                      <a:avLst/>
                    </a:prstGeom>
                  </pic:spPr>
                </pic:pic>
              </a:graphicData>
            </a:graphic>
          </wp:inline>
        </w:drawing>
      </w:r>
    </w:p>
    <w:p w:rsidR="00B27847" w:rsidRDefault="00065576" w:rsidP="00904F8B">
      <w:pPr>
        <w:ind w:left="14" w:right="724"/>
      </w:pPr>
      <w:r>
        <w:t xml:space="preserve">'Сигмареф” ЕООД със седалище и адрес на управление: с.Труд, местност „Кошовете” №158, </w:t>
      </w:r>
    </w:p>
    <w:p w:rsidR="00904F8B" w:rsidRDefault="00904F8B">
      <w:pPr>
        <w:spacing w:after="282"/>
        <w:ind w:left="537" w:right="724"/>
      </w:pPr>
    </w:p>
    <w:p w:rsidR="00904F8B" w:rsidRDefault="00904F8B">
      <w:pPr>
        <w:spacing w:after="282"/>
        <w:ind w:left="537" w:right="724"/>
      </w:pPr>
    </w:p>
    <w:p w:rsidR="00B27847" w:rsidRDefault="00065576">
      <w:pPr>
        <w:spacing w:after="282"/>
        <w:ind w:left="537" w:right="724"/>
      </w:pPr>
      <w:r>
        <w:t>УВАЖАЕМИ Г-НТ-ЖО ДИРЕКТОР,</w:t>
      </w:r>
    </w:p>
    <w:p w:rsidR="00B27847" w:rsidRDefault="00065576">
      <w:pPr>
        <w:spacing w:after="100"/>
        <w:ind w:left="14" w:right="724" w:firstLine="528"/>
      </w:pPr>
      <w:r>
        <w:rPr>
          <w:noProof/>
        </w:rPr>
        <w:drawing>
          <wp:anchor distT="0" distB="0" distL="114300" distR="114300" simplePos="0" relativeHeight="251659264" behindDoc="0" locked="0" layoutInCell="1" allowOverlap="0">
            <wp:simplePos x="0" y="0"/>
            <wp:positionH relativeFrom="column">
              <wp:posOffset>18282</wp:posOffset>
            </wp:positionH>
            <wp:positionV relativeFrom="paragraph">
              <wp:posOffset>1228071</wp:posOffset>
            </wp:positionV>
            <wp:extent cx="12188" cy="24387"/>
            <wp:effectExtent l="0" t="0" r="0" b="0"/>
            <wp:wrapSquare wrapText="bothSides"/>
            <wp:docPr id="161902" name="Picture 161902"/>
            <wp:cNvGraphicFramePr/>
            <a:graphic xmlns:a="http://schemas.openxmlformats.org/drawingml/2006/main">
              <a:graphicData uri="http://schemas.openxmlformats.org/drawingml/2006/picture">
                <pic:pic xmlns:pic="http://schemas.openxmlformats.org/drawingml/2006/picture">
                  <pic:nvPicPr>
                    <pic:cNvPr id="161902" name="Picture 161902"/>
                    <pic:cNvPicPr/>
                  </pic:nvPicPr>
                  <pic:blipFill>
                    <a:blip r:embed="rId11"/>
                    <a:stretch>
                      <a:fillRect/>
                    </a:stretch>
                  </pic:blipFill>
                  <pic:spPr>
                    <a:xfrm>
                      <a:off x="0" y="0"/>
                      <a:ext cx="12188" cy="24387"/>
                    </a:xfrm>
                    <a:prstGeom prst="rect">
                      <a:avLst/>
                    </a:prstGeom>
                  </pic:spPr>
                </pic:pic>
              </a:graphicData>
            </a:graphic>
          </wp:anchor>
        </w:drawing>
      </w:r>
      <w:r>
        <w:t xml:space="preserve">С Ваш Вх.№ОВОС-560-2/26.()5.2021г. в РИОСВ-Провдив, входирахме уведомление за ИнвестициоННО намерение за „Промяна предназначението на новоизграждащ се склад за съхранение на огнеупорни материали в страда за произодство на огнеупорни елементи” в УПИ </w:t>
      </w:r>
      <w:r>
        <w:rPr>
          <w:noProof/>
        </w:rPr>
        <w:drawing>
          <wp:inline distT="0" distB="0" distL="0" distR="0">
            <wp:extent cx="6094" cy="6097"/>
            <wp:effectExtent l="0" t="0" r="0" b="0"/>
            <wp:docPr id="3040" name="Picture 3040"/>
            <wp:cNvGraphicFramePr/>
            <a:graphic xmlns:a="http://schemas.openxmlformats.org/drawingml/2006/main">
              <a:graphicData uri="http://schemas.openxmlformats.org/drawingml/2006/picture">
                <pic:pic xmlns:pic="http://schemas.openxmlformats.org/drawingml/2006/picture">
                  <pic:nvPicPr>
                    <pic:cNvPr id="3040" name="Picture 3040"/>
                    <pic:cNvPicPr/>
                  </pic:nvPicPr>
                  <pic:blipFill>
                    <a:blip r:embed="rId12"/>
                    <a:stretch>
                      <a:fillRect/>
                    </a:stretch>
                  </pic:blipFill>
                  <pic:spPr>
                    <a:xfrm>
                      <a:off x="0" y="0"/>
                      <a:ext cx="6094" cy="6097"/>
                    </a:xfrm>
                    <a:prstGeom prst="rect">
                      <a:avLst/>
                    </a:prstGeom>
                  </pic:spPr>
                </pic:pic>
              </a:graphicData>
            </a:graphic>
          </wp:inline>
        </w:drawing>
      </w:r>
      <w:r>
        <w:t xml:space="preserve">225.905— производствени и складови дейности, местност „Копринкова могила”, землище на с.Труд, община Марица, област Пловдив с Выложител ”Сигмареф” ЕООД- с. Труд, община </w:t>
      </w:r>
      <w:r>
        <w:rPr>
          <w:noProof/>
        </w:rPr>
        <w:drawing>
          <wp:inline distT="0" distB="0" distL="0" distR="0">
            <wp:extent cx="24376" cy="36580"/>
            <wp:effectExtent l="0" t="0" r="0" b="0"/>
            <wp:docPr id="3041" name="Picture 3041"/>
            <wp:cNvGraphicFramePr/>
            <a:graphic xmlns:a="http://schemas.openxmlformats.org/drawingml/2006/main">
              <a:graphicData uri="http://schemas.openxmlformats.org/drawingml/2006/picture">
                <pic:pic xmlns:pic="http://schemas.openxmlformats.org/drawingml/2006/picture">
                  <pic:nvPicPr>
                    <pic:cNvPr id="3041" name="Picture 3041"/>
                    <pic:cNvPicPr/>
                  </pic:nvPicPr>
                  <pic:blipFill>
                    <a:blip r:embed="rId13"/>
                    <a:stretch>
                      <a:fillRect/>
                    </a:stretch>
                  </pic:blipFill>
                  <pic:spPr>
                    <a:xfrm>
                      <a:off x="0" y="0"/>
                      <a:ext cx="24376" cy="36580"/>
                    </a:xfrm>
                    <a:prstGeom prst="rect">
                      <a:avLst/>
                    </a:prstGeom>
                  </pic:spPr>
                </pic:pic>
              </a:graphicData>
            </a:graphic>
          </wp:inline>
        </w:drawing>
      </w:r>
      <w:r>
        <w:t xml:space="preserve">,Марица”. С Писмо Ваш Изх.№ОВОС-560-З/10.06.2021г., ни уведомявате за следното: Наше то инВеСТИЦИОННО предложение папада в обхвата на т.5, буква „е“ от Приложение №2, от Закона за опазване на околната среда /ЗООС/ и на основание Чл.9З, ал. 1, т. 1 от същия закон, подлежи на преценяване на необходимостта от извършване на ОВОС Съобразно изисква нето на Чл.95, ал. 1 от ЗООС е необходимо да обявим нашего ивнвестиционно предложение на нашата интернет страница, ако имаме такава, или чрез средствата за масово осведомяване, за което следва да представим доказателство. Съгласно Тарифата за таксите, които се събират в системата на МОСВ, за издаване на Решение по преценка необходимостга от ОВОС </w:t>
      </w:r>
      <w:r>
        <w:rPr>
          <w:noProof/>
        </w:rPr>
        <w:drawing>
          <wp:inline distT="0" distB="0" distL="0" distR="0">
            <wp:extent cx="6093" cy="6097"/>
            <wp:effectExtent l="0" t="0" r="0" b="0"/>
            <wp:docPr id="3044" name="Picture 3044"/>
            <wp:cNvGraphicFramePr/>
            <a:graphic xmlns:a="http://schemas.openxmlformats.org/drawingml/2006/main">
              <a:graphicData uri="http://schemas.openxmlformats.org/drawingml/2006/picture">
                <pic:pic xmlns:pic="http://schemas.openxmlformats.org/drawingml/2006/picture">
                  <pic:nvPicPr>
                    <pic:cNvPr id="3044" name="Picture 3044"/>
                    <pic:cNvPicPr/>
                  </pic:nvPicPr>
                  <pic:blipFill>
                    <a:blip r:embed="rId14"/>
                    <a:stretch>
                      <a:fillRect/>
                    </a:stretch>
                  </pic:blipFill>
                  <pic:spPr>
                    <a:xfrm>
                      <a:off x="0" y="0"/>
                      <a:ext cx="6093" cy="6097"/>
                    </a:xfrm>
                    <a:prstGeom prst="rect">
                      <a:avLst/>
                    </a:prstGeom>
                  </pic:spPr>
                </pic:pic>
              </a:graphicData>
            </a:graphic>
          </wp:inline>
        </w:drawing>
      </w:r>
      <w:r>
        <w:t>и Решение за оценка насъвместимост, е нужно да внесем по банков пы на сметката на РИОСВ- гр.Пловдив, сумата от 500.00/петстотин/лв.</w:t>
      </w:r>
    </w:p>
    <w:p w:rsidR="00B27847" w:rsidRDefault="00065576">
      <w:pPr>
        <w:spacing w:after="110"/>
        <w:ind w:left="1123" w:right="724"/>
      </w:pPr>
      <w:r>
        <w:t>Във връзка с горецитираното Ваше писмо, Ви Уведомяваме за следното:</w:t>
      </w:r>
      <w:r>
        <w:rPr>
          <w:noProof/>
        </w:rPr>
        <w:drawing>
          <wp:inline distT="0" distB="0" distL="0" distR="0">
            <wp:extent cx="6094" cy="6097"/>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15"/>
                    <a:stretch>
                      <a:fillRect/>
                    </a:stretch>
                  </pic:blipFill>
                  <pic:spPr>
                    <a:xfrm>
                      <a:off x="0" y="0"/>
                      <a:ext cx="6094" cy="6097"/>
                    </a:xfrm>
                    <a:prstGeom prst="rect">
                      <a:avLst/>
                    </a:prstGeom>
                  </pic:spPr>
                </pic:pic>
              </a:graphicData>
            </a:graphic>
          </wp:inline>
        </w:drawing>
      </w:r>
    </w:p>
    <w:p w:rsidR="00B27847" w:rsidRDefault="00065576">
      <w:pPr>
        <w:spacing w:after="92" w:line="259" w:lineRule="auto"/>
        <w:ind w:left="566" w:right="0" w:firstLine="0"/>
        <w:jc w:val="left"/>
      </w:pPr>
      <w:r>
        <w:rPr>
          <w:noProof/>
        </w:rPr>
        <w:drawing>
          <wp:inline distT="0" distB="0" distL="0" distR="0">
            <wp:extent cx="6094" cy="6097"/>
            <wp:effectExtent l="0" t="0" r="0" b="0"/>
            <wp:docPr id="3046" name="Picture 3046"/>
            <wp:cNvGraphicFramePr/>
            <a:graphic xmlns:a="http://schemas.openxmlformats.org/drawingml/2006/main">
              <a:graphicData uri="http://schemas.openxmlformats.org/drawingml/2006/picture">
                <pic:pic xmlns:pic="http://schemas.openxmlformats.org/drawingml/2006/picture">
                  <pic:nvPicPr>
                    <pic:cNvPr id="3046" name="Picture 3046"/>
                    <pic:cNvPicPr/>
                  </pic:nvPicPr>
                  <pic:blipFill>
                    <a:blip r:embed="rId16"/>
                    <a:stretch>
                      <a:fillRect/>
                    </a:stretch>
                  </pic:blipFill>
                  <pic:spPr>
                    <a:xfrm>
                      <a:off x="0" y="0"/>
                      <a:ext cx="6094" cy="6097"/>
                    </a:xfrm>
                    <a:prstGeom prst="rect">
                      <a:avLst/>
                    </a:prstGeom>
                  </pic:spPr>
                </pic:pic>
              </a:graphicData>
            </a:graphic>
          </wp:inline>
        </w:drawing>
      </w:r>
      <w:r>
        <w:rPr>
          <w:u w:val="single" w:color="000000"/>
        </w:rPr>
        <w:t>Характеристика на инвестиционното предложение:</w:t>
      </w:r>
    </w:p>
    <w:p w:rsidR="00B27847" w:rsidRDefault="00065576">
      <w:pPr>
        <w:ind w:left="14" w:right="724" w:firstLine="595"/>
      </w:pPr>
      <w:r>
        <w:t xml:space="preserve">1. Резюме на предложението: Инвестиционното предложение е свързано с разширение </w:t>
      </w:r>
      <w:r>
        <w:rPr>
          <w:noProof/>
        </w:rPr>
        <w:drawing>
          <wp:inline distT="0" distB="0" distL="0" distR="0">
            <wp:extent cx="12188" cy="18290"/>
            <wp:effectExtent l="0" t="0" r="0" b="0"/>
            <wp:docPr id="161904" name="Picture 161904"/>
            <wp:cNvGraphicFramePr/>
            <a:graphic xmlns:a="http://schemas.openxmlformats.org/drawingml/2006/main">
              <a:graphicData uri="http://schemas.openxmlformats.org/drawingml/2006/picture">
                <pic:pic xmlns:pic="http://schemas.openxmlformats.org/drawingml/2006/picture">
                  <pic:nvPicPr>
                    <pic:cNvPr id="161904" name="Picture 161904"/>
                    <pic:cNvPicPr/>
                  </pic:nvPicPr>
                  <pic:blipFill>
                    <a:blip r:embed="rId17"/>
                    <a:stretch>
                      <a:fillRect/>
                    </a:stretch>
                  </pic:blipFill>
                  <pic:spPr>
                    <a:xfrm>
                      <a:off x="0" y="0"/>
                      <a:ext cx="12188" cy="18290"/>
                    </a:xfrm>
                    <a:prstGeom prst="rect">
                      <a:avLst/>
                    </a:prstGeom>
                  </pic:spPr>
                </pic:pic>
              </a:graphicData>
            </a:graphic>
          </wp:inline>
        </w:drawing>
      </w:r>
      <w:r>
        <w:t>производството на предприятие за производство на огнеупорни елементи за целите на стък</w:t>
      </w:r>
      <w:r>
        <w:rPr>
          <w:noProof/>
        </w:rPr>
        <w:drawing>
          <wp:inline distT="0" distB="0" distL="0" distR="0">
            <wp:extent cx="6094" cy="6097"/>
            <wp:effectExtent l="0" t="0" r="0" b="0"/>
            <wp:docPr id="3049" name="Picture 3049"/>
            <wp:cNvGraphicFramePr/>
            <a:graphic xmlns:a="http://schemas.openxmlformats.org/drawingml/2006/main">
              <a:graphicData uri="http://schemas.openxmlformats.org/drawingml/2006/picture">
                <pic:pic xmlns:pic="http://schemas.openxmlformats.org/drawingml/2006/picture">
                  <pic:nvPicPr>
                    <pic:cNvPr id="3049" name="Picture 3049"/>
                    <pic:cNvPicPr/>
                  </pic:nvPicPr>
                  <pic:blipFill>
                    <a:blip r:embed="rId18"/>
                    <a:stretch>
                      <a:fillRect/>
                    </a:stretch>
                  </pic:blipFill>
                  <pic:spPr>
                    <a:xfrm>
                      <a:off x="0" y="0"/>
                      <a:ext cx="6094" cy="6097"/>
                    </a:xfrm>
                    <a:prstGeom prst="rect">
                      <a:avLst/>
                    </a:prstGeom>
                  </pic:spPr>
                </pic:pic>
              </a:graphicData>
            </a:graphic>
          </wp:inline>
        </w:drawing>
      </w:r>
      <w:r>
        <w:t>ларската и керамичната промишленост. Имотът, с площ 37.575дка, е собственост на Выло</w:t>
      </w:r>
      <w:r>
        <w:rPr>
          <w:noProof/>
        </w:rPr>
        <w:drawing>
          <wp:inline distT="0" distB="0" distL="0" distR="0">
            <wp:extent cx="12188" cy="6097"/>
            <wp:effectExtent l="0" t="0" r="0" b="0"/>
            <wp:docPr id="3050" name="Picture 3050"/>
            <wp:cNvGraphicFramePr/>
            <a:graphic xmlns:a="http://schemas.openxmlformats.org/drawingml/2006/main">
              <a:graphicData uri="http://schemas.openxmlformats.org/drawingml/2006/picture">
                <pic:pic xmlns:pic="http://schemas.openxmlformats.org/drawingml/2006/picture">
                  <pic:nvPicPr>
                    <pic:cNvPr id="3050" name="Picture 3050"/>
                    <pic:cNvPicPr/>
                  </pic:nvPicPr>
                  <pic:blipFill>
                    <a:blip r:embed="rId19"/>
                    <a:stretch>
                      <a:fillRect/>
                    </a:stretch>
                  </pic:blipFill>
                  <pic:spPr>
                    <a:xfrm>
                      <a:off x="0" y="0"/>
                      <a:ext cx="12188" cy="6097"/>
                    </a:xfrm>
                    <a:prstGeom prst="rect">
                      <a:avLst/>
                    </a:prstGeom>
                  </pic:spPr>
                </pic:pic>
              </a:graphicData>
            </a:graphic>
          </wp:inline>
        </w:drawing>
      </w:r>
      <w:r>
        <w:t>жителя и в момента е с начин на трайно ползване „за производствени и складови дейности.”</w:t>
      </w:r>
    </w:p>
    <w:p w:rsidR="00B27847" w:rsidRDefault="00065576">
      <w:pPr>
        <w:ind w:left="14" w:right="724" w:firstLine="576"/>
      </w:pPr>
      <w:r>
        <w:t xml:space="preserve">Първоначално, одобреният от Община „Марица?', технически инвестиционен проект, предвижда изграждането на две сгради: 1. Сграда за съхранение на огнеупорни материали и </w:t>
      </w:r>
      <w:r>
        <w:rPr>
          <w:noProof/>
        </w:rPr>
        <w:drawing>
          <wp:inline distT="0" distB="0" distL="0" distR="0">
            <wp:extent cx="6094" cy="6097"/>
            <wp:effectExtent l="0" t="0" r="0" b="0"/>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8"/>
                    <a:stretch>
                      <a:fillRect/>
                    </a:stretch>
                  </pic:blipFill>
                  <pic:spPr>
                    <a:xfrm>
                      <a:off x="0" y="0"/>
                      <a:ext cx="6094" cy="6097"/>
                    </a:xfrm>
                    <a:prstGeom prst="rect">
                      <a:avLst/>
                    </a:prstGeom>
                  </pic:spPr>
                </pic:pic>
              </a:graphicData>
            </a:graphic>
          </wp:inline>
        </w:drawing>
      </w:r>
      <w:r>
        <w:t xml:space="preserve">готови огнеупорни елементи и 2. Сграда за съхранение на готови огнеупорни елементи — при стройка към сьществуващ склад за съхранение на готови огнеупорни елементи. Към настоящия момент се извършва строителството на Страда за съхранение на огнеупорни материали и готови огнеупорни елементи. По първоначалните инвестиционни намерения на Выложи </w:t>
      </w:r>
      <w:r>
        <w:rPr>
          <w:noProof/>
        </w:rPr>
        <w:drawing>
          <wp:inline distT="0" distB="0" distL="0" distR="0">
            <wp:extent cx="12188" cy="18290"/>
            <wp:effectExtent l="0" t="0" r="0" b="0"/>
            <wp:docPr id="161906" name="Picture 161906"/>
            <wp:cNvGraphicFramePr/>
            <a:graphic xmlns:a="http://schemas.openxmlformats.org/drawingml/2006/main">
              <a:graphicData uri="http://schemas.openxmlformats.org/drawingml/2006/picture">
                <pic:pic xmlns:pic="http://schemas.openxmlformats.org/drawingml/2006/picture">
                  <pic:nvPicPr>
                    <pic:cNvPr id="161906" name="Picture 161906"/>
                    <pic:cNvPicPr/>
                  </pic:nvPicPr>
                  <pic:blipFill>
                    <a:blip r:embed="rId20"/>
                    <a:stretch>
                      <a:fillRect/>
                    </a:stretch>
                  </pic:blipFill>
                  <pic:spPr>
                    <a:xfrm>
                      <a:off x="0" y="0"/>
                      <a:ext cx="12188" cy="18290"/>
                    </a:xfrm>
                    <a:prstGeom prst="rect">
                      <a:avLst/>
                    </a:prstGeom>
                  </pic:spPr>
                </pic:pic>
              </a:graphicData>
            </a:graphic>
          </wp:inline>
        </w:drawing>
      </w:r>
      <w:r>
        <w:t>теля, сградата е проектирана като допълнителен склад към съществуваща производствена сграда, за производство на огнеупорни елементи. Поради появилата се необходимост от разширяване на производството на огнеупорни елементи, се налага предназначението на новоизграждащия се склад да бъде променено в сграда за производство на огнеупорни елементи, като разширение на съществуващата производствена база. Втората сграда, от одобрения про ект, представляваща склад-пристройка, за съхранение на готови огнеупорни елементи кьм съществува</w:t>
      </w:r>
      <w:r>
        <w:rPr>
          <w:u w:val="single" w:color="000000"/>
        </w:rPr>
        <w:t>щи</w:t>
      </w:r>
      <w:r>
        <w:t>я склад , не е предмет на промяната по време на строителството,</w:t>
      </w:r>
    </w:p>
    <w:p w:rsidR="00B27847" w:rsidRDefault="00065576">
      <w:pPr>
        <w:spacing w:after="42" w:line="230" w:lineRule="auto"/>
        <w:ind w:left="192" w:right="211" w:firstLine="451"/>
        <w:jc w:val="left"/>
      </w:pPr>
      <w:r>
        <w:lastRenderedPageBreak/>
        <w:t xml:space="preserve">(посочва се характерът на инвестиционното предложение, в т. ч. Даш е за ново инвес </w:t>
      </w:r>
      <w:r>
        <w:rPr>
          <w:noProof/>
        </w:rPr>
        <w:drawing>
          <wp:inline distT="0" distB="0" distL="0" distR="0">
            <wp:extent cx="6093" cy="6097"/>
            <wp:effectExtent l="0" t="0" r="0" b="0"/>
            <wp:docPr id="7492" name="Picture 7492"/>
            <wp:cNvGraphicFramePr/>
            <a:graphic xmlns:a="http://schemas.openxmlformats.org/drawingml/2006/main">
              <a:graphicData uri="http://schemas.openxmlformats.org/drawingml/2006/picture">
                <pic:pic xmlns:pic="http://schemas.openxmlformats.org/drawingml/2006/picture">
                  <pic:nvPicPr>
                    <pic:cNvPr id="7492" name="Picture 7492"/>
                    <pic:cNvPicPr/>
                  </pic:nvPicPr>
                  <pic:blipFill>
                    <a:blip r:embed="rId8"/>
                    <a:stretch>
                      <a:fillRect/>
                    </a:stretch>
                  </pic:blipFill>
                  <pic:spPr>
                    <a:xfrm>
                      <a:off x="0" y="0"/>
                      <a:ext cx="6093" cy="6097"/>
                    </a:xfrm>
                    <a:prstGeom prst="rect">
                      <a:avLst/>
                    </a:prstGeom>
                  </pic:spPr>
                </pic:pic>
              </a:graphicData>
            </a:graphic>
          </wp:inline>
        </w:drawing>
      </w:r>
      <w:r>
        <w:t xml:space="preserve">тиционно предложение, и/иаи за разширение иш изменение на произвоДствената Дейност съгласно приложение </w:t>
      </w:r>
      <w:r>
        <w:tab/>
        <w:t>или пришожение №2 към Закона за опазване на околната среда</w:t>
      </w:r>
    </w:p>
    <w:p w:rsidR="00B27847" w:rsidRDefault="00065576">
      <w:pPr>
        <w:pStyle w:val="1"/>
        <w:ind w:left="941" w:right="1603"/>
      </w:pPr>
      <w:r>
        <w:t>(3000</w:t>
      </w:r>
    </w:p>
    <w:p w:rsidR="00B27847" w:rsidRDefault="00065576">
      <w:pPr>
        <w:ind w:left="14" w:right="724" w:firstLine="480"/>
      </w:pPr>
      <w:r>
        <w:t xml:space="preserve">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w:t>
      </w:r>
      <w:r>
        <w:rPr>
          <w:noProof/>
        </w:rPr>
        <w:drawing>
          <wp:inline distT="0" distB="0" distL="0" distR="0">
            <wp:extent cx="6093" cy="6097"/>
            <wp:effectExtent l="0" t="0" r="0" b="0"/>
            <wp:docPr id="7493" name="Picture 7493"/>
            <wp:cNvGraphicFramePr/>
            <a:graphic xmlns:a="http://schemas.openxmlformats.org/drawingml/2006/main">
              <a:graphicData uri="http://schemas.openxmlformats.org/drawingml/2006/picture">
                <pic:pic xmlns:pic="http://schemas.openxmlformats.org/drawingml/2006/picture">
                  <pic:nvPicPr>
                    <pic:cNvPr id="7493" name="Picture 7493"/>
                    <pic:cNvPicPr/>
                  </pic:nvPicPr>
                  <pic:blipFill>
                    <a:blip r:embed="rId18"/>
                    <a:stretch>
                      <a:fillRect/>
                    </a:stretch>
                  </pic:blipFill>
                  <pic:spPr>
                    <a:xfrm>
                      <a:off x="0" y="0"/>
                      <a:ext cx="6093" cy="6097"/>
                    </a:xfrm>
                    <a:prstGeom prst="rect">
                      <a:avLst/>
                    </a:prstGeom>
                  </pic:spPr>
                </pic:pic>
              </a:graphicData>
            </a:graphic>
          </wp:inline>
        </w:drawing>
      </w:r>
      <w:r>
        <w:t>на съществуваща или необходимост от изграждане на нова техническа инфраструктура (пътища/у</w:t>
      </w:r>
      <w:r>
        <w:rPr>
          <w:u w:val="single" w:color="000000"/>
        </w:rPr>
        <w:t>лиц</w:t>
      </w:r>
      <w:r>
        <w:t>и, газопровод, електропроводи и др.); предвидени изкопни работи, предполагаема дълбочина на изкопите, ползване на взрив:</w:t>
      </w:r>
    </w:p>
    <w:p w:rsidR="00B27847" w:rsidRDefault="00065576">
      <w:pPr>
        <w:spacing w:after="0" w:line="259" w:lineRule="auto"/>
        <w:ind w:left="10" w:right="734" w:hanging="10"/>
        <w:jc w:val="right"/>
      </w:pPr>
      <w:r>
        <w:t>Новоизграждащата се сграда е едноетажна със ЗП на сградата 1835.00м</w:t>
      </w:r>
      <w:r>
        <w:rPr>
          <w:vertAlign w:val="superscript"/>
        </w:rPr>
        <w:t xml:space="preserve">2 </w:t>
      </w:r>
      <w:r>
        <w:t>и навеси със ЗП</w:t>
      </w:r>
    </w:p>
    <w:p w:rsidR="00B27847" w:rsidRDefault="00065576">
      <w:pPr>
        <w:spacing w:after="7" w:line="259" w:lineRule="auto"/>
        <w:ind w:left="29" w:right="0" w:firstLine="0"/>
        <w:jc w:val="left"/>
      </w:pPr>
      <w:r>
        <w:rPr>
          <w:noProof/>
        </w:rPr>
        <w:drawing>
          <wp:inline distT="0" distB="0" distL="0" distR="0">
            <wp:extent cx="6094" cy="6097"/>
            <wp:effectExtent l="0" t="0" r="0" b="0"/>
            <wp:docPr id="7494" name="Picture 7494"/>
            <wp:cNvGraphicFramePr/>
            <a:graphic xmlns:a="http://schemas.openxmlformats.org/drawingml/2006/main">
              <a:graphicData uri="http://schemas.openxmlformats.org/drawingml/2006/picture">
                <pic:pic xmlns:pic="http://schemas.openxmlformats.org/drawingml/2006/picture">
                  <pic:nvPicPr>
                    <pic:cNvPr id="7494" name="Picture 7494"/>
                    <pic:cNvPicPr/>
                  </pic:nvPicPr>
                  <pic:blipFill>
                    <a:blip r:embed="rId9"/>
                    <a:stretch>
                      <a:fillRect/>
                    </a:stretch>
                  </pic:blipFill>
                  <pic:spPr>
                    <a:xfrm>
                      <a:off x="0" y="0"/>
                      <a:ext cx="6094" cy="6097"/>
                    </a:xfrm>
                    <a:prstGeom prst="rect">
                      <a:avLst/>
                    </a:prstGeom>
                  </pic:spPr>
                </pic:pic>
              </a:graphicData>
            </a:graphic>
          </wp:inline>
        </w:drawing>
      </w:r>
    </w:p>
    <w:p w:rsidR="00B27847" w:rsidRDefault="00065576">
      <w:pPr>
        <w:ind w:left="14" w:right="724"/>
      </w:pPr>
      <w:r>
        <w:t>3456.56м</w:t>
      </w:r>
      <w:r>
        <w:rPr>
          <w:vertAlign w:val="superscript"/>
        </w:rPr>
        <w:t>2</w:t>
      </w:r>
      <w:r>
        <w:t xml:space="preserve">. Сградата е без избен етаж. По първоначалния проект складовата сграда е разделена относително на две зони — зона „А“ с височина минимум 9.00м и складова зона „Б“ с </w:t>
      </w:r>
      <w:r>
        <w:rPr>
          <w:noProof/>
        </w:rPr>
        <w:drawing>
          <wp:inline distT="0" distB="0" distL="0" distR="0">
            <wp:extent cx="6094" cy="6097"/>
            <wp:effectExtent l="0" t="0" r="0" b="0"/>
            <wp:docPr id="7495" name="Picture 7495"/>
            <wp:cNvGraphicFramePr/>
            <a:graphic xmlns:a="http://schemas.openxmlformats.org/drawingml/2006/main">
              <a:graphicData uri="http://schemas.openxmlformats.org/drawingml/2006/picture">
                <pic:pic xmlns:pic="http://schemas.openxmlformats.org/drawingml/2006/picture">
                  <pic:nvPicPr>
                    <pic:cNvPr id="7495" name="Picture 7495"/>
                    <pic:cNvPicPr/>
                  </pic:nvPicPr>
                  <pic:blipFill>
                    <a:blip r:embed="rId12"/>
                    <a:stretch>
                      <a:fillRect/>
                    </a:stretch>
                  </pic:blipFill>
                  <pic:spPr>
                    <a:xfrm>
                      <a:off x="0" y="0"/>
                      <a:ext cx="6094" cy="6097"/>
                    </a:xfrm>
                    <a:prstGeom prst="rect">
                      <a:avLst/>
                    </a:prstGeom>
                  </pic:spPr>
                </pic:pic>
              </a:graphicData>
            </a:graphic>
          </wp:inline>
        </w:drawing>
      </w:r>
      <w:r>
        <w:t>офис помещения и битова част, с височина минимум 5.00м. В югозападната част на страда</w:t>
      </w:r>
      <w:r>
        <w:rPr>
          <w:noProof/>
        </w:rPr>
        <w:drawing>
          <wp:inline distT="0" distB="0" distL="0" distR="0">
            <wp:extent cx="6094" cy="6097"/>
            <wp:effectExtent l="0" t="0" r="0" b="0"/>
            <wp:docPr id="7496" name="Picture 7496"/>
            <wp:cNvGraphicFramePr/>
            <a:graphic xmlns:a="http://schemas.openxmlformats.org/drawingml/2006/main">
              <a:graphicData uri="http://schemas.openxmlformats.org/drawingml/2006/picture">
                <pic:pic xmlns:pic="http://schemas.openxmlformats.org/drawingml/2006/picture">
                  <pic:nvPicPr>
                    <pic:cNvPr id="7496" name="Picture 7496"/>
                    <pic:cNvPicPr/>
                  </pic:nvPicPr>
                  <pic:blipFill>
                    <a:blip r:embed="rId8"/>
                    <a:stretch>
                      <a:fillRect/>
                    </a:stretch>
                  </pic:blipFill>
                  <pic:spPr>
                    <a:xfrm>
                      <a:off x="0" y="0"/>
                      <a:ext cx="6094" cy="6097"/>
                    </a:xfrm>
                    <a:prstGeom prst="rect">
                      <a:avLst/>
                    </a:prstGeom>
                  </pic:spPr>
                </pic:pic>
              </a:graphicData>
            </a:graphic>
          </wp:inline>
        </w:drawing>
      </w:r>
      <w:r>
        <w:t>та, в зона „Б“ е проектирано и офис пространство с 16 работни места, гардероби и санитарни выли, за персонала и стая за почивка. Предвидени са и гардероби за 30 мъже и 10 жени.</w:t>
      </w:r>
    </w:p>
    <w:p w:rsidR="00B27847" w:rsidRDefault="00065576">
      <w:pPr>
        <w:spacing w:after="27" w:line="259" w:lineRule="auto"/>
        <w:ind w:right="0" w:firstLine="0"/>
        <w:jc w:val="left"/>
      </w:pPr>
      <w:r>
        <w:rPr>
          <w:noProof/>
        </w:rPr>
        <w:drawing>
          <wp:inline distT="0" distB="0" distL="0" distR="0">
            <wp:extent cx="6094" cy="6097"/>
            <wp:effectExtent l="0" t="0" r="0" b="0"/>
            <wp:docPr id="7497" name="Picture 7497"/>
            <wp:cNvGraphicFramePr/>
            <a:graphic xmlns:a="http://schemas.openxmlformats.org/drawingml/2006/main">
              <a:graphicData uri="http://schemas.openxmlformats.org/drawingml/2006/picture">
                <pic:pic xmlns:pic="http://schemas.openxmlformats.org/drawingml/2006/picture">
                  <pic:nvPicPr>
                    <pic:cNvPr id="7497" name="Picture 7497"/>
                    <pic:cNvPicPr/>
                  </pic:nvPicPr>
                  <pic:blipFill>
                    <a:blip r:embed="rId18"/>
                    <a:stretch>
                      <a:fillRect/>
                    </a:stretch>
                  </pic:blipFill>
                  <pic:spPr>
                    <a:xfrm>
                      <a:off x="0" y="0"/>
                      <a:ext cx="6094" cy="6097"/>
                    </a:xfrm>
                    <a:prstGeom prst="rect">
                      <a:avLst/>
                    </a:prstGeom>
                  </pic:spPr>
                </pic:pic>
              </a:graphicData>
            </a:graphic>
          </wp:inline>
        </w:drawing>
      </w:r>
    </w:p>
    <w:p w:rsidR="00B27847" w:rsidRDefault="00065576">
      <w:pPr>
        <w:spacing w:after="175"/>
        <w:ind w:left="14" w:right="724"/>
      </w:pPr>
      <w:r>
        <w:t xml:space="preserve">Предмет на промяната по време на строителството са зона „А“ от сградата, и част от зона </w:t>
      </w:r>
      <w:r>
        <w:rPr>
          <w:noProof/>
        </w:rPr>
        <w:drawing>
          <wp:inline distT="0" distB="0" distL="0" distR="0">
            <wp:extent cx="67033" cy="42676"/>
            <wp:effectExtent l="0" t="0" r="0" b="0"/>
            <wp:docPr id="161910" name="Picture 161910"/>
            <wp:cNvGraphicFramePr/>
            <a:graphic xmlns:a="http://schemas.openxmlformats.org/drawingml/2006/main">
              <a:graphicData uri="http://schemas.openxmlformats.org/drawingml/2006/picture">
                <pic:pic xmlns:pic="http://schemas.openxmlformats.org/drawingml/2006/picture">
                  <pic:nvPicPr>
                    <pic:cNvPr id="161910" name="Picture 161910"/>
                    <pic:cNvPicPr/>
                  </pic:nvPicPr>
                  <pic:blipFill>
                    <a:blip r:embed="rId21"/>
                    <a:stretch>
                      <a:fillRect/>
                    </a:stretch>
                  </pic:blipFill>
                  <pic:spPr>
                    <a:xfrm>
                      <a:off x="0" y="0"/>
                      <a:ext cx="67033" cy="42676"/>
                    </a:xfrm>
                    <a:prstGeom prst="rect">
                      <a:avLst/>
                    </a:prstGeom>
                  </pic:spPr>
                </pic:pic>
              </a:graphicData>
            </a:graphic>
          </wp:inline>
        </w:drawing>
      </w:r>
      <w:r>
        <w:t>Б”. Останалата част от зона „Б“ и навесите, не се променят. В сградата ще се преработват огнеупорни материали за производство на огнеупорни елементи. Производството на огнеу</w:t>
      </w:r>
      <w:r>
        <w:rPr>
          <w:noProof/>
        </w:rPr>
        <w:drawing>
          <wp:inline distT="0" distB="0" distL="0" distR="0">
            <wp:extent cx="6094" cy="6097"/>
            <wp:effectExtent l="0" t="0" r="0" b="0"/>
            <wp:docPr id="7502" name="Picture 7502"/>
            <wp:cNvGraphicFramePr/>
            <a:graphic xmlns:a="http://schemas.openxmlformats.org/drawingml/2006/main">
              <a:graphicData uri="http://schemas.openxmlformats.org/drawingml/2006/picture">
                <pic:pic xmlns:pic="http://schemas.openxmlformats.org/drawingml/2006/picture">
                  <pic:nvPicPr>
                    <pic:cNvPr id="7502" name="Picture 7502"/>
                    <pic:cNvPicPr/>
                  </pic:nvPicPr>
                  <pic:blipFill>
                    <a:blip r:embed="rId18"/>
                    <a:stretch>
                      <a:fillRect/>
                    </a:stretch>
                  </pic:blipFill>
                  <pic:spPr>
                    <a:xfrm>
                      <a:off x="0" y="0"/>
                      <a:ext cx="6094" cy="6097"/>
                    </a:xfrm>
                    <a:prstGeom prst="rect">
                      <a:avLst/>
                    </a:prstGeom>
                  </pic:spPr>
                </pic:pic>
              </a:graphicData>
            </a:graphic>
          </wp:inline>
        </w:drawing>
      </w:r>
      <w:r>
        <w:t xml:space="preserve">порните елементи преминава през следните етапи: 1. Огнеупорният материал [шамод/ се </w:t>
      </w:r>
      <w:r>
        <w:rPr>
          <w:noProof/>
        </w:rPr>
        <w:drawing>
          <wp:inline distT="0" distB="0" distL="0" distR="0">
            <wp:extent cx="6094" cy="6097"/>
            <wp:effectExtent l="0" t="0" r="0" b="0"/>
            <wp:docPr id="7503" name="Picture 7503"/>
            <wp:cNvGraphicFramePr/>
            <a:graphic xmlns:a="http://schemas.openxmlformats.org/drawingml/2006/main">
              <a:graphicData uri="http://schemas.openxmlformats.org/drawingml/2006/picture">
                <pic:pic xmlns:pic="http://schemas.openxmlformats.org/drawingml/2006/picture">
                  <pic:nvPicPr>
                    <pic:cNvPr id="7503" name="Picture 7503"/>
                    <pic:cNvPicPr/>
                  </pic:nvPicPr>
                  <pic:blipFill>
                    <a:blip r:embed="rId22"/>
                    <a:stretch>
                      <a:fillRect/>
                    </a:stretch>
                  </pic:blipFill>
                  <pic:spPr>
                    <a:xfrm>
                      <a:off x="0" y="0"/>
                      <a:ext cx="6094" cy="6097"/>
                    </a:xfrm>
                    <a:prstGeom prst="rect">
                      <a:avLst/>
                    </a:prstGeom>
                  </pic:spPr>
                </pic:pic>
              </a:graphicData>
            </a:graphic>
          </wp:inline>
        </w:drawing>
      </w:r>
      <w:r>
        <w:t>смесва с вода. 2. След разбъркване в стационарен миксер сместта посредством транспортна лента се полага в капъпи за формоване, които са застопорени на пневматични вибромаси. З. Формованите детайли се подреждат на КОЛИЧКИ и зареждат в сушилни за постигане на необ</w:t>
      </w:r>
      <w:r>
        <w:rPr>
          <w:noProof/>
        </w:rPr>
        <w:drawing>
          <wp:inline distT="0" distB="0" distL="0" distR="0">
            <wp:extent cx="6094" cy="6097"/>
            <wp:effectExtent l="0" t="0" r="0" b="0"/>
            <wp:docPr id="7504" name="Picture 7504"/>
            <wp:cNvGraphicFramePr/>
            <a:graphic xmlns:a="http://schemas.openxmlformats.org/drawingml/2006/main">
              <a:graphicData uri="http://schemas.openxmlformats.org/drawingml/2006/picture">
                <pic:pic xmlns:pic="http://schemas.openxmlformats.org/drawingml/2006/picture">
                  <pic:nvPicPr>
                    <pic:cNvPr id="7504" name="Picture 7504"/>
                    <pic:cNvPicPr/>
                  </pic:nvPicPr>
                  <pic:blipFill>
                    <a:blip r:embed="rId9"/>
                    <a:stretch>
                      <a:fillRect/>
                    </a:stretch>
                  </pic:blipFill>
                  <pic:spPr>
                    <a:xfrm>
                      <a:off x="0" y="0"/>
                      <a:ext cx="6094" cy="6097"/>
                    </a:xfrm>
                    <a:prstGeom prst="rect">
                      <a:avLst/>
                    </a:prstGeom>
                  </pic:spPr>
                </pic:pic>
              </a:graphicData>
            </a:graphic>
          </wp:inline>
        </w:drawing>
      </w:r>
      <w:r>
        <w:t xml:space="preserve">ходимата влажност. 4. Изсушените детайли се изпичат в пещи на природен газ, 5. Източникът на топлина е серия от газови горелки, контролирани от система, която позволява изпича </w:t>
      </w:r>
      <w:r>
        <w:rPr>
          <w:noProof/>
        </w:rPr>
        <w:drawing>
          <wp:inline distT="0" distB="0" distL="0" distR="0">
            <wp:extent cx="6094" cy="6097"/>
            <wp:effectExtent l="0" t="0" r="0" b="0"/>
            <wp:docPr id="7505" name="Picture 7505"/>
            <wp:cNvGraphicFramePr/>
            <a:graphic xmlns:a="http://schemas.openxmlformats.org/drawingml/2006/main">
              <a:graphicData uri="http://schemas.openxmlformats.org/drawingml/2006/picture">
                <pic:pic xmlns:pic="http://schemas.openxmlformats.org/drawingml/2006/picture">
                  <pic:nvPicPr>
                    <pic:cNvPr id="7505" name="Picture 7505"/>
                    <pic:cNvPicPr/>
                  </pic:nvPicPr>
                  <pic:blipFill>
                    <a:blip r:embed="rId23"/>
                    <a:stretch>
                      <a:fillRect/>
                    </a:stretch>
                  </pic:blipFill>
                  <pic:spPr>
                    <a:xfrm>
                      <a:off x="0" y="0"/>
                      <a:ext cx="6094" cy="6097"/>
                    </a:xfrm>
                    <a:prstGeom prst="rect">
                      <a:avLst/>
                    </a:prstGeom>
                  </pic:spPr>
                </pic:pic>
              </a:graphicData>
            </a:graphic>
          </wp:inline>
        </w:drawing>
      </w:r>
      <w:r>
        <w:t xml:space="preserve">нето. Капацитетът на производство е 4,5т/24часа, при пльтност на материала 2.5мУтон. При </w:t>
      </w:r>
      <w:r>
        <w:rPr>
          <w:noProof/>
        </w:rPr>
        <w:drawing>
          <wp:inline distT="0" distB="0" distL="0" distR="0">
            <wp:extent cx="6094" cy="6097"/>
            <wp:effectExtent l="0" t="0" r="0" b="0"/>
            <wp:docPr id="7506" name="Picture 7506"/>
            <wp:cNvGraphicFramePr/>
            <a:graphic xmlns:a="http://schemas.openxmlformats.org/drawingml/2006/main">
              <a:graphicData uri="http://schemas.openxmlformats.org/drawingml/2006/picture">
                <pic:pic xmlns:pic="http://schemas.openxmlformats.org/drawingml/2006/picture">
                  <pic:nvPicPr>
                    <pic:cNvPr id="7506" name="Picture 7506"/>
                    <pic:cNvPicPr/>
                  </pic:nvPicPr>
                  <pic:blipFill>
                    <a:blip r:embed="rId24"/>
                    <a:stretch>
                      <a:fillRect/>
                    </a:stretch>
                  </pic:blipFill>
                  <pic:spPr>
                    <a:xfrm>
                      <a:off x="0" y="0"/>
                      <a:ext cx="6094" cy="6097"/>
                    </a:xfrm>
                    <a:prstGeom prst="rect">
                      <a:avLst/>
                    </a:prstGeom>
                  </pic:spPr>
                </pic:pic>
              </a:graphicData>
            </a:graphic>
          </wp:inline>
        </w:drawing>
      </w:r>
      <w:r>
        <w:t>изпичането се вкарват З бр.колички, всяка по 1.5тона, тьй като материала е подреден по определен начин, а не плътно един до друг. Капацитета на пеща е 4.5м</w:t>
      </w:r>
      <w:r>
        <w:rPr>
          <w:vertAlign w:val="superscript"/>
        </w:rPr>
        <w:t xml:space="preserve">3 </w:t>
      </w:r>
      <w:r>
        <w:t xml:space="preserve">. 6. След като са формо </w:t>
      </w:r>
      <w:r>
        <w:rPr>
          <w:noProof/>
        </w:rPr>
        <w:drawing>
          <wp:inline distT="0" distB="0" distL="0" distR="0">
            <wp:extent cx="6094" cy="6097"/>
            <wp:effectExtent l="0" t="0" r="0" b="0"/>
            <wp:docPr id="7507" name="Picture 7507"/>
            <wp:cNvGraphicFramePr/>
            <a:graphic xmlns:a="http://schemas.openxmlformats.org/drawingml/2006/main">
              <a:graphicData uri="http://schemas.openxmlformats.org/drawingml/2006/picture">
                <pic:pic xmlns:pic="http://schemas.openxmlformats.org/drawingml/2006/picture">
                  <pic:nvPicPr>
                    <pic:cNvPr id="7507" name="Picture 7507"/>
                    <pic:cNvPicPr/>
                  </pic:nvPicPr>
                  <pic:blipFill>
                    <a:blip r:embed="rId25"/>
                    <a:stretch>
                      <a:fillRect/>
                    </a:stretch>
                  </pic:blipFill>
                  <pic:spPr>
                    <a:xfrm>
                      <a:off x="0" y="0"/>
                      <a:ext cx="6094" cy="6097"/>
                    </a:xfrm>
                    <a:prstGeom prst="rect">
                      <a:avLst/>
                    </a:prstGeom>
                  </pic:spPr>
                </pic:pic>
              </a:graphicData>
            </a:graphic>
          </wp:inline>
        </w:drawing>
      </w:r>
      <w:r>
        <w:t xml:space="preserve">вани и изпечени огнеупорните елементи се подлагат на вторична механична обработка /пробиване, шлайфане, рязане/. В процеса на тази обработка се използва вода, която служи </w:t>
      </w:r>
      <w:r>
        <w:rPr>
          <w:noProof/>
        </w:rPr>
        <w:drawing>
          <wp:inline distT="0" distB="0" distL="0" distR="0">
            <wp:extent cx="6093" cy="6097"/>
            <wp:effectExtent l="0" t="0" r="0" b="0"/>
            <wp:docPr id="7508" name="Picture 7508"/>
            <wp:cNvGraphicFramePr/>
            <a:graphic xmlns:a="http://schemas.openxmlformats.org/drawingml/2006/main">
              <a:graphicData uri="http://schemas.openxmlformats.org/drawingml/2006/picture">
                <pic:pic xmlns:pic="http://schemas.openxmlformats.org/drawingml/2006/picture">
                  <pic:nvPicPr>
                    <pic:cNvPr id="7508" name="Picture 7508"/>
                    <pic:cNvPicPr/>
                  </pic:nvPicPr>
                  <pic:blipFill>
                    <a:blip r:embed="rId26"/>
                    <a:stretch>
                      <a:fillRect/>
                    </a:stretch>
                  </pic:blipFill>
                  <pic:spPr>
                    <a:xfrm>
                      <a:off x="0" y="0"/>
                      <a:ext cx="6093" cy="6097"/>
                    </a:xfrm>
                    <a:prstGeom prst="rect">
                      <a:avLst/>
                    </a:prstGeom>
                  </pic:spPr>
                </pic:pic>
              </a:graphicData>
            </a:graphic>
          </wp:inline>
        </w:drawing>
      </w:r>
      <w:r>
        <w:t>за охлаждане на режещите инструменти. Водата която участва пряко в обработката се реци</w:t>
      </w:r>
      <w:r>
        <w:rPr>
          <w:noProof/>
        </w:rPr>
        <w:drawing>
          <wp:inline distT="0" distB="0" distL="0" distR="0">
            <wp:extent cx="6094" cy="6097"/>
            <wp:effectExtent l="0" t="0" r="0" b="0"/>
            <wp:docPr id="7509" name="Picture 7509"/>
            <wp:cNvGraphicFramePr/>
            <a:graphic xmlns:a="http://schemas.openxmlformats.org/drawingml/2006/main">
              <a:graphicData uri="http://schemas.openxmlformats.org/drawingml/2006/picture">
                <pic:pic xmlns:pic="http://schemas.openxmlformats.org/drawingml/2006/picture">
                  <pic:nvPicPr>
                    <pic:cNvPr id="7509" name="Picture 7509"/>
                    <pic:cNvPicPr/>
                  </pic:nvPicPr>
                  <pic:blipFill>
                    <a:blip r:embed="rId26"/>
                    <a:stretch>
                      <a:fillRect/>
                    </a:stretch>
                  </pic:blipFill>
                  <pic:spPr>
                    <a:xfrm>
                      <a:off x="0" y="0"/>
                      <a:ext cx="6094" cy="6097"/>
                    </a:xfrm>
                    <a:prstGeom prst="rect">
                      <a:avLst/>
                    </a:prstGeom>
                  </pic:spPr>
                </pic:pic>
              </a:graphicData>
            </a:graphic>
          </wp:inline>
        </w:drawing>
      </w:r>
      <w:r>
        <w:t>клира в утайници и се връща отново в процеса. Огнеупорните елементи, произведени в тази производствена сграда, след опаковане се преместват за съхранение в новопроектираната втора сграда- пристройка, към съществуващия склад №1. Втората страда преставлява склад за съхранение на готови огнеупорни елементи към съществуващия склад Дълбочината на изкопите за нея е до 1.50м от средната кота на прилежащия терен. Не е необходимо изграждане на нова техническа инфраструктура. Обектът ще се захрани с вода от съществува</w:t>
      </w:r>
      <w:r>
        <w:rPr>
          <w:noProof/>
        </w:rPr>
        <w:drawing>
          <wp:inline distT="0" distB="0" distL="0" distR="0">
            <wp:extent cx="6094" cy="6097"/>
            <wp:effectExtent l="0" t="0" r="0" b="0"/>
            <wp:docPr id="7510" name="Picture 7510"/>
            <wp:cNvGraphicFramePr/>
            <a:graphic xmlns:a="http://schemas.openxmlformats.org/drawingml/2006/main">
              <a:graphicData uri="http://schemas.openxmlformats.org/drawingml/2006/picture">
                <pic:pic xmlns:pic="http://schemas.openxmlformats.org/drawingml/2006/picture">
                  <pic:nvPicPr>
                    <pic:cNvPr id="7510" name="Picture 7510"/>
                    <pic:cNvPicPr/>
                  </pic:nvPicPr>
                  <pic:blipFill>
                    <a:blip r:embed="rId27"/>
                    <a:stretch>
                      <a:fillRect/>
                    </a:stretch>
                  </pic:blipFill>
                  <pic:spPr>
                    <a:xfrm>
                      <a:off x="0" y="0"/>
                      <a:ext cx="6094" cy="6097"/>
                    </a:xfrm>
                    <a:prstGeom prst="rect">
                      <a:avLst/>
                    </a:prstGeom>
                  </pic:spPr>
                </pic:pic>
              </a:graphicData>
            </a:graphic>
          </wp:inline>
        </w:drawing>
      </w:r>
      <w:r>
        <w:t>щата селищна водопроводна мрежа. На площадката ще бъде изградена водоплътна изгребна яма, за битово-фекалните води, която периодично ще се почиства, от специализирана фирма. В нея не се влючват дъждовните води. На площадката ще бьде изградена и инфилтрационна система, ситуирана в зелената площ на УПИ-то. В нея, чрез новоизградена канализация, ще се включат дьждовните води, от покрива на новопроектираната сграда.</w:t>
      </w:r>
    </w:p>
    <w:p w:rsidR="00B27847" w:rsidRDefault="00065576">
      <w:pPr>
        <w:spacing w:after="33"/>
        <w:ind w:left="14" w:right="724" w:firstLine="710"/>
      </w:pPr>
      <w:r>
        <w:rPr>
          <w:noProof/>
        </w:rPr>
        <w:drawing>
          <wp:inline distT="0" distB="0" distL="0" distR="0">
            <wp:extent cx="6094" cy="6097"/>
            <wp:effectExtent l="0" t="0" r="0" b="0"/>
            <wp:docPr id="7511" name="Picture 7511"/>
            <wp:cNvGraphicFramePr/>
            <a:graphic xmlns:a="http://schemas.openxmlformats.org/drawingml/2006/main">
              <a:graphicData uri="http://schemas.openxmlformats.org/drawingml/2006/picture">
                <pic:pic xmlns:pic="http://schemas.openxmlformats.org/drawingml/2006/picture">
                  <pic:nvPicPr>
                    <pic:cNvPr id="7511" name="Picture 7511"/>
                    <pic:cNvPicPr/>
                  </pic:nvPicPr>
                  <pic:blipFill>
                    <a:blip r:embed="rId25"/>
                    <a:stretch>
                      <a:fillRect/>
                    </a:stretch>
                  </pic:blipFill>
                  <pic:spPr>
                    <a:xfrm>
                      <a:off x="0" y="0"/>
                      <a:ext cx="6094" cy="6097"/>
                    </a:xfrm>
                    <a:prstGeom prst="rect">
                      <a:avLst/>
                    </a:prstGeom>
                  </pic:spPr>
                </pic:pic>
              </a:graphicData>
            </a:graphic>
          </wp:inline>
        </w:drawing>
      </w:r>
      <w:r>
        <w:t xml:space="preserve">З. Връзка с други съществуващи и одобрени с устройствен или друг план деЙности в обхвата на выдействие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w:t>
      </w:r>
      <w:r>
        <w:rPr>
          <w:noProof/>
        </w:rPr>
        <w:drawing>
          <wp:inline distT="0" distB="0" distL="0" distR="0">
            <wp:extent cx="12188" cy="54870"/>
            <wp:effectExtent l="0" t="0" r="0" b="0"/>
            <wp:docPr id="161912" name="Picture 161912"/>
            <wp:cNvGraphicFramePr/>
            <a:graphic xmlns:a="http://schemas.openxmlformats.org/drawingml/2006/main">
              <a:graphicData uri="http://schemas.openxmlformats.org/drawingml/2006/picture">
                <pic:pic xmlns:pic="http://schemas.openxmlformats.org/drawingml/2006/picture">
                  <pic:nvPicPr>
                    <pic:cNvPr id="161912" name="Picture 161912"/>
                    <pic:cNvPicPr/>
                  </pic:nvPicPr>
                  <pic:blipFill>
                    <a:blip r:embed="rId28"/>
                    <a:stretch>
                      <a:fillRect/>
                    </a:stretch>
                  </pic:blipFill>
                  <pic:spPr>
                    <a:xfrm>
                      <a:off x="0" y="0"/>
                      <a:ext cx="12188" cy="54870"/>
                    </a:xfrm>
                    <a:prstGeom prst="rect">
                      <a:avLst/>
                    </a:prstGeom>
                  </pic:spPr>
                </pic:pic>
              </a:graphicData>
            </a:graphic>
          </wp:inline>
        </w:drawing>
      </w:r>
      <w:r>
        <w:rPr>
          <w:noProof/>
        </w:rPr>
        <w:drawing>
          <wp:inline distT="0" distB="0" distL="0" distR="0">
            <wp:extent cx="6094" cy="6097"/>
            <wp:effectExtent l="0" t="0" r="0" b="0"/>
            <wp:docPr id="7515" name="Picture 7515"/>
            <wp:cNvGraphicFramePr/>
            <a:graphic xmlns:a="http://schemas.openxmlformats.org/drawingml/2006/main">
              <a:graphicData uri="http://schemas.openxmlformats.org/drawingml/2006/picture">
                <pic:pic xmlns:pic="http://schemas.openxmlformats.org/drawingml/2006/picture">
                  <pic:nvPicPr>
                    <pic:cNvPr id="7515" name="Picture 7515"/>
                    <pic:cNvPicPr/>
                  </pic:nvPicPr>
                  <pic:blipFill>
                    <a:blip r:embed="rId18"/>
                    <a:stretch>
                      <a:fillRect/>
                    </a:stretch>
                  </pic:blipFill>
                  <pic:spPr>
                    <a:xfrm>
                      <a:off x="0" y="0"/>
                      <a:ext cx="6094" cy="6097"/>
                    </a:xfrm>
                    <a:prstGeom prst="rect">
                      <a:avLst/>
                    </a:prstGeom>
                  </pic:spPr>
                </pic:pic>
              </a:graphicData>
            </a:graphic>
          </wp:inline>
        </w:drawing>
      </w:r>
      <w:r>
        <w:t xml:space="preserve">одобряване/разрешаване на инвестиционното предложение по реда на специален закон: В непосредствена близост до УПИ 225.905 — производствени и складови дейности се </w:t>
      </w:r>
      <w:r>
        <w:rPr>
          <w:noProof/>
        </w:rPr>
        <w:drawing>
          <wp:inline distT="0" distB="0" distL="0" distR="0">
            <wp:extent cx="6094" cy="6097"/>
            <wp:effectExtent l="0" t="0" r="0" b="0"/>
            <wp:docPr id="7516" name="Picture 7516"/>
            <wp:cNvGraphicFramePr/>
            <a:graphic xmlns:a="http://schemas.openxmlformats.org/drawingml/2006/main">
              <a:graphicData uri="http://schemas.openxmlformats.org/drawingml/2006/picture">
                <pic:pic xmlns:pic="http://schemas.openxmlformats.org/drawingml/2006/picture">
                  <pic:nvPicPr>
                    <pic:cNvPr id="7516" name="Picture 7516"/>
                    <pic:cNvPicPr/>
                  </pic:nvPicPr>
                  <pic:blipFill>
                    <a:blip r:embed="rId24"/>
                    <a:stretch>
                      <a:fillRect/>
                    </a:stretch>
                  </pic:blipFill>
                  <pic:spPr>
                    <a:xfrm>
                      <a:off x="0" y="0"/>
                      <a:ext cx="6094" cy="6097"/>
                    </a:xfrm>
                    <a:prstGeom prst="rect">
                      <a:avLst/>
                    </a:prstGeom>
                  </pic:spPr>
                </pic:pic>
              </a:graphicData>
            </a:graphic>
          </wp:inline>
        </w:drawing>
      </w:r>
      <w:r>
        <w:t>намират други УПИ, отредени за производствени и складови дейности.</w:t>
      </w:r>
      <w:r>
        <w:rPr>
          <w:noProof/>
        </w:rPr>
        <w:drawing>
          <wp:inline distT="0" distB="0" distL="0" distR="0">
            <wp:extent cx="6094" cy="6097"/>
            <wp:effectExtent l="0" t="0" r="0" b="0"/>
            <wp:docPr id="7517" name="Picture 7517"/>
            <wp:cNvGraphicFramePr/>
            <a:graphic xmlns:a="http://schemas.openxmlformats.org/drawingml/2006/main">
              <a:graphicData uri="http://schemas.openxmlformats.org/drawingml/2006/picture">
                <pic:pic xmlns:pic="http://schemas.openxmlformats.org/drawingml/2006/picture">
                  <pic:nvPicPr>
                    <pic:cNvPr id="7517" name="Picture 7517"/>
                    <pic:cNvPicPr/>
                  </pic:nvPicPr>
                  <pic:blipFill>
                    <a:blip r:embed="rId25"/>
                    <a:stretch>
                      <a:fillRect/>
                    </a:stretch>
                  </pic:blipFill>
                  <pic:spPr>
                    <a:xfrm>
                      <a:off x="0" y="0"/>
                      <a:ext cx="6094" cy="6097"/>
                    </a:xfrm>
                    <a:prstGeom prst="rect">
                      <a:avLst/>
                    </a:prstGeom>
                  </pic:spPr>
                </pic:pic>
              </a:graphicData>
            </a:graphic>
          </wp:inline>
        </w:drawing>
      </w:r>
    </w:p>
    <w:p w:rsidR="00B27847" w:rsidRDefault="00065576">
      <w:pPr>
        <w:spacing w:after="27"/>
        <w:ind w:left="509" w:right="724"/>
      </w:pPr>
      <w:r>
        <w:rPr>
          <w:noProof/>
        </w:rPr>
        <w:drawing>
          <wp:inline distT="0" distB="0" distL="0" distR="0">
            <wp:extent cx="6094" cy="6097"/>
            <wp:effectExtent l="0" t="0" r="0" b="0"/>
            <wp:docPr id="7518" name="Picture 7518"/>
            <wp:cNvGraphicFramePr/>
            <a:graphic xmlns:a="http://schemas.openxmlformats.org/drawingml/2006/main">
              <a:graphicData uri="http://schemas.openxmlformats.org/drawingml/2006/picture">
                <pic:pic xmlns:pic="http://schemas.openxmlformats.org/drawingml/2006/picture">
                  <pic:nvPicPr>
                    <pic:cNvPr id="7518" name="Picture 7518"/>
                    <pic:cNvPicPr/>
                  </pic:nvPicPr>
                  <pic:blipFill>
                    <a:blip r:embed="rId29"/>
                    <a:stretch>
                      <a:fillRect/>
                    </a:stretch>
                  </pic:blipFill>
                  <pic:spPr>
                    <a:xfrm>
                      <a:off x="0" y="0"/>
                      <a:ext cx="6094" cy="6097"/>
                    </a:xfrm>
                    <a:prstGeom prst="rect">
                      <a:avLst/>
                    </a:prstGeom>
                  </pic:spPr>
                </pic:pic>
              </a:graphicData>
            </a:graphic>
          </wp:inline>
        </w:drawing>
      </w:r>
      <w:r>
        <w:t>4. Местоположение:</w:t>
      </w:r>
    </w:p>
    <w:p w:rsidR="00B27847" w:rsidRDefault="00065576">
      <w:pPr>
        <w:spacing w:after="94"/>
        <w:ind w:left="96" w:right="724" w:firstLine="960"/>
      </w:pPr>
      <w:r>
        <w:t xml:space="preserve">(населено място, община, квартал, поземлен илот, като за линейни обекти се </w:t>
      </w:r>
      <w:r>
        <w:rPr>
          <w:noProof/>
        </w:rPr>
        <w:drawing>
          <wp:inline distT="0" distB="0" distL="0" distR="0">
            <wp:extent cx="6094" cy="6097"/>
            <wp:effectExtent l="0" t="0" r="0" b="0"/>
            <wp:docPr id="7519" name="Picture 7519"/>
            <wp:cNvGraphicFramePr/>
            <a:graphic xmlns:a="http://schemas.openxmlformats.org/drawingml/2006/main">
              <a:graphicData uri="http://schemas.openxmlformats.org/drawingml/2006/picture">
                <pic:pic xmlns:pic="http://schemas.openxmlformats.org/drawingml/2006/picture">
                  <pic:nvPicPr>
                    <pic:cNvPr id="7519" name="Picture 7519"/>
                    <pic:cNvPicPr/>
                  </pic:nvPicPr>
                  <pic:blipFill>
                    <a:blip r:embed="rId25"/>
                    <a:stretch>
                      <a:fillRect/>
                    </a:stretch>
                  </pic:blipFill>
                  <pic:spPr>
                    <a:xfrm>
                      <a:off x="0" y="0"/>
                      <a:ext cx="6094" cy="6097"/>
                    </a:xfrm>
                    <a:prstGeom prst="rect">
                      <a:avLst/>
                    </a:prstGeom>
                  </pic:spPr>
                </pic:pic>
              </a:graphicData>
            </a:graphic>
          </wp:inline>
        </w:drawing>
      </w:r>
      <w:r>
        <w:t xml:space="preserve">посочват засегнатите общини/райони/юиетства, географски коорДинати иш правоъгълни </w:t>
      </w:r>
      <w:r>
        <w:rPr>
          <w:noProof/>
        </w:rPr>
        <w:drawing>
          <wp:inline distT="0" distB="0" distL="0" distR="0">
            <wp:extent cx="6094" cy="6097"/>
            <wp:effectExtent l="0" t="0" r="0" b="0"/>
            <wp:docPr id="7520" name="Picture 7520"/>
            <wp:cNvGraphicFramePr/>
            <a:graphic xmlns:a="http://schemas.openxmlformats.org/drawingml/2006/main">
              <a:graphicData uri="http://schemas.openxmlformats.org/drawingml/2006/picture">
                <pic:pic xmlns:pic="http://schemas.openxmlformats.org/drawingml/2006/picture">
                  <pic:nvPicPr>
                    <pic:cNvPr id="7520" name="Picture 7520"/>
                    <pic:cNvPicPr/>
                  </pic:nvPicPr>
                  <pic:blipFill>
                    <a:blip r:embed="rId25"/>
                    <a:stretch>
                      <a:fillRect/>
                    </a:stretch>
                  </pic:blipFill>
                  <pic:spPr>
                    <a:xfrm>
                      <a:off x="0" y="0"/>
                      <a:ext cx="6094" cy="6097"/>
                    </a:xfrm>
                    <a:prstGeom prst="rect">
                      <a:avLst/>
                    </a:prstGeom>
                  </pic:spPr>
                </pic:pic>
              </a:graphicData>
            </a:graphic>
          </wp:inline>
        </w:drawing>
      </w:r>
      <w:r>
        <w:lastRenderedPageBreak/>
        <w:t xml:space="preserve">проекционни UT№f коорДинати в 35 зона в БГС2005, собственост, близост До ичи засягане на елементи на Национамата екологична мрежа (НЕМ) обекти, поДлежащи на зДравна </w:t>
      </w:r>
      <w:r>
        <w:rPr>
          <w:noProof/>
        </w:rPr>
        <w:drawing>
          <wp:inline distT="0" distB="0" distL="0" distR="0">
            <wp:extent cx="12188" cy="12193"/>
            <wp:effectExtent l="0" t="0" r="0" b="0"/>
            <wp:docPr id="11489" name="Picture 11489"/>
            <wp:cNvGraphicFramePr/>
            <a:graphic xmlns:a="http://schemas.openxmlformats.org/drawingml/2006/main">
              <a:graphicData uri="http://schemas.openxmlformats.org/drawingml/2006/picture">
                <pic:pic xmlns:pic="http://schemas.openxmlformats.org/drawingml/2006/picture">
                  <pic:nvPicPr>
                    <pic:cNvPr id="11489" name="Picture 11489"/>
                    <pic:cNvPicPr/>
                  </pic:nvPicPr>
                  <pic:blipFill>
                    <a:blip r:embed="rId30"/>
                    <a:stretch>
                      <a:fillRect/>
                    </a:stretch>
                  </pic:blipFill>
                  <pic:spPr>
                    <a:xfrm>
                      <a:off x="0" y="0"/>
                      <a:ext cx="12188" cy="12193"/>
                    </a:xfrm>
                    <a:prstGeom prst="rect">
                      <a:avLst/>
                    </a:prstGeom>
                  </pic:spPr>
                </pic:pic>
              </a:graphicData>
            </a:graphic>
          </wp:inline>
        </w:drawing>
      </w:r>
      <w:r>
        <w:t xml:space="preserve">защита, и територии за опазване на обектите на културното наслеДство, очаквано </w:t>
      </w:r>
      <w:r>
        <w:rPr>
          <w:noProof/>
        </w:rPr>
        <w:drawing>
          <wp:inline distT="0" distB="0" distL="0" distR="0">
            <wp:extent cx="6094" cy="6097"/>
            <wp:effectExtent l="0" t="0" r="0" b="0"/>
            <wp:docPr id="11400" name="Picture 11400"/>
            <wp:cNvGraphicFramePr/>
            <a:graphic xmlns:a="http://schemas.openxmlformats.org/drawingml/2006/main">
              <a:graphicData uri="http://schemas.openxmlformats.org/drawingml/2006/picture">
                <pic:pic xmlns:pic="http://schemas.openxmlformats.org/drawingml/2006/picture">
                  <pic:nvPicPr>
                    <pic:cNvPr id="11400" name="Picture 11400"/>
                    <pic:cNvPicPr/>
                  </pic:nvPicPr>
                  <pic:blipFill>
                    <a:blip r:embed="rId18"/>
                    <a:stretch>
                      <a:fillRect/>
                    </a:stretch>
                  </pic:blipFill>
                  <pic:spPr>
                    <a:xfrm>
                      <a:off x="0" y="0"/>
                      <a:ext cx="6094" cy="6097"/>
                    </a:xfrm>
                    <a:prstGeom prst="rect">
                      <a:avLst/>
                    </a:prstGeom>
                  </pic:spPr>
                </pic:pic>
              </a:graphicData>
            </a:graphic>
          </wp:inline>
        </w:drawing>
      </w:r>
      <w:r>
        <w:t>трансгранично възДействие, схема на нова или промяна на съществуваща пътна инфраструктура)</w:t>
      </w:r>
    </w:p>
    <w:p w:rsidR="00B27847" w:rsidRDefault="00065576">
      <w:pPr>
        <w:ind w:left="14" w:right="724" w:firstLine="489"/>
      </w:pPr>
      <w:r>
        <w:t>УПИ 225.905- производствени и складови дейности се намира в землището на с. Труд. община Марица. Имотът няма близост и не засяга защитени територии от екологичната мре жа на Република България. Най близката защитена зона е река „Пясъчник“ с код Вб 0000444, за опазване на природните местообитания и на дивата флора и фауна. Предвид мес</w:t>
      </w:r>
    </w:p>
    <w:p w:rsidR="00B27847" w:rsidRDefault="00065576">
      <w:pPr>
        <w:spacing w:after="85" w:line="259" w:lineRule="auto"/>
        <w:ind w:left="9683" w:right="0" w:firstLine="0"/>
        <w:jc w:val="left"/>
      </w:pPr>
      <w:r>
        <w:rPr>
          <w:noProof/>
        </w:rPr>
        <w:drawing>
          <wp:inline distT="0" distB="0" distL="0" distR="0">
            <wp:extent cx="6093" cy="6097"/>
            <wp:effectExtent l="0" t="0" r="0" b="0"/>
            <wp:docPr id="11401" name="Picture 11401"/>
            <wp:cNvGraphicFramePr/>
            <a:graphic xmlns:a="http://schemas.openxmlformats.org/drawingml/2006/main">
              <a:graphicData uri="http://schemas.openxmlformats.org/drawingml/2006/picture">
                <pic:pic xmlns:pic="http://schemas.openxmlformats.org/drawingml/2006/picture">
                  <pic:nvPicPr>
                    <pic:cNvPr id="11401" name="Picture 11401"/>
                    <pic:cNvPicPr/>
                  </pic:nvPicPr>
                  <pic:blipFill>
                    <a:blip r:embed="rId27"/>
                    <a:stretch>
                      <a:fillRect/>
                    </a:stretch>
                  </pic:blipFill>
                  <pic:spPr>
                    <a:xfrm>
                      <a:off x="0" y="0"/>
                      <a:ext cx="6093" cy="6097"/>
                    </a:xfrm>
                    <a:prstGeom prst="rect">
                      <a:avLst/>
                    </a:prstGeom>
                  </pic:spPr>
                </pic:pic>
              </a:graphicData>
            </a:graphic>
          </wp:inline>
        </w:drawing>
      </w:r>
    </w:p>
    <w:p w:rsidR="00B27847" w:rsidRDefault="00065576">
      <w:pPr>
        <w:ind w:left="14" w:right="724"/>
      </w:pPr>
      <w:r>
        <w:rPr>
          <w:noProof/>
        </w:rPr>
        <w:drawing>
          <wp:anchor distT="0" distB="0" distL="114300" distR="114300" simplePos="0" relativeHeight="251660288" behindDoc="0" locked="0" layoutInCell="1" allowOverlap="0">
            <wp:simplePos x="0" y="0"/>
            <wp:positionH relativeFrom="column">
              <wp:posOffset>5740503</wp:posOffset>
            </wp:positionH>
            <wp:positionV relativeFrom="paragraph">
              <wp:posOffset>342123</wp:posOffset>
            </wp:positionV>
            <wp:extent cx="6094" cy="6097"/>
            <wp:effectExtent l="0" t="0" r="0" b="0"/>
            <wp:wrapSquare wrapText="bothSides"/>
            <wp:docPr id="11403" name="Picture 11403"/>
            <wp:cNvGraphicFramePr/>
            <a:graphic xmlns:a="http://schemas.openxmlformats.org/drawingml/2006/main">
              <a:graphicData uri="http://schemas.openxmlformats.org/drawingml/2006/picture">
                <pic:pic xmlns:pic="http://schemas.openxmlformats.org/drawingml/2006/picture">
                  <pic:nvPicPr>
                    <pic:cNvPr id="11403" name="Picture 11403"/>
                    <pic:cNvPicPr/>
                  </pic:nvPicPr>
                  <pic:blipFill>
                    <a:blip r:embed="rId5"/>
                    <a:stretch>
                      <a:fillRect/>
                    </a:stretch>
                  </pic:blipFill>
                  <pic:spPr>
                    <a:xfrm>
                      <a:off x="0" y="0"/>
                      <a:ext cx="6094" cy="6097"/>
                    </a:xfrm>
                    <a:prstGeom prst="rect">
                      <a:avLst/>
                    </a:prstGeom>
                  </pic:spPr>
                </pic:pic>
              </a:graphicData>
            </a:graphic>
          </wp:anchor>
        </w:drawing>
      </w:r>
      <w:r>
        <w:t xml:space="preserve">тоположението и характера на инвестиционного предлажение, няма вероятност от значител </w:t>
      </w:r>
      <w:r>
        <w:rPr>
          <w:noProof/>
        </w:rPr>
        <w:drawing>
          <wp:inline distT="0" distB="0" distL="0" distR="0">
            <wp:extent cx="6094" cy="6097"/>
            <wp:effectExtent l="0" t="0" r="0" b="0"/>
            <wp:docPr id="11402" name="Picture 11402"/>
            <wp:cNvGraphicFramePr/>
            <a:graphic xmlns:a="http://schemas.openxmlformats.org/drawingml/2006/main">
              <a:graphicData uri="http://schemas.openxmlformats.org/drawingml/2006/picture">
                <pic:pic xmlns:pic="http://schemas.openxmlformats.org/drawingml/2006/picture">
                  <pic:nvPicPr>
                    <pic:cNvPr id="11402" name="Picture 11402"/>
                    <pic:cNvPicPr/>
                  </pic:nvPicPr>
                  <pic:blipFill>
                    <a:blip r:embed="rId24"/>
                    <a:stretch>
                      <a:fillRect/>
                    </a:stretch>
                  </pic:blipFill>
                  <pic:spPr>
                    <a:xfrm>
                      <a:off x="0" y="0"/>
                      <a:ext cx="6094" cy="6097"/>
                    </a:xfrm>
                    <a:prstGeom prst="rect">
                      <a:avLst/>
                    </a:prstGeom>
                  </pic:spPr>
                </pic:pic>
              </a:graphicData>
            </a:graphic>
          </wp:inline>
        </w:drawing>
      </w:r>
      <w:r>
        <w:t>но отрицателно выдействие, върху видовете, предмет на опазване в защитената зона. Допы нителна площ за временни дейности по време на строителството не е необходима.</w:t>
      </w:r>
    </w:p>
    <w:p w:rsidR="00B27847" w:rsidRDefault="00065576">
      <w:pPr>
        <w:spacing w:after="169"/>
        <w:ind w:left="14" w:right="724" w:firstLine="547"/>
      </w:pPr>
      <w:r>
        <w:rPr>
          <w:noProof/>
        </w:rPr>
        <w:drawing>
          <wp:anchor distT="0" distB="0" distL="114300" distR="114300" simplePos="0" relativeHeight="251661312" behindDoc="0" locked="0" layoutInCell="1" allowOverlap="0">
            <wp:simplePos x="0" y="0"/>
            <wp:positionH relativeFrom="column">
              <wp:posOffset>12188</wp:posOffset>
            </wp:positionH>
            <wp:positionV relativeFrom="paragraph">
              <wp:posOffset>179363</wp:posOffset>
            </wp:positionV>
            <wp:extent cx="6094" cy="6097"/>
            <wp:effectExtent l="0" t="0" r="0" b="0"/>
            <wp:wrapSquare wrapText="bothSides"/>
            <wp:docPr id="11404" name="Picture 11404"/>
            <wp:cNvGraphicFramePr/>
            <a:graphic xmlns:a="http://schemas.openxmlformats.org/drawingml/2006/main">
              <a:graphicData uri="http://schemas.openxmlformats.org/drawingml/2006/picture">
                <pic:pic xmlns:pic="http://schemas.openxmlformats.org/drawingml/2006/picture">
                  <pic:nvPicPr>
                    <pic:cNvPr id="11404" name="Picture 11404"/>
                    <pic:cNvPicPr/>
                  </pic:nvPicPr>
                  <pic:blipFill>
                    <a:blip r:embed="rId27"/>
                    <a:stretch>
                      <a:fillRect/>
                    </a:stretch>
                  </pic:blipFill>
                  <pic:spPr>
                    <a:xfrm>
                      <a:off x="0" y="0"/>
                      <a:ext cx="6094" cy="6097"/>
                    </a:xfrm>
                    <a:prstGeom prst="rect">
                      <a:avLst/>
                    </a:prstGeom>
                  </pic:spPr>
                </pic:pic>
              </a:graphicData>
            </a:graphic>
          </wp:anchor>
        </w:drawing>
      </w:r>
      <w:r>
        <w:t>Предвид географското раположение и предмета на дейност на разглеждания обект, не се очаква выдействие с трансграничен характер по време на изграждането му.</w:t>
      </w:r>
    </w:p>
    <w:p w:rsidR="00B27847" w:rsidRDefault="00065576">
      <w:pPr>
        <w:numPr>
          <w:ilvl w:val="0"/>
          <w:numId w:val="1"/>
        </w:numPr>
        <w:spacing w:after="85"/>
        <w:ind w:right="724" w:firstLine="504"/>
      </w:pPr>
      <w:r>
        <w:t>Природни ресурси, предвидени за използване по време на строителството и експло</w:t>
      </w:r>
      <w:r>
        <w:rPr>
          <w:noProof/>
        </w:rPr>
        <w:drawing>
          <wp:inline distT="0" distB="0" distL="0" distR="0">
            <wp:extent cx="6094" cy="6097"/>
            <wp:effectExtent l="0" t="0" r="0" b="0"/>
            <wp:docPr id="11405" name="Picture 11405"/>
            <wp:cNvGraphicFramePr/>
            <a:graphic xmlns:a="http://schemas.openxmlformats.org/drawingml/2006/main">
              <a:graphicData uri="http://schemas.openxmlformats.org/drawingml/2006/picture">
                <pic:pic xmlns:pic="http://schemas.openxmlformats.org/drawingml/2006/picture">
                  <pic:nvPicPr>
                    <pic:cNvPr id="11405" name="Picture 11405"/>
                    <pic:cNvPicPr/>
                  </pic:nvPicPr>
                  <pic:blipFill>
                    <a:blip r:embed="rId27"/>
                    <a:stretch>
                      <a:fillRect/>
                    </a:stretch>
                  </pic:blipFill>
                  <pic:spPr>
                    <a:xfrm>
                      <a:off x="0" y="0"/>
                      <a:ext cx="6094" cy="6097"/>
                    </a:xfrm>
                    <a:prstGeom prst="rect">
                      <a:avLst/>
                    </a:prstGeom>
                  </pic:spPr>
                </pic:pic>
              </a:graphicData>
            </a:graphic>
          </wp:inline>
        </w:drawing>
      </w:r>
      <w:r>
        <w:t>атацията:</w:t>
      </w:r>
    </w:p>
    <w:p w:rsidR="00B27847" w:rsidRDefault="00065576">
      <w:pPr>
        <w:spacing w:after="83" w:line="230" w:lineRule="auto"/>
        <w:ind w:left="71" w:right="211" w:firstLine="614"/>
        <w:jc w:val="left"/>
      </w:pPr>
      <w:r>
        <w:t>(включително преДвиДено воДовземане за питейни, промишлени и Други нужДи — чрез обществено воДоснабДяване (ВИК ичи друга мрежа) и/ичи от повърхностни води, и/ици подземни води, необхоДиии количества, сьществуващи съоръжения или необхоДииост от изграждане на нови)</w:t>
      </w:r>
    </w:p>
    <w:p w:rsidR="00B27847" w:rsidRDefault="00065576">
      <w:pPr>
        <w:numPr>
          <w:ilvl w:val="1"/>
          <w:numId w:val="1"/>
        </w:numPr>
        <w:spacing w:after="54"/>
        <w:ind w:right="724" w:firstLine="518"/>
      </w:pPr>
      <w:r>
        <w:t>За производствени нужди ще се ползва вода от съществуващ сондажен кладенец. В процеса на обработка се използва вода, която служи за забъркване на огнеупорният материал /шамод/ и вода за охлаждане на режещите инструменти. Водата която участва пряко в обработката на готовите огнеупорни елементи се рециклира в утайници и се връща отново в про цеса.</w:t>
      </w:r>
      <w:r>
        <w:rPr>
          <w:noProof/>
        </w:rPr>
        <w:drawing>
          <wp:inline distT="0" distB="0" distL="0" distR="0">
            <wp:extent cx="12188" cy="24386"/>
            <wp:effectExtent l="0" t="0" r="0" b="0"/>
            <wp:docPr id="161918" name="Picture 161918"/>
            <wp:cNvGraphicFramePr/>
            <a:graphic xmlns:a="http://schemas.openxmlformats.org/drawingml/2006/main">
              <a:graphicData uri="http://schemas.openxmlformats.org/drawingml/2006/picture">
                <pic:pic xmlns:pic="http://schemas.openxmlformats.org/drawingml/2006/picture">
                  <pic:nvPicPr>
                    <pic:cNvPr id="161918" name="Picture 161918"/>
                    <pic:cNvPicPr/>
                  </pic:nvPicPr>
                  <pic:blipFill>
                    <a:blip r:embed="rId31"/>
                    <a:stretch>
                      <a:fillRect/>
                    </a:stretch>
                  </pic:blipFill>
                  <pic:spPr>
                    <a:xfrm>
                      <a:off x="0" y="0"/>
                      <a:ext cx="12188" cy="24386"/>
                    </a:xfrm>
                    <a:prstGeom prst="rect">
                      <a:avLst/>
                    </a:prstGeom>
                  </pic:spPr>
                </pic:pic>
              </a:graphicData>
            </a:graphic>
          </wp:inline>
        </w:drawing>
      </w:r>
    </w:p>
    <w:p w:rsidR="00B27847" w:rsidRDefault="00065576">
      <w:pPr>
        <w:numPr>
          <w:ilvl w:val="1"/>
          <w:numId w:val="1"/>
        </w:numPr>
        <w:spacing w:after="40"/>
        <w:ind w:right="724" w:firstLine="518"/>
      </w:pPr>
      <w:r>
        <w:t>За питейни, битови и противопожарни нужди се ползва водопроводното отклонение от съществуващата селищна водопроводна мрежа.</w:t>
      </w:r>
    </w:p>
    <w:p w:rsidR="00B27847" w:rsidRDefault="00065576">
      <w:pPr>
        <w:spacing w:after="318"/>
        <w:ind w:left="14" w:right="724" w:firstLine="489"/>
      </w:pPr>
      <w:r>
        <w:rPr>
          <w:noProof/>
        </w:rPr>
        <w:drawing>
          <wp:inline distT="0" distB="0" distL="0" distR="0">
            <wp:extent cx="42658" cy="42676"/>
            <wp:effectExtent l="0" t="0" r="0" b="0"/>
            <wp:docPr id="161920" name="Picture 161920"/>
            <wp:cNvGraphicFramePr/>
            <a:graphic xmlns:a="http://schemas.openxmlformats.org/drawingml/2006/main">
              <a:graphicData uri="http://schemas.openxmlformats.org/drawingml/2006/picture">
                <pic:pic xmlns:pic="http://schemas.openxmlformats.org/drawingml/2006/picture">
                  <pic:nvPicPr>
                    <pic:cNvPr id="161920" name="Picture 161920"/>
                    <pic:cNvPicPr/>
                  </pic:nvPicPr>
                  <pic:blipFill>
                    <a:blip r:embed="rId32"/>
                    <a:stretch>
                      <a:fillRect/>
                    </a:stretch>
                  </pic:blipFill>
                  <pic:spPr>
                    <a:xfrm>
                      <a:off x="0" y="0"/>
                      <a:ext cx="42658" cy="42676"/>
                    </a:xfrm>
                    <a:prstGeom prst="rect">
                      <a:avLst/>
                    </a:prstGeom>
                  </pic:spPr>
                </pic:pic>
              </a:graphicData>
            </a:graphic>
          </wp:inline>
        </w:drawing>
      </w:r>
      <w:r>
        <w:t>За захранване на обекта с електричество ще се изгради подземно кабелно трасе до главното ел. табло от намиращия се в имота трафопост за собствени нужди.</w:t>
      </w:r>
    </w:p>
    <w:p w:rsidR="00B27847" w:rsidRDefault="00065576">
      <w:pPr>
        <w:numPr>
          <w:ilvl w:val="0"/>
          <w:numId w:val="1"/>
        </w:numPr>
        <w:spacing w:after="84"/>
        <w:ind w:right="724" w:firstLine="504"/>
      </w:pPr>
      <w:r>
        <w:t>Очаквани общи емисии на вредни вещества във въздуха по замърсители:</w:t>
      </w:r>
    </w:p>
    <w:p w:rsidR="00B27847" w:rsidRDefault="00065576">
      <w:pPr>
        <w:spacing w:after="170"/>
        <w:ind w:left="2476" w:right="724"/>
      </w:pPr>
      <w:r>
        <w:t>Няма</w:t>
      </w:r>
    </w:p>
    <w:p w:rsidR="00B27847" w:rsidRDefault="00065576">
      <w:pPr>
        <w:numPr>
          <w:ilvl w:val="0"/>
          <w:numId w:val="1"/>
        </w:numPr>
        <w:spacing w:after="163"/>
        <w:ind w:right="724" w:firstLine="504"/>
      </w:pPr>
      <w:r>
        <w:t>Отпадъци, които се очаква да се генерират, и предвиждания за тяхното третиране:</w:t>
      </w:r>
      <w:r>
        <w:rPr>
          <w:noProof/>
        </w:rPr>
        <w:drawing>
          <wp:inline distT="0" distB="0" distL="0" distR="0">
            <wp:extent cx="18282" cy="18290"/>
            <wp:effectExtent l="0" t="0" r="0" b="0"/>
            <wp:docPr id="161922" name="Picture 161922"/>
            <wp:cNvGraphicFramePr/>
            <a:graphic xmlns:a="http://schemas.openxmlformats.org/drawingml/2006/main">
              <a:graphicData uri="http://schemas.openxmlformats.org/drawingml/2006/picture">
                <pic:pic xmlns:pic="http://schemas.openxmlformats.org/drawingml/2006/picture">
                  <pic:nvPicPr>
                    <pic:cNvPr id="161922" name="Picture 161922"/>
                    <pic:cNvPicPr/>
                  </pic:nvPicPr>
                  <pic:blipFill>
                    <a:blip r:embed="rId33"/>
                    <a:stretch>
                      <a:fillRect/>
                    </a:stretch>
                  </pic:blipFill>
                  <pic:spPr>
                    <a:xfrm>
                      <a:off x="0" y="0"/>
                      <a:ext cx="18282" cy="18290"/>
                    </a:xfrm>
                    <a:prstGeom prst="rect">
                      <a:avLst/>
                    </a:prstGeom>
                  </pic:spPr>
                </pic:pic>
              </a:graphicData>
            </a:graphic>
          </wp:inline>
        </w:drawing>
      </w:r>
    </w:p>
    <w:p w:rsidR="00B27847" w:rsidRDefault="00065576">
      <w:pPr>
        <w:spacing w:after="103"/>
        <w:ind w:left="14" w:right="724" w:firstLine="422"/>
      </w:pPr>
      <w:r>
        <w:t>В УПИ 225.905 - производствени и складови дейности няма да се генерират опасни отпадъци. По време на строително-монтажните работи, отпадъците ще бъдат извозвани на сметище на с.Цалапица, поради липса на територията на гр.Пловдив на площадка за сортиране на отпадъците, инсталация за поемането им и тяхното рециклиране.</w:t>
      </w:r>
    </w:p>
    <w:p w:rsidR="00B27847" w:rsidRDefault="00065576">
      <w:pPr>
        <w:numPr>
          <w:ilvl w:val="0"/>
          <w:numId w:val="1"/>
        </w:numPr>
        <w:spacing w:after="55"/>
        <w:ind w:right="724" w:firstLine="504"/>
      </w:pPr>
      <w:r>
        <w:t>Отпадъчни води:</w:t>
      </w:r>
    </w:p>
    <w:p w:rsidR="00B27847" w:rsidRDefault="00065576">
      <w:pPr>
        <w:spacing w:after="274"/>
        <w:ind w:left="432" w:right="893" w:firstLine="154"/>
      </w:pPr>
      <w:r>
        <w:t xml:space="preserve">(очаквано количество и вид на формираните отпаДъчни води по потоци (битови, промиииени и др.), сезонност, преДвиДени начини за третирането им (пречиствателна станция /съоръжение и др.), отвежДане и заустване е кансиизационна </w:t>
      </w:r>
      <w:r>
        <w:rPr>
          <w:noProof/>
        </w:rPr>
        <w:drawing>
          <wp:inline distT="0" distB="0" distL="0" distR="0">
            <wp:extent cx="6094" cy="6097"/>
            <wp:effectExtent l="0" t="0" r="0" b="0"/>
            <wp:docPr id="11414" name="Picture 11414"/>
            <wp:cNvGraphicFramePr/>
            <a:graphic xmlns:a="http://schemas.openxmlformats.org/drawingml/2006/main">
              <a:graphicData uri="http://schemas.openxmlformats.org/drawingml/2006/picture">
                <pic:pic xmlns:pic="http://schemas.openxmlformats.org/drawingml/2006/picture">
                  <pic:nvPicPr>
                    <pic:cNvPr id="11414" name="Picture 11414"/>
                    <pic:cNvPicPr/>
                  </pic:nvPicPr>
                  <pic:blipFill>
                    <a:blip r:embed="rId18"/>
                    <a:stretch>
                      <a:fillRect/>
                    </a:stretch>
                  </pic:blipFill>
                  <pic:spPr>
                    <a:xfrm>
                      <a:off x="0" y="0"/>
                      <a:ext cx="6094" cy="6097"/>
                    </a:xfrm>
                    <a:prstGeom prst="rect">
                      <a:avLst/>
                    </a:prstGeom>
                  </pic:spPr>
                </pic:pic>
              </a:graphicData>
            </a:graphic>
          </wp:inline>
        </w:drawing>
      </w:r>
      <w:r>
        <w:t>система/повърхностен воДен обект/воДоуиътна изгребна яма и др.)</w:t>
      </w:r>
    </w:p>
    <w:p w:rsidR="00B27847" w:rsidRDefault="00065576">
      <w:pPr>
        <w:ind w:left="14" w:right="797" w:firstLine="489"/>
      </w:pPr>
      <w:r>
        <w:t>За производствени нужди ще се ползва вода от съществуващ сондажен кладенец. В процеса на обработка се използва вода, която служи за забъркване на огнеупорният материал /шамод/ и вода за охлаждане на режещите инструменти. Водата която участва пряко в обработката на готовите огнеупорни елементи се рециклира в утайници и се връща отново в про цеса. Годишният разход на вода за производствени нужди е 600м3</w:t>
      </w:r>
      <w:r>
        <w:rPr>
          <w:noProof/>
        </w:rPr>
        <w:drawing>
          <wp:inline distT="0" distB="0" distL="0" distR="0">
            <wp:extent cx="12188" cy="79256"/>
            <wp:effectExtent l="0" t="0" r="0" b="0"/>
            <wp:docPr id="161924" name="Picture 161924"/>
            <wp:cNvGraphicFramePr/>
            <a:graphic xmlns:a="http://schemas.openxmlformats.org/drawingml/2006/main">
              <a:graphicData uri="http://schemas.openxmlformats.org/drawingml/2006/picture">
                <pic:pic xmlns:pic="http://schemas.openxmlformats.org/drawingml/2006/picture">
                  <pic:nvPicPr>
                    <pic:cNvPr id="161924" name="Picture 161924"/>
                    <pic:cNvPicPr/>
                  </pic:nvPicPr>
                  <pic:blipFill>
                    <a:blip r:embed="rId34"/>
                    <a:stretch>
                      <a:fillRect/>
                    </a:stretch>
                  </pic:blipFill>
                  <pic:spPr>
                    <a:xfrm>
                      <a:off x="0" y="0"/>
                      <a:ext cx="12188" cy="79256"/>
                    </a:xfrm>
                    <a:prstGeom prst="rect">
                      <a:avLst/>
                    </a:prstGeom>
                  </pic:spPr>
                </pic:pic>
              </a:graphicData>
            </a:graphic>
          </wp:inline>
        </w:drawing>
      </w:r>
    </w:p>
    <w:p w:rsidR="00B27847" w:rsidRDefault="00065576">
      <w:pPr>
        <w:ind w:left="14" w:right="724" w:firstLine="547"/>
      </w:pPr>
      <w:r>
        <w:lastRenderedPageBreak/>
        <w:t>Отпадъчните води ще бъдат, битово-фекални и дъждовни води. Битово-фекалните води ще бъдат 2.50мЗ годишно. На площадката е монтирана водоплътна изгребна яма, за битовофекалните води, която периодично ще се почиства, от специализирана фирма. В нея не се влючват дъждовните води. На площадката ще бъде изградена инфилтрационна система, ситуирана в зелената площ на УПИ-то. В нея, чрез новоизградена канализация, ще се включат ДЪЖДОВНИте води, от покрива на новопроектираната страда.</w:t>
      </w:r>
      <w:r>
        <w:rPr>
          <w:noProof/>
        </w:rPr>
        <w:drawing>
          <wp:inline distT="0" distB="0" distL="0" distR="0">
            <wp:extent cx="6094" cy="6097"/>
            <wp:effectExtent l="0" t="0" r="0" b="0"/>
            <wp:docPr id="11418" name="Picture 11418"/>
            <wp:cNvGraphicFramePr/>
            <a:graphic xmlns:a="http://schemas.openxmlformats.org/drawingml/2006/main">
              <a:graphicData uri="http://schemas.openxmlformats.org/drawingml/2006/picture">
                <pic:pic xmlns:pic="http://schemas.openxmlformats.org/drawingml/2006/picture">
                  <pic:nvPicPr>
                    <pic:cNvPr id="11418" name="Picture 11418"/>
                    <pic:cNvPicPr/>
                  </pic:nvPicPr>
                  <pic:blipFill>
                    <a:blip r:embed="rId29"/>
                    <a:stretch>
                      <a:fillRect/>
                    </a:stretch>
                  </pic:blipFill>
                  <pic:spPr>
                    <a:xfrm>
                      <a:off x="0" y="0"/>
                      <a:ext cx="6094" cy="6097"/>
                    </a:xfrm>
                    <a:prstGeom prst="rect">
                      <a:avLst/>
                    </a:prstGeom>
                  </pic:spPr>
                </pic:pic>
              </a:graphicData>
            </a:graphic>
          </wp:inline>
        </w:drawing>
      </w:r>
    </w:p>
    <w:p w:rsidR="00B27847" w:rsidRDefault="00065576">
      <w:pPr>
        <w:numPr>
          <w:ilvl w:val="0"/>
          <w:numId w:val="1"/>
        </w:numPr>
        <w:spacing w:after="79"/>
        <w:ind w:right="724" w:firstLine="504"/>
      </w:pPr>
      <w:r>
        <w:t>Опасни химични вещества, които се очаква да бъдат налични на площадката на предприятието/съоръжението:</w:t>
      </w:r>
    </w:p>
    <w:p w:rsidR="00B27847" w:rsidRDefault="00065576">
      <w:pPr>
        <w:spacing w:after="123"/>
        <w:ind w:left="14" w:right="724" w:firstLine="518"/>
      </w:pPr>
      <w:r>
        <w:t xml:space="preserve">(в случаите по Чл. 996, от ЗООС се представя информация за вида и КОјшчеств0ТО на </w:t>
      </w:r>
      <w:r>
        <w:rPr>
          <w:noProof/>
        </w:rPr>
        <w:drawing>
          <wp:inline distT="0" distB="0" distL="0" distR="0">
            <wp:extent cx="6094" cy="6097"/>
            <wp:effectExtent l="0" t="0" r="0" b="0"/>
            <wp:docPr id="14978" name="Picture 14978"/>
            <wp:cNvGraphicFramePr/>
            <a:graphic xmlns:a="http://schemas.openxmlformats.org/drawingml/2006/main">
              <a:graphicData uri="http://schemas.openxmlformats.org/drawingml/2006/picture">
                <pic:pic xmlns:pic="http://schemas.openxmlformats.org/drawingml/2006/picture">
                  <pic:nvPicPr>
                    <pic:cNvPr id="14978" name="Picture 14978"/>
                    <pic:cNvPicPr/>
                  </pic:nvPicPr>
                  <pic:blipFill>
                    <a:blip r:embed="rId25"/>
                    <a:stretch>
                      <a:fillRect/>
                    </a:stretch>
                  </pic:blipFill>
                  <pic:spPr>
                    <a:xfrm>
                      <a:off x="0" y="0"/>
                      <a:ext cx="6094" cy="6097"/>
                    </a:xfrm>
                    <a:prstGeom prst="rect">
                      <a:avLst/>
                    </a:prstGeom>
                  </pic:spPr>
                </pic:pic>
              </a:graphicData>
            </a:graphic>
          </wp:inline>
        </w:drawing>
      </w:r>
      <w:r>
        <w:t>опасните вещества, които ще са налични в предприятието/съоръжението съгласно приложение №l към Наредбата за предотвратяване на големи аварии и ограничаване на последствията от тях)</w:t>
      </w:r>
    </w:p>
    <w:p w:rsidR="00B27847" w:rsidRDefault="00065576">
      <w:pPr>
        <w:spacing w:after="708"/>
        <w:ind w:left="2879" w:right="724"/>
      </w:pPr>
      <w:r>
        <w:t>Няма</w:t>
      </w:r>
    </w:p>
    <w:p w:rsidR="00B27847" w:rsidRDefault="00065576">
      <w:pPr>
        <w:spacing w:after="162"/>
        <w:ind w:left="14" w:right="724" w:firstLine="480"/>
      </w:pPr>
      <w:r>
        <w:t>1. Моля да ни информирате за необходимите действия, които трябва да предприемем, по реда на глава шеста ЗООС</w:t>
      </w:r>
    </w:p>
    <w:p w:rsidR="00B27847" w:rsidRDefault="00065576">
      <w:pPr>
        <w:spacing w:after="263"/>
        <w:ind w:left="518" w:right="724"/>
      </w:pPr>
      <w:r>
        <w:t>П. Друга информация (не е заДължително за попълване)</w:t>
      </w:r>
    </w:p>
    <w:p w:rsidR="00B27847" w:rsidRDefault="00065576">
      <w:pPr>
        <w:spacing w:after="154"/>
        <w:ind w:left="14" w:right="724"/>
      </w:pPr>
      <w:r>
        <w:t>Прилагаме следните документи:</w:t>
      </w:r>
    </w:p>
    <w:p w:rsidR="00B27847" w:rsidRDefault="00065576">
      <w:pPr>
        <w:spacing w:after="4" w:line="268" w:lineRule="auto"/>
        <w:ind w:left="58" w:right="570"/>
      </w:pPr>
      <w:r>
        <w:rPr>
          <w:sz w:val="22"/>
        </w:rPr>
        <w:t>1 . Един брой уведомление на електронен носител и 1 брой на хартиен носител</w:t>
      </w:r>
    </w:p>
    <w:p w:rsidR="00B27847" w:rsidRDefault="00065576">
      <w:pPr>
        <w:spacing w:after="26" w:line="268" w:lineRule="auto"/>
        <w:ind w:left="38" w:right="570"/>
      </w:pPr>
      <w:r>
        <w:rPr>
          <w:sz w:val="22"/>
        </w:rPr>
        <w:t>2. Документи за собственост: Нот. Акт за покупко-продажба на недвижими имоти №058, том 1, рег.</w:t>
      </w:r>
    </w:p>
    <w:p w:rsidR="00B27847" w:rsidRDefault="00065576">
      <w:pPr>
        <w:spacing w:after="4" w:line="268" w:lineRule="auto"/>
        <w:ind w:left="29" w:right="570"/>
      </w:pPr>
      <w:r>
        <w:rPr>
          <w:sz w:val="22"/>
        </w:rPr>
        <w:t xml:space="preserve">№0658, дело </w:t>
      </w:r>
      <w:r>
        <w:rPr>
          <w:noProof/>
        </w:rPr>
        <w:drawing>
          <wp:inline distT="0" distB="0" distL="0" distR="0">
            <wp:extent cx="1066442" cy="109739"/>
            <wp:effectExtent l="0" t="0" r="0" b="0"/>
            <wp:docPr id="15131" name="Picture 15131"/>
            <wp:cNvGraphicFramePr/>
            <a:graphic xmlns:a="http://schemas.openxmlformats.org/drawingml/2006/main">
              <a:graphicData uri="http://schemas.openxmlformats.org/drawingml/2006/picture">
                <pic:pic xmlns:pic="http://schemas.openxmlformats.org/drawingml/2006/picture">
                  <pic:nvPicPr>
                    <pic:cNvPr id="15131" name="Picture 15131"/>
                    <pic:cNvPicPr/>
                  </pic:nvPicPr>
                  <pic:blipFill>
                    <a:blip r:embed="rId35"/>
                    <a:stretch>
                      <a:fillRect/>
                    </a:stretch>
                  </pic:blipFill>
                  <pic:spPr>
                    <a:xfrm>
                      <a:off x="0" y="0"/>
                      <a:ext cx="1066442" cy="109739"/>
                    </a:xfrm>
                    <a:prstGeom prst="rect">
                      <a:avLst/>
                    </a:prstGeom>
                  </pic:spPr>
                </pic:pic>
              </a:graphicData>
            </a:graphic>
          </wp:inline>
        </w:drawing>
      </w:r>
      <w:r>
        <w:rPr>
          <w:sz w:val="22"/>
        </w:rPr>
        <w:t xml:space="preserve"> на Нотариус с Рег.№6Љ в Регистьра на НК с район на действие</w:t>
      </w:r>
      <w:r>
        <w:rPr>
          <w:noProof/>
        </w:rPr>
        <w:drawing>
          <wp:inline distT="0" distB="0" distL="0" distR="0">
            <wp:extent cx="85316" cy="24386"/>
            <wp:effectExtent l="0" t="0" r="0" b="0"/>
            <wp:docPr id="161929" name="Picture 161929"/>
            <wp:cNvGraphicFramePr/>
            <a:graphic xmlns:a="http://schemas.openxmlformats.org/drawingml/2006/main">
              <a:graphicData uri="http://schemas.openxmlformats.org/drawingml/2006/picture">
                <pic:pic xmlns:pic="http://schemas.openxmlformats.org/drawingml/2006/picture">
                  <pic:nvPicPr>
                    <pic:cNvPr id="161929" name="Picture 161929"/>
                    <pic:cNvPicPr/>
                  </pic:nvPicPr>
                  <pic:blipFill>
                    <a:blip r:embed="rId36"/>
                    <a:stretch>
                      <a:fillRect/>
                    </a:stretch>
                  </pic:blipFill>
                  <pic:spPr>
                    <a:xfrm>
                      <a:off x="0" y="0"/>
                      <a:ext cx="85316" cy="24386"/>
                    </a:xfrm>
                    <a:prstGeom prst="rect">
                      <a:avLst/>
                    </a:prstGeom>
                  </pic:spPr>
                </pic:pic>
              </a:graphicData>
            </a:graphic>
          </wp:inline>
        </w:drawing>
      </w:r>
    </w:p>
    <w:p w:rsidR="00B27847" w:rsidRDefault="00065576">
      <w:pPr>
        <w:spacing w:after="65" w:line="268" w:lineRule="auto"/>
        <w:ind w:right="739"/>
      </w:pPr>
      <w:r>
        <w:rPr>
          <w:noProof/>
        </w:rPr>
        <w:drawing>
          <wp:anchor distT="0" distB="0" distL="114300" distR="114300" simplePos="0" relativeHeight="251662336" behindDoc="0" locked="0" layoutInCell="1" allowOverlap="0">
            <wp:simplePos x="0" y="0"/>
            <wp:positionH relativeFrom="page">
              <wp:posOffset>591113</wp:posOffset>
            </wp:positionH>
            <wp:positionV relativeFrom="page">
              <wp:posOffset>7120805</wp:posOffset>
            </wp:positionV>
            <wp:extent cx="6094" cy="6097"/>
            <wp:effectExtent l="0" t="0" r="0" b="0"/>
            <wp:wrapSquare wrapText="bothSides"/>
            <wp:docPr id="14991" name="Picture 14991"/>
            <wp:cNvGraphicFramePr/>
            <a:graphic xmlns:a="http://schemas.openxmlformats.org/drawingml/2006/main">
              <a:graphicData uri="http://schemas.openxmlformats.org/drawingml/2006/picture">
                <pic:pic xmlns:pic="http://schemas.openxmlformats.org/drawingml/2006/picture">
                  <pic:nvPicPr>
                    <pic:cNvPr id="14991" name="Picture 14991"/>
                    <pic:cNvPicPr/>
                  </pic:nvPicPr>
                  <pic:blipFill>
                    <a:blip r:embed="rId5"/>
                    <a:stretch>
                      <a:fillRect/>
                    </a:stretch>
                  </pic:blipFill>
                  <pic:spPr>
                    <a:xfrm>
                      <a:off x="0" y="0"/>
                      <a:ext cx="6094" cy="6097"/>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591113</wp:posOffset>
            </wp:positionH>
            <wp:positionV relativeFrom="page">
              <wp:posOffset>7334185</wp:posOffset>
            </wp:positionV>
            <wp:extent cx="6094" cy="6097"/>
            <wp:effectExtent l="0" t="0" r="0" b="0"/>
            <wp:wrapSquare wrapText="bothSides"/>
            <wp:docPr id="14992" name="Picture 14992"/>
            <wp:cNvGraphicFramePr/>
            <a:graphic xmlns:a="http://schemas.openxmlformats.org/drawingml/2006/main">
              <a:graphicData uri="http://schemas.openxmlformats.org/drawingml/2006/picture">
                <pic:pic xmlns:pic="http://schemas.openxmlformats.org/drawingml/2006/picture">
                  <pic:nvPicPr>
                    <pic:cNvPr id="14992" name="Picture 14992"/>
                    <pic:cNvPicPr/>
                  </pic:nvPicPr>
                  <pic:blipFill>
                    <a:blip r:embed="rId8"/>
                    <a:stretch>
                      <a:fillRect/>
                    </a:stretch>
                  </pic:blipFill>
                  <pic:spPr>
                    <a:xfrm>
                      <a:off x="0" y="0"/>
                      <a:ext cx="6094" cy="6097"/>
                    </a:xfrm>
                    <a:prstGeom prst="rect">
                      <a:avLst/>
                    </a:prstGeom>
                  </pic:spPr>
                </pic:pic>
              </a:graphicData>
            </a:graphic>
          </wp:anchor>
        </w:drawing>
      </w:r>
      <w:r>
        <w:rPr>
          <w:sz w:val="22"/>
        </w:rPr>
        <w:t xml:space="preserve">РС. гр.Пловдив, Вписан в Сл.Вп. гр.Пловдив с Вх.Рег.№5569/0б.0З.2017г., Акт №77, том 13, дело № 2546/2017г. и Нот. Акт за покупко-продажба на недвижими имоти №118, том 1, рег.№5191, дело №96 </w:t>
      </w:r>
      <w:r>
        <w:rPr>
          <w:noProof/>
        </w:rPr>
        <w:drawing>
          <wp:inline distT="0" distB="0" distL="0" distR="0">
            <wp:extent cx="6094" cy="6097"/>
            <wp:effectExtent l="0" t="0" r="0" b="0"/>
            <wp:docPr id="14981" name="Picture 14981"/>
            <wp:cNvGraphicFramePr/>
            <a:graphic xmlns:a="http://schemas.openxmlformats.org/drawingml/2006/main">
              <a:graphicData uri="http://schemas.openxmlformats.org/drawingml/2006/picture">
                <pic:pic xmlns:pic="http://schemas.openxmlformats.org/drawingml/2006/picture">
                  <pic:nvPicPr>
                    <pic:cNvPr id="14981" name="Picture 14981"/>
                    <pic:cNvPicPr/>
                  </pic:nvPicPr>
                  <pic:blipFill>
                    <a:blip r:embed="rId37"/>
                    <a:stretch>
                      <a:fillRect/>
                    </a:stretch>
                  </pic:blipFill>
                  <pic:spPr>
                    <a:xfrm>
                      <a:off x="0" y="0"/>
                      <a:ext cx="6094" cy="6097"/>
                    </a:xfrm>
                    <a:prstGeom prst="rect">
                      <a:avLst/>
                    </a:prstGeom>
                  </pic:spPr>
                </pic:pic>
              </a:graphicData>
            </a:graphic>
          </wp:inline>
        </w:drawing>
      </w:r>
      <w:r>
        <w:rPr>
          <w:sz w:val="22"/>
        </w:rPr>
        <w:t xml:space="preserve">/3 Зг., на Нотариус с Рег.№636 в Регистьра на НК с район на действие — РС. гр.Пловдив, Вписан в Сл.Вп. гр.Пловдив с Вх.Рег.№21 182/31.07.20Вг., Акт №85, том 57, дело </w:t>
      </w:r>
      <w:r>
        <w:rPr>
          <w:noProof/>
        </w:rPr>
        <w:drawing>
          <wp:inline distT="0" distB="0" distL="0" distR="0">
            <wp:extent cx="847059" cy="103642"/>
            <wp:effectExtent l="0" t="0" r="0" b="0"/>
            <wp:docPr id="15132" name="Picture 15132"/>
            <wp:cNvGraphicFramePr/>
            <a:graphic xmlns:a="http://schemas.openxmlformats.org/drawingml/2006/main">
              <a:graphicData uri="http://schemas.openxmlformats.org/drawingml/2006/picture">
                <pic:pic xmlns:pic="http://schemas.openxmlformats.org/drawingml/2006/picture">
                  <pic:nvPicPr>
                    <pic:cNvPr id="15132" name="Picture 15132"/>
                    <pic:cNvPicPr/>
                  </pic:nvPicPr>
                  <pic:blipFill>
                    <a:blip r:embed="rId38"/>
                    <a:stretch>
                      <a:fillRect/>
                    </a:stretch>
                  </pic:blipFill>
                  <pic:spPr>
                    <a:xfrm>
                      <a:off x="0" y="0"/>
                      <a:ext cx="847059" cy="103642"/>
                    </a:xfrm>
                    <a:prstGeom prst="rect">
                      <a:avLst/>
                    </a:prstGeom>
                  </pic:spPr>
                </pic:pic>
              </a:graphicData>
            </a:graphic>
          </wp:inline>
        </w:drawing>
      </w:r>
      <w:r>
        <w:rPr>
          <w:sz w:val="22"/>
        </w:rPr>
        <w:t xml:space="preserve"> 2 бр. З. Пълномощно с Рег.№7980/11.112017г. на Нотариус с Рег.№072 в Регистьра на НК с район на действие— Р С. гр.Пловдив</w:t>
      </w:r>
      <w:r>
        <w:rPr>
          <w:sz w:val="22"/>
        </w:rPr>
        <w:tab/>
        <w:t>1 бр. 4. Скица №15-1028373/12.11.2019г., на ПИ с идентификатор №73242.225.905 по кадастралната кар та и кадастралните регистри на с. Труд, Община „Марица”, одобрени със Заповед РД-18-7б/20.11. 2007г., издадена от Службата по Геодезия, Картография и Кадастьр— гр.Пловдив бр.</w:t>
      </w:r>
    </w:p>
    <w:p w:rsidR="00B27847" w:rsidRDefault="00065576">
      <w:pPr>
        <w:numPr>
          <w:ilvl w:val="0"/>
          <w:numId w:val="2"/>
        </w:numPr>
        <w:spacing w:after="40" w:line="268" w:lineRule="auto"/>
        <w:ind w:right="792"/>
      </w:pPr>
      <w:r>
        <w:rPr>
          <w:sz w:val="22"/>
        </w:rPr>
        <w:t>Извадка от действащ ПУП-ПРЗ, за УПИ — 225.905, за обществено обслужване, производствена и складова дейност, представляваща Поземлен имот с идентификатор №73242 225.905, в землище то на с.Труд, местност ”Кошовете”, Община „Марица”, Област Пловдивска, одобрен със Заповед №РД-09</w:t>
      </w:r>
      <w:r>
        <w:rPr>
          <w:noProof/>
        </w:rPr>
        <w:drawing>
          <wp:inline distT="0" distB="0" distL="0" distR="0">
            <wp:extent cx="956750" cy="115835"/>
            <wp:effectExtent l="0" t="0" r="0" b="0"/>
            <wp:docPr id="161931" name="Picture 161931"/>
            <wp:cNvGraphicFramePr/>
            <a:graphic xmlns:a="http://schemas.openxmlformats.org/drawingml/2006/main">
              <a:graphicData uri="http://schemas.openxmlformats.org/drawingml/2006/picture">
                <pic:pic xmlns:pic="http://schemas.openxmlformats.org/drawingml/2006/picture">
                  <pic:nvPicPr>
                    <pic:cNvPr id="161931" name="Picture 161931"/>
                    <pic:cNvPicPr/>
                  </pic:nvPicPr>
                  <pic:blipFill>
                    <a:blip r:embed="rId39"/>
                    <a:stretch>
                      <a:fillRect/>
                    </a:stretch>
                  </pic:blipFill>
                  <pic:spPr>
                    <a:xfrm>
                      <a:off x="0" y="0"/>
                      <a:ext cx="956750" cy="115835"/>
                    </a:xfrm>
                    <a:prstGeom prst="rect">
                      <a:avLst/>
                    </a:prstGeom>
                  </pic:spPr>
                </pic:pic>
              </a:graphicData>
            </a:graphic>
          </wp:inline>
        </w:drawing>
      </w:r>
      <w:r>
        <w:rPr>
          <w:sz w:val="22"/>
        </w:rPr>
        <w:t>на Кмета на Община ”Марица”, с виза, за разрешаване на проучване и проектиране на Сграда за обработка и съхранение на огнеупорни материали и готови огнеупорни елементи, издадена на основание Чл.140 от ЗУТ, ПУП-ПРЗ, одобрен със Заповед №РД-О9-806/О4.О6.2О19г. на Кмета на Община ”Марица” и Решение на КЗЗ №18/27.09.2019г., на МЗХ— гр. София, издадена от Главен Архитект на Община ”Марица”- гр.Пловдив I бр.</w:t>
      </w:r>
    </w:p>
    <w:p w:rsidR="00B27847" w:rsidRDefault="00065576">
      <w:pPr>
        <w:numPr>
          <w:ilvl w:val="0"/>
          <w:numId w:val="2"/>
        </w:numPr>
        <w:spacing w:after="43" w:line="268" w:lineRule="auto"/>
        <w:ind w:right="792"/>
      </w:pPr>
      <w:r>
        <w:rPr>
          <w:sz w:val="22"/>
        </w:rPr>
        <w:t>Разрешение за строеж №170/10.06.2020г., издадено от Главен Архитект на Община ”Марица”— гр.</w:t>
      </w:r>
    </w:p>
    <w:p w:rsidR="00B27847" w:rsidRDefault="00065576">
      <w:pPr>
        <w:spacing w:after="4" w:line="268" w:lineRule="auto"/>
        <w:ind w:left="0" w:right="570"/>
      </w:pPr>
      <w:r>
        <w:rPr>
          <w:sz w:val="22"/>
        </w:rPr>
        <w:t>Пловдив, заверено, че е влязло в сила, от органа който го е издал, необжалвано по смисъла на Чл. 149 от ЗУТ</w:t>
      </w:r>
    </w:p>
    <w:p w:rsidR="00B27847" w:rsidRDefault="00065576">
      <w:pPr>
        <w:spacing w:after="7" w:line="259" w:lineRule="auto"/>
        <w:ind w:left="10" w:right="969" w:hanging="10"/>
        <w:jc w:val="right"/>
      </w:pPr>
      <w:r>
        <w:rPr>
          <w:noProof/>
        </w:rPr>
        <w:drawing>
          <wp:inline distT="0" distB="0" distL="0" distR="0">
            <wp:extent cx="48752" cy="97545"/>
            <wp:effectExtent l="0" t="0" r="0" b="0"/>
            <wp:docPr id="161933" name="Picture 161933"/>
            <wp:cNvGraphicFramePr/>
            <a:graphic xmlns:a="http://schemas.openxmlformats.org/drawingml/2006/main">
              <a:graphicData uri="http://schemas.openxmlformats.org/drawingml/2006/picture">
                <pic:pic xmlns:pic="http://schemas.openxmlformats.org/drawingml/2006/picture">
                  <pic:nvPicPr>
                    <pic:cNvPr id="161933" name="Picture 161933"/>
                    <pic:cNvPicPr/>
                  </pic:nvPicPr>
                  <pic:blipFill>
                    <a:blip r:embed="rId40"/>
                    <a:stretch>
                      <a:fillRect/>
                    </a:stretch>
                  </pic:blipFill>
                  <pic:spPr>
                    <a:xfrm>
                      <a:off x="0" y="0"/>
                      <a:ext cx="48752" cy="97545"/>
                    </a:xfrm>
                    <a:prstGeom prst="rect">
                      <a:avLst/>
                    </a:prstGeom>
                  </pic:spPr>
                </pic:pic>
              </a:graphicData>
            </a:graphic>
          </wp:inline>
        </w:drawing>
      </w:r>
      <w:r>
        <w:rPr>
          <w:sz w:val="22"/>
        </w:rPr>
        <w:t>бр.</w:t>
      </w:r>
      <w:r>
        <w:rPr>
          <w:noProof/>
        </w:rPr>
        <w:drawing>
          <wp:inline distT="0" distB="0" distL="0" distR="0">
            <wp:extent cx="6094" cy="6097"/>
            <wp:effectExtent l="0" t="0" r="0" b="0"/>
            <wp:docPr id="14989" name="Picture 14989"/>
            <wp:cNvGraphicFramePr/>
            <a:graphic xmlns:a="http://schemas.openxmlformats.org/drawingml/2006/main">
              <a:graphicData uri="http://schemas.openxmlformats.org/drawingml/2006/picture">
                <pic:pic xmlns:pic="http://schemas.openxmlformats.org/drawingml/2006/picture">
                  <pic:nvPicPr>
                    <pic:cNvPr id="14989" name="Picture 14989"/>
                    <pic:cNvPicPr/>
                  </pic:nvPicPr>
                  <pic:blipFill>
                    <a:blip r:embed="rId25"/>
                    <a:stretch>
                      <a:fillRect/>
                    </a:stretch>
                  </pic:blipFill>
                  <pic:spPr>
                    <a:xfrm>
                      <a:off x="0" y="0"/>
                      <a:ext cx="6094" cy="6097"/>
                    </a:xfrm>
                    <a:prstGeom prst="rect">
                      <a:avLst/>
                    </a:prstGeom>
                  </pic:spPr>
                </pic:pic>
              </a:graphicData>
            </a:graphic>
          </wp:inline>
        </w:drawing>
      </w:r>
    </w:p>
    <w:p w:rsidR="00B27847" w:rsidRDefault="00065576">
      <w:pPr>
        <w:numPr>
          <w:ilvl w:val="0"/>
          <w:numId w:val="2"/>
        </w:numPr>
        <w:spacing w:after="56"/>
        <w:ind w:right="792"/>
      </w:pPr>
      <w:r>
        <w:t>Обявление, от 21.06.2021г., публикувано във вестник „Марица”, относно инвестиционно то намерение на ”Сигмареф” ЕООД- с. Труд, за „Промяна предназначението на новоизграж дащ се склад за съхранение на огнеупорни материали в сграда за произодство на огнеупорни елементи” в УПИ 225.905— производствени и складови дейности, местност „Копринкова могила”, землище на с. Труд, община Марица, област Пловдив бр.</w:t>
      </w:r>
    </w:p>
    <w:p w:rsidR="00B27847" w:rsidRDefault="00065576">
      <w:pPr>
        <w:numPr>
          <w:ilvl w:val="0"/>
          <w:numId w:val="2"/>
        </w:numPr>
        <w:spacing w:after="737"/>
        <w:ind w:right="792"/>
      </w:pPr>
      <w:r>
        <w:lastRenderedPageBreak/>
        <w:t>Фактура за платена дължима такса, от Тарифата за таксите, които се събират в системата на МОСВ, за издаване на Решение по преценка необходимостта от ОВОС и Решение за оцен ка насъвместимост, внесена по банков пы на сметката на РИОСВ- гр.Пловдив 1 бр. Ориг.</w:t>
      </w:r>
    </w:p>
    <w:p w:rsidR="00B27847" w:rsidRDefault="00065576">
      <w:pPr>
        <w:spacing w:after="4" w:line="268" w:lineRule="auto"/>
        <w:ind w:left="0" w:right="4299" w:firstLine="4914"/>
      </w:pPr>
      <w:r>
        <w:rPr>
          <w:rFonts w:ascii="MS Mincho" w:eastAsia="MS Mincho" w:hAnsi="MS Mincho" w:cs="MS Mincho"/>
          <w:noProof/>
          <w:sz w:val="22"/>
        </w:rPr>
        <mc:AlternateContent>
          <mc:Choice Requires="wpg">
            <w:drawing>
              <wp:anchor distT="0" distB="0" distL="114300" distR="114300" simplePos="0" relativeHeight="251664384" behindDoc="0" locked="0" layoutInCell="1" allowOverlap="1">
                <wp:simplePos x="0" y="0"/>
                <wp:positionH relativeFrom="column">
                  <wp:posOffset>3662465</wp:posOffset>
                </wp:positionH>
                <wp:positionV relativeFrom="paragraph">
                  <wp:posOffset>-323118</wp:posOffset>
                </wp:positionV>
                <wp:extent cx="2260857" cy="774266"/>
                <wp:effectExtent l="0" t="0" r="0" b="0"/>
                <wp:wrapSquare wrapText="bothSides"/>
                <wp:docPr id="146807" name="Group 146807"/>
                <wp:cNvGraphicFramePr/>
                <a:graphic xmlns:a="http://schemas.openxmlformats.org/drawingml/2006/main">
                  <a:graphicData uri="http://schemas.microsoft.com/office/word/2010/wordprocessingGroup">
                    <wpg:wgp>
                      <wpg:cNvGrpSpPr/>
                      <wpg:grpSpPr>
                        <a:xfrm>
                          <a:off x="0" y="0"/>
                          <a:ext cx="2260857" cy="774266"/>
                          <a:chOff x="0" y="0"/>
                          <a:chExt cx="2260857" cy="774266"/>
                        </a:xfrm>
                      </wpg:grpSpPr>
                      <pic:pic xmlns:pic="http://schemas.openxmlformats.org/drawingml/2006/picture">
                        <pic:nvPicPr>
                          <pic:cNvPr id="161935" name="Picture 161935"/>
                          <pic:cNvPicPr/>
                        </pic:nvPicPr>
                        <pic:blipFill>
                          <a:blip r:embed="rId41"/>
                          <a:stretch>
                            <a:fillRect/>
                          </a:stretch>
                        </pic:blipFill>
                        <pic:spPr>
                          <a:xfrm>
                            <a:off x="60940" y="0"/>
                            <a:ext cx="2187729" cy="774266"/>
                          </a:xfrm>
                          <a:prstGeom prst="rect">
                            <a:avLst/>
                          </a:prstGeom>
                        </pic:spPr>
                      </pic:pic>
                      <wps:wsp>
                        <wps:cNvPr id="12854" name="Rectangle 12854"/>
                        <wps:cNvSpPr/>
                        <wps:spPr>
                          <a:xfrm>
                            <a:off x="0" y="481630"/>
                            <a:ext cx="243149" cy="145953"/>
                          </a:xfrm>
                          <a:prstGeom prst="rect">
                            <a:avLst/>
                          </a:prstGeom>
                          <a:ln>
                            <a:noFill/>
                          </a:ln>
                        </wps:spPr>
                        <wps:txbx>
                          <w:txbxContent>
                            <w:p w:rsidR="00B27847" w:rsidRDefault="00065576">
                              <w:pPr>
                                <w:spacing w:after="160" w:line="259" w:lineRule="auto"/>
                                <w:ind w:left="0" w:right="0" w:firstLine="0"/>
                                <w:jc w:val="left"/>
                              </w:pPr>
                              <w:r>
                                <w:rPr>
                                  <w:spacing w:val="10"/>
                                  <w:w w:val="7"/>
                                  <w:sz w:val="22"/>
                                </w:rPr>
                                <w:t>[ин</w:t>
                              </w:r>
                            </w:p>
                          </w:txbxContent>
                        </wps:txbx>
                        <wps:bodyPr horzOverflow="overflow" vert="horz" lIns="0" tIns="0" rIns="0" bIns="0" rtlCol="0">
                          <a:noAutofit/>
                        </wps:bodyPr>
                      </wps:wsp>
                    </wpg:wgp>
                  </a:graphicData>
                </a:graphic>
              </wp:anchor>
            </w:drawing>
          </mc:Choice>
          <mc:Fallback xmlns:a="http://schemas.openxmlformats.org/drawingml/2006/main">
            <w:pict>
              <v:group id="Group 146807" style="width:178.02pt;height:60.9658pt;position:absolute;mso-position-horizontal-relative:text;mso-position-horizontal:absolute;margin-left:288.383pt;mso-position-vertical-relative:text;margin-top:-25.4424pt;" coordsize="22608,7742">
                <v:shape id="Picture 161935" style="position:absolute;width:21877;height:7742;left:609;top:0;" filled="f">
                  <v:imagedata r:id="rId42"/>
                </v:shape>
                <v:rect id="Rectangle 12854" style="position:absolute;width:2431;height:1459;left:0;top:4816;"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7"/>
                            <w:sz w:val="22"/>
                          </w:rPr>
                          <w:t xml:space="preserve">[ин</w:t>
                        </w:r>
                      </w:p>
                    </w:txbxContent>
                  </v:textbox>
                </v:rect>
                <w10:wrap type="square"/>
              </v:group>
            </w:pict>
          </mc:Fallback>
        </mc:AlternateContent>
      </w:r>
      <w:r>
        <w:rPr>
          <w:sz w:val="22"/>
        </w:rPr>
        <w:t>Уведомител: юли 2021г. гр. Пловдив</w:t>
      </w:r>
    </w:p>
    <w:p w:rsidR="00B27847" w:rsidRDefault="00065576">
      <w:pPr>
        <w:spacing w:after="76" w:line="259" w:lineRule="auto"/>
        <w:ind w:left="1214" w:right="0" w:hanging="10"/>
        <w:jc w:val="left"/>
      </w:pPr>
      <w:r>
        <w:rPr>
          <w:noProof/>
        </w:rPr>
        <w:drawing>
          <wp:anchor distT="0" distB="0" distL="114300" distR="114300" simplePos="0" relativeHeight="251665408" behindDoc="0" locked="0" layoutInCell="1" allowOverlap="0">
            <wp:simplePos x="0" y="0"/>
            <wp:positionH relativeFrom="column">
              <wp:posOffset>591114</wp:posOffset>
            </wp:positionH>
            <wp:positionV relativeFrom="paragraph">
              <wp:posOffset>-142581</wp:posOffset>
            </wp:positionV>
            <wp:extent cx="676429" cy="835231"/>
            <wp:effectExtent l="0" t="0" r="0" b="0"/>
            <wp:wrapSquare wrapText="bothSides"/>
            <wp:docPr id="18552" name="Picture 18552"/>
            <wp:cNvGraphicFramePr/>
            <a:graphic xmlns:a="http://schemas.openxmlformats.org/drawingml/2006/main">
              <a:graphicData uri="http://schemas.openxmlformats.org/drawingml/2006/picture">
                <pic:pic xmlns:pic="http://schemas.openxmlformats.org/drawingml/2006/picture">
                  <pic:nvPicPr>
                    <pic:cNvPr id="18552" name="Picture 18552"/>
                    <pic:cNvPicPr/>
                  </pic:nvPicPr>
                  <pic:blipFill>
                    <a:blip r:embed="rId43"/>
                    <a:stretch>
                      <a:fillRect/>
                    </a:stretch>
                  </pic:blipFill>
                  <pic:spPr>
                    <a:xfrm>
                      <a:off x="0" y="0"/>
                      <a:ext cx="676429" cy="835231"/>
                    </a:xfrm>
                    <a:prstGeom prst="rect">
                      <a:avLst/>
                    </a:prstGeom>
                  </pic:spPr>
                </pic:pic>
              </a:graphicData>
            </a:graphic>
          </wp:anchor>
        </w:drawing>
      </w:r>
      <w:r>
        <w:rPr>
          <w:sz w:val="30"/>
        </w:rPr>
        <w:t>РЕПУБЛИКА БЪЛГАРИЯ</w:t>
      </w:r>
    </w:p>
    <w:p w:rsidR="00B27847" w:rsidRDefault="00065576">
      <w:pPr>
        <w:pStyle w:val="1"/>
        <w:spacing w:after="42"/>
        <w:ind w:left="941" w:right="0"/>
      </w:pPr>
      <w:r>
        <w:t>Министерство на околната среда и водите</w:t>
      </w:r>
    </w:p>
    <w:p w:rsidR="00B27847" w:rsidRDefault="00065576">
      <w:pPr>
        <w:spacing w:after="366"/>
        <w:ind w:left="931" w:right="724"/>
      </w:pPr>
      <w:r>
        <w:t>Регионапна инспекция по околната среда и водите - Пловдив</w:t>
      </w:r>
    </w:p>
    <w:p w:rsidR="00B27847" w:rsidRDefault="00065576">
      <w:pPr>
        <w:spacing w:after="4" w:line="268" w:lineRule="auto"/>
        <w:ind w:left="902" w:right="7466"/>
      </w:pPr>
      <w:r>
        <w:rPr>
          <w:sz w:val="22"/>
        </w:rPr>
        <w:t>Изх.№.</w:t>
      </w:r>
    </w:p>
    <w:p w:rsidR="00B27847" w:rsidRDefault="00065576">
      <w:pPr>
        <w:tabs>
          <w:tab w:val="center" w:pos="1372"/>
          <w:tab w:val="center" w:pos="3311"/>
        </w:tabs>
        <w:spacing w:after="490" w:line="268" w:lineRule="auto"/>
        <w:ind w:left="0" w:right="0" w:firstLine="0"/>
        <w:jc w:val="left"/>
      </w:pPr>
      <w:r>
        <w:rPr>
          <w:noProof/>
        </w:rPr>
        <w:drawing>
          <wp:anchor distT="0" distB="0" distL="114300" distR="114300" simplePos="0" relativeHeight="251666432" behindDoc="0" locked="0" layoutInCell="1" allowOverlap="0">
            <wp:simplePos x="0" y="0"/>
            <wp:positionH relativeFrom="column">
              <wp:posOffset>1017690</wp:posOffset>
            </wp:positionH>
            <wp:positionV relativeFrom="paragraph">
              <wp:posOffset>-249188</wp:posOffset>
            </wp:positionV>
            <wp:extent cx="853153" cy="365795"/>
            <wp:effectExtent l="0" t="0" r="0" b="0"/>
            <wp:wrapSquare wrapText="bothSides"/>
            <wp:docPr id="18555" name="Picture 18555"/>
            <wp:cNvGraphicFramePr/>
            <a:graphic xmlns:a="http://schemas.openxmlformats.org/drawingml/2006/main">
              <a:graphicData uri="http://schemas.openxmlformats.org/drawingml/2006/picture">
                <pic:pic xmlns:pic="http://schemas.openxmlformats.org/drawingml/2006/picture">
                  <pic:nvPicPr>
                    <pic:cNvPr id="18555" name="Picture 18555"/>
                    <pic:cNvPicPr/>
                  </pic:nvPicPr>
                  <pic:blipFill>
                    <a:blip r:embed="rId44"/>
                    <a:stretch>
                      <a:fillRect/>
                    </a:stretch>
                  </pic:blipFill>
                  <pic:spPr>
                    <a:xfrm>
                      <a:off x="0" y="0"/>
                      <a:ext cx="853153" cy="365795"/>
                    </a:xfrm>
                    <a:prstGeom prst="rect">
                      <a:avLst/>
                    </a:prstGeom>
                  </pic:spPr>
                </pic:pic>
              </a:graphicData>
            </a:graphic>
          </wp:anchor>
        </w:drawing>
      </w:r>
      <w:r>
        <w:rPr>
          <w:rFonts w:ascii="MS Mincho" w:eastAsia="MS Mincho" w:hAnsi="MS Mincho" w:cs="MS Mincho"/>
          <w:sz w:val="22"/>
        </w:rPr>
        <w:tab/>
      </w:r>
      <w:r>
        <w:rPr>
          <w:sz w:val="22"/>
        </w:rPr>
        <w:t>Пловдив..</w:t>
      </w:r>
      <w:r>
        <w:rPr>
          <w:sz w:val="22"/>
        </w:rPr>
        <w:tab/>
        <w:t>. 2021г.</w:t>
      </w:r>
    </w:p>
    <w:p w:rsidR="00B27847" w:rsidRDefault="00065576">
      <w:pPr>
        <w:spacing w:after="68" w:line="222" w:lineRule="auto"/>
        <w:ind w:left="864" w:right="5662" w:firstLine="10"/>
        <w:jc w:val="left"/>
      </w:pPr>
      <w:r>
        <w:rPr>
          <w:sz w:val="22"/>
        </w:rPr>
        <w:t>до г-на АННА ДИМОВА Филиповд УПРАВИТЕЛ НА „СИГМАРЕФ” ЕООД</w:t>
      </w:r>
    </w:p>
    <w:p w:rsidR="00B27847" w:rsidRDefault="00065576">
      <w:pPr>
        <w:spacing w:after="176" w:line="268" w:lineRule="auto"/>
        <w:ind w:left="864" w:right="570"/>
      </w:pPr>
      <w:r>
        <w:rPr>
          <w:sz w:val="22"/>
        </w:rPr>
        <w:t>с. Труд, местност „Кошовете” №158, Община Марица</w:t>
      </w:r>
    </w:p>
    <w:p w:rsidR="00B27847" w:rsidRDefault="00065576">
      <w:pPr>
        <w:spacing w:after="0" w:line="259" w:lineRule="auto"/>
        <w:ind w:left="874" w:right="0" w:hanging="10"/>
        <w:jc w:val="left"/>
      </w:pPr>
      <w:r>
        <w:rPr>
          <w:sz w:val="30"/>
        </w:rPr>
        <w:t>копие до:</w:t>
      </w:r>
    </w:p>
    <w:p w:rsidR="00B27847" w:rsidRDefault="00065576">
      <w:pPr>
        <w:spacing w:after="4" w:line="268" w:lineRule="auto"/>
        <w:ind w:left="854" w:right="570"/>
      </w:pPr>
      <w:r>
        <w:rPr>
          <w:sz w:val="22"/>
        </w:rPr>
        <w:t>КМЕТА НА ОБЩИНА МАРИЦА</w:t>
      </w:r>
    </w:p>
    <w:p w:rsidR="00B27847" w:rsidRDefault="00065576">
      <w:pPr>
        <w:spacing w:after="201" w:line="268" w:lineRule="auto"/>
        <w:ind w:left="854" w:right="570"/>
      </w:pPr>
      <w:r>
        <w:rPr>
          <w:sz w:val="22"/>
        </w:rPr>
        <w:t>КМЕТА НА С. труд</w:t>
      </w:r>
    </w:p>
    <w:p w:rsidR="00B27847" w:rsidRDefault="00065576">
      <w:pPr>
        <w:spacing w:after="412"/>
        <w:ind w:left="816" w:right="724"/>
      </w:pPr>
      <w:r>
        <w:t>Относно: Внесено уведомление с вх. М? ОВОС-5бО-2/26.О5.2О21г. за инвестиционно предложение (ИЛ): Промяна предназначението на новоизграждащ се склад в сграда за производство на огнеупорни елементи в УПИ 225 905- производствени и СКТ,эдОВИ дейности се намира в землището на с, Труд, община Марица</w:t>
      </w:r>
    </w:p>
    <w:p w:rsidR="00B27847" w:rsidRDefault="00065576">
      <w:pPr>
        <w:spacing w:after="270" w:line="268" w:lineRule="auto"/>
        <w:ind w:left="1392" w:right="570"/>
      </w:pPr>
      <w:r>
        <w:rPr>
          <w:sz w:val="22"/>
        </w:rPr>
        <w:t>УВАЖАЕМА ГОСПОЖО ФилИПОВА,</w:t>
      </w:r>
    </w:p>
    <w:p w:rsidR="00B27847" w:rsidRDefault="00065576">
      <w:pPr>
        <w:spacing w:after="69"/>
        <w:ind w:left="854" w:right="724" w:firstLine="499"/>
      </w:pPr>
      <w:r>
        <w:t>В отговор на уведомлението Ви и извършената процедура по чл. 5 от Наредбата за условията и реда за извършване на оценка на вьздействието вьрху околната среда /Наредба за ОВОС/ и във връзка с чл. 40 от Наредба за условията и реда за извьршване на оценка за сьвместимост на планове, програми, проекти и инвестиционни предложения с предмета и целите на опазване на защитените зони /Наредбата за ОС/, Ви информираме за следното:</w:t>
      </w:r>
    </w:p>
    <w:p w:rsidR="00B27847" w:rsidRDefault="00065576">
      <w:pPr>
        <w:spacing w:after="39" w:line="222" w:lineRule="auto"/>
        <w:ind w:left="854" w:right="455" w:firstLine="470"/>
      </w:pPr>
      <w:r>
        <w:rPr>
          <w:noProof/>
        </w:rPr>
        <w:drawing>
          <wp:inline distT="0" distB="0" distL="0" distR="0">
            <wp:extent cx="97503" cy="97545"/>
            <wp:effectExtent l="0" t="0" r="0" b="0"/>
            <wp:docPr id="161937" name="Picture 161937"/>
            <wp:cNvGraphicFramePr/>
            <a:graphic xmlns:a="http://schemas.openxmlformats.org/drawingml/2006/main">
              <a:graphicData uri="http://schemas.openxmlformats.org/drawingml/2006/picture">
                <pic:pic xmlns:pic="http://schemas.openxmlformats.org/drawingml/2006/picture">
                  <pic:nvPicPr>
                    <pic:cNvPr id="161937" name="Picture 161937"/>
                    <pic:cNvPicPr/>
                  </pic:nvPicPr>
                  <pic:blipFill>
                    <a:blip r:embed="rId45"/>
                    <a:stretch>
                      <a:fillRect/>
                    </a:stretch>
                  </pic:blipFill>
                  <pic:spPr>
                    <a:xfrm>
                      <a:off x="0" y="0"/>
                      <a:ext cx="97503" cy="97545"/>
                    </a:xfrm>
                    <a:prstGeom prst="rect">
                      <a:avLst/>
                    </a:prstGeom>
                  </pic:spPr>
                </pic:pic>
              </a:graphicData>
            </a:graphic>
          </wp:inline>
        </w:drawing>
      </w:r>
      <w:r>
        <w:rPr>
          <w:sz w:val="26"/>
        </w:rPr>
        <w:t>Относно приложимата процедура по реда на глава шеста на Закона за опазване на околната среда (ЗООС)</w:t>
      </w:r>
    </w:p>
    <w:p w:rsidR="00B27847" w:rsidRDefault="00065576">
      <w:pPr>
        <w:spacing w:after="40" w:line="216" w:lineRule="auto"/>
        <w:ind w:left="595" w:right="724" w:firstLine="729"/>
      </w:pPr>
      <w:r>
        <w:t xml:space="preserve">Вашето инвестиционно предложение попада в обхвата на т. 5, буква от приложение N? 2 от Закона за опазване на околната среда /ЗООС/ и на основание чл. </w:t>
      </w:r>
      <w:r>
        <w:rPr>
          <w:noProof/>
        </w:rPr>
        <w:drawing>
          <wp:inline distT="0" distB="0" distL="0" distR="0">
            <wp:extent cx="97503" cy="121932"/>
            <wp:effectExtent l="0" t="0" r="0" b="0"/>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18486"/>
                    <pic:cNvPicPr/>
                  </pic:nvPicPr>
                  <pic:blipFill>
                    <a:blip r:embed="rId46"/>
                    <a:stretch>
                      <a:fillRect/>
                    </a:stretch>
                  </pic:blipFill>
                  <pic:spPr>
                    <a:xfrm>
                      <a:off x="0" y="0"/>
                      <a:ext cx="97503" cy="121932"/>
                    </a:xfrm>
                    <a:prstGeom prst="rect">
                      <a:avLst/>
                    </a:prstGeom>
                  </pic:spPr>
                </pic:pic>
              </a:graphicData>
            </a:graphic>
          </wp:inline>
        </w:drawing>
      </w:r>
      <w:r>
        <w:t xml:space="preserve"> 93, ал. 1, т. 1 от сЪщия закон подлежи на преценяване на необходимоспа от извършване на ОВОС.</w:t>
      </w:r>
    </w:p>
    <w:p w:rsidR="00B27847" w:rsidRDefault="00065576">
      <w:pPr>
        <w:numPr>
          <w:ilvl w:val="0"/>
          <w:numId w:val="3"/>
        </w:numPr>
        <w:ind w:right="724" w:firstLine="480"/>
      </w:pPr>
      <w:r>
        <w:t xml:space="preserve">Съобразно изискването на чл.95, ал. 1 от ЗООС е необходимо да обявите своето инвестиционно предложение на интернет страницата си, ако имате такава, чрез средствата за масово осведомяване или по друг подходящ начин, </w:t>
      </w:r>
      <w:r>
        <w:rPr>
          <w:u w:val="single" w:color="000000"/>
        </w:rPr>
        <w:t>3.23</w:t>
      </w:r>
      <w:r>
        <w:t xml:space="preserve">22I-Q </w:t>
      </w:r>
      <w:r>
        <w:rPr>
          <w:u w:val="single" w:color="000000"/>
        </w:rPr>
        <w:t>;ледра да пред;тари аркаэзтелстрр.</w:t>
      </w:r>
    </w:p>
    <w:p w:rsidR="00B27847" w:rsidRDefault="00065576">
      <w:pPr>
        <w:numPr>
          <w:ilvl w:val="0"/>
          <w:numId w:val="3"/>
        </w:numPr>
        <w:spacing w:line="216" w:lineRule="auto"/>
        <w:ind w:right="724" w:firstLine="480"/>
      </w:pPr>
      <w:r>
        <w:t xml:space="preserve">За изВършване на преценката е необходимо да внесете в „Едно гиије” на РИОСВ-Пловдив писмено искане по образец с приложена към него подробно </w:t>
      </w:r>
      <w:r>
        <w:lastRenderedPageBreak/>
        <w:t>разработена информация в съответствие с Приложение № 2 към чл. 6 от Наредбата за ОВОС (посл изм. и доп. ДВ бр.8/2О18г.), в един екземпляр на хартиен и един екземпляр на цифров носител.</w:t>
      </w:r>
    </w:p>
    <w:p w:rsidR="00B27847" w:rsidRDefault="00065576">
      <w:pPr>
        <w:ind w:left="806" w:right="724" w:firstLine="470"/>
      </w:pPr>
      <w:r>
        <w:t xml:space="preserve">РИОСВ Пловдив ще осигури обществен достьп до информацията по приложение </w:t>
      </w:r>
      <w:r>
        <w:rPr>
          <w:noProof/>
        </w:rPr>
        <w:drawing>
          <wp:inline distT="0" distB="0" distL="0" distR="0">
            <wp:extent cx="127973" cy="97545"/>
            <wp:effectExtent l="0" t="0" r="0" b="0"/>
            <wp:docPr id="161939" name="Picture 161939"/>
            <wp:cNvGraphicFramePr/>
            <a:graphic xmlns:a="http://schemas.openxmlformats.org/drawingml/2006/main">
              <a:graphicData uri="http://schemas.openxmlformats.org/drawingml/2006/picture">
                <pic:pic xmlns:pic="http://schemas.openxmlformats.org/drawingml/2006/picture">
                  <pic:nvPicPr>
                    <pic:cNvPr id="161939" name="Picture 161939"/>
                    <pic:cNvPicPr/>
                  </pic:nvPicPr>
                  <pic:blipFill>
                    <a:blip r:embed="rId47"/>
                    <a:stretch>
                      <a:fillRect/>
                    </a:stretch>
                  </pic:blipFill>
                  <pic:spPr>
                    <a:xfrm>
                      <a:off x="0" y="0"/>
                      <a:ext cx="127973" cy="97545"/>
                    </a:xfrm>
                    <a:prstGeom prst="rect">
                      <a:avLst/>
                    </a:prstGeom>
                  </pic:spPr>
                </pic:pic>
              </a:graphicData>
            </a:graphic>
          </wp:inline>
        </w:drawing>
      </w:r>
      <w:r>
        <w:t xml:space="preserve"> 2, чрез сообщение на интернет страницата си за най-малко 14 дни за изразяване на становища от заинтересувани лица и ще предостави копие на искането и информацията по Приложение № 2 на съответната община/район/кметство. В съответствие с чл. б, ал. 10 от Наредбата за ОВОС в срок до З дни след получаване на информацията съответната община/район/кметство осигурява обществен ДОсТЬП до информацията за най-малко 14 дни, като поставя съобщение на интернет страницата си (ако има такава) и на обществено достъпно място за достъпа до информацията и за изразяване на становища от заинтересувани лица.</w:t>
      </w:r>
    </w:p>
    <w:p w:rsidR="00B27847" w:rsidRDefault="00065576">
      <w:pPr>
        <w:spacing w:after="0" w:line="259" w:lineRule="auto"/>
        <w:ind w:left="681" w:right="0" w:firstLine="0"/>
        <w:jc w:val="left"/>
      </w:pPr>
      <w:r>
        <w:rPr>
          <w:noProof/>
        </w:rPr>
        <w:drawing>
          <wp:inline distT="0" distB="0" distL="0" distR="0">
            <wp:extent cx="5752691" cy="390181"/>
            <wp:effectExtent l="0" t="0" r="0" b="0"/>
            <wp:docPr id="161941" name="Picture 161941"/>
            <wp:cNvGraphicFramePr/>
            <a:graphic xmlns:a="http://schemas.openxmlformats.org/drawingml/2006/main">
              <a:graphicData uri="http://schemas.openxmlformats.org/drawingml/2006/picture">
                <pic:pic xmlns:pic="http://schemas.openxmlformats.org/drawingml/2006/picture">
                  <pic:nvPicPr>
                    <pic:cNvPr id="161941" name="Picture 161941"/>
                    <pic:cNvPicPr/>
                  </pic:nvPicPr>
                  <pic:blipFill>
                    <a:blip r:embed="rId48"/>
                    <a:stretch>
                      <a:fillRect/>
                    </a:stretch>
                  </pic:blipFill>
                  <pic:spPr>
                    <a:xfrm>
                      <a:off x="0" y="0"/>
                      <a:ext cx="5752691" cy="390181"/>
                    </a:xfrm>
                    <a:prstGeom prst="rect">
                      <a:avLst/>
                    </a:prstGeom>
                  </pic:spPr>
                </pic:pic>
              </a:graphicData>
            </a:graphic>
          </wp:inline>
        </w:drawing>
      </w:r>
    </w:p>
    <w:p w:rsidR="00B27847" w:rsidRDefault="00065576">
      <w:pPr>
        <w:spacing w:after="0" w:line="222" w:lineRule="auto"/>
        <w:ind w:left="873" w:right="455" w:firstLine="557"/>
      </w:pPr>
      <w:r>
        <w:rPr>
          <w:sz w:val="26"/>
        </w:rPr>
        <w:t>11. Относно приложимата процедура по реда на чл. 31 от Закона за биологичното разнообразие (ЗБР)</w:t>
      </w:r>
    </w:p>
    <w:p w:rsidR="00B27847" w:rsidRDefault="00065576">
      <w:pPr>
        <w:spacing w:after="243" w:line="216" w:lineRule="auto"/>
        <w:ind w:left="969" w:right="724" w:firstLine="480"/>
      </w:pPr>
      <w:r>
        <w:t>Въз основа на представената информация и на основание чл. 31 от ЗБР и чл.2, ал.1, т. 1 от Наредбата по ОС в хода на процедурата по ОВОС ще бъде извършена и преценка за вероятната степен на отрицателно въздействие на ИНВесТИЦИОННОТ0 предложение върху предмета и целите на опазване на най-близката защитена зона от Европейската екологична мрежа „НАТУРА 2000” — BG0000444 „Река Пясъчник".</w:t>
      </w:r>
    </w:p>
    <w:p w:rsidR="00B27847" w:rsidRDefault="00065576">
      <w:pPr>
        <w:spacing w:after="421" w:line="216" w:lineRule="auto"/>
        <w:ind w:left="950" w:right="724" w:firstLine="480"/>
      </w:pPr>
      <w:r>
        <w:t>III. Съгласно Тарифата за таксите, които се събират в системата на МОСЗ /ПМС № 136, ДВ 39 от 2011г., изм. ДВ бр. 5 от 2016 год./ за издаване на Решение по преценка необходимостта от ОВОС и Решение за оценка на съвместимост е нужно да внесете по банков път на РИОСВ гр. Пловдив /”УниКредит Булбанк АД, клон Пловдив, IBAN сметка BG43UNC R70003119330825 ВХС UNCRBGSF/ сумата от 500 лв.</w:t>
      </w:r>
    </w:p>
    <w:p w:rsidR="00B27847" w:rsidRDefault="00065576">
      <w:pPr>
        <w:spacing w:after="965" w:line="216" w:lineRule="auto"/>
        <w:ind w:left="998" w:right="724"/>
      </w:pPr>
      <w:r>
        <w:t>ВАЖНО: уведомяваме Ви, че съгласно чл. 2а, ал.5 от Наредбата за ОВОС, процедурата по ОВОС ще бъде прекратена, ако в рамките на 12 месеца Выложителят не изпълни указанията в настоящото писмо.</w:t>
      </w:r>
    </w:p>
    <w:p w:rsidR="00B27847" w:rsidRDefault="00065576">
      <w:pPr>
        <w:spacing w:after="39" w:line="225" w:lineRule="auto"/>
        <w:ind w:left="998" w:right="461" w:hanging="10"/>
        <w:jc w:val="left"/>
      </w:pPr>
      <w:r>
        <w:rPr>
          <w:rFonts w:ascii="MS Mincho" w:eastAsia="MS Mincho" w:hAnsi="MS Mincho" w:cs="MS Mincho"/>
          <w:noProof/>
          <w:sz w:val="22"/>
        </w:rPr>
        <mc:AlternateContent>
          <mc:Choice Requires="wpg">
            <w:drawing>
              <wp:anchor distT="0" distB="0" distL="114300" distR="114300" simplePos="0" relativeHeight="251667456" behindDoc="0" locked="0" layoutInCell="1" allowOverlap="1">
                <wp:simplePos x="0" y="0"/>
                <wp:positionH relativeFrom="column">
                  <wp:posOffset>603301</wp:posOffset>
                </wp:positionH>
                <wp:positionV relativeFrom="paragraph">
                  <wp:posOffset>-547802</wp:posOffset>
                </wp:positionV>
                <wp:extent cx="2273044" cy="1316862"/>
                <wp:effectExtent l="0" t="0" r="0" b="0"/>
                <wp:wrapSquare wrapText="bothSides"/>
                <wp:docPr id="148346" name="Group 148346"/>
                <wp:cNvGraphicFramePr/>
                <a:graphic xmlns:a="http://schemas.openxmlformats.org/drawingml/2006/main">
                  <a:graphicData uri="http://schemas.microsoft.com/office/word/2010/wordprocessingGroup">
                    <wpg:wgp>
                      <wpg:cNvGrpSpPr/>
                      <wpg:grpSpPr>
                        <a:xfrm>
                          <a:off x="0" y="0"/>
                          <a:ext cx="2273044" cy="1316862"/>
                          <a:chOff x="0" y="0"/>
                          <a:chExt cx="2273044" cy="1316862"/>
                        </a:xfrm>
                      </wpg:grpSpPr>
                      <pic:pic xmlns:pic="http://schemas.openxmlformats.org/drawingml/2006/picture">
                        <pic:nvPicPr>
                          <pic:cNvPr id="161943" name="Picture 161943"/>
                          <pic:cNvPicPr/>
                        </pic:nvPicPr>
                        <pic:blipFill>
                          <a:blip r:embed="rId49"/>
                          <a:stretch>
                            <a:fillRect/>
                          </a:stretch>
                        </pic:blipFill>
                        <pic:spPr>
                          <a:xfrm>
                            <a:off x="883623" y="0"/>
                            <a:ext cx="1389421" cy="1316862"/>
                          </a:xfrm>
                          <a:prstGeom prst="rect">
                            <a:avLst/>
                          </a:prstGeom>
                        </pic:spPr>
                      </pic:pic>
                      <wps:wsp>
                        <wps:cNvPr id="19450" name="Rectangle 19450"/>
                        <wps:cNvSpPr/>
                        <wps:spPr>
                          <a:xfrm>
                            <a:off x="0" y="847425"/>
                            <a:ext cx="891545" cy="178385"/>
                          </a:xfrm>
                          <a:prstGeom prst="rect">
                            <a:avLst/>
                          </a:prstGeom>
                          <a:ln>
                            <a:noFill/>
                          </a:ln>
                        </wps:spPr>
                        <wps:txbx>
                          <w:txbxContent>
                            <w:p w:rsidR="00B27847" w:rsidRDefault="00065576">
                              <w:pPr>
                                <w:spacing w:after="160" w:line="259" w:lineRule="auto"/>
                                <w:ind w:left="0" w:right="0" w:firstLine="0"/>
                                <w:jc w:val="left"/>
                              </w:pPr>
                              <w:r>
                                <w:rPr>
                                  <w:w w:val="8"/>
                                </w:rPr>
                                <w:t>Директор</w:t>
                              </w:r>
                              <w:r>
                                <w:rPr>
                                  <w:spacing w:val="7"/>
                                  <w:w w:val="8"/>
                                </w:rPr>
                                <w:t xml:space="preserve"> </w:t>
                              </w:r>
                            </w:p>
                          </w:txbxContent>
                        </wps:txbx>
                        <wps:bodyPr horzOverflow="overflow" vert="horz" lIns="0" tIns="0" rIns="0" bIns="0" rtlCol="0">
                          <a:noAutofit/>
                        </wps:bodyPr>
                      </wps:wsp>
                      <wps:wsp>
                        <wps:cNvPr id="19451" name="Rectangle 19451"/>
                        <wps:cNvSpPr/>
                        <wps:spPr>
                          <a:xfrm>
                            <a:off x="670335" y="841328"/>
                            <a:ext cx="296850" cy="186494"/>
                          </a:xfrm>
                          <a:prstGeom prst="rect">
                            <a:avLst/>
                          </a:prstGeom>
                          <a:ln>
                            <a:noFill/>
                          </a:ln>
                        </wps:spPr>
                        <wps:txbx>
                          <w:txbxContent>
                            <w:p w:rsidR="00B27847" w:rsidRDefault="00065576">
                              <w:pPr>
                                <w:spacing w:after="160" w:line="259" w:lineRule="auto"/>
                                <w:ind w:left="0" w:right="0" w:firstLine="0"/>
                                <w:jc w:val="left"/>
                              </w:pPr>
                              <w:r>
                                <w:rPr>
                                  <w:w w:val="7"/>
                                  <w:sz w:val="26"/>
                                </w:rPr>
                                <w:t>на</w:t>
                              </w:r>
                              <w:r>
                                <w:rPr>
                                  <w:spacing w:val="47"/>
                                  <w:w w:val="7"/>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346" style="width:178.98pt;height:103.69pt;position:absolute;mso-position-horizontal-relative:text;mso-position-horizontal:absolute;margin-left:47.504pt;mso-position-vertical-relative:text;margin-top:-43.1341pt;" coordsize="22730,13168">
                <v:shape id="Picture 161943" style="position:absolute;width:13894;height:13168;left:8836;top:0;" filled="f">
                  <v:imagedata r:id="rId50"/>
                </v:shape>
                <v:rect id="Rectangle 19450" style="position:absolute;width:8915;height:1783;left:0;top:8474;"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Директор</w:t>
                        </w:r>
                        <w:r>
                          <w:rPr>
                            <w:rFonts w:cs="Times New Roman" w:hAnsi="Times New Roman" w:eastAsia="Times New Roman" w:ascii="Times New Roman"/>
                            <w:spacing w:val="7"/>
                            <w:w w:val="8"/>
                          </w:rPr>
                          <w:t xml:space="preserve"> </w:t>
                        </w:r>
                      </w:p>
                    </w:txbxContent>
                  </v:textbox>
                </v:rect>
                <v:rect id="Rectangle 19451" style="position:absolute;width:2968;height:1864;left:6703;top:8413;"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6"/>
                          </w:rPr>
                          <w:t xml:space="preserve">на</w:t>
                        </w:r>
                        <w:r>
                          <w:rPr>
                            <w:rFonts w:cs="Times New Roman" w:hAnsi="Times New Roman" w:eastAsia="Times New Roman" w:ascii="Times New Roman"/>
                            <w:spacing w:val="47"/>
                            <w:w w:val="7"/>
                            <w:sz w:val="26"/>
                          </w:rPr>
                          <w:t xml:space="preserve"> </w:t>
                        </w:r>
                      </w:p>
                    </w:txbxContent>
                  </v:textbox>
                </v:rect>
                <w10:wrap type="square"/>
              </v:group>
            </w:pict>
          </mc:Fallback>
        </mc:AlternateContent>
      </w:r>
      <w:r>
        <w:rPr>
          <w:sz w:val="28"/>
        </w:rPr>
        <w:t>С уважение,</w:t>
      </w:r>
    </w:p>
    <w:p w:rsidR="00B27847" w:rsidRDefault="00065576">
      <w:pPr>
        <w:spacing w:after="7935" w:line="268" w:lineRule="auto"/>
        <w:ind w:left="988" w:right="570"/>
      </w:pPr>
      <w:r>
        <w:rPr>
          <w:sz w:val="22"/>
        </w:rPr>
        <w:t>ИВАЙЛО ЙОТК</w:t>
      </w:r>
    </w:p>
    <w:p w:rsidR="00B27847" w:rsidRDefault="00065576">
      <w:pPr>
        <w:spacing w:after="0" w:line="259" w:lineRule="auto"/>
        <w:ind w:left="182" w:right="0" w:firstLine="0"/>
        <w:jc w:val="center"/>
      </w:pPr>
      <w:r>
        <w:rPr>
          <w:rFonts w:ascii="MS Mincho" w:eastAsia="MS Mincho" w:hAnsi="MS Mincho" w:cs="MS Mincho"/>
          <w:noProof/>
          <w:sz w:val="22"/>
        </w:rPr>
        <w:lastRenderedPageBreak/>
        <mc:AlternateContent>
          <mc:Choice Requires="wpg">
            <w:drawing>
              <wp:inline distT="0" distB="0" distL="0" distR="0">
                <wp:extent cx="5691751" cy="12193"/>
                <wp:effectExtent l="0" t="0" r="0" b="0"/>
                <wp:docPr id="161945" name="Group 161945"/>
                <wp:cNvGraphicFramePr/>
                <a:graphic xmlns:a="http://schemas.openxmlformats.org/drawingml/2006/main">
                  <a:graphicData uri="http://schemas.microsoft.com/office/word/2010/wordprocessingGroup">
                    <wpg:wgp>
                      <wpg:cNvGrpSpPr/>
                      <wpg:grpSpPr>
                        <a:xfrm>
                          <a:off x="0" y="0"/>
                          <a:ext cx="5691751" cy="12193"/>
                          <a:chOff x="0" y="0"/>
                          <a:chExt cx="5691751" cy="12193"/>
                        </a:xfrm>
                      </wpg:grpSpPr>
                      <wps:wsp>
                        <wps:cNvPr id="161944" name="Shape 161944"/>
                        <wps:cNvSpPr/>
                        <wps:spPr>
                          <a:xfrm>
                            <a:off x="0" y="0"/>
                            <a:ext cx="5691751" cy="12193"/>
                          </a:xfrm>
                          <a:custGeom>
                            <a:avLst/>
                            <a:gdLst/>
                            <a:ahLst/>
                            <a:cxnLst/>
                            <a:rect l="0" t="0" r="0" b="0"/>
                            <a:pathLst>
                              <a:path w="5691751" h="12193">
                                <a:moveTo>
                                  <a:pt x="0" y="6097"/>
                                </a:moveTo>
                                <a:lnTo>
                                  <a:pt x="569175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1945" style="width:448.169pt;height:0.960083pt;mso-position-horizontal-relative:char;mso-position-vertical-relative:line" coordsize="56917,121">
                <v:shape id="Shape 161944" style="position:absolute;width:56917;height:121;left:0;top:0;" coordsize="5691751,12193" path="m0,6097l5691751,6097">
                  <v:stroke weight="0.960083pt" endcap="flat" joinstyle="miter" miterlimit="1" on="true" color="#000000"/>
                  <v:fill on="false" color="#000000"/>
                </v:shape>
              </v:group>
            </w:pict>
          </mc:Fallback>
        </mc:AlternateContent>
      </w:r>
      <w:r>
        <w:rPr>
          <w:sz w:val="16"/>
        </w:rPr>
        <w:t>4000. гр. пловдив, бул. нарица- №122, тел..факс 032/638 073</w:t>
      </w:r>
    </w:p>
    <w:p w:rsidR="00B27847" w:rsidRDefault="00065576">
      <w:pPr>
        <w:spacing w:after="15" w:line="259" w:lineRule="auto"/>
        <w:ind w:left="2361" w:right="0" w:hanging="10"/>
        <w:jc w:val="left"/>
      </w:pPr>
      <w:r>
        <w:rPr>
          <w:sz w:val="16"/>
        </w:rPr>
        <w:t>Зелен телефон. факс 037643•245, е•таИ; riosv@plovdiv.rtew.gov.bg, http.ilplovd'v.r№$v.ccm</w:t>
      </w:r>
    </w:p>
    <w:tbl>
      <w:tblPr>
        <w:tblStyle w:val="TableGrid"/>
        <w:tblpPr w:vertAnchor="text" w:tblpX="5748" w:tblpY="-3358"/>
        <w:tblOverlap w:val="never"/>
        <w:tblW w:w="3492" w:type="dxa"/>
        <w:tblInd w:w="0" w:type="dxa"/>
        <w:tblLook w:val="04A0" w:firstRow="1" w:lastRow="0" w:firstColumn="1" w:lastColumn="0" w:noHBand="0" w:noVBand="1"/>
      </w:tblPr>
      <w:tblGrid>
        <w:gridCol w:w="2162"/>
        <w:gridCol w:w="2004"/>
      </w:tblGrid>
      <w:tr w:rsidR="00B27847">
        <w:trPr>
          <w:trHeight w:val="2890"/>
        </w:trPr>
        <w:tc>
          <w:tcPr>
            <w:tcW w:w="3492" w:type="dxa"/>
            <w:gridSpan w:val="2"/>
            <w:tcBorders>
              <w:top w:val="single" w:sz="2" w:space="0" w:color="000000"/>
              <w:left w:val="single" w:sz="2" w:space="0" w:color="000000"/>
              <w:bottom w:val="single" w:sz="2" w:space="0" w:color="000000"/>
              <w:right w:val="single" w:sz="2" w:space="0" w:color="000000"/>
            </w:tcBorders>
          </w:tcPr>
          <w:p w:rsidR="00B27847" w:rsidRDefault="00065576">
            <w:pPr>
              <w:spacing w:after="17" w:line="259" w:lineRule="auto"/>
              <w:ind w:left="59" w:right="0" w:firstLine="0"/>
              <w:jc w:val="center"/>
            </w:pPr>
            <w:r>
              <w:rPr>
                <w:sz w:val="20"/>
              </w:rPr>
              <w:t>Вписване по ЗС/ПВ</w:t>
            </w:r>
          </w:p>
          <w:p w:rsidR="00B27847" w:rsidRDefault="00065576">
            <w:pPr>
              <w:spacing w:after="0" w:line="259" w:lineRule="auto"/>
              <w:ind w:left="1" w:right="0" w:firstLine="0"/>
              <w:jc w:val="center"/>
            </w:pPr>
            <w:r>
              <w:rPr>
                <w:noProof/>
              </w:rPr>
              <w:drawing>
                <wp:inline distT="0" distB="0" distL="0" distR="0">
                  <wp:extent cx="2206011" cy="1597304"/>
                  <wp:effectExtent l="0" t="0" r="0" b="0"/>
                  <wp:docPr id="161948" name="Picture 161948"/>
                  <wp:cNvGraphicFramePr/>
                  <a:graphic xmlns:a="http://schemas.openxmlformats.org/drawingml/2006/main">
                    <a:graphicData uri="http://schemas.openxmlformats.org/drawingml/2006/picture">
                      <pic:pic xmlns:pic="http://schemas.openxmlformats.org/drawingml/2006/picture">
                        <pic:nvPicPr>
                          <pic:cNvPr id="161948" name="Picture 161948"/>
                          <pic:cNvPicPr/>
                        </pic:nvPicPr>
                        <pic:blipFill>
                          <a:blip r:embed="rId51"/>
                          <a:stretch>
                            <a:fillRect/>
                          </a:stretch>
                        </pic:blipFill>
                        <pic:spPr>
                          <a:xfrm>
                            <a:off x="0" y="0"/>
                            <a:ext cx="2206011" cy="1597304"/>
                          </a:xfrm>
                          <a:prstGeom prst="rect">
                            <a:avLst/>
                          </a:prstGeom>
                        </pic:spPr>
                      </pic:pic>
                    </a:graphicData>
                  </a:graphic>
                </wp:inline>
              </w:drawing>
            </w:r>
            <w:r>
              <w:rPr>
                <w:sz w:val="20"/>
              </w:rPr>
              <w:t>Служба о вписванията</w:t>
            </w:r>
          </w:p>
        </w:tc>
      </w:tr>
      <w:tr w:rsidR="00B27847">
        <w:trPr>
          <w:trHeight w:val="560"/>
        </w:trPr>
        <w:tc>
          <w:tcPr>
            <w:tcW w:w="2183" w:type="dxa"/>
            <w:tcBorders>
              <w:top w:val="single" w:sz="2" w:space="0" w:color="000000"/>
              <w:left w:val="nil"/>
              <w:bottom w:val="nil"/>
              <w:right w:val="single" w:sz="2" w:space="0" w:color="000000"/>
            </w:tcBorders>
          </w:tcPr>
          <w:p w:rsidR="00B27847" w:rsidRDefault="00065576">
            <w:pPr>
              <w:spacing w:after="0" w:line="259" w:lineRule="auto"/>
              <w:ind w:left="67" w:right="0" w:firstLine="0"/>
              <w:jc w:val="left"/>
            </w:pPr>
            <w:r>
              <w:rPr>
                <w:noProof/>
              </w:rPr>
              <w:drawing>
                <wp:inline distT="0" distB="0" distL="0" distR="0">
                  <wp:extent cx="1328482" cy="341408"/>
                  <wp:effectExtent l="0" t="0" r="0" b="0"/>
                  <wp:docPr id="26171" name="Picture 26171"/>
                  <wp:cNvGraphicFramePr/>
                  <a:graphic xmlns:a="http://schemas.openxmlformats.org/drawingml/2006/main">
                    <a:graphicData uri="http://schemas.openxmlformats.org/drawingml/2006/picture">
                      <pic:pic xmlns:pic="http://schemas.openxmlformats.org/drawingml/2006/picture">
                        <pic:nvPicPr>
                          <pic:cNvPr id="26171" name="Picture 26171"/>
                          <pic:cNvPicPr/>
                        </pic:nvPicPr>
                        <pic:blipFill>
                          <a:blip r:embed="rId52"/>
                          <a:stretch>
                            <a:fillRect/>
                          </a:stretch>
                        </pic:blipFill>
                        <pic:spPr>
                          <a:xfrm>
                            <a:off x="0" y="0"/>
                            <a:ext cx="1328482" cy="341408"/>
                          </a:xfrm>
                          <a:prstGeom prst="rect">
                            <a:avLst/>
                          </a:prstGeom>
                        </pic:spPr>
                      </pic:pic>
                    </a:graphicData>
                  </a:graphic>
                </wp:inline>
              </w:drawing>
            </w:r>
          </w:p>
        </w:tc>
        <w:tc>
          <w:tcPr>
            <w:tcW w:w="1309" w:type="dxa"/>
            <w:tcBorders>
              <w:top w:val="single" w:sz="2" w:space="0" w:color="000000"/>
              <w:left w:val="single" w:sz="2" w:space="0" w:color="000000"/>
              <w:bottom w:val="nil"/>
              <w:right w:val="nil"/>
            </w:tcBorders>
          </w:tcPr>
          <w:p w:rsidR="00B27847" w:rsidRDefault="00065576">
            <w:pPr>
              <w:spacing w:after="0" w:line="259" w:lineRule="auto"/>
              <w:ind w:left="-62" w:right="-692" w:firstLine="0"/>
              <w:jc w:val="left"/>
            </w:pPr>
            <w:r>
              <w:rPr>
                <w:noProof/>
              </w:rPr>
              <w:drawing>
                <wp:inline distT="0" distB="0" distL="0" distR="0">
                  <wp:extent cx="1310200" cy="1316861"/>
                  <wp:effectExtent l="0" t="0" r="0" b="0"/>
                  <wp:docPr id="161950" name="Picture 161950"/>
                  <wp:cNvGraphicFramePr/>
                  <a:graphic xmlns:a="http://schemas.openxmlformats.org/drawingml/2006/main">
                    <a:graphicData uri="http://schemas.openxmlformats.org/drawingml/2006/picture">
                      <pic:pic xmlns:pic="http://schemas.openxmlformats.org/drawingml/2006/picture">
                        <pic:nvPicPr>
                          <pic:cNvPr id="161950" name="Picture 161950"/>
                          <pic:cNvPicPr/>
                        </pic:nvPicPr>
                        <pic:blipFill>
                          <a:blip r:embed="rId53"/>
                          <a:stretch>
                            <a:fillRect/>
                          </a:stretch>
                        </pic:blipFill>
                        <pic:spPr>
                          <a:xfrm>
                            <a:off x="0" y="0"/>
                            <a:ext cx="1310200" cy="1316861"/>
                          </a:xfrm>
                          <a:prstGeom prst="rect">
                            <a:avLst/>
                          </a:prstGeom>
                        </pic:spPr>
                      </pic:pic>
                    </a:graphicData>
                  </a:graphic>
                </wp:inline>
              </w:drawing>
            </w:r>
          </w:p>
        </w:tc>
      </w:tr>
    </w:tbl>
    <w:p w:rsidR="00B27847" w:rsidRDefault="00065576">
      <w:pPr>
        <w:pStyle w:val="1"/>
        <w:ind w:left="2869" w:right="480" w:firstLine="0"/>
        <w:jc w:val="left"/>
      </w:pPr>
      <w:r>
        <w:rPr>
          <w:noProof/>
        </w:rPr>
        <w:drawing>
          <wp:anchor distT="0" distB="0" distL="114300" distR="114300" simplePos="0" relativeHeight="251668480" behindDoc="0" locked="0" layoutInCell="1" allowOverlap="0">
            <wp:simplePos x="0" y="0"/>
            <wp:positionH relativeFrom="column">
              <wp:posOffset>-79220</wp:posOffset>
            </wp:positionH>
            <wp:positionV relativeFrom="paragraph">
              <wp:posOffset>-2172922</wp:posOffset>
            </wp:positionV>
            <wp:extent cx="2401017" cy="2749557"/>
            <wp:effectExtent l="0" t="0" r="0" b="0"/>
            <wp:wrapSquare wrapText="bothSides"/>
            <wp:docPr id="161946" name="Picture 161946"/>
            <wp:cNvGraphicFramePr/>
            <a:graphic xmlns:a="http://schemas.openxmlformats.org/drawingml/2006/main">
              <a:graphicData uri="http://schemas.openxmlformats.org/drawingml/2006/picture">
                <pic:pic xmlns:pic="http://schemas.openxmlformats.org/drawingml/2006/picture">
                  <pic:nvPicPr>
                    <pic:cNvPr id="161946" name="Picture 161946"/>
                    <pic:cNvPicPr/>
                  </pic:nvPicPr>
                  <pic:blipFill>
                    <a:blip r:embed="rId54"/>
                    <a:stretch>
                      <a:fillRect/>
                    </a:stretch>
                  </pic:blipFill>
                  <pic:spPr>
                    <a:xfrm>
                      <a:off x="0" y="0"/>
                      <a:ext cx="2401017" cy="2749557"/>
                    </a:xfrm>
                    <a:prstGeom prst="rect">
                      <a:avLst/>
                    </a:prstGeom>
                  </pic:spPr>
                </pic:pic>
              </a:graphicData>
            </a:graphic>
          </wp:anchor>
        </w:drawing>
      </w:r>
      <w:r>
        <w:rPr>
          <w:sz w:val="42"/>
        </w:rPr>
        <w:t>НОТАРИАЛЕН АКТ</w:t>
      </w:r>
    </w:p>
    <w:p w:rsidR="00B27847" w:rsidRDefault="00065576">
      <w:pPr>
        <w:spacing w:after="61"/>
        <w:ind w:left="2591" w:right="724"/>
      </w:pPr>
      <w:r>
        <w:rPr>
          <w:noProof/>
        </w:rPr>
        <w:drawing>
          <wp:anchor distT="0" distB="0" distL="114300" distR="114300" simplePos="0" relativeHeight="251669504" behindDoc="0" locked="0" layoutInCell="1" allowOverlap="0">
            <wp:simplePos x="0" y="0"/>
            <wp:positionH relativeFrom="page">
              <wp:posOffset>365637</wp:posOffset>
            </wp:positionH>
            <wp:positionV relativeFrom="page">
              <wp:posOffset>7132998</wp:posOffset>
            </wp:positionV>
            <wp:extent cx="67033" cy="48772"/>
            <wp:effectExtent l="0" t="0" r="0" b="0"/>
            <wp:wrapTopAndBottom/>
            <wp:docPr id="161952" name="Picture 161952"/>
            <wp:cNvGraphicFramePr/>
            <a:graphic xmlns:a="http://schemas.openxmlformats.org/drawingml/2006/main">
              <a:graphicData uri="http://schemas.openxmlformats.org/drawingml/2006/picture">
                <pic:pic xmlns:pic="http://schemas.openxmlformats.org/drawingml/2006/picture">
                  <pic:nvPicPr>
                    <pic:cNvPr id="161952" name="Picture 161952"/>
                    <pic:cNvPicPr/>
                  </pic:nvPicPr>
                  <pic:blipFill>
                    <a:blip r:embed="rId55"/>
                    <a:stretch>
                      <a:fillRect/>
                    </a:stretch>
                  </pic:blipFill>
                  <pic:spPr>
                    <a:xfrm>
                      <a:off x="0" y="0"/>
                      <a:ext cx="67033" cy="48772"/>
                    </a:xfrm>
                    <a:prstGeom prst="rect">
                      <a:avLst/>
                    </a:prstGeom>
                  </pic:spPr>
                </pic:pic>
              </a:graphicData>
            </a:graphic>
          </wp:anchor>
        </w:drawing>
      </w:r>
      <w:r>
        <w:t>за покупко-продажба на недвижими имоти</w:t>
      </w:r>
    </w:p>
    <w:tbl>
      <w:tblPr>
        <w:tblStyle w:val="TableGrid"/>
        <w:tblW w:w="10167" w:type="dxa"/>
        <w:tblInd w:w="-196" w:type="dxa"/>
        <w:tblLook w:val="04A0" w:firstRow="1" w:lastRow="0" w:firstColumn="1" w:lastColumn="0" w:noHBand="0" w:noVBand="1"/>
      </w:tblPr>
      <w:tblGrid>
        <w:gridCol w:w="10054"/>
        <w:gridCol w:w="113"/>
      </w:tblGrid>
      <w:tr w:rsidR="00B27847">
        <w:trPr>
          <w:trHeight w:val="10471"/>
        </w:trPr>
        <w:tc>
          <w:tcPr>
            <w:tcW w:w="10054" w:type="dxa"/>
            <w:tcBorders>
              <w:top w:val="nil"/>
              <w:left w:val="nil"/>
              <w:bottom w:val="nil"/>
              <w:right w:val="nil"/>
            </w:tcBorders>
          </w:tcPr>
          <w:p w:rsidR="00B27847" w:rsidRDefault="00B27847">
            <w:pPr>
              <w:spacing w:after="0" w:line="259" w:lineRule="auto"/>
              <w:ind w:left="-783" w:right="84" w:firstLine="0"/>
              <w:jc w:val="left"/>
            </w:pPr>
          </w:p>
          <w:tbl>
            <w:tblPr>
              <w:tblStyle w:val="TableGrid"/>
              <w:tblW w:w="9970" w:type="dxa"/>
              <w:tblInd w:w="0" w:type="dxa"/>
              <w:tblCellMar>
                <w:left w:w="80" w:type="dxa"/>
                <w:right w:w="24" w:type="dxa"/>
              </w:tblCellMar>
              <w:tblLook w:val="04A0" w:firstRow="1" w:lastRow="0" w:firstColumn="1" w:lastColumn="0" w:noHBand="0" w:noVBand="1"/>
            </w:tblPr>
            <w:tblGrid>
              <w:gridCol w:w="4308"/>
              <w:gridCol w:w="5662"/>
            </w:tblGrid>
            <w:tr w:rsidR="00B27847">
              <w:trPr>
                <w:trHeight w:val="182"/>
              </w:trPr>
              <w:tc>
                <w:tcPr>
                  <w:tcW w:w="4308" w:type="dxa"/>
                  <w:tcBorders>
                    <w:top w:val="nil"/>
                    <w:left w:val="nil"/>
                    <w:bottom w:val="single" w:sz="2" w:space="0" w:color="000000"/>
                    <w:right w:val="single" w:sz="2" w:space="0" w:color="000000"/>
                  </w:tcBorders>
                </w:tcPr>
                <w:p w:rsidR="00B27847" w:rsidRDefault="00065576">
                  <w:pPr>
                    <w:tabs>
                      <w:tab w:val="center" w:pos="1579"/>
                      <w:tab w:val="center" w:pos="3167"/>
                    </w:tabs>
                    <w:spacing w:after="0" w:line="259" w:lineRule="auto"/>
                    <w:ind w:left="0" w:right="0" w:firstLine="0"/>
                    <w:jc w:val="left"/>
                  </w:pPr>
                  <w:r>
                    <w:rPr>
                      <w:rFonts w:ascii="MS Mincho" w:eastAsia="MS Mincho" w:hAnsi="MS Mincho" w:cs="MS Mincho"/>
                      <w:sz w:val="20"/>
                    </w:rPr>
                    <w:tab/>
                  </w:r>
                  <w:r>
                    <w:rPr>
                      <w:sz w:val="20"/>
                    </w:rPr>
                    <w:t>№ ....058.....</w:t>
                  </w:r>
                  <w:r>
                    <w:rPr>
                      <w:sz w:val="20"/>
                    </w:rPr>
                    <w:tab/>
                    <w:t>том .......1.„.......</w:t>
                  </w:r>
                </w:p>
              </w:tc>
              <w:tc>
                <w:tcPr>
                  <w:tcW w:w="5662" w:type="dxa"/>
                  <w:tcBorders>
                    <w:top w:val="nil"/>
                    <w:left w:val="single" w:sz="2" w:space="0" w:color="000000"/>
                    <w:bottom w:val="single" w:sz="2" w:space="0" w:color="000000"/>
                    <w:right w:val="nil"/>
                  </w:tcBorders>
                </w:tcPr>
                <w:p w:rsidR="00B27847" w:rsidRDefault="00065576">
                  <w:pPr>
                    <w:spacing w:after="0" w:line="259" w:lineRule="auto"/>
                    <w:ind w:left="136" w:right="0" w:firstLine="0"/>
                    <w:jc w:val="left"/>
                  </w:pPr>
                  <w:r>
                    <w:t>г. № .....0658..... н. дело № ....050..,от 2017 г.</w:t>
                  </w:r>
                </w:p>
              </w:tc>
            </w:tr>
            <w:tr w:rsidR="00B27847">
              <w:trPr>
                <w:trHeight w:val="10289"/>
              </w:trPr>
              <w:tc>
                <w:tcPr>
                  <w:tcW w:w="9970" w:type="dxa"/>
                  <w:gridSpan w:val="2"/>
                  <w:tcBorders>
                    <w:top w:val="single" w:sz="2" w:space="0" w:color="000000"/>
                    <w:left w:val="single" w:sz="2" w:space="0" w:color="000000"/>
                    <w:bottom w:val="single" w:sz="2" w:space="0" w:color="000000"/>
                    <w:right w:val="single" w:sz="2" w:space="0" w:color="000000"/>
                  </w:tcBorders>
                  <w:vAlign w:val="bottom"/>
                </w:tcPr>
                <w:p w:rsidR="00B27847" w:rsidRDefault="00065576">
                  <w:pPr>
                    <w:tabs>
                      <w:tab w:val="right" w:pos="9865"/>
                    </w:tabs>
                    <w:spacing w:after="17" w:line="259" w:lineRule="auto"/>
                    <w:ind w:left="0" w:right="0" w:firstLine="0"/>
                    <w:jc w:val="left"/>
                  </w:pPr>
                  <w:r>
                    <w:rPr>
                      <w:u w:val="single" w:color="000000"/>
                    </w:rPr>
                    <w:t xml:space="preserve">Дне€, 06.03.2037 г. [щек;тн </w:t>
                  </w:r>
                  <w:r>
                    <w:rPr>
                      <w:u w:val="single" w:color="000000"/>
                    </w:rPr>
                    <w:tab/>
                    <w:t>дре хиляди И седемнадесета гиена), пред мен СОТИР ДИМОВ -</w:t>
                  </w:r>
                </w:p>
                <w:p w:rsidR="00B27847" w:rsidRDefault="00065576">
                  <w:pPr>
                    <w:spacing w:after="0" w:line="259" w:lineRule="auto"/>
                    <w:ind w:left="58" w:right="0" w:firstLine="0"/>
                    <w:jc w:val="left"/>
                  </w:pPr>
                  <w:r>
                    <w:rPr>
                      <w:sz w:val="22"/>
                    </w:rPr>
                    <w:t>НОТАРИУС. рписан р реги€тура на нотррнрлнртр $амара на Репуфднка Б»лгария под N?61$, с райрн</w:t>
                  </w:r>
                </w:p>
                <w:tbl>
                  <w:tblPr>
                    <w:tblStyle w:val="TableGrid"/>
                    <w:tblW w:w="9827" w:type="dxa"/>
                    <w:tblInd w:w="38" w:type="dxa"/>
                    <w:tblCellMar>
                      <w:right w:w="57" w:type="dxa"/>
                    </w:tblCellMar>
                    <w:tblLook w:val="04A0" w:firstRow="1" w:lastRow="0" w:firstColumn="1" w:lastColumn="0" w:noHBand="0" w:noVBand="1"/>
                  </w:tblPr>
                  <w:tblGrid>
                    <w:gridCol w:w="5456"/>
                    <w:gridCol w:w="4371"/>
                  </w:tblGrid>
                  <w:tr w:rsidR="00B27847">
                    <w:trPr>
                      <w:trHeight w:val="188"/>
                    </w:trPr>
                    <w:tc>
                      <w:tcPr>
                        <w:tcW w:w="5456" w:type="dxa"/>
                        <w:tcBorders>
                          <w:top w:val="nil"/>
                          <w:left w:val="nil"/>
                          <w:bottom w:val="single" w:sz="2" w:space="0" w:color="000000"/>
                          <w:right w:val="single" w:sz="2" w:space="0" w:color="000000"/>
                        </w:tcBorders>
                      </w:tcPr>
                      <w:p w:rsidR="00B27847" w:rsidRDefault="00065576">
                        <w:pPr>
                          <w:spacing w:after="0" w:line="259" w:lineRule="auto"/>
                          <w:ind w:left="0" w:right="0" w:firstLine="0"/>
                        </w:pPr>
                        <w:r>
                          <w:rPr>
                            <w:sz w:val="22"/>
                          </w:rPr>
                          <w:t xml:space="preserve">дей;трие Районен с»д-Пдррди!. кантората ми р град </w:t>
                        </w:r>
                      </w:p>
                    </w:tc>
                    <w:tc>
                      <w:tcPr>
                        <w:tcW w:w="4371" w:type="dxa"/>
                        <w:tcBorders>
                          <w:top w:val="nil"/>
                          <w:left w:val="single" w:sz="2" w:space="0" w:color="000000"/>
                          <w:bottom w:val="single" w:sz="2" w:space="0" w:color="000000"/>
                          <w:right w:val="nil"/>
                        </w:tcBorders>
                      </w:tcPr>
                      <w:p w:rsidR="00B27847" w:rsidRDefault="00065576">
                        <w:pPr>
                          <w:spacing w:after="0" w:line="259" w:lineRule="auto"/>
                          <w:ind w:left="830" w:right="0" w:firstLine="0"/>
                          <w:jc w:val="left"/>
                        </w:pPr>
                        <w:r>
                          <w:rPr>
                            <w:sz w:val="22"/>
                          </w:rPr>
                          <w:t>уд.“Петвр Карарелрв" №26. се</w:t>
                        </w:r>
                      </w:p>
                    </w:tc>
                  </w:tr>
                </w:tbl>
                <w:tbl>
                  <w:tblPr>
                    <w:tblStyle w:val="TableGrid"/>
                    <w:tblpPr w:vertAnchor="text" w:tblpX="4831" w:tblpY="557"/>
                    <w:tblOverlap w:val="never"/>
                    <w:tblW w:w="5105" w:type="dxa"/>
                    <w:tblInd w:w="0" w:type="dxa"/>
                    <w:tblCellMar>
                      <w:right w:w="19" w:type="dxa"/>
                    </w:tblCellMar>
                    <w:tblLook w:val="04A0" w:firstRow="1" w:lastRow="0" w:firstColumn="1" w:lastColumn="0" w:noHBand="0" w:noVBand="1"/>
                  </w:tblPr>
                  <w:tblGrid>
                    <w:gridCol w:w="2361"/>
                    <w:gridCol w:w="2198"/>
                    <w:gridCol w:w="546"/>
                  </w:tblGrid>
                  <w:tr w:rsidR="00B27847">
                    <w:trPr>
                      <w:trHeight w:val="192"/>
                    </w:trPr>
                    <w:tc>
                      <w:tcPr>
                        <w:tcW w:w="2380" w:type="dxa"/>
                        <w:tcBorders>
                          <w:top w:val="nil"/>
                          <w:left w:val="nil"/>
                          <w:bottom w:val="single" w:sz="2" w:space="0" w:color="000000"/>
                          <w:right w:val="single" w:sz="2" w:space="0" w:color="000000"/>
                        </w:tcBorders>
                      </w:tcPr>
                      <w:p w:rsidR="00B27847" w:rsidRDefault="00065576">
                        <w:pPr>
                          <w:spacing w:after="0" w:line="259" w:lineRule="auto"/>
                          <w:ind w:left="-221" w:right="0" w:firstLine="0"/>
                          <w:jc w:val="left"/>
                        </w:pPr>
                        <w:r>
                          <w:rPr>
                            <w:sz w:val="26"/>
                            <w:u w:val="single" w:color="000000"/>
                          </w:rPr>
                          <w:t>ДИМОВА Ф</w:t>
                        </w:r>
                        <w:r>
                          <w:rPr>
                            <w:sz w:val="26"/>
                          </w:rPr>
                          <w:t xml:space="preserve">илипова, р. </w:t>
                        </w:r>
                      </w:p>
                    </w:tc>
                    <w:tc>
                      <w:tcPr>
                        <w:tcW w:w="2207" w:type="dxa"/>
                        <w:tcBorders>
                          <w:top w:val="nil"/>
                          <w:left w:val="single" w:sz="2" w:space="0" w:color="000000"/>
                          <w:bottom w:val="single" w:sz="2" w:space="0" w:color="000000"/>
                          <w:right w:val="nil"/>
                        </w:tcBorders>
                      </w:tcPr>
                      <w:p w:rsidR="00B27847" w:rsidRDefault="00065576">
                        <w:pPr>
                          <w:spacing w:after="0" w:line="259" w:lineRule="auto"/>
                          <w:ind w:left="182" w:right="0" w:firstLine="0"/>
                          <w:jc w:val="left"/>
                        </w:pPr>
                        <w:r>
                          <w:t xml:space="preserve">$907127557.9 </w:t>
                        </w:r>
                      </w:p>
                    </w:tc>
                    <w:tc>
                      <w:tcPr>
                        <w:tcW w:w="518" w:type="dxa"/>
                        <w:tcBorders>
                          <w:top w:val="nil"/>
                          <w:left w:val="nil"/>
                          <w:bottom w:val="single" w:sz="2" w:space="0" w:color="000000"/>
                          <w:right w:val="nil"/>
                        </w:tcBorders>
                      </w:tcPr>
                      <w:p w:rsidR="00B27847" w:rsidRDefault="00065576">
                        <w:pPr>
                          <w:spacing w:after="0" w:line="259" w:lineRule="auto"/>
                          <w:ind w:left="0" w:right="0" w:firstLine="0"/>
                        </w:pPr>
                        <w:r>
                          <w:rPr>
                            <w:sz w:val="28"/>
                          </w:rPr>
                          <w:t>«рте</w:t>
                        </w:r>
                      </w:p>
                    </w:tc>
                  </w:tr>
                </w:tbl>
                <w:p w:rsidR="00B27847" w:rsidRDefault="00065576">
                  <w:pPr>
                    <w:spacing w:after="0" w:line="246" w:lineRule="auto"/>
                    <w:ind w:left="38" w:right="10" w:firstLine="0"/>
                  </w:pPr>
                  <w:r>
                    <w:rPr>
                      <w:sz w:val="22"/>
                      <w:u w:val="single" w:color="000000"/>
                    </w:rPr>
                    <w:t xml:space="preserve">лично ми: ИВАН РАНГЕДOВ трпмрр, ЕГН 4811194542. с нарта №$43112724. </w:t>
                  </w:r>
                  <w:r>
                    <w:rPr>
                      <w:sz w:val="22"/>
                    </w:rPr>
                    <w:t xml:space="preserve">издадена Н? Q3,31.2QlV.: рт МВР Плррднр. прстртчен а№ес: гр. Площир. Фуд, „България" №16$. ет.4. </w:t>
                  </w:r>
                  <w:r>
                    <w:rPr>
                      <w:sz w:val="22"/>
                      <w:u w:val="single" w:color="000000"/>
                    </w:rPr>
                    <w:t xml:space="preserve">ап.22. рт една вато пррддвач И АННА </w:t>
                  </w:r>
                </w:p>
                <w:p w:rsidR="00B27847" w:rsidRDefault="00065576">
                  <w:pPr>
                    <w:spacing w:after="28" w:line="257" w:lineRule="auto"/>
                    <w:ind w:left="29" w:right="19" w:firstLine="10"/>
                  </w:pPr>
                  <w:r>
                    <w:rPr>
                      <w:u w:val="single" w:color="000000"/>
                    </w:rPr>
                    <w:t xml:space="preserve">№ 646935259. издадрна на 09.09.2019. рт мрр-плррдие, прярянен адрес в гр. Пдредир. уд. „ПМ. </w:t>
                  </w:r>
                  <w:r>
                    <w:t>Димитр9ё" N22$A. ет,5. ап.$.'дрй;траща В качр;трртр си на упревшел на ”СИГМАРЕФ</w:t>
                  </w:r>
                  <w:r>
                    <w:rPr>
                      <w:vertAlign w:val="superscript"/>
                    </w:rPr>
                    <w:t xml:space="preserve">П </w:t>
                  </w:r>
                  <w:r>
                    <w:t xml:space="preserve">ЕОРД </w:t>
                  </w:r>
                  <w:r>
                    <w:rPr>
                      <w:u w:val="single" w:color="000000"/>
                    </w:rPr>
                    <w:t xml:space="preserve">седрдрще адрер управление: 96даст ПЛР!ДЦВ. рбщинр Марии, р. Труд 4399, КОЩОВЕТЕ №158. ЭПИ?НР р турщэскня на Агецциз по рпирунията ЕИК 20359349$. друга страна утр </w:t>
                  </w:r>
                  <w:r>
                    <w:t>КУПИМ. след вато се убедих р т,ажната дееспоеобнра И припарителна с»щите ми заарика. че ;дрдция</w:t>
                  </w:r>
                </w:p>
                <w:p w:rsidR="00B27847" w:rsidRDefault="00065576">
                  <w:pPr>
                    <w:spacing w:after="0" w:line="259" w:lineRule="auto"/>
                    <w:ind w:left="29" w:right="0" w:hanging="10"/>
                  </w:pPr>
                  <w:r>
                    <w:rPr>
                      <w:sz w:val="20"/>
                      <w:u w:val="single" w:color="000000"/>
                    </w:rPr>
                    <w:t>—1. ИВАН РАНГЕДОВ Топ»,дов. ЕМ $11194542 пррд№а НА “СИГМАРЕФ” рорд, МК 202594406. АНРИ димрва ФИЛИПОВА срђяџения си недримдм имот. придофьт Пф</w:t>
                  </w:r>
                </w:p>
                <w:tbl>
                  <w:tblPr>
                    <w:tblStyle w:val="TableGrid"/>
                    <w:tblW w:w="9846" w:type="dxa"/>
                    <w:tblInd w:w="10" w:type="dxa"/>
                    <w:tblCellMar>
                      <w:right w:w="10" w:type="dxa"/>
                    </w:tblCellMar>
                    <w:tblLook w:val="04A0" w:firstRow="1" w:lastRow="0" w:firstColumn="1" w:lastColumn="0" w:noHBand="0" w:noVBand="1"/>
                  </w:tblPr>
                  <w:tblGrid>
                    <w:gridCol w:w="1534"/>
                    <w:gridCol w:w="1675"/>
                    <w:gridCol w:w="3009"/>
                    <w:gridCol w:w="2258"/>
                    <w:gridCol w:w="558"/>
                    <w:gridCol w:w="270"/>
                    <w:gridCol w:w="542"/>
                  </w:tblGrid>
                  <w:tr w:rsidR="00B27847">
                    <w:trPr>
                      <w:trHeight w:val="188"/>
                    </w:trPr>
                    <w:tc>
                      <w:tcPr>
                        <w:tcW w:w="1535" w:type="dxa"/>
                        <w:tcBorders>
                          <w:top w:val="nil"/>
                          <w:left w:val="nil"/>
                          <w:bottom w:val="single" w:sz="2" w:space="0" w:color="000000"/>
                          <w:right w:val="nil"/>
                        </w:tcBorders>
                      </w:tcPr>
                      <w:p w:rsidR="00B27847" w:rsidRDefault="00065576">
                        <w:pPr>
                          <w:spacing w:after="0" w:line="259" w:lineRule="auto"/>
                          <w:ind w:right="0" w:firstLine="0"/>
                          <w:jc w:val="left"/>
                        </w:pPr>
                        <w:r>
                          <w:rPr>
                            <w:sz w:val="22"/>
                          </w:rPr>
                          <w:t xml:space="preserve">нардедчтрр </w:t>
                        </w:r>
                      </w:p>
                    </w:tc>
                    <w:tc>
                      <w:tcPr>
                        <w:tcW w:w="1675" w:type="dxa"/>
                        <w:tcBorders>
                          <w:top w:val="nil"/>
                          <w:left w:val="nil"/>
                          <w:bottom w:val="single" w:sz="2" w:space="0" w:color="000000"/>
                          <w:right w:val="single" w:sz="2" w:space="0" w:color="000000"/>
                        </w:tcBorders>
                      </w:tcPr>
                      <w:p w:rsidR="00B27847" w:rsidRDefault="00065576">
                        <w:pPr>
                          <w:spacing w:after="0" w:line="259" w:lineRule="auto"/>
                          <w:ind w:left="0" w:right="0" w:firstLine="0"/>
                        </w:pPr>
                        <w:r>
                          <w:rPr>
                            <w:sz w:val="22"/>
                          </w:rPr>
                          <w:t xml:space="preserve">рангел Игнатрр </w:t>
                        </w:r>
                      </w:p>
                    </w:tc>
                    <w:tc>
                      <w:tcPr>
                        <w:tcW w:w="3009" w:type="dxa"/>
                        <w:tcBorders>
                          <w:top w:val="nil"/>
                          <w:left w:val="single" w:sz="2" w:space="0" w:color="000000"/>
                          <w:bottom w:val="single" w:sz="2" w:space="0" w:color="000000"/>
                          <w:right w:val="single" w:sz="2" w:space="0" w:color="000000"/>
                        </w:tcBorders>
                      </w:tcPr>
                      <w:p w:rsidR="00B27847" w:rsidRDefault="00065576">
                        <w:pPr>
                          <w:spacing w:after="0" w:line="259" w:lineRule="auto"/>
                          <w:ind w:left="0" w:right="182" w:firstLine="0"/>
                          <w:jc w:val="right"/>
                        </w:pPr>
                        <w:r>
                          <w:rPr>
                            <w:sz w:val="22"/>
                          </w:rPr>
                          <w:t xml:space="preserve">бивщ митра на гр. </w:t>
                        </w:r>
                      </w:p>
                    </w:tc>
                    <w:tc>
                      <w:tcPr>
                        <w:tcW w:w="2258" w:type="dxa"/>
                        <w:tcBorders>
                          <w:top w:val="nil"/>
                          <w:left w:val="single" w:sz="2" w:space="0" w:color="000000"/>
                          <w:bottom w:val="single" w:sz="2" w:space="0" w:color="000000"/>
                          <w:right w:val="nil"/>
                        </w:tcBorders>
                      </w:tcPr>
                      <w:p w:rsidR="00B27847" w:rsidRDefault="00065576">
                        <w:pPr>
                          <w:spacing w:after="0" w:line="259" w:lineRule="auto"/>
                          <w:ind w:left="0" w:right="185" w:firstLine="0"/>
                          <w:jc w:val="right"/>
                        </w:pPr>
                        <w:r>
                          <w:rPr>
                            <w:sz w:val="22"/>
                          </w:rPr>
                          <w:t xml:space="preserve">прчицаа на </w:t>
                        </w:r>
                      </w:p>
                    </w:tc>
                    <w:tc>
                      <w:tcPr>
                        <w:tcW w:w="558" w:type="dxa"/>
                        <w:tcBorders>
                          <w:top w:val="nil"/>
                          <w:left w:val="nil"/>
                          <w:bottom w:val="single" w:sz="2" w:space="0" w:color="000000"/>
                          <w:right w:val="nil"/>
                        </w:tcBorders>
                      </w:tcPr>
                      <w:p w:rsidR="00B27847" w:rsidRDefault="00B27847">
                        <w:pPr>
                          <w:spacing w:after="160" w:line="259" w:lineRule="auto"/>
                          <w:ind w:left="0" w:right="0" w:firstLine="0"/>
                          <w:jc w:val="left"/>
                        </w:pPr>
                      </w:p>
                    </w:tc>
                    <w:tc>
                      <w:tcPr>
                        <w:tcW w:w="270" w:type="dxa"/>
                        <w:tcBorders>
                          <w:top w:val="nil"/>
                          <w:left w:val="nil"/>
                          <w:bottom w:val="single" w:sz="2" w:space="0" w:color="000000"/>
                          <w:right w:val="nil"/>
                        </w:tcBorders>
                      </w:tcPr>
                      <w:p w:rsidR="00B27847" w:rsidRDefault="00B27847">
                        <w:pPr>
                          <w:spacing w:after="160" w:line="259" w:lineRule="auto"/>
                          <w:ind w:left="0" w:right="0" w:firstLine="0"/>
                          <w:jc w:val="left"/>
                        </w:pPr>
                      </w:p>
                    </w:tc>
                    <w:tc>
                      <w:tcPr>
                        <w:tcW w:w="542" w:type="dxa"/>
                        <w:tcBorders>
                          <w:top w:val="nil"/>
                          <w:left w:val="nil"/>
                          <w:bottom w:val="single" w:sz="2" w:space="0" w:color="000000"/>
                          <w:right w:val="nil"/>
                        </w:tcBorders>
                      </w:tcPr>
                      <w:p w:rsidR="00B27847" w:rsidRDefault="00065576">
                        <w:pPr>
                          <w:spacing w:after="0" w:line="259" w:lineRule="auto"/>
                          <w:ind w:left="0" w:right="0" w:firstLine="0"/>
                          <w:jc w:val="right"/>
                        </w:pPr>
                        <w:r>
                          <w:t>а</w:t>
                        </w:r>
                      </w:p>
                    </w:tc>
                  </w:tr>
                </w:tbl>
                <w:p w:rsidR="00B27847" w:rsidRDefault="00065576">
                  <w:pPr>
                    <w:spacing w:after="98" w:line="259" w:lineRule="auto"/>
                    <w:ind w:left="29" w:right="0" w:firstLine="0"/>
                    <w:jc w:val="left"/>
                  </w:pPr>
                  <w:r>
                    <w:t>именно:</w:t>
                  </w:r>
                </w:p>
                <w:p w:rsidR="00B27847" w:rsidRDefault="00065576">
                  <w:pPr>
                    <w:spacing w:line="254" w:lineRule="auto"/>
                    <w:ind w:left="10" w:right="0" w:firstLine="1843"/>
                    <w:jc w:val="left"/>
                  </w:pPr>
                  <w:r>
                    <w:rPr>
                      <w:sz w:val="22"/>
                    </w:rPr>
                    <w:t xml:space="preserve">ИМР.Т с ментуфцчхрр 73242,225.1l (седем урн дре нетири ме </w:t>
                  </w:r>
                  <w:r>
                    <w:rPr>
                      <w:sz w:val="22"/>
                    </w:rPr>
                    <w:tab/>
                    <w:t xml:space="preserve">две дре пет </w:t>
                  </w:r>
                  <w:r>
                    <w:rPr>
                      <w:sz w:val="22"/>
                      <w:u w:val="single" w:color="000000"/>
                    </w:rPr>
                    <w:t xml:space="preserve">точка еднр едне) площ gq надартрална крртр 1! 995 </w:t>
                  </w:r>
                  <w:r>
                    <w:rPr>
                      <w:sz w:val="22"/>
                      <w:u w:val="single" w:color="000000"/>
                    </w:rPr>
                    <w:tab/>
                    <w:t xml:space="preserve">ц. (единадерет хидяди девртстотин деветдерет и пет квирзтни метра), трайно предназнеуение на теритрриятр: земеделска. начин на трайнр полэаане: нива, по Кадартралната карта и кадастралните регцстри на Труд общ. Марица. обл. Плррдир. одобрени с»; Эапоррд №РД-38-7ђДР.11.2ОР7г. на Изпълнщелния директрр на МКК. предеднр изменение:няма. €тар ментификетрр — нямр. номер пр. прещрден план: 225.11 (дре две пет точи еднр едно). пру граници на имрта гр удастрална царта; имрти идентификатори: </w:t>
                  </w:r>
                  <w:r>
                    <w:rPr>
                      <w:sz w:val="22"/>
                    </w:rPr>
                    <w:t xml:space="preserve">73242.?25.lQ. 73244225.865. </w:t>
                  </w:r>
                  <w:r>
                    <w:rPr>
                      <w:sz w:val="22"/>
                    </w:rPr>
                    <w:tab/>
                    <w:t>73242.225.158.</w:t>
                  </w:r>
                </w:p>
                <w:p w:rsidR="00B27847" w:rsidRDefault="00065576">
                  <w:pPr>
                    <w:spacing w:after="0" w:line="259" w:lineRule="auto"/>
                    <w:ind w:left="10" w:right="0" w:firstLine="537"/>
                    <w:jc w:val="left"/>
                  </w:pPr>
                  <w:r>
                    <w:t>дан»чната рценка пррдарания ир.рт р рззмер на 1175.59 ле. (млядр сто редемдерет пет лева петде;ет ярунки). ф!.дасно Удр€трререние за дан»уна рценЕ чл. 254, ад: 1 ДОПК</w:t>
                  </w:r>
                </w:p>
                <w:tbl>
                  <w:tblPr>
                    <w:tblStyle w:val="TableGrid"/>
                    <w:tblW w:w="9827" w:type="dxa"/>
                    <w:tblInd w:w="0" w:type="dxa"/>
                    <w:tblCellMar>
                      <w:left w:w="29" w:type="dxa"/>
                      <w:right w:w="115" w:type="dxa"/>
                    </w:tblCellMar>
                    <w:tblLook w:val="04A0" w:firstRow="1" w:lastRow="0" w:firstColumn="1" w:lastColumn="0" w:noHBand="0" w:noVBand="1"/>
                  </w:tblPr>
                  <w:tblGrid>
                    <w:gridCol w:w="931"/>
                    <w:gridCol w:w="710"/>
                    <w:gridCol w:w="729"/>
                    <w:gridCol w:w="7457"/>
                  </w:tblGrid>
                  <w:tr w:rsidR="00B27847">
                    <w:trPr>
                      <w:trHeight w:val="145"/>
                    </w:trPr>
                    <w:tc>
                      <w:tcPr>
                        <w:tcW w:w="931"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t xml:space="preserve">№ </w:t>
                        </w:r>
                      </w:p>
                    </w:tc>
                    <w:tc>
                      <w:tcPr>
                        <w:tcW w:w="710"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729"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7457" w:type="dxa"/>
                        <w:tcBorders>
                          <w:top w:val="nil"/>
                          <w:left w:val="single" w:sz="2" w:space="0" w:color="000000"/>
                          <w:bottom w:val="single" w:sz="2" w:space="0" w:color="000000"/>
                          <w:right w:val="nil"/>
                        </w:tcBorders>
                      </w:tcPr>
                      <w:p w:rsidR="00B27847" w:rsidRDefault="00065576">
                        <w:pPr>
                          <w:spacing w:after="0" w:line="259" w:lineRule="auto"/>
                          <w:ind w:left="317" w:right="0" w:firstLine="0"/>
                          <w:jc w:val="left"/>
                        </w:pPr>
                        <w:r>
                          <w:rPr>
                            <w:sz w:val="22"/>
                          </w:rPr>
                          <w:t>уа Дирекция „Мертви прукрди". Рђщина Марица.</w:t>
                        </w:r>
                      </w:p>
                    </w:tc>
                  </w:tr>
                </w:tbl>
                <w:p w:rsidR="00B27847" w:rsidRDefault="00065576">
                  <w:pPr>
                    <w:spacing w:after="0" w:line="259" w:lineRule="auto"/>
                    <w:ind w:left="10" w:right="0" w:firstLine="0"/>
                  </w:pPr>
                  <w:r>
                    <w:rPr>
                      <w:sz w:val="20"/>
                      <w:u w:val="single" w:color="000000"/>
                    </w:rPr>
                    <w:t>—И. ИВАН РАНГЏЮР трпмов ПРОДАВА на „СИГМАРЕф</w:t>
                  </w:r>
                  <w:r>
                    <w:rPr>
                      <w:sz w:val="20"/>
                      <w:u w:val="single" w:color="000000"/>
                      <w:vertAlign w:val="superscript"/>
                    </w:rPr>
                    <w:t xml:space="preserve">В </w:t>
                  </w:r>
                  <w:r>
                    <w:rPr>
                      <w:sz w:val="20"/>
                      <w:u w:val="single" w:color="000000"/>
                    </w:rPr>
                    <w:t>орд, чрез упревителя АННА</w:t>
                  </w:r>
                </w:p>
                <w:tbl>
                  <w:tblPr>
                    <w:tblStyle w:val="TableGrid"/>
                    <w:tblW w:w="9837" w:type="dxa"/>
                    <w:tblInd w:w="10" w:type="dxa"/>
                    <w:tblCellMar>
                      <w:right w:w="10" w:type="dxa"/>
                    </w:tblCellMar>
                    <w:tblLook w:val="04A0" w:firstRow="1" w:lastRow="0" w:firstColumn="1" w:lastColumn="0" w:noHBand="0" w:noVBand="1"/>
                  </w:tblPr>
                  <w:tblGrid>
                    <w:gridCol w:w="4343"/>
                    <w:gridCol w:w="715"/>
                    <w:gridCol w:w="1449"/>
                    <w:gridCol w:w="2428"/>
                    <w:gridCol w:w="902"/>
                  </w:tblGrid>
                  <w:tr w:rsidR="00B27847">
                    <w:trPr>
                      <w:trHeight w:val="163"/>
                    </w:trPr>
                    <w:tc>
                      <w:tcPr>
                        <w:tcW w:w="4343"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0"/>
                          </w:rPr>
                          <w:t xml:space="preserve">ДИМОВА ФИЛИПОВА, рписрнця в </w:t>
                        </w:r>
                      </w:p>
                    </w:tc>
                    <w:tc>
                      <w:tcPr>
                        <w:tcW w:w="715"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1449" w:type="dxa"/>
                        <w:tcBorders>
                          <w:top w:val="nil"/>
                          <w:left w:val="single" w:sz="2" w:space="0" w:color="000000"/>
                          <w:bottom w:val="single" w:sz="2" w:space="0" w:color="000000"/>
                          <w:right w:val="nil"/>
                        </w:tcBorders>
                      </w:tcPr>
                      <w:p w:rsidR="00B27847" w:rsidRDefault="00065576">
                        <w:pPr>
                          <w:spacing w:after="0" w:line="259" w:lineRule="auto"/>
                          <w:ind w:left="115" w:right="0" w:firstLine="0"/>
                          <w:jc w:val="left"/>
                        </w:pPr>
                        <w:r>
                          <w:t xml:space="preserve">недримим </w:t>
                        </w:r>
                      </w:p>
                    </w:tc>
                    <w:tc>
                      <w:tcPr>
                        <w:tcW w:w="2428" w:type="dxa"/>
                        <w:tcBorders>
                          <w:top w:val="nil"/>
                          <w:left w:val="nil"/>
                          <w:bottom w:val="single" w:sz="2" w:space="0" w:color="000000"/>
                          <w:right w:val="nil"/>
                        </w:tcBorders>
                      </w:tcPr>
                      <w:p w:rsidR="00B27847" w:rsidRDefault="00065576">
                        <w:pPr>
                          <w:spacing w:after="0" w:line="259" w:lineRule="auto"/>
                          <w:ind w:left="633" w:right="0" w:firstLine="0"/>
                          <w:jc w:val="left"/>
                        </w:pPr>
                        <w:r>
                          <w:t xml:space="preserve">цене реэмер </w:t>
                        </w:r>
                      </w:p>
                    </w:tc>
                    <w:tc>
                      <w:tcPr>
                        <w:tcW w:w="902" w:type="dxa"/>
                        <w:tcBorders>
                          <w:top w:val="nil"/>
                          <w:left w:val="nil"/>
                          <w:bottom w:val="single" w:sz="2" w:space="0" w:color="000000"/>
                          <w:right w:val="nil"/>
                        </w:tcBorders>
                      </w:tcPr>
                      <w:p w:rsidR="00B27847" w:rsidRDefault="00065576">
                        <w:pPr>
                          <w:spacing w:after="0" w:line="259" w:lineRule="auto"/>
                          <w:ind w:left="0" w:right="0" w:firstLine="0"/>
                        </w:pPr>
                        <w:r>
                          <w:t>$8 935.00</w:t>
                        </w:r>
                      </w:p>
                    </w:tc>
                  </w:tr>
                </w:tbl>
                <w:p w:rsidR="00B27847" w:rsidRDefault="00065576">
                  <w:pPr>
                    <w:spacing w:after="23" w:line="266" w:lineRule="auto"/>
                    <w:ind w:left="10" w:right="29" w:firstLine="0"/>
                  </w:pPr>
                  <w:r>
                    <w:rPr>
                      <w:sz w:val="22"/>
                      <w:u w:val="single" w:color="000000"/>
                    </w:rPr>
                    <w:t xml:space="preserve">лева (уестдерет и ррем хиляди И трюдееет И пет ула СТРТИЦН). е с»тласеу да прдучи по банков пы дне;. негррред:трено ;лед прдпчсранетр на настоящая акт. HQ преди еписването му р </w:t>
                  </w:r>
                  <w:r>
                    <w:rPr>
                      <w:sz w:val="22"/>
                    </w:rPr>
                    <w:t>ИР-аотниа регирт»р кум Агенция по $писванията.</w:t>
                  </w:r>
                </w:p>
                <w:p w:rsidR="00B27847" w:rsidRDefault="00065576">
                  <w:pPr>
                    <w:spacing w:after="9" w:line="257" w:lineRule="auto"/>
                    <w:ind w:left="10" w:right="29" w:firstLine="864"/>
                  </w:pPr>
                  <w:r>
                    <w:rPr>
                      <w:rFonts w:ascii="MS Mincho" w:eastAsia="MS Mincho" w:hAnsi="MS Mincho" w:cs="MS Mincho"/>
                      <w:noProof/>
                      <w:sz w:val="22"/>
                    </w:rPr>
                    <mc:AlternateContent>
                      <mc:Choice Requires="wpg">
                        <w:drawing>
                          <wp:anchor distT="0" distB="0" distL="114300" distR="114300" simplePos="0" relativeHeight="251670528" behindDoc="1" locked="0" layoutInCell="1" allowOverlap="1">
                            <wp:simplePos x="0" y="0"/>
                            <wp:positionH relativeFrom="column">
                              <wp:posOffset>4523997</wp:posOffset>
                            </wp:positionH>
                            <wp:positionV relativeFrom="paragraph">
                              <wp:posOffset>581165</wp:posOffset>
                            </wp:positionV>
                            <wp:extent cx="1785528" cy="405423"/>
                            <wp:effectExtent l="0" t="0" r="0" b="0"/>
                            <wp:wrapNone/>
                            <wp:docPr id="151755" name="Group 151755"/>
                            <wp:cNvGraphicFramePr/>
                            <a:graphic xmlns:a="http://schemas.openxmlformats.org/drawingml/2006/main">
                              <a:graphicData uri="http://schemas.microsoft.com/office/word/2010/wordprocessingGroup">
                                <wpg:wgp>
                                  <wpg:cNvGrpSpPr/>
                                  <wpg:grpSpPr>
                                    <a:xfrm>
                                      <a:off x="0" y="0"/>
                                      <a:ext cx="1785528" cy="405423"/>
                                      <a:chOff x="0" y="0"/>
                                      <a:chExt cx="1785528" cy="405423"/>
                                    </a:xfrm>
                                  </wpg:grpSpPr>
                                  <pic:pic xmlns:pic="http://schemas.openxmlformats.org/drawingml/2006/picture">
                                    <pic:nvPicPr>
                                      <pic:cNvPr id="161962" name="Picture 161962"/>
                                      <pic:cNvPicPr/>
                                    </pic:nvPicPr>
                                    <pic:blipFill>
                                      <a:blip r:embed="rId56"/>
                                      <a:stretch>
                                        <a:fillRect/>
                                      </a:stretch>
                                    </pic:blipFill>
                                    <pic:spPr>
                                      <a:xfrm>
                                        <a:off x="0" y="0"/>
                                        <a:ext cx="1785528" cy="365795"/>
                                      </a:xfrm>
                                      <a:prstGeom prst="rect">
                                        <a:avLst/>
                                      </a:prstGeom>
                                    </pic:spPr>
                                  </pic:pic>
                                  <wps:wsp>
                                    <wps:cNvPr id="21218" name="Rectangle 21218"/>
                                    <wps:cNvSpPr/>
                                    <wps:spPr>
                                      <a:xfrm>
                                        <a:off x="652053" y="280443"/>
                                        <a:ext cx="81050" cy="166223"/>
                                      </a:xfrm>
                                      <a:prstGeom prst="rect">
                                        <a:avLst/>
                                      </a:prstGeom>
                                      <a:ln>
                                        <a:noFill/>
                                      </a:ln>
                                    </wps:spPr>
                                    <wps:txbx>
                                      <w:txbxContent>
                                        <w:p w:rsidR="00B27847" w:rsidRDefault="00065576">
                                          <w:pPr>
                                            <w:spacing w:after="160" w:line="259" w:lineRule="auto"/>
                                            <w:ind w:left="0" w:right="0" w:firstLine="0"/>
                                            <w:jc w:val="left"/>
                                          </w:pPr>
                                          <w:r>
                                            <w:rPr>
                                              <w:w w:val="8"/>
                                              <w:sz w:val="20"/>
                                            </w:rPr>
                                            <w:t>и</w:t>
                                          </w:r>
                                        </w:p>
                                      </w:txbxContent>
                                    </wps:txbx>
                                    <wps:bodyPr horzOverflow="overflow" vert="horz" lIns="0" tIns="0" rIns="0" bIns="0" rtlCol="0">
                                      <a:noAutofit/>
                                    </wps:bodyPr>
                                  </wps:wsp>
                                </wpg:wgp>
                              </a:graphicData>
                            </a:graphic>
                          </wp:anchor>
                        </w:drawing>
                      </mc:Choice>
                      <mc:Fallback xmlns:a="http://schemas.openxmlformats.org/drawingml/2006/main">
                        <w:pict>
                          <v:group id="Group 151755" style="width:140.593pt;height:31.923pt;position:absolute;z-index:-2147483648;mso-position-horizontal-relative:text;mso-position-horizontal:absolute;margin-left:356.22pt;mso-position-vertical-relative:text;margin-top:45.761pt;" coordsize="17855,4054">
                            <v:shape id="Picture 161962" style="position:absolute;width:17855;height:3657;left:0;top:0;" filled="f">
                              <v:imagedata r:id="rId57"/>
                            </v:shape>
                            <v:rect id="Rectangle 21218" style="position:absolute;width:810;height:1662;left:6520;top:2804;"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и</w:t>
                                    </w:r>
                                  </w:p>
                                </w:txbxContent>
                              </v:textbox>
                            </v:rect>
                          </v:group>
                        </w:pict>
                      </mc:Fallback>
                    </mc:AlternateContent>
                  </w:r>
                  <w:r>
                    <w:rPr>
                      <w:sz w:val="22"/>
                    </w:rPr>
                    <w:t>АННА ДИМОВА Филипова, утр управител $ИГМАРЕФ</w:t>
                  </w:r>
                  <w:r>
                    <w:rPr>
                      <w:sz w:val="22"/>
                      <w:vertAlign w:val="superscript"/>
                    </w:rPr>
                    <w:t xml:space="preserve">Н </w:t>
                  </w:r>
                  <w:r>
                    <w:rPr>
                      <w:sz w:val="22"/>
                    </w:rPr>
                    <w:t xml:space="preserve">Ерод. заяри, че е с»гласна и </w:t>
                  </w:r>
                  <w:r>
                    <w:rPr>
                      <w:sz w:val="22"/>
                      <w:u w:val="single" w:color="000000"/>
                    </w:rPr>
                    <w:t xml:space="preserve">купмра рт ИВАН РАНГЕЛОР _трпщрр недрижимия нмр.т. описан подробно В раздел (първи), цена в размер на 035,QQ лева (ще©тдерет И ррем уиляди и тридесет и пет лева и нуда РТОТИНКИ). контр ще заплати банворр рметва на пррдавачр днес, непосредственр елед прщусването н? нарТРЯЩИЯ акт, </w:t>
                  </w:r>
                  <w:r>
                    <w:rPr>
                      <w:sz w:val="22"/>
                    </w:rPr>
                    <w:t>но преди вписврне.то му в имо+ния регистр към Агрнция по рлисванията.</w:t>
                  </w:r>
                </w:p>
                <w:p w:rsidR="00B27847" w:rsidRDefault="00065576">
                  <w:pPr>
                    <w:tabs>
                      <w:tab w:val="center" w:pos="2351"/>
                      <w:tab w:val="center" w:pos="2687"/>
                      <w:tab w:val="center" w:pos="4534"/>
                      <w:tab w:val="center" w:pos="7039"/>
                    </w:tabs>
                    <w:spacing w:after="0" w:line="259" w:lineRule="auto"/>
                    <w:ind w:left="0" w:right="0" w:firstLine="0"/>
                    <w:jc w:val="left"/>
                  </w:pPr>
                  <w:r>
                    <w:rPr>
                      <w:rFonts w:ascii="MS Mincho" w:eastAsia="MS Mincho" w:hAnsi="MS Mincho" w:cs="MS Mincho"/>
                    </w:rPr>
                    <w:tab/>
                  </w:r>
                  <w:r>
                    <w:rPr>
                      <w:noProof/>
                    </w:rPr>
                    <w:drawing>
                      <wp:inline distT="0" distB="0" distL="0" distR="0">
                        <wp:extent cx="60939" cy="67063"/>
                        <wp:effectExtent l="0" t="0" r="0" b="0"/>
                        <wp:docPr id="26414" name="Picture 26414"/>
                        <wp:cNvGraphicFramePr/>
                        <a:graphic xmlns:a="http://schemas.openxmlformats.org/drawingml/2006/main">
                          <a:graphicData uri="http://schemas.openxmlformats.org/drawingml/2006/picture">
                            <pic:pic xmlns:pic="http://schemas.openxmlformats.org/drawingml/2006/picture">
                              <pic:nvPicPr>
                                <pic:cNvPr id="26414" name="Picture 26414"/>
                                <pic:cNvPicPr/>
                              </pic:nvPicPr>
                              <pic:blipFill>
                                <a:blip r:embed="rId58"/>
                                <a:stretch>
                                  <a:fillRect/>
                                </a:stretch>
                              </pic:blipFill>
                              <pic:spPr>
                                <a:xfrm>
                                  <a:off x="0" y="0"/>
                                  <a:ext cx="60939" cy="67063"/>
                                </a:xfrm>
                                <a:prstGeom prst="rect">
                                  <a:avLst/>
                                </a:prstGeom>
                              </pic:spPr>
                            </pic:pic>
                          </a:graphicData>
                        </a:graphic>
                      </wp:inline>
                    </w:drawing>
                  </w:r>
                  <w:r>
                    <w:rPr>
                      <w:rFonts w:ascii="MS Mincho" w:eastAsia="MS Mincho" w:hAnsi="MS Mincho" w:cs="MS Mincho"/>
                    </w:rPr>
                    <w:tab/>
                  </w:r>
                  <w:r>
                    <w:rPr>
                      <w:noProof/>
                    </w:rPr>
                    <w:drawing>
                      <wp:inline distT="0" distB="0" distL="0" distR="0">
                        <wp:extent cx="60939" cy="67063"/>
                        <wp:effectExtent l="0" t="0" r="0" b="0"/>
                        <wp:docPr id="26411" name="Picture 26411"/>
                        <wp:cNvGraphicFramePr/>
                        <a:graphic xmlns:a="http://schemas.openxmlformats.org/drawingml/2006/main">
                          <a:graphicData uri="http://schemas.openxmlformats.org/drawingml/2006/picture">
                            <pic:pic xmlns:pic="http://schemas.openxmlformats.org/drawingml/2006/picture">
                              <pic:nvPicPr>
                                <pic:cNvPr id="26411" name="Picture 26411"/>
                                <pic:cNvPicPr/>
                              </pic:nvPicPr>
                              <pic:blipFill>
                                <a:blip r:embed="rId59"/>
                                <a:stretch>
                                  <a:fillRect/>
                                </a:stretch>
                              </pic:blipFill>
                              <pic:spPr>
                                <a:xfrm>
                                  <a:off x="0" y="0"/>
                                  <a:ext cx="60939" cy="67063"/>
                                </a:xfrm>
                                <a:prstGeom prst="rect">
                                  <a:avLst/>
                                </a:prstGeom>
                              </pic:spPr>
                            </pic:pic>
                          </a:graphicData>
                        </a:graphic>
                      </wp:inline>
                    </w:drawing>
                  </w:r>
                  <w:r>
                    <w:t>и ат</w:t>
                  </w:r>
                  <w:r>
                    <w:tab/>
                    <w:t>м отб8 035 ОО лев</w:t>
                  </w:r>
                  <w:r>
                    <w:tab/>
                    <w:t xml:space="preserve">есети ем хи </w:t>
                  </w:r>
                </w:p>
              </w:tc>
            </w:tr>
          </w:tbl>
          <w:p w:rsidR="00B27847" w:rsidRDefault="00B27847">
            <w:pPr>
              <w:spacing w:after="160" w:line="259" w:lineRule="auto"/>
              <w:ind w:left="0" w:right="0" w:firstLine="0"/>
              <w:jc w:val="left"/>
            </w:pPr>
          </w:p>
        </w:tc>
        <w:tc>
          <w:tcPr>
            <w:tcW w:w="113" w:type="dxa"/>
            <w:tcBorders>
              <w:top w:val="nil"/>
              <w:left w:val="nil"/>
              <w:bottom w:val="nil"/>
              <w:right w:val="nil"/>
            </w:tcBorders>
          </w:tcPr>
          <w:p w:rsidR="00B27847" w:rsidRDefault="00065576">
            <w:pPr>
              <w:spacing w:after="0" w:line="259" w:lineRule="auto"/>
              <w:ind w:left="84" w:right="0" w:firstLine="0"/>
              <w:jc w:val="left"/>
            </w:pPr>
            <w:r>
              <w:rPr>
                <w:noProof/>
              </w:rPr>
              <w:drawing>
                <wp:inline distT="0" distB="0" distL="0" distR="0">
                  <wp:extent cx="18282" cy="60966"/>
                  <wp:effectExtent l="0" t="0" r="0" b="0"/>
                  <wp:docPr id="161965" name="Picture 161965"/>
                  <wp:cNvGraphicFramePr/>
                  <a:graphic xmlns:a="http://schemas.openxmlformats.org/drawingml/2006/main">
                    <a:graphicData uri="http://schemas.openxmlformats.org/drawingml/2006/picture">
                      <pic:pic xmlns:pic="http://schemas.openxmlformats.org/drawingml/2006/picture">
                        <pic:nvPicPr>
                          <pic:cNvPr id="161965" name="Picture 161965"/>
                          <pic:cNvPicPr/>
                        </pic:nvPicPr>
                        <pic:blipFill>
                          <a:blip r:embed="rId60"/>
                          <a:stretch>
                            <a:fillRect/>
                          </a:stretch>
                        </pic:blipFill>
                        <pic:spPr>
                          <a:xfrm>
                            <a:off x="0" y="0"/>
                            <a:ext cx="18282" cy="60966"/>
                          </a:xfrm>
                          <a:prstGeom prst="rect">
                            <a:avLst/>
                          </a:prstGeom>
                        </pic:spPr>
                      </pic:pic>
                    </a:graphicData>
                  </a:graphic>
                </wp:inline>
              </w:drawing>
            </w:r>
          </w:p>
        </w:tc>
      </w:tr>
    </w:tbl>
    <w:p w:rsidR="00B27847" w:rsidRDefault="00065576">
      <w:pPr>
        <w:spacing w:after="0" w:line="259" w:lineRule="auto"/>
        <w:ind w:left="0" w:right="1008" w:firstLine="0"/>
        <w:jc w:val="right"/>
      </w:pPr>
      <w:r>
        <w:rPr>
          <w:sz w:val="40"/>
        </w:rPr>
        <w:t>1</w:t>
      </w:r>
    </w:p>
    <w:p w:rsidR="00B27847" w:rsidRDefault="00065576">
      <w:pPr>
        <w:spacing w:after="0" w:line="252" w:lineRule="auto"/>
        <w:ind w:left="91" w:right="570" w:hanging="10"/>
        <w:jc w:val="left"/>
      </w:pPr>
      <w:r>
        <w:rPr>
          <w:sz w:val="22"/>
          <w:u w:val="single" w:color="000000"/>
        </w:rPr>
        <w:t xml:space="preserve">лева и нула стотинки). посоченр като продажне цена в нартоящия нотариален акт, е действително </w:t>
      </w:r>
      <w:r>
        <w:rPr>
          <w:sz w:val="22"/>
        </w:rPr>
        <w:t>угерореното плащане между тях по сделрта.</w:t>
      </w:r>
    </w:p>
    <w:p w:rsidR="00B27847" w:rsidRDefault="00065576">
      <w:pPr>
        <w:spacing w:after="4" w:line="268" w:lineRule="auto"/>
        <w:ind w:left="96" w:right="570" w:firstLine="461"/>
      </w:pPr>
      <w:r>
        <w:rPr>
          <w:sz w:val="22"/>
        </w:rPr>
        <w:t>V. Разн ките о п лянето на п авото на собственост изпов ван то на настоя я нотариален акт (местен даны. такса за вписване и нотариална такса) са эа сметка на КУПУВАЧА.</w:t>
      </w:r>
    </w:p>
    <w:p w:rsidR="00B27847" w:rsidRDefault="00065576">
      <w:pPr>
        <w:tabs>
          <w:tab w:val="center" w:pos="3839"/>
          <w:tab w:val="center" w:pos="5715"/>
          <w:tab w:val="center" w:pos="8512"/>
        </w:tabs>
        <w:spacing w:after="63" w:line="268" w:lineRule="auto"/>
        <w:ind w:left="0" w:right="0" w:firstLine="0"/>
        <w:jc w:val="left"/>
      </w:pPr>
      <w:r>
        <w:rPr>
          <w:rFonts w:ascii="MS Mincho" w:eastAsia="MS Mincho" w:hAnsi="MS Mincho" w:cs="MS Mincho"/>
          <w:sz w:val="22"/>
        </w:rPr>
        <w:tab/>
      </w:r>
      <w:r>
        <w:rPr>
          <w:sz w:val="22"/>
        </w:rPr>
        <w:t>н настоя я нота</w:t>
      </w:r>
      <w:r>
        <w:rPr>
          <w:sz w:val="22"/>
        </w:rPr>
        <w:tab/>
        <w:t>ен акт ПРО</w:t>
      </w:r>
      <w:r>
        <w:rPr>
          <w:sz w:val="22"/>
        </w:rPr>
        <w:tab/>
        <w:t>р ЕЛ В Т П</w:t>
      </w:r>
    </w:p>
    <w:p w:rsidR="00B27847" w:rsidRDefault="00065576">
      <w:pPr>
        <w:spacing w:after="31" w:line="252" w:lineRule="auto"/>
        <w:ind w:left="81" w:right="570" w:firstLine="3052"/>
        <w:jc w:val="left"/>
      </w:pPr>
      <w:r>
        <w:rPr>
          <w:sz w:val="22"/>
        </w:rPr>
        <w:t>к</w:t>
      </w:r>
      <w:r>
        <w:rPr>
          <w:sz w:val="22"/>
        </w:rPr>
        <w:tab/>
        <w:t>н</w:t>
      </w:r>
      <w:r>
        <w:rPr>
          <w:sz w:val="22"/>
        </w:rPr>
        <w:tab/>
        <w:t xml:space="preserve">я омент </w:t>
      </w:r>
      <w:r>
        <w:rPr>
          <w:sz w:val="22"/>
          <w:u w:val="single" w:color="000000"/>
        </w:rPr>
        <w:t>пълноправен фбственук на имота, не в»рху имотр няма наложени ипотеки. р»збрани. други вещни</w:t>
      </w:r>
    </w:p>
    <w:p w:rsidR="00B27847" w:rsidRDefault="00065576">
      <w:pPr>
        <w:tabs>
          <w:tab w:val="center" w:pos="2433"/>
          <w:tab w:val="center" w:pos="4650"/>
          <w:tab w:val="center" w:pos="7246"/>
          <w:tab w:val="center" w:pos="9458"/>
        </w:tabs>
        <w:spacing w:after="40" w:line="259" w:lineRule="auto"/>
        <w:ind w:left="0" w:right="0" w:firstLine="0"/>
        <w:jc w:val="left"/>
      </w:pPr>
      <w:r>
        <w:rPr>
          <w:rFonts w:ascii="MS Mincho" w:eastAsia="MS Mincho" w:hAnsi="MS Mincho" w:cs="MS Mincho"/>
          <w:sz w:val="22"/>
        </w:rPr>
        <w:tab/>
      </w:r>
      <w:r>
        <w:rPr>
          <w:sz w:val="22"/>
        </w:rPr>
        <w:t>и</w:t>
      </w:r>
      <w:r>
        <w:rPr>
          <w:sz w:val="22"/>
        </w:rPr>
        <w:tab/>
        <w:t>и п ава яма и ни обезпеч</w:t>
      </w:r>
      <w:r>
        <w:rPr>
          <w:sz w:val="22"/>
        </w:rPr>
        <w:tab/>
        <w:t>ни ме ки ч</w:t>
      </w:r>
      <w:r>
        <w:rPr>
          <w:sz w:val="22"/>
        </w:rPr>
        <w:tab/>
        <w:t>ня</w:t>
      </w:r>
    </w:p>
    <w:p w:rsidR="00B27847" w:rsidRDefault="00065576">
      <w:pPr>
        <w:spacing w:after="31" w:line="252" w:lineRule="auto"/>
        <w:ind w:left="91" w:right="570" w:hanging="10"/>
        <w:jc w:val="left"/>
      </w:pPr>
      <w:r>
        <w:rPr>
          <w:sz w:val="22"/>
        </w:rPr>
        <w:t>впи и</w:t>
      </w:r>
      <w:r>
        <w:rPr>
          <w:sz w:val="22"/>
        </w:rPr>
        <w:tab/>
        <w:t>би ито</w:t>
      </w:r>
      <w:r>
        <w:rPr>
          <w:sz w:val="22"/>
        </w:rPr>
        <w:tab/>
        <w:t>бни осп ван я ням об ига</w:t>
      </w:r>
      <w:r>
        <w:rPr>
          <w:sz w:val="22"/>
        </w:rPr>
        <w:tab/>
        <w:t>ния</w:t>
      </w:r>
      <w:r>
        <w:rPr>
          <w:sz w:val="22"/>
        </w:rPr>
        <w:tab/>
        <w:t>и ли няма вани</w:t>
      </w:r>
      <w:r>
        <w:rPr>
          <w:sz w:val="22"/>
        </w:rPr>
        <w:tab/>
        <w:t>н мо иза по</w:t>
      </w:r>
      <w:r>
        <w:rPr>
          <w:sz w:val="22"/>
        </w:rPr>
        <w:tab/>
        <w:t>н [ка ич м т н в кап</w:t>
      </w:r>
      <w:r>
        <w:rPr>
          <w:sz w:val="22"/>
        </w:rPr>
        <w:tab/>
        <w:t>Н</w:t>
      </w:r>
      <w:r>
        <w:rPr>
          <w:sz w:val="22"/>
        </w:rPr>
        <w:tab/>
        <w:t>говс и</w:t>
      </w:r>
      <w:r>
        <w:rPr>
          <w:sz w:val="22"/>
        </w:rPr>
        <w:tab/>
        <w:t>ества че</w:t>
      </w:r>
      <w:r>
        <w:rPr>
          <w:sz w:val="22"/>
        </w:rPr>
        <w:tab/>
        <w:t>в ните а имотит</w:t>
      </w:r>
      <w:r>
        <w:rPr>
          <w:sz w:val="22"/>
        </w:rPr>
        <w:tab/>
        <w:t xml:space="preserve">м нти </w:t>
      </w:r>
      <w:r>
        <w:rPr>
          <w:sz w:val="22"/>
          <w:u w:val="single" w:color="000000"/>
        </w:rPr>
        <w:t xml:space="preserve">автентиуни И с рярно п,държацие. и че нямр други документи. карещи фавото на собстџенрст р»рху недвижимия имот. както и че не ср налице какрито и да било Щ)уги рбстоятелства, препдтстващи реализирането не правата по настоящия </w:t>
      </w:r>
      <w:r>
        <w:rPr>
          <w:sz w:val="22"/>
          <w:u w:val="single" w:color="000000"/>
        </w:rPr>
        <w:lastRenderedPageBreak/>
        <w:t xml:space="preserve">дрговор. или до недопускане във владение и ползване на имот.а. счдасно неговото предназначение иди до п»днотр или 4астцуно €ъдебнр отртраняеане на </w:t>
      </w:r>
      <w:r>
        <w:rPr>
          <w:sz w:val="22"/>
        </w:rPr>
        <w:t>кутивача рт с»щия.</w:t>
      </w:r>
    </w:p>
    <w:p w:rsidR="00B27847" w:rsidRDefault="00065576">
      <w:pPr>
        <w:spacing w:after="32" w:line="268" w:lineRule="auto"/>
        <w:ind w:left="106" w:right="570" w:firstLine="662"/>
      </w:pPr>
      <w:r>
        <w:rPr>
          <w:sz w:val="22"/>
        </w:rPr>
        <w:t xml:space="preserve">2. В случай. че се установи. че някое от демарираните в раздел V.1. обстоятелства е неистина </w:t>
      </w:r>
      <w:r>
        <w:rPr>
          <w:sz w:val="22"/>
          <w:u w:val="single" w:color="000000"/>
        </w:rPr>
        <w:t>или купувач»т бъде съдебнр ртстранен. пррдавач»у ИВАН РАНГЕЛОВ ТОПАЛОВ се задължава да</w:t>
      </w:r>
    </w:p>
    <w:p w:rsidR="00B27847" w:rsidRDefault="00065576">
      <w:pPr>
        <w:ind w:left="96" w:right="595"/>
      </w:pPr>
      <w:r>
        <w:rPr>
          <w:sz w:val="22"/>
        </w:rPr>
        <w:t>въ н пол н на ОЗ и ем хил и есетм петл ваи ла стбти</w:t>
      </w:r>
      <w:r>
        <w:rPr>
          <w:sz w:val="22"/>
        </w:rPr>
        <w:tab/>
        <w:t>ЕИК 202598406 не й зме н? 10 QQQ лева (десет удяди лева).</w:t>
      </w:r>
    </w:p>
    <w:p w:rsidR="00B27847" w:rsidRDefault="00065576">
      <w:pPr>
        <w:spacing w:after="4" w:line="268" w:lineRule="auto"/>
        <w:ind w:left="86" w:right="570"/>
      </w:pPr>
      <w:r>
        <w:rPr>
          <w:sz w:val="22"/>
        </w:rPr>
        <w:t>След урери;, че прр№ечът е робственик недџижимиз имџт, подробно описан в пункт първи на тру нотариаден акт, както Е-1 че изпчнени еро$емте иэиркрания на зркрне. изв№џих нртариален</w:t>
      </w:r>
    </w:p>
    <w:p w:rsidR="00B27847" w:rsidRDefault="00065576">
      <w:pPr>
        <w:spacing w:after="4" w:line="268" w:lineRule="auto"/>
        <w:ind w:left="106" w:right="570" w:firstLine="106"/>
      </w:pPr>
      <w:r>
        <w:rPr>
          <w:sz w:val="22"/>
        </w:rPr>
        <w:t>кт. А Н и заяви и сми и че го извършват по дрбра ерля. след коетр същият подписа тях и от мен — Нртрримса. а учрстниците настоящо_тр производ;тво изписаха собственрръчно трите си имена.</w:t>
      </w:r>
    </w:p>
    <w:p w:rsidR="00B27847" w:rsidRDefault="00065576">
      <w:pPr>
        <w:spacing w:after="4" w:line="268" w:lineRule="auto"/>
        <w:ind w:left="115" w:right="570"/>
      </w:pPr>
      <w:r>
        <w:rPr>
          <w:sz w:val="22"/>
        </w:rPr>
        <w:t>При узр»рцщенетр авта. предстрвца с.деднщ:е декументи: 1. Рец:ение №А17МО7.О7Д999г. на</w:t>
      </w:r>
    </w:p>
    <w:p w:rsidR="00B27847" w:rsidRDefault="00065576">
      <w:pPr>
        <w:spacing w:after="49" w:line="268" w:lineRule="auto"/>
        <w:ind w:left="115" w:right="570"/>
      </w:pPr>
      <w:r>
        <w:rPr>
          <w:sz w:val="22"/>
        </w:rPr>
        <w:t>Прземленр крмисиа община Марица в»эртанрцяване на працртр нр собртвено;т рърху земеделсрч</w:t>
      </w:r>
    </w:p>
    <w:p w:rsidR="00B27847" w:rsidRDefault="00065576">
      <w:pPr>
        <w:spacing w:after="4" w:line="268" w:lineRule="auto"/>
        <w:ind w:left="115" w:right="570" w:firstLine="1881"/>
      </w:pPr>
      <w:r>
        <w:rPr>
          <w:sz w:val="22"/>
        </w:rPr>
        <w:t>1 з 7778-27.0 .201 г и от гкк</w:t>
      </w:r>
      <w:r>
        <w:rPr>
          <w:sz w:val="22"/>
        </w:rPr>
        <w:tab/>
        <w:t>ло</w:t>
      </w:r>
      <w:r>
        <w:rPr>
          <w:sz w:val="22"/>
        </w:rPr>
        <w:tab/>
        <w:t>ве ие оценка по чл. 264. ал. от ДОПК изх. № 66Q7019967/24.02.2017r. на Дирекция „Местни приходи“.</w:t>
      </w:r>
    </w:p>
    <w:p w:rsidR="00B27847" w:rsidRDefault="00065576">
      <w:pPr>
        <w:tabs>
          <w:tab w:val="center" w:pos="2394"/>
          <w:tab w:val="center" w:pos="5317"/>
          <w:tab w:val="center" w:pos="8176"/>
        </w:tabs>
        <w:spacing w:after="47" w:line="268" w:lineRule="auto"/>
        <w:ind w:left="0" w:right="0" w:firstLine="0"/>
        <w:jc w:val="left"/>
      </w:pPr>
      <w:r>
        <w:rPr>
          <w:rFonts w:ascii="MS Mincho" w:eastAsia="MS Mincho" w:hAnsi="MS Mincho" w:cs="MS Mincho"/>
          <w:sz w:val="22"/>
        </w:rPr>
        <w:tab/>
      </w:r>
      <w:r>
        <w:rPr>
          <w:sz w:val="22"/>
        </w:rPr>
        <w:t>Решен</w:t>
      </w:r>
      <w:r>
        <w:rPr>
          <w:sz w:val="22"/>
        </w:rPr>
        <w:tab/>
        <w:t>на ИГМАРЕФ“ Е</w:t>
      </w:r>
      <w:r>
        <w:rPr>
          <w:sz w:val="22"/>
        </w:rPr>
        <w:tab/>
        <w:t>ния</w:t>
      </w:r>
    </w:p>
    <w:p w:rsidR="00B27847" w:rsidRDefault="00065576">
      <w:pPr>
        <w:spacing w:after="99" w:line="252" w:lineRule="auto"/>
        <w:ind w:left="91" w:right="570" w:hanging="10"/>
        <w:jc w:val="left"/>
      </w:pPr>
      <w:r>
        <w:rPr>
          <w:sz w:val="22"/>
          <w:u w:val="single" w:color="000000"/>
        </w:rPr>
        <w:t>N2931l2017 на Димитрия топалова и №9З2/2Щ7г. не Рангед Топалов; б. Деклрррцня по чл. 4, ал. 7 и</w:t>
      </w:r>
    </w:p>
    <w:p w:rsidR="00B27847" w:rsidRDefault="00065576">
      <w:pPr>
        <w:tabs>
          <w:tab w:val="center" w:pos="2154"/>
          <w:tab w:val="center" w:pos="4179"/>
          <w:tab w:val="center" w:pos="5561"/>
          <w:tab w:val="center" w:pos="6814"/>
          <w:tab w:val="center" w:pos="7370"/>
          <w:tab w:val="center" w:pos="8359"/>
        </w:tabs>
        <w:spacing w:after="4" w:line="268" w:lineRule="auto"/>
        <w:ind w:left="0" w:right="0" w:firstLine="0"/>
        <w:jc w:val="left"/>
      </w:pPr>
      <w:r>
        <w:rPr>
          <w:sz w:val="22"/>
        </w:rPr>
        <w:t>чл.</w:t>
      </w:r>
      <w:r>
        <w:rPr>
          <w:sz w:val="22"/>
        </w:rPr>
        <w:tab/>
        <w:t>зми • 7.</w:t>
      </w:r>
      <w:r>
        <w:rPr>
          <w:sz w:val="22"/>
        </w:rPr>
        <w:tab/>
        <w:t>п чл. 2</w:t>
      </w:r>
      <w:r>
        <w:rPr>
          <w:sz w:val="22"/>
        </w:rPr>
        <w:tab/>
        <w:t>о</w:t>
      </w:r>
      <w:r>
        <w:rPr>
          <w:sz w:val="22"/>
        </w:rPr>
        <w:tab/>
        <w:t>Н</w:t>
      </w:r>
      <w:r>
        <w:rPr>
          <w:sz w:val="22"/>
        </w:rPr>
        <w:tab/>
        <w:t>за</w:t>
      </w:r>
      <w:r>
        <w:rPr>
          <w:sz w:val="22"/>
        </w:rPr>
        <w:tab/>
        <w:t>ни Г</w:t>
      </w:r>
    </w:p>
    <w:p w:rsidR="00B27847" w:rsidRDefault="00B27847">
      <w:pPr>
        <w:sectPr w:rsidR="00B27847">
          <w:pgSz w:w="11900" w:h="16840"/>
          <w:pgMar w:top="461" w:right="509" w:bottom="233" w:left="979" w:header="708" w:footer="708" w:gutter="0"/>
          <w:cols w:space="708"/>
        </w:sectPr>
      </w:pPr>
    </w:p>
    <w:p w:rsidR="00B27847" w:rsidRDefault="00065576">
      <w:pPr>
        <w:spacing w:after="1005" w:line="263" w:lineRule="auto"/>
        <w:ind w:left="288" w:right="0" w:hanging="10"/>
        <w:jc w:val="left"/>
      </w:pPr>
      <w:r>
        <w:rPr>
          <w:sz w:val="20"/>
        </w:rPr>
        <w:t>ПРОДАВ</w:t>
      </w:r>
    </w:p>
    <w:p w:rsidR="00B27847" w:rsidRDefault="00065576">
      <w:pPr>
        <w:spacing w:after="619" w:line="216" w:lineRule="auto"/>
        <w:ind w:left="263" w:right="4232" w:firstLine="3349"/>
        <w:jc w:val="left"/>
      </w:pPr>
      <w:r>
        <w:rPr>
          <w:sz w:val="18"/>
        </w:rPr>
        <w:t>ята КУПУВАЧ:</w:t>
      </w:r>
    </w:p>
    <w:p w:rsidR="00B27847" w:rsidRDefault="00065576">
      <w:pPr>
        <w:spacing w:after="291" w:line="222" w:lineRule="auto"/>
        <w:ind w:left="3263" w:right="455" w:hanging="10"/>
      </w:pPr>
      <w:r>
        <w:rPr>
          <w:sz w:val="26"/>
        </w:rPr>
        <w:t>нот</w:t>
      </w:r>
    </w:p>
    <w:p w:rsidR="00B27847" w:rsidRDefault="00065576">
      <w:pPr>
        <w:pStyle w:val="1"/>
        <w:ind w:left="2505" w:right="0" w:firstLine="0"/>
      </w:pPr>
      <w:r>
        <w:rPr>
          <w:sz w:val="48"/>
        </w:rPr>
        <w:t>мо</w:t>
      </w:r>
    </w:p>
    <w:p w:rsidR="00B27847" w:rsidRDefault="00065576">
      <w:pPr>
        <w:spacing w:after="64" w:line="259" w:lineRule="auto"/>
        <w:ind w:left="1756" w:right="0" w:firstLine="0"/>
        <w:jc w:val="center"/>
      </w:pPr>
      <w:r>
        <w:rPr>
          <w:sz w:val="20"/>
        </w:rPr>
        <w:t>н на</w:t>
      </w:r>
    </w:p>
    <w:p w:rsidR="00B27847" w:rsidRDefault="00065576">
      <w:pPr>
        <w:spacing w:after="1126"/>
        <w:ind w:left="2140" w:right="0" w:hanging="10"/>
        <w:jc w:val="center"/>
      </w:pPr>
      <w:r>
        <w:t>р.с.плов в</w:t>
      </w:r>
    </w:p>
    <w:p w:rsidR="00B27847" w:rsidRDefault="00065576">
      <w:pPr>
        <w:spacing w:after="7" w:line="259" w:lineRule="auto"/>
        <w:ind w:left="10" w:right="-15" w:hanging="10"/>
        <w:jc w:val="right"/>
      </w:pPr>
      <w:r>
        <w:rPr>
          <w:sz w:val="22"/>
        </w:rPr>
        <w:t>2</w:t>
      </w:r>
    </w:p>
    <w:p w:rsidR="00B27847" w:rsidRDefault="00065576">
      <w:pPr>
        <w:spacing w:after="3253" w:line="259" w:lineRule="auto"/>
        <w:ind w:left="2130" w:right="0" w:firstLine="0"/>
        <w:jc w:val="center"/>
      </w:pPr>
      <w:r>
        <w:rPr>
          <w:noProof/>
        </w:rPr>
        <w:drawing>
          <wp:inline distT="0" distB="0" distL="0" distR="0">
            <wp:extent cx="371731" cy="158511"/>
            <wp:effectExtent l="0" t="0" r="0" b="0"/>
            <wp:docPr id="161968" name="Picture 161968"/>
            <wp:cNvGraphicFramePr/>
            <a:graphic xmlns:a="http://schemas.openxmlformats.org/drawingml/2006/main">
              <a:graphicData uri="http://schemas.openxmlformats.org/drawingml/2006/picture">
                <pic:pic xmlns:pic="http://schemas.openxmlformats.org/drawingml/2006/picture">
                  <pic:nvPicPr>
                    <pic:cNvPr id="161968" name="Picture 161968"/>
                    <pic:cNvPicPr/>
                  </pic:nvPicPr>
                  <pic:blipFill>
                    <a:blip r:embed="rId61"/>
                    <a:stretch>
                      <a:fillRect/>
                    </a:stretch>
                  </pic:blipFill>
                  <pic:spPr>
                    <a:xfrm>
                      <a:off x="0" y="0"/>
                      <a:ext cx="371731" cy="158511"/>
                    </a:xfrm>
                    <a:prstGeom prst="rect">
                      <a:avLst/>
                    </a:prstGeom>
                  </pic:spPr>
                </pic:pic>
              </a:graphicData>
            </a:graphic>
          </wp:inline>
        </w:drawing>
      </w:r>
      <w:r>
        <w:rPr>
          <w:sz w:val="50"/>
        </w:rPr>
        <w:t>дзю</w:t>
      </w:r>
    </w:p>
    <w:tbl>
      <w:tblPr>
        <w:tblStyle w:val="TableGrid"/>
        <w:tblpPr w:vertAnchor="text" w:tblpX="-138" w:tblpY="-3543"/>
        <w:tblOverlap w:val="never"/>
        <w:tblW w:w="4232" w:type="dxa"/>
        <w:tblInd w:w="0" w:type="dxa"/>
        <w:tblCellMar>
          <w:top w:w="53" w:type="dxa"/>
          <w:left w:w="186" w:type="dxa"/>
          <w:right w:w="275" w:type="dxa"/>
        </w:tblCellMar>
        <w:tblLook w:val="04A0" w:firstRow="1" w:lastRow="0" w:firstColumn="1" w:lastColumn="0" w:noHBand="0" w:noVBand="1"/>
      </w:tblPr>
      <w:tblGrid>
        <w:gridCol w:w="800"/>
        <w:gridCol w:w="3432"/>
      </w:tblGrid>
      <w:tr w:rsidR="00B27847">
        <w:trPr>
          <w:trHeight w:val="3194"/>
        </w:trPr>
        <w:tc>
          <w:tcPr>
            <w:tcW w:w="4232" w:type="dxa"/>
            <w:gridSpan w:val="2"/>
            <w:tcBorders>
              <w:top w:val="single" w:sz="2" w:space="0" w:color="000000"/>
              <w:left w:val="single" w:sz="2" w:space="0" w:color="000000"/>
              <w:bottom w:val="single" w:sz="2" w:space="0" w:color="000000"/>
              <w:right w:val="single" w:sz="2" w:space="0" w:color="000000"/>
            </w:tcBorders>
          </w:tcPr>
          <w:p w:rsidR="00B27847" w:rsidRDefault="00065576">
            <w:pPr>
              <w:spacing w:after="29" w:line="259" w:lineRule="auto"/>
              <w:ind w:left="278" w:right="0" w:firstLine="0"/>
              <w:jc w:val="center"/>
            </w:pPr>
            <w:r>
              <w:rPr>
                <w:sz w:val="18"/>
              </w:rPr>
              <w:lastRenderedPageBreak/>
              <w:t>тариална такса гю ЗННД</w:t>
            </w:r>
          </w:p>
          <w:p w:rsidR="00B27847" w:rsidRDefault="00065576">
            <w:pPr>
              <w:spacing w:after="213" w:line="256" w:lineRule="auto"/>
              <w:ind w:left="941" w:right="0" w:hanging="432"/>
            </w:pPr>
            <w:r>
              <w:rPr>
                <w:sz w:val="18"/>
              </w:rPr>
              <w:t>Удосп»еряван материагрн интерес: .4Ы.4. ахч, п.)</w:t>
            </w:r>
          </w:p>
          <w:p w:rsidR="00B27847" w:rsidRDefault="00065576">
            <w:pPr>
              <w:tabs>
                <w:tab w:val="right" w:pos="3772"/>
              </w:tabs>
              <w:spacing w:after="21" w:line="259" w:lineRule="auto"/>
              <w:ind w:left="0" w:right="0" w:firstLine="0"/>
              <w:jc w:val="left"/>
            </w:pPr>
            <w:r>
              <w:rPr>
                <w:sz w:val="18"/>
              </w:rPr>
              <w:t>Пропорц.такса:.,</w:t>
            </w:r>
            <w:r>
              <w:rPr>
                <w:sz w:val="18"/>
              </w:rPr>
              <w:tab/>
              <w:t>. лева</w:t>
            </w:r>
          </w:p>
          <w:p w:rsidR="00B27847" w:rsidRDefault="00065576">
            <w:pPr>
              <w:tabs>
                <w:tab w:val="right" w:pos="3772"/>
              </w:tabs>
              <w:spacing w:after="0" w:line="259" w:lineRule="auto"/>
              <w:ind w:left="0" w:right="0" w:firstLine="0"/>
              <w:jc w:val="left"/>
            </w:pPr>
            <w:r>
              <w:rPr>
                <w:sz w:val="20"/>
              </w:rPr>
              <w:t>Обикн. Такса..</w:t>
            </w:r>
            <w:r>
              <w:rPr>
                <w:sz w:val="20"/>
              </w:rPr>
              <w:tab/>
              <w:t>. лева</w:t>
            </w:r>
          </w:p>
          <w:p w:rsidR="00B27847" w:rsidRDefault="00065576">
            <w:pPr>
              <w:spacing w:after="0" w:line="259" w:lineRule="auto"/>
              <w:ind w:left="10" w:right="0" w:hanging="10"/>
            </w:pPr>
            <w:r>
              <w:rPr>
                <w:sz w:val="18"/>
              </w:rPr>
              <w:t>Допълн. Такса...</w:t>
            </w:r>
            <w:r>
              <w:rPr>
                <w:sz w:val="18"/>
              </w:rPr>
              <w:tab/>
              <w:t>. лева Всачко:...</w:t>
            </w:r>
            <w:r>
              <w:rPr>
                <w:sz w:val="18"/>
              </w:rPr>
              <w:tab/>
              <w:t>лева Сметка № . ...ют....</w:t>
            </w:r>
          </w:p>
        </w:tc>
      </w:tr>
      <w:tr w:rsidR="00B27847">
        <w:trPr>
          <w:trHeight w:val="80"/>
        </w:trPr>
        <w:tc>
          <w:tcPr>
            <w:tcW w:w="800" w:type="dxa"/>
            <w:tcBorders>
              <w:top w:val="single" w:sz="2" w:space="0" w:color="000000"/>
              <w:left w:val="single" w:sz="2" w:space="0" w:color="000000"/>
              <w:bottom w:val="nil"/>
              <w:right w:val="single" w:sz="2" w:space="0" w:color="000000"/>
            </w:tcBorders>
          </w:tcPr>
          <w:p w:rsidR="00B27847" w:rsidRDefault="00B27847">
            <w:pPr>
              <w:spacing w:after="160" w:line="259" w:lineRule="auto"/>
              <w:ind w:left="0" w:right="0" w:firstLine="0"/>
              <w:jc w:val="left"/>
            </w:pPr>
          </w:p>
        </w:tc>
        <w:tc>
          <w:tcPr>
            <w:tcW w:w="3432" w:type="dxa"/>
            <w:tcBorders>
              <w:top w:val="single" w:sz="2" w:space="0" w:color="000000"/>
              <w:left w:val="single" w:sz="2" w:space="0" w:color="000000"/>
              <w:bottom w:val="nil"/>
              <w:right w:val="nil"/>
            </w:tcBorders>
          </w:tcPr>
          <w:p w:rsidR="00B27847" w:rsidRDefault="00B27847">
            <w:pPr>
              <w:spacing w:after="160" w:line="259" w:lineRule="auto"/>
              <w:ind w:left="0" w:right="0" w:firstLine="0"/>
              <w:jc w:val="left"/>
            </w:pPr>
          </w:p>
        </w:tc>
      </w:tr>
    </w:tbl>
    <w:tbl>
      <w:tblPr>
        <w:tblStyle w:val="TableGrid"/>
        <w:tblpPr w:vertAnchor="text" w:tblpX="4872" w:tblpY="-3524"/>
        <w:tblOverlap w:val="never"/>
        <w:tblW w:w="4482" w:type="dxa"/>
        <w:tblInd w:w="0" w:type="dxa"/>
        <w:tblCellMar>
          <w:top w:w="32" w:type="dxa"/>
          <w:left w:w="100" w:type="dxa"/>
          <w:right w:w="1129" w:type="dxa"/>
        </w:tblCellMar>
        <w:tblLook w:val="04A0" w:firstRow="1" w:lastRow="0" w:firstColumn="1" w:lastColumn="0" w:noHBand="0" w:noVBand="1"/>
      </w:tblPr>
      <w:tblGrid>
        <w:gridCol w:w="2204"/>
        <w:gridCol w:w="1235"/>
        <w:gridCol w:w="1235"/>
        <w:gridCol w:w="1235"/>
      </w:tblGrid>
      <w:tr w:rsidR="00B27847">
        <w:trPr>
          <w:trHeight w:val="3194"/>
        </w:trPr>
        <w:tc>
          <w:tcPr>
            <w:tcW w:w="4482" w:type="dxa"/>
            <w:gridSpan w:val="4"/>
            <w:tcBorders>
              <w:top w:val="single" w:sz="2" w:space="0" w:color="000000"/>
              <w:left w:val="single" w:sz="2" w:space="0" w:color="000000"/>
              <w:bottom w:val="single" w:sz="2" w:space="0" w:color="000000"/>
              <w:right w:val="single" w:sz="2" w:space="0" w:color="000000"/>
            </w:tcBorders>
          </w:tcPr>
          <w:p w:rsidR="00B27847" w:rsidRDefault="00065576">
            <w:pPr>
              <w:spacing w:after="0" w:line="259" w:lineRule="auto"/>
              <w:ind w:left="1046" w:right="0" w:firstLine="0"/>
              <w:jc w:val="center"/>
            </w:pPr>
            <w:r>
              <w:rPr>
                <w:sz w:val="22"/>
              </w:rPr>
              <w:t>Впутаю ЗСЛВ</w:t>
            </w:r>
          </w:p>
          <w:p w:rsidR="00B27847" w:rsidRDefault="00065576">
            <w:pPr>
              <w:spacing w:after="221" w:line="259" w:lineRule="auto"/>
              <w:ind w:left="1046" w:right="0" w:firstLine="0"/>
              <w:jc w:val="center"/>
            </w:pPr>
            <w:r>
              <w:rPr>
                <w:sz w:val="18"/>
              </w:rPr>
              <w:t>Служба по вписвантта</w:t>
            </w:r>
          </w:p>
          <w:p w:rsidR="00B27847" w:rsidRDefault="00065576">
            <w:pPr>
              <w:spacing w:after="0" w:line="259" w:lineRule="auto"/>
              <w:ind w:left="1670" w:right="0" w:firstLine="0"/>
              <w:jc w:val="center"/>
            </w:pPr>
            <w:r>
              <w:rPr>
                <w:sz w:val="20"/>
              </w:rPr>
              <w:t>..от зим;џ</w:t>
            </w:r>
          </w:p>
          <w:p w:rsidR="00B27847" w:rsidRDefault="00065576">
            <w:pPr>
              <w:spacing w:after="51" w:line="226" w:lineRule="auto"/>
              <w:ind w:left="0" w:right="672" w:firstLine="1862"/>
              <w:jc w:val="left"/>
            </w:pPr>
            <w:r>
              <w:rPr>
                <w:sz w:val="20"/>
              </w:rPr>
              <w:t>лом. дело № „/л9О УМ.</w:t>
            </w:r>
          </w:p>
          <w:p w:rsidR="00B27847" w:rsidRDefault="00065576">
            <w:pPr>
              <w:spacing w:after="207" w:line="316" w:lineRule="auto"/>
              <w:ind w:left="10" w:right="192" w:firstLine="0"/>
            </w:pPr>
            <w:r>
              <w:rPr>
                <w:sz w:val="18"/>
              </w:rPr>
              <w:t>Партлдна книга: том .....стр. . Такса за вписване по ЗДТ</w:t>
            </w:r>
          </w:p>
          <w:p w:rsidR="00B27847" w:rsidRDefault="00065576">
            <w:pPr>
              <w:spacing w:after="242" w:line="259" w:lineRule="auto"/>
              <w:ind w:right="0" w:firstLine="0"/>
              <w:jc w:val="left"/>
            </w:pPr>
            <w:r>
              <w:rPr>
                <w:sz w:val="16"/>
              </w:rPr>
              <w:t>Кв. №</w:t>
            </w:r>
          </w:p>
          <w:p w:rsidR="00B27847" w:rsidRDefault="00065576">
            <w:pPr>
              <w:spacing w:after="0" w:line="259" w:lineRule="auto"/>
              <w:ind w:left="3004" w:right="0" w:firstLine="0"/>
              <w:jc w:val="center"/>
            </w:pPr>
            <w:r>
              <w:rPr>
                <w:sz w:val="16"/>
              </w:rPr>
              <w:t>ТА:</w:t>
            </w:r>
          </w:p>
        </w:tc>
      </w:tr>
      <w:tr w:rsidR="00B27847">
        <w:trPr>
          <w:trHeight w:val="527"/>
        </w:trPr>
        <w:tc>
          <w:tcPr>
            <w:tcW w:w="3089" w:type="dxa"/>
            <w:vMerge w:val="restart"/>
            <w:tcBorders>
              <w:top w:val="single" w:sz="2" w:space="0" w:color="000000"/>
              <w:left w:val="nil"/>
              <w:bottom w:val="nil"/>
              <w:right w:val="nil"/>
            </w:tcBorders>
            <w:vAlign w:val="bottom"/>
          </w:tcPr>
          <w:p w:rsidR="00B27847" w:rsidRDefault="00065576">
            <w:pPr>
              <w:spacing w:after="0" w:line="259" w:lineRule="auto"/>
              <w:ind w:left="345" w:right="0" w:firstLine="0"/>
              <w:jc w:val="left"/>
            </w:pPr>
            <w:r>
              <w:rPr>
                <w:sz w:val="42"/>
              </w:rPr>
              <w:t>МТ</w:t>
            </w:r>
          </w:p>
        </w:tc>
        <w:tc>
          <w:tcPr>
            <w:tcW w:w="771" w:type="dxa"/>
            <w:vMerge w:val="restart"/>
            <w:tcBorders>
              <w:top w:val="single" w:sz="2" w:space="0" w:color="000000"/>
              <w:left w:val="nil"/>
              <w:bottom w:val="nil"/>
              <w:right w:val="nil"/>
            </w:tcBorders>
          </w:tcPr>
          <w:p w:rsidR="00B27847" w:rsidRDefault="00B27847">
            <w:pPr>
              <w:spacing w:after="160" w:line="259" w:lineRule="auto"/>
              <w:ind w:left="0" w:right="0" w:firstLine="0"/>
              <w:jc w:val="left"/>
            </w:pPr>
          </w:p>
        </w:tc>
        <w:tc>
          <w:tcPr>
            <w:tcW w:w="276" w:type="dxa"/>
            <w:vMerge w:val="restart"/>
            <w:tcBorders>
              <w:top w:val="single" w:sz="2" w:space="0" w:color="000000"/>
              <w:left w:val="nil"/>
              <w:bottom w:val="nil"/>
              <w:right w:val="nil"/>
            </w:tcBorders>
          </w:tcPr>
          <w:p w:rsidR="00B27847" w:rsidRDefault="00B27847">
            <w:pPr>
              <w:spacing w:after="160" w:line="259" w:lineRule="auto"/>
              <w:ind w:left="0" w:right="0" w:firstLine="0"/>
              <w:jc w:val="left"/>
            </w:pPr>
          </w:p>
        </w:tc>
        <w:tc>
          <w:tcPr>
            <w:tcW w:w="345" w:type="dxa"/>
            <w:vMerge w:val="restart"/>
            <w:tcBorders>
              <w:top w:val="single" w:sz="2" w:space="0" w:color="000000"/>
              <w:left w:val="nil"/>
              <w:bottom w:val="nil"/>
              <w:right w:val="nil"/>
            </w:tcBorders>
          </w:tcPr>
          <w:p w:rsidR="00B27847" w:rsidRDefault="00B27847">
            <w:pPr>
              <w:spacing w:after="160" w:line="259" w:lineRule="auto"/>
              <w:ind w:left="0" w:right="0" w:firstLine="0"/>
              <w:jc w:val="left"/>
            </w:pPr>
          </w:p>
        </w:tc>
      </w:tr>
      <w:tr w:rsidR="00B27847">
        <w:trPr>
          <w:trHeight w:val="458"/>
        </w:trPr>
        <w:tc>
          <w:tcPr>
            <w:tcW w:w="0" w:type="auto"/>
            <w:vMerge/>
            <w:tcBorders>
              <w:top w:val="nil"/>
              <w:left w:val="nil"/>
              <w:bottom w:val="nil"/>
              <w:right w:val="nil"/>
            </w:tcBorders>
          </w:tcPr>
          <w:p w:rsidR="00B27847" w:rsidRDefault="00B27847">
            <w:pPr>
              <w:spacing w:after="160" w:line="259" w:lineRule="auto"/>
              <w:ind w:left="0" w:right="0" w:firstLine="0"/>
              <w:jc w:val="left"/>
            </w:pPr>
          </w:p>
        </w:tc>
        <w:tc>
          <w:tcPr>
            <w:tcW w:w="0" w:type="auto"/>
            <w:vMerge/>
            <w:tcBorders>
              <w:top w:val="nil"/>
              <w:left w:val="nil"/>
              <w:bottom w:val="nil"/>
              <w:right w:val="nil"/>
            </w:tcBorders>
          </w:tcPr>
          <w:p w:rsidR="00B27847" w:rsidRDefault="00B27847">
            <w:pPr>
              <w:spacing w:after="160" w:line="259" w:lineRule="auto"/>
              <w:ind w:left="0" w:right="0" w:firstLine="0"/>
              <w:jc w:val="left"/>
            </w:pPr>
          </w:p>
        </w:tc>
        <w:tc>
          <w:tcPr>
            <w:tcW w:w="0" w:type="auto"/>
            <w:vMerge/>
            <w:tcBorders>
              <w:top w:val="nil"/>
              <w:left w:val="nil"/>
              <w:bottom w:val="nil"/>
              <w:right w:val="nil"/>
            </w:tcBorders>
          </w:tcPr>
          <w:p w:rsidR="00B27847" w:rsidRDefault="00B27847">
            <w:pPr>
              <w:spacing w:after="160" w:line="259" w:lineRule="auto"/>
              <w:ind w:left="0" w:right="0" w:firstLine="0"/>
              <w:jc w:val="left"/>
            </w:pPr>
          </w:p>
        </w:tc>
        <w:tc>
          <w:tcPr>
            <w:tcW w:w="0" w:type="auto"/>
            <w:vMerge/>
            <w:tcBorders>
              <w:top w:val="nil"/>
              <w:left w:val="nil"/>
              <w:bottom w:val="nil"/>
              <w:right w:val="nil"/>
            </w:tcBorders>
          </w:tcPr>
          <w:p w:rsidR="00B27847" w:rsidRDefault="00B27847">
            <w:pPr>
              <w:spacing w:after="160" w:line="259" w:lineRule="auto"/>
              <w:ind w:left="0" w:right="0" w:firstLine="0"/>
              <w:jc w:val="left"/>
            </w:pPr>
          </w:p>
        </w:tc>
      </w:tr>
    </w:tbl>
    <w:p w:rsidR="00B27847" w:rsidRDefault="00065576">
      <w:pPr>
        <w:spacing w:after="0" w:line="259" w:lineRule="auto"/>
        <w:ind w:left="3013" w:right="0" w:firstLine="0"/>
        <w:jc w:val="left"/>
      </w:pPr>
      <w:r>
        <w:rPr>
          <w:sz w:val="32"/>
        </w:rPr>
        <w:t xml:space="preserve">НОТАРИАЛЕН </w:t>
      </w:r>
    </w:p>
    <w:p w:rsidR="00B27847" w:rsidRDefault="00065576">
      <w:pPr>
        <w:spacing w:after="395" w:line="216" w:lineRule="auto"/>
        <w:ind w:left="2265" w:right="0" w:hanging="10"/>
        <w:jc w:val="left"/>
      </w:pPr>
      <w:r>
        <w:rPr>
          <w:sz w:val="18"/>
        </w:rPr>
        <w:t>ЗА ПОКУПКО.ПРОДАЖБА на НЕДВИЖИМИ ИМОТИ</w:t>
      </w:r>
    </w:p>
    <w:p w:rsidR="00B27847" w:rsidRDefault="00065576">
      <w:pPr>
        <w:tabs>
          <w:tab w:val="center" w:pos="1756"/>
          <w:tab w:val="center" w:pos="5077"/>
          <w:tab w:val="center" w:pos="5960"/>
          <w:tab w:val="center" w:pos="7740"/>
        </w:tabs>
        <w:spacing w:after="3" w:line="263" w:lineRule="auto"/>
        <w:ind w:left="0" w:right="0" w:firstLine="0"/>
        <w:jc w:val="left"/>
      </w:pPr>
      <w:r>
        <w:rPr>
          <w:rFonts w:ascii="MS Mincho" w:eastAsia="MS Mincho" w:hAnsi="MS Mincho" w:cs="MS Mincho"/>
          <w:sz w:val="20"/>
        </w:rPr>
        <w:tab/>
      </w:r>
      <w:r>
        <w:rPr>
          <w:sz w:val="20"/>
        </w:rPr>
        <w:t>[18 , том... .</w:t>
      </w:r>
      <w:r>
        <w:rPr>
          <w:sz w:val="20"/>
        </w:rPr>
        <w:tab/>
        <w:t xml:space="preserve">ело </w:t>
      </w:r>
      <w:r>
        <w:rPr>
          <w:sz w:val="20"/>
        </w:rPr>
        <w:tab/>
        <w:t>„96</w:t>
      </w:r>
      <w:r>
        <w:rPr>
          <w:sz w:val="20"/>
        </w:rPr>
        <w:tab/>
        <w:t>..от . 34, ОХ. „2 13г.</w:t>
      </w:r>
    </w:p>
    <w:p w:rsidR="00B27847" w:rsidRDefault="00065576">
      <w:pPr>
        <w:spacing w:line="254" w:lineRule="auto"/>
        <w:ind w:left="-15" w:right="345" w:firstLine="768"/>
      </w:pPr>
      <w:r>
        <w:rPr>
          <w:sz w:val="20"/>
          <w:u w:val="single" w:color="000000"/>
        </w:rPr>
        <w:t>Днее. 31.07.2013(. (триесет и първи юли две хиляди и тринадесета година), пред мен Стоянка Кисьова-Николова — Нотариус. вписана с рег. № 636 в.уисгьра на Нотериалуата камзрз на Република Българця с район на действие: Пловдивски районен суд. з кањюрата мл в град Пловдив, ул. „Брезрвска</w:t>
      </w:r>
      <w:r>
        <w:rPr>
          <w:sz w:val="20"/>
          <w:vertAlign w:val="superscript"/>
        </w:rPr>
        <w:t xml:space="preserve">Л </w:t>
      </w:r>
      <w:r>
        <w:rPr>
          <w:sz w:val="20"/>
        </w:rPr>
        <w:t xml:space="preserve">ет,5 ре явиуа лиунр непознатите ми: ФАБРИЦИО АЛЕМАНО, роден на 06.08 1972(. Авилианр </w:t>
      </w:r>
      <w:r>
        <w:rPr>
          <w:sz w:val="20"/>
          <w:u w:val="single" w:color="000000"/>
        </w:rPr>
        <w:t xml:space="preserve">Република Италия. гражданин н? Репуфлика Италия с пострянен адрер: Република Италия, гр. Торино. ул. Гранали' №52. п.к. 10040. притежаващ паспорт № Е $7519 издаден на 10.02.2006 година Паспрртна служба Торино Италия, валиден до 02.2016 в качертврто си на управител и законен представите!) на </w:t>
      </w:r>
      <w:r>
        <w:rPr>
          <w:sz w:val="20"/>
        </w:rPr>
        <w:t>Еднрлично дружество с ограничена отговорност „КАРИ 9” ЕООД, вписано з Търговския регистър</w:t>
      </w:r>
    </w:p>
    <w:p w:rsidR="00B27847" w:rsidRDefault="00065576">
      <w:pPr>
        <w:spacing w:after="90" w:line="254" w:lineRule="auto"/>
        <w:ind w:left="-5" w:right="254" w:hanging="10"/>
      </w:pPr>
      <w:r>
        <w:rPr>
          <w:sz w:val="20"/>
          <w:u w:val="single" w:color="000000"/>
        </w:rPr>
        <w:t xml:space="preserve">Агенџия по вписванията с РИК 175130261. със седалище и адрес на управление: гр. Пловдив. Район </w:t>
      </w:r>
      <w:r>
        <w:rPr>
          <w:sz w:val="20"/>
        </w:rPr>
        <w:t xml:space="preserve">[Л, .Гууав Эайганд" № 14 - друмрртврто от една страна като ПРОДАВАЧ, пудруцен от </w:t>
      </w:r>
      <w:r>
        <w:rPr>
          <w:sz w:val="20"/>
          <w:u w:val="single" w:color="000000"/>
        </w:rPr>
        <w:t xml:space="preserve">назначениа от Цртариура ПРЕВОДАЧ МАМя АНДРЕЕВА ЕФТИМОВА с Е-гн 8310284656. притежаваща лична карта № $44599324 издадена на 12.04.2013г. от МВР-Пловдив с пострянен адрес: град Пловдив. ул, -?лрвееви гори“ №17. превела от български на итапиански език и QT италиански на български рук, назначена на рсноэание ЧЛ. 582 от ППК. която феще предупредена за наказателната отговорност по чл. 290. ал.2 от НК с клетвена декларация с реп № 5180 от 31.Р7.?013г. по реуегъра на Нотариус Стоянка Кисьова - Николова с рег.У63$ по пегуюгчра на Нотариалнатз камара, район на дейстэие; Районен съд ПЛоВдИВ, и след катр заяви. че не са налице пречките по ул. $4. връзка р чл. 575 ГМ. обеща да превема т9чн9. Н дофосъвестно. съгласно изисранията на закона. и от друга страна - РОБЕРТО МАРИ роден на 18.10.1964f. е Тридате (Варезе) Република Италия, гражданин на Регублика Италия грстрянен адрес: Репуђлшр Италия. Венернр Рупериоре (Варезе). ул. .Кенеди• №Э58, (ритежаващ лична карта (италианска) № 335394?. издадрна на 28.03.201? година Община Венегоно Рупериоре - в качествртр си </w:t>
      </w:r>
      <w:r>
        <w:rPr>
          <w:sz w:val="20"/>
        </w:rPr>
        <w:t xml:space="preserve">на управител и законен представител на Еднолично дружество с ограничена отговорност „СИГМАРЕФ" ЕООД. вписано 2 Търговския регистър към дгенция (Р вп№аниата с ЕИК 202598496, сус </w:t>
      </w:r>
      <w:r>
        <w:rPr>
          <w:sz w:val="20"/>
          <w:u w:val="single" w:color="000000"/>
        </w:rPr>
        <w:t xml:space="preserve">седалище И на управление: гр. София. Р?йрн фбррище, бул. .Ваеил Девски* № 103, ет.2 дружеството от друга страна като КУПУВАЧ, придружен от назначения от Нотаууса ПРЕВОДАЧ АННА </w:t>
      </w:r>
      <w:r>
        <w:rPr>
          <w:sz w:val="20"/>
        </w:rPr>
        <w:t>ДИМОВА ФИЛИПОВА 9 ЕГН 6907127557, притежаваща лична карта № 640787596, издадена на щ М?Р-Стзра Загора, с портоянен адрер: гр. Казанлък, община Казанлък, област Ста? Загора. ул. ,Люфрмир Кабакчиев" ет.З. ап.5. превела от български на италиански эзик и Q.T италианрку на български език. назначена на основание чл. 582 от Г ПК, която беше предупредена за заказатепнатз отгрворнорт пр чл. 290, ал.2 от НК с клетвена декларация № 5182 от 31.Q7 2013г, пр регистъра на Нотариус Стрянка Кисьова - Николова р рег.№6ЗЂ по регистъра на Нотариалната камера, с райрн на действие: Районен съд - Пловдив, и след като заяви. че не са налице пречките по чл. 584 въе връзка с чл. 575 от ГПК. обеща да превежда точно и добросъзестнр, сугласно изискванията на закона. След като се уверих в тяхната самоличност, деесп№обнррт представителна власт, СЪЩИТе ми заявиха, че са съгласни</w:t>
      </w:r>
    </w:p>
    <w:p w:rsidR="00B27847" w:rsidRDefault="00065576">
      <w:pPr>
        <w:spacing w:after="15" w:line="259" w:lineRule="auto"/>
        <w:ind w:left="101" w:right="0" w:hanging="10"/>
        <w:jc w:val="left"/>
      </w:pPr>
      <w:r>
        <w:rPr>
          <w:sz w:val="16"/>
        </w:rPr>
        <w:t>и сключват НасТОЯШИЯ договор за следното:————</w:t>
      </w:r>
    </w:p>
    <w:p w:rsidR="00B27847" w:rsidRDefault="00065576">
      <w:pPr>
        <w:spacing w:after="38" w:line="259" w:lineRule="auto"/>
        <w:ind w:left="10" w:right="250" w:hanging="10"/>
        <w:jc w:val="right"/>
      </w:pPr>
      <w:r>
        <w:rPr>
          <w:sz w:val="20"/>
        </w:rPr>
        <w:t>..КАРИ 9” Еоод, представлявано рт упрарителя ФАБРИЦИО АЛЕМАНР, ПРОДАВА на</w:t>
      </w:r>
    </w:p>
    <w:p w:rsidR="00B27847" w:rsidRDefault="00065576">
      <w:pPr>
        <w:spacing w:after="3" w:line="263" w:lineRule="auto"/>
        <w:ind w:left="120" w:right="0" w:hanging="10"/>
        <w:jc w:val="left"/>
      </w:pPr>
      <w:r>
        <w:rPr>
          <w:sz w:val="20"/>
        </w:rPr>
        <w:t>„СИГМАРЕФ" ЕООД. представлязано от упрарителя РОБЕРТО МАРИ. следните собствени на</w:t>
      </w:r>
    </w:p>
    <w:p w:rsidR="00B27847" w:rsidRDefault="00065576">
      <w:pPr>
        <w:spacing w:after="3" w:line="263" w:lineRule="auto"/>
        <w:ind w:left="120" w:right="0" w:hanging="10"/>
        <w:jc w:val="left"/>
      </w:pPr>
      <w:r>
        <w:rPr>
          <w:sz w:val="20"/>
        </w:rPr>
        <w:t>дружеството недвижими имоти. а именнр:</w:t>
      </w:r>
    </w:p>
    <w:p w:rsidR="00B27847" w:rsidRDefault="00065576">
      <w:pPr>
        <w:spacing w:after="52" w:line="259" w:lineRule="auto"/>
        <w:ind w:left="10" w:right="240" w:hanging="10"/>
        <w:jc w:val="right"/>
      </w:pPr>
      <w:r>
        <w:rPr>
          <w:sz w:val="22"/>
        </w:rPr>
        <w:t>1, пр3ЕМЛЕН ИМОТ с идентификатор 73242225.158 (седемдесет и ури хиляди двестэ</w:t>
      </w:r>
    </w:p>
    <w:p w:rsidR="00B27847" w:rsidRDefault="00065576">
      <w:pPr>
        <w:spacing w:after="3" w:line="263" w:lineRule="auto"/>
        <w:ind w:left="120" w:right="0" w:hanging="10"/>
        <w:jc w:val="left"/>
      </w:pPr>
      <w:r>
        <w:rPr>
          <w:sz w:val="20"/>
        </w:rPr>
        <w:t>четиридесет и две, точка. дзеста двадесет и пет, точка, пртсесет и осем\ по кадзс;тралнзтэ карт? и ка аст нит егист и на село Т об ина Ма и а област Плов ив о об ени с апоее Нар</w:t>
      </w:r>
    </w:p>
    <w:p w:rsidR="00B27847" w:rsidRDefault="00065576">
      <w:pPr>
        <w:spacing w:line="254" w:lineRule="auto"/>
        <w:ind w:left="5115" w:right="254" w:hanging="10"/>
      </w:pPr>
      <w:r>
        <w:rPr>
          <w:sz w:val="20"/>
        </w:rPr>
        <w:t>с</w:t>
      </w:r>
      <w:r>
        <w:rPr>
          <w:sz w:val="20"/>
          <w:u w:val="single" w:color="000000"/>
        </w:rPr>
        <w:t xml:space="preserve"> последно изменение на кадас№алната карта и</w:t>
      </w:r>
    </w:p>
    <w:p w:rsidR="00B27847" w:rsidRDefault="00B27847">
      <w:pPr>
        <w:sectPr w:rsidR="00B27847">
          <w:type w:val="continuous"/>
          <w:pgSz w:w="11900" w:h="16840"/>
          <w:pgMar w:top="230" w:right="1411" w:bottom="144" w:left="816" w:header="708" w:footer="708" w:gutter="0"/>
          <w:cols w:space="708"/>
        </w:sectPr>
      </w:pPr>
    </w:p>
    <w:p w:rsidR="00B27847" w:rsidRDefault="00065576">
      <w:pPr>
        <w:tabs>
          <w:tab w:val="center" w:pos="3512"/>
          <w:tab w:val="center" w:pos="6679"/>
          <w:tab w:val="center" w:pos="9477"/>
        </w:tabs>
        <w:spacing w:after="3" w:line="259" w:lineRule="auto"/>
        <w:ind w:left="0" w:right="0" w:firstLine="0"/>
        <w:jc w:val="left"/>
      </w:pPr>
      <w:r>
        <w:rPr>
          <w:rFonts w:ascii="MS Mincho" w:eastAsia="MS Mincho" w:hAnsi="MS Mincho" w:cs="MS Mincho"/>
          <w:sz w:val="20"/>
        </w:rPr>
        <w:tab/>
      </w:r>
      <w:r>
        <w:rPr>
          <w:sz w:val="20"/>
        </w:rPr>
        <w:t>е</w:t>
      </w:r>
      <w:r>
        <w:rPr>
          <w:sz w:val="20"/>
        </w:rPr>
        <w:tab/>
        <w:t>пове № -14-16-1211/2 . 7,201 г. на На ник</w:t>
      </w:r>
      <w:r>
        <w:rPr>
          <w:sz w:val="20"/>
        </w:rPr>
        <w:tab/>
        <w:t>с</w:t>
      </w:r>
    </w:p>
    <w:p w:rsidR="00B27847" w:rsidRDefault="00065576">
      <w:pPr>
        <w:spacing w:after="4" w:line="268" w:lineRule="auto"/>
        <w:ind w:left="666" w:right="1564" w:hanging="96"/>
      </w:pPr>
      <w:r>
        <w:rPr>
          <w:sz w:val="22"/>
        </w:rPr>
        <w:t>Пло и на о м е им . ме ст КО ВЕ ло от 5703 ил и е к йно п е азначени на те ито ията: Земе л ка н</w:t>
      </w:r>
    </w:p>
    <w:tbl>
      <w:tblPr>
        <w:tblStyle w:val="TableGrid"/>
        <w:tblW w:w="10077" w:type="dxa"/>
        <w:tblInd w:w="585" w:type="dxa"/>
        <w:tblLook w:val="04A0" w:firstRow="1" w:lastRow="0" w:firstColumn="1" w:lastColumn="0" w:noHBand="0" w:noVBand="1"/>
      </w:tblPr>
      <w:tblGrid>
        <w:gridCol w:w="9521"/>
        <w:gridCol w:w="556"/>
      </w:tblGrid>
      <w:tr w:rsidR="00B27847">
        <w:trPr>
          <w:trHeight w:val="14085"/>
        </w:trPr>
        <w:tc>
          <w:tcPr>
            <w:tcW w:w="9558" w:type="dxa"/>
            <w:tcBorders>
              <w:top w:val="nil"/>
              <w:left w:val="nil"/>
              <w:bottom w:val="nil"/>
              <w:right w:val="nil"/>
            </w:tcBorders>
          </w:tcPr>
          <w:p w:rsidR="00B27847" w:rsidRDefault="00065576">
            <w:pPr>
              <w:tabs>
                <w:tab w:val="center" w:pos="2898"/>
                <w:tab w:val="center" w:pos="4290"/>
                <w:tab w:val="center" w:pos="5278"/>
                <w:tab w:val="center" w:pos="5835"/>
                <w:tab w:val="center" w:pos="6363"/>
                <w:tab w:val="center" w:pos="8503"/>
              </w:tabs>
              <w:spacing w:after="73" w:line="259" w:lineRule="auto"/>
              <w:ind w:left="0" w:right="0" w:firstLine="0"/>
              <w:jc w:val="left"/>
            </w:pPr>
            <w:r>
              <w:rPr>
                <w:rFonts w:ascii="MS Mincho" w:eastAsia="MS Mincho" w:hAnsi="MS Mincho" w:cs="MS Mincho"/>
                <w:sz w:val="20"/>
              </w:rPr>
              <w:lastRenderedPageBreak/>
              <w:tab/>
            </w:r>
            <w:r>
              <w:rPr>
                <w:sz w:val="20"/>
              </w:rPr>
              <w:t>в</w:t>
            </w:r>
            <w:r>
              <w:rPr>
                <w:sz w:val="20"/>
              </w:rPr>
              <w:tab/>
              <w:t>ствен</w:t>
            </w:r>
            <w:r>
              <w:rPr>
                <w:sz w:val="20"/>
              </w:rPr>
              <w:tab/>
              <w:t>ов</w:t>
            </w:r>
            <w:r>
              <w:rPr>
                <w:sz w:val="20"/>
              </w:rPr>
              <w:tab/>
              <w:t>ект</w:t>
            </w:r>
            <w:r>
              <w:rPr>
                <w:sz w:val="20"/>
              </w:rPr>
              <w:tab/>
              <w:t>а</w:t>
            </w:r>
            <w:r>
              <w:rPr>
                <w:sz w:val="20"/>
              </w:rPr>
              <w:tab/>
              <w:t>3242.2</w:t>
            </w:r>
          </w:p>
          <w:p w:rsidR="00B27847" w:rsidRDefault="00065576">
            <w:pPr>
              <w:spacing w:after="8" w:line="344" w:lineRule="auto"/>
              <w:ind w:left="2754" w:right="307" w:hanging="950"/>
            </w:pPr>
            <w:r>
              <w:rPr>
                <w:sz w:val="20"/>
              </w:rPr>
              <w:t>иля вест чети и есет и т чк ве т в пет точка сто т есет л 1 веста ва сет т хиля и то п т</w:t>
            </w:r>
          </w:p>
          <w:p w:rsidR="00B27847" w:rsidRDefault="00065576">
            <w:pPr>
              <w:spacing w:after="0" w:line="223" w:lineRule="auto"/>
              <w:ind w:left="10" w:right="230" w:firstLine="1104"/>
            </w:pPr>
            <w:r>
              <w:rPr>
                <w:sz w:val="20"/>
              </w:rPr>
              <w:t>ои в</w:t>
            </w:r>
            <w:r>
              <w:rPr>
                <w:sz w:val="20"/>
              </w:rPr>
              <w:tab/>
              <w:t>т т чка т пе ет и осе п и съ позем н м ен икато и: 3242.2 .2 42.22 .1 2 7 242.225.161• 32422 1</w:t>
            </w:r>
          </w:p>
          <w:p w:rsidR="00B27847" w:rsidRDefault="00065576">
            <w:pPr>
              <w:spacing w:after="31" w:line="259" w:lineRule="auto"/>
              <w:ind w:left="10" w:right="0" w:firstLine="0"/>
              <w:jc w:val="left"/>
            </w:pPr>
            <w:r>
              <w:rPr>
                <w:sz w:val="20"/>
              </w:rPr>
              <w:t>73242:225.13: 7324?.225.1?: 7,3242225.11:—</w:t>
            </w:r>
          </w:p>
          <w:p w:rsidR="00B27847" w:rsidRDefault="00065576">
            <w:pPr>
              <w:spacing w:after="33" w:line="297" w:lineRule="auto"/>
              <w:ind w:left="0" w:right="221" w:firstLine="720"/>
            </w:pPr>
            <w:r>
              <w:rPr>
                <w:sz w:val="20"/>
              </w:rPr>
              <w:t xml:space="preserve">2. ПОЗЕМЛЕН ИМОТ идентификатор 73242.225.162 (седеудесет и три хиляди двеята уетирндррет и дер, трчка. дверта двадесет и пет. тома, сто шертпесе.т. дер) капа;уралната картр И </w:t>
            </w:r>
            <w:r>
              <w:rPr>
                <w:sz w:val="20"/>
                <w:u w:val="single" w:color="000000"/>
              </w:rPr>
              <w:t xml:space="preserve">кадастралууте региртри на село Труд. община Марица. област Пловдив рдобрени съе Заповед №РП' </w:t>
            </w:r>
            <w:r>
              <w:rPr>
                <w:sz w:val="20"/>
              </w:rPr>
              <w:t xml:space="preserve">на Изпулуитрлния директор н? АГКК, с последно изменение на карта а кадастралните регуг,три, Ифбренр ръс заповед на Началник на СГККПлоэдиа, с адрес на грземления имот: местност КОШОВЕТЕ, с площ от 296 кв.м. (дзеста деветаесет и </w:t>
            </w:r>
            <w:r>
              <w:rPr>
                <w:sz w:val="20"/>
                <w:u w:val="single" w:color="000000"/>
              </w:rPr>
              <w:t>шест квадратни метра). трайно предназначение на теритррията: Земеделска начин на трайно ползчане: За</w:t>
            </w:r>
          </w:p>
          <w:p w:rsidR="00B27847" w:rsidRDefault="00065576">
            <w:pPr>
              <w:spacing w:after="0" w:line="281" w:lineRule="auto"/>
              <w:ind w:left="0" w:right="240" w:firstLine="336"/>
            </w:pPr>
            <w:r>
              <w:rPr>
                <w:sz w:val="20"/>
              </w:rPr>
              <w:t xml:space="preserve">тен п нти и а 42.225. 57 е ем есе хиля веста че есет и </w:t>
            </w:r>
            <w:r>
              <w:rPr>
                <w:sz w:val="20"/>
                <w:u w:val="single" w:color="000000"/>
              </w:rPr>
              <w:t xml:space="preserve">точка. дрерта двадеррт И пет. трчка. стр петдеррт И седем), номер по предходен план: 225162 (двеста </w:t>
            </w:r>
            <w:r>
              <w:rPr>
                <w:sz w:val="20"/>
              </w:rPr>
              <w:t>двадесет пет хилади $,TQ щестдесет И две), при ръседни поземлрни имоти с идентификртрри: : 7324222571$; 73242,225, 15$;</w:t>
            </w:r>
          </w:p>
          <w:p w:rsidR="00B27847" w:rsidRDefault="00065576">
            <w:pPr>
              <w:spacing w:after="0" w:line="260" w:lineRule="auto"/>
              <w:ind w:left="10" w:right="221" w:firstLine="720"/>
            </w:pPr>
            <w:r>
              <w:rPr>
                <w:sz w:val="20"/>
              </w:rPr>
              <w:t xml:space="preserve">Недвижимите имоти се пррдават общо за румата в размер на 270000.00 евро (двеста И седемдесет хиляди евро) без включен ДД$, от която управителят на дружеството продавач ?аяви. че р </w:t>
            </w:r>
            <w:r>
              <w:rPr>
                <w:sz w:val="20"/>
                <w:u w:val="single" w:color="000000"/>
              </w:rPr>
              <w:t xml:space="preserve">получил от дружеството купувач сумата р размер на 75000,00 евро (седемдесет пет хиляди евро) преди подписване на настоящия нотариален акт в слеџната банкова сметка р лева на дружертррто р ,Унщкредит булбанк' АД с lBAN BG42VNCR76301078527449. От останалата част от продажната цена общо в размер </w:t>
            </w:r>
            <w:r>
              <w:rPr>
                <w:sz w:val="20"/>
              </w:rPr>
              <w:t xml:space="preserve">195Q,00.0Q евро (сто деветдесет и пет хиляди евро). управителят на аруцест;ото прсдарач. заяви. че е </w:t>
            </w:r>
            <w:r>
              <w:rPr>
                <w:sz w:val="20"/>
                <w:u w:val="single" w:color="000000"/>
              </w:rPr>
              <w:t xml:space="preserve">подучиЛ от дружестврто купурач сумата р размер на 110000.90 евро (стр и десет хилааи еврр) фенкое пут в горепррчената банкова сметке в ценя на прдпнсране на настоящи; нотариален акт.. фртатъкут от пррдцната цена а размер на 85000.00 еврр (осемдерет и пет хиляди евро) управителят на „КАРИ 9' ЕОфД зрарц. 39. ? сдагласен да бъде дзплатена и преведена ог дружеството-купувач в десетдневен пек след датата. на която №уцертвото. на което е выложено инвестиционнрто проектиране и стррителствс ГР 35 фрлющ»нс• ЕООД с ЕИК 202073910. сы седалище и адрес на управление: гр. Пловдив ул. </w:t>
            </w:r>
            <w:r>
              <w:rPr>
                <w:sz w:val="20"/>
              </w:rPr>
              <w:t>„Радрщи' изпълни си по Договор за проектиране И строителртвр. склочен на 31.07;2013г. между СИГМА?ЕФ</w:t>
            </w:r>
            <w:r>
              <w:rPr>
                <w:sz w:val="20"/>
                <w:vertAlign w:val="superscript"/>
              </w:rPr>
              <w:t xml:space="preserve">И </w:t>
            </w:r>
            <w:r>
              <w:rPr>
                <w:sz w:val="20"/>
              </w:rPr>
              <w:t xml:space="preserve">ерод и ЕР 3$ солюшънр“ Еф0Д </w:t>
            </w:r>
            <w:r>
              <w:rPr>
                <w:sz w:val="20"/>
                <w:u w:val="single" w:color="000000"/>
              </w:rPr>
              <w:t xml:space="preserve">предостави в ;рок не по-късно от 15.06.2014г. (петнадесети юни две хиляди и четиринадесета година) на </w:t>
            </w:r>
            <w:r>
              <w:rPr>
                <w:sz w:val="20"/>
              </w:rPr>
              <w:t xml:space="preserve">ЕООД Образец Акт 15 за обект „Предприятие за произррпртвр на огнеупорни елементи'. предвиден за изграждане Э грземпен с иценууфикатор 73242.225.1$. Стравите се спрразум;ват, че </w:t>
            </w:r>
            <w:r>
              <w:rPr>
                <w:sz w:val="20"/>
                <w:u w:val="single" w:color="000000"/>
              </w:rPr>
              <w:t xml:space="preserve">ако „ЕР 35 РОЛЮШЪНС' ЕООД не изпълни задължението си пс препходното изречение в срок до 15.06.2014г. (петнадесети юни две хиляди и четиринаде;ета година), „СИГМАРЕФ” ФОД qe. освобомава от задьлжението си да зацдщи на дружеството продавач „КАРИ 9” ЕООД остатъка от предажната цена </w:t>
            </w:r>
            <w:r>
              <w:rPr>
                <w:sz w:val="20"/>
              </w:rPr>
              <w:t>2 размер на 85000,00 евро &amp;мдесет и пет хиляди евро),</w:t>
            </w:r>
          </w:p>
          <w:p w:rsidR="00B27847" w:rsidRDefault="00065576">
            <w:pPr>
              <w:spacing w:after="11" w:line="302" w:lineRule="auto"/>
              <w:ind w:left="48" w:right="202" w:firstLine="710"/>
            </w:pPr>
            <w:r>
              <w:rPr>
                <w:sz w:val="20"/>
              </w:rPr>
              <w:t xml:space="preserve">И. Данъуната оценка на поземленитр икрти. предмет на продажбат?. е общ размер 49918,10 </w:t>
            </w:r>
            <w:r>
              <w:rPr>
                <w:sz w:val="20"/>
                <w:u w:val="single" w:color="000000"/>
              </w:rPr>
              <w:t xml:space="preserve">лева (четиридесет и девет хиляди дезет;тртин и осемнадесет лева и десет стотинки). ВУЛЮчваща </w:t>
            </w:r>
            <w:r>
              <w:rPr>
                <w:sz w:val="20"/>
              </w:rPr>
              <w:t xml:space="preserve">аанъчната оценка на грземпения ИМОТ по точка 1 в размер на 49349,89. лева (четиридесет и девет </w:t>
            </w:r>
            <w:r>
              <w:rPr>
                <w:sz w:val="20"/>
                <w:u w:val="single" w:color="000000"/>
              </w:rPr>
              <w:t>мляди трирта жетнрадрррт девет лева и осемдесет стотинки) и панъчната оценка на грземления имот по</w:t>
            </w:r>
          </w:p>
          <w:p w:rsidR="00B27847" w:rsidRDefault="00065576">
            <w:pPr>
              <w:tabs>
                <w:tab w:val="center" w:pos="1953"/>
                <w:tab w:val="center" w:pos="4376"/>
                <w:tab w:val="center" w:pos="6089"/>
                <w:tab w:val="center" w:pos="7433"/>
              </w:tabs>
              <w:spacing w:after="3" w:line="259" w:lineRule="auto"/>
              <w:ind w:left="0" w:right="0" w:firstLine="0"/>
              <w:jc w:val="left"/>
            </w:pPr>
            <w:r>
              <w:rPr>
                <w:rFonts w:ascii="MS Mincho" w:eastAsia="MS Mincho" w:hAnsi="MS Mincho" w:cs="MS Mincho"/>
                <w:sz w:val="22"/>
              </w:rPr>
              <w:tab/>
            </w:r>
            <w:r>
              <w:rPr>
                <w:sz w:val="22"/>
              </w:rPr>
              <w:t>Н 68</w:t>
            </w:r>
            <w:r>
              <w:rPr>
                <w:sz w:val="22"/>
              </w:rPr>
              <w:tab/>
              <w:t>н ест е ет</w:t>
            </w:r>
            <w:r>
              <w:rPr>
                <w:sz w:val="22"/>
              </w:rPr>
              <w:tab/>
              <w:t>м лева ит и ес</w:t>
            </w:r>
            <w:r>
              <w:rPr>
                <w:sz w:val="22"/>
              </w:rPr>
              <w:tab/>
              <w:t>тотинки</w:t>
            </w:r>
          </w:p>
          <w:p w:rsidR="00B27847" w:rsidRDefault="00065576">
            <w:pPr>
              <w:spacing w:after="0" w:line="259" w:lineRule="auto"/>
              <w:ind w:left="777" w:right="0" w:firstLine="0"/>
              <w:jc w:val="left"/>
            </w:pPr>
            <w:r>
              <w:rPr>
                <w:sz w:val="20"/>
              </w:rPr>
              <w:t>Ш. „СИГМАРЕФ” Еоод, представлявано от управителя РОБЕРТР МАРИ. заяви, че КУПУВА</w:t>
            </w:r>
          </w:p>
          <w:p w:rsidR="00B27847" w:rsidRDefault="00065576">
            <w:pPr>
              <w:spacing w:after="0" w:line="241" w:lineRule="auto"/>
              <w:ind w:left="77" w:right="202" w:firstLine="0"/>
            </w:pPr>
            <w:r>
              <w:rPr>
                <w:sz w:val="20"/>
              </w:rPr>
              <w:t xml:space="preserve">„КАРИ 9” ЕООД. представлявано от управителя ФАБРИЦИО АЛЕМАНО, подробно описаните точка </w:t>
            </w:r>
            <w:r>
              <w:rPr>
                <w:sz w:val="20"/>
                <w:u w:val="single" w:color="000000"/>
              </w:rPr>
              <w:t xml:space="preserve">пъраа от настрящия нотариален акт недвижумуј имоти рбщр, за 9.умата э размер на 270000,00 еврр —та </w:t>
            </w:r>
            <w:r>
              <w:rPr>
                <w:sz w:val="20"/>
              </w:rPr>
              <w:t>и се ем есет хиля и ев о без включен С от която п азителят на еството к п рач заяви е -т топ вач м т в ме на 75000 00 ев о се е есети пет хил и в о п</w:t>
            </w:r>
          </w:p>
          <w:p w:rsidR="00B27847" w:rsidRDefault="00065576">
            <w:pPr>
              <w:spacing w:after="0" w:line="216" w:lineRule="auto"/>
              <w:ind w:left="86" w:right="547" w:firstLine="0"/>
            </w:pPr>
            <w:r>
              <w:rPr>
                <w:sz w:val="20"/>
              </w:rPr>
              <w:t>по исване на наст я ия нота иален акт в сле ната банкова метка в лева в Уник ит Б пбанк Е В 2040276301078527449. от ч от о нат м 1 5</w:t>
            </w:r>
          </w:p>
          <w:p w:rsidR="00B27847" w:rsidRDefault="00065576">
            <w:pPr>
              <w:spacing w:after="0" w:line="298" w:lineRule="auto"/>
              <w:ind w:left="86" w:right="125" w:firstLine="106"/>
            </w:pPr>
            <w:r>
              <w:rPr>
                <w:sz w:val="20"/>
              </w:rPr>
              <w:t xml:space="preserve">в ст евет т пет хиля и ев о п авителят на п в ч аяви че е п евећ н п о ав ч 110000 00 ев о ст и е ил </w:t>
            </w:r>
            <w:r>
              <w:rPr>
                <w:sz w:val="20"/>
                <w:u w:val="single" w:color="000000"/>
              </w:rPr>
              <w:t>бацкоэа сметка в деня на подписване на нотариалец акт. Ортат»кът от продцната цена -6</w:t>
            </w:r>
            <w:r>
              <w:rPr>
                <w:sz w:val="20"/>
              </w:rPr>
              <w:t>' размер на 85000.00 евро (оремдерет и пет хиляди евро) управителят на „КАРИ 9• ЕООД рявл, че е</w:t>
            </w:r>
          </w:p>
          <w:p w:rsidR="00B27847" w:rsidRDefault="00065576">
            <w:pPr>
              <w:tabs>
                <w:tab w:val="center" w:pos="7500"/>
                <w:tab w:val="right" w:pos="9558"/>
              </w:tabs>
              <w:spacing w:after="0" w:line="259" w:lineRule="auto"/>
              <w:ind w:left="0" w:right="0" w:firstLine="0"/>
              <w:jc w:val="left"/>
            </w:pPr>
            <w:r>
              <w:rPr>
                <w:sz w:val="20"/>
              </w:rPr>
              <w:t>съгласен а ъ и</w:t>
            </w:r>
            <w:r>
              <w:rPr>
                <w:sz w:val="20"/>
              </w:rPr>
              <w:tab/>
              <w:t>т неве с ок л</w:t>
            </w:r>
            <w:r>
              <w:rPr>
                <w:sz w:val="20"/>
              </w:rPr>
              <w:tab/>
              <w:t>атата на</w:t>
            </w:r>
          </w:p>
        </w:tc>
        <w:tc>
          <w:tcPr>
            <w:tcW w:w="518" w:type="dxa"/>
            <w:tcBorders>
              <w:top w:val="nil"/>
              <w:left w:val="nil"/>
              <w:bottom w:val="nil"/>
              <w:right w:val="nil"/>
            </w:tcBorders>
          </w:tcPr>
          <w:p w:rsidR="00B27847" w:rsidRDefault="00065576">
            <w:pPr>
              <w:spacing w:after="12380" w:line="259" w:lineRule="auto"/>
              <w:ind w:left="0" w:right="0" w:firstLine="0"/>
            </w:pPr>
            <w:r>
              <w:rPr>
                <w:sz w:val="38"/>
              </w:rPr>
              <w:t>съо</w:t>
            </w:r>
          </w:p>
          <w:p w:rsidR="00B27847" w:rsidRDefault="00065576">
            <w:pPr>
              <w:spacing w:after="0" w:line="259" w:lineRule="auto"/>
              <w:ind w:left="125" w:right="0" w:firstLine="0"/>
              <w:jc w:val="left"/>
            </w:pPr>
            <w:r>
              <w:rPr>
                <w:sz w:val="18"/>
              </w:rPr>
              <w:t>0+</w:t>
            </w:r>
          </w:p>
        </w:tc>
      </w:tr>
    </w:tbl>
    <w:tbl>
      <w:tblPr>
        <w:tblStyle w:val="TableGrid"/>
        <w:tblpPr w:vertAnchor="text" w:tblpX="417" w:tblpY="-15112"/>
        <w:tblOverlap w:val="never"/>
        <w:tblW w:w="9636" w:type="dxa"/>
        <w:tblInd w:w="0" w:type="dxa"/>
        <w:tblCellMar>
          <w:left w:w="53" w:type="dxa"/>
          <w:right w:w="83" w:type="dxa"/>
        </w:tblCellMar>
        <w:tblLook w:val="04A0" w:firstRow="1" w:lastRow="0" w:firstColumn="1" w:lastColumn="0" w:noHBand="0" w:noVBand="1"/>
      </w:tblPr>
      <w:tblGrid>
        <w:gridCol w:w="9636"/>
      </w:tblGrid>
      <w:tr w:rsidR="00B27847">
        <w:trPr>
          <w:trHeight w:val="15089"/>
        </w:trPr>
        <w:tc>
          <w:tcPr>
            <w:tcW w:w="9636" w:type="dxa"/>
            <w:tcBorders>
              <w:top w:val="single" w:sz="2" w:space="0" w:color="000000"/>
              <w:left w:val="nil"/>
              <w:bottom w:val="single" w:sz="2" w:space="0" w:color="000000"/>
              <w:right w:val="single" w:sz="2" w:space="0" w:color="000000"/>
            </w:tcBorders>
          </w:tcPr>
          <w:p w:rsidR="00B27847" w:rsidRDefault="00065576">
            <w:pPr>
              <w:spacing w:after="522" w:line="259" w:lineRule="auto"/>
              <w:ind w:left="0" w:right="19" w:firstLine="0"/>
              <w:jc w:val="right"/>
            </w:pPr>
            <w:r>
              <w:rPr>
                <w:sz w:val="20"/>
              </w:rPr>
              <w:lastRenderedPageBreak/>
              <w:t>т на коетое злож но инвести ионното оекти ане и строитепство ЕР 35 Солюшънс'</w:t>
            </w:r>
          </w:p>
          <w:tbl>
            <w:tblPr>
              <w:tblStyle w:val="TableGrid"/>
              <w:tblpPr w:vertAnchor="text" w:tblpX="1579" w:tblpY="344"/>
              <w:tblOverlap w:val="never"/>
              <w:tblW w:w="5691" w:type="dxa"/>
              <w:tblInd w:w="0" w:type="dxa"/>
              <w:tblCellMar>
                <w:right w:w="73" w:type="dxa"/>
              </w:tblCellMar>
              <w:tblLook w:val="04A0" w:firstRow="1" w:lastRow="0" w:firstColumn="1" w:lastColumn="0" w:noHBand="0" w:noVBand="1"/>
            </w:tblPr>
            <w:tblGrid>
              <w:gridCol w:w="1540"/>
              <w:gridCol w:w="1368"/>
              <w:gridCol w:w="2783"/>
            </w:tblGrid>
            <w:tr w:rsidR="00B27847">
              <w:trPr>
                <w:trHeight w:val="178"/>
              </w:trPr>
              <w:tc>
                <w:tcPr>
                  <w:tcW w:w="1540" w:type="dxa"/>
                  <w:tcBorders>
                    <w:top w:val="nil"/>
                    <w:left w:val="nil"/>
                    <w:bottom w:val="single" w:sz="2" w:space="0" w:color="000000"/>
                    <w:right w:val="single" w:sz="2" w:space="0" w:color="000000"/>
                  </w:tcBorders>
                </w:tcPr>
                <w:p w:rsidR="00B27847" w:rsidRDefault="00065576">
                  <w:pPr>
                    <w:spacing w:after="0" w:line="259" w:lineRule="auto"/>
                    <w:ind w:left="-38" w:right="0" w:firstLine="0"/>
                    <w:jc w:val="left"/>
                  </w:pPr>
                  <w:r>
                    <w:rPr>
                      <w:sz w:val="20"/>
                    </w:rPr>
                    <w:t xml:space="preserve">с?! по Догов2р </w:t>
                  </w:r>
                </w:p>
              </w:tc>
              <w:tc>
                <w:tcPr>
                  <w:tcW w:w="1368" w:type="dxa"/>
                  <w:tcBorders>
                    <w:top w:val="nil"/>
                    <w:left w:val="single" w:sz="2" w:space="0" w:color="000000"/>
                    <w:bottom w:val="single" w:sz="2" w:space="0" w:color="000000"/>
                    <w:right w:val="nil"/>
                  </w:tcBorders>
                </w:tcPr>
                <w:p w:rsidR="00B27847" w:rsidRDefault="00065576">
                  <w:pPr>
                    <w:spacing w:after="0" w:line="259" w:lineRule="auto"/>
                    <w:ind w:left="110" w:right="0" w:firstLine="0"/>
                    <w:jc w:val="left"/>
                  </w:pPr>
                  <w:r>
                    <w:rPr>
                      <w:sz w:val="22"/>
                    </w:rPr>
                    <w:t xml:space="preserve">аррекуране </w:t>
                  </w:r>
                </w:p>
              </w:tc>
              <w:tc>
                <w:tcPr>
                  <w:tcW w:w="2783" w:type="dxa"/>
                  <w:tcBorders>
                    <w:top w:val="nil"/>
                    <w:left w:val="nil"/>
                    <w:bottom w:val="single" w:sz="2" w:space="0" w:color="000000"/>
                    <w:right w:val="nil"/>
                  </w:tcBorders>
                </w:tcPr>
                <w:p w:rsidR="00B27847" w:rsidRDefault="00065576">
                  <w:pPr>
                    <w:spacing w:after="0" w:line="259" w:lineRule="auto"/>
                    <w:ind w:left="115" w:right="0" w:firstLine="0"/>
                    <w:jc w:val="left"/>
                  </w:pPr>
                  <w:r>
                    <w:rPr>
                      <w:sz w:val="20"/>
                    </w:rPr>
                    <w:t xml:space="preserve">лпИТ?лсТВО, склочен на </w:t>
                  </w:r>
                </w:p>
              </w:tc>
            </w:tr>
          </w:tbl>
          <w:tbl>
            <w:tblPr>
              <w:tblStyle w:val="TableGrid"/>
              <w:tblpPr w:vertAnchor="text" w:tblpX="216" w:tblpY="785"/>
              <w:tblOverlap w:val="never"/>
              <w:tblW w:w="2284" w:type="dxa"/>
              <w:tblInd w:w="0" w:type="dxa"/>
              <w:tblCellMar>
                <w:left w:w="149" w:type="dxa"/>
              </w:tblCellMar>
              <w:tblLook w:val="04A0" w:firstRow="1" w:lastRow="0" w:firstColumn="1" w:lastColumn="0" w:noHBand="0" w:noVBand="1"/>
            </w:tblPr>
            <w:tblGrid>
              <w:gridCol w:w="745"/>
              <w:gridCol w:w="171"/>
              <w:gridCol w:w="1368"/>
            </w:tblGrid>
            <w:tr w:rsidR="00B27847">
              <w:trPr>
                <w:trHeight w:val="182"/>
              </w:trPr>
              <w:tc>
                <w:tcPr>
                  <w:tcW w:w="783" w:type="dxa"/>
                  <w:tcBorders>
                    <w:top w:val="single" w:sz="2" w:space="0" w:color="000000"/>
                    <w:left w:val="nil"/>
                    <w:bottom w:val="single" w:sz="2" w:space="0" w:color="000000"/>
                    <w:right w:val="single" w:sz="2" w:space="0" w:color="000000"/>
                  </w:tcBorders>
                </w:tcPr>
                <w:p w:rsidR="00B27847" w:rsidRDefault="00B27847">
                  <w:pPr>
                    <w:spacing w:after="160" w:line="259" w:lineRule="auto"/>
                    <w:ind w:left="0" w:right="0" w:firstLine="0"/>
                    <w:jc w:val="left"/>
                  </w:pPr>
                </w:p>
              </w:tc>
              <w:tc>
                <w:tcPr>
                  <w:tcW w:w="172" w:type="dxa"/>
                  <w:tcBorders>
                    <w:top w:val="nil"/>
                    <w:left w:val="single" w:sz="2" w:space="0" w:color="000000"/>
                    <w:bottom w:val="single" w:sz="2" w:space="0" w:color="000000"/>
                    <w:right w:val="nil"/>
                  </w:tcBorders>
                </w:tcPr>
                <w:p w:rsidR="00B27847" w:rsidRDefault="00B27847">
                  <w:pPr>
                    <w:spacing w:after="160" w:line="259" w:lineRule="auto"/>
                    <w:ind w:left="0" w:right="0" w:firstLine="0"/>
                    <w:jc w:val="left"/>
                  </w:pPr>
                </w:p>
              </w:tc>
              <w:tc>
                <w:tcPr>
                  <w:tcW w:w="1329" w:type="dxa"/>
                  <w:tcBorders>
                    <w:top w:val="nil"/>
                    <w:left w:val="nil"/>
                    <w:bottom w:val="single" w:sz="2" w:space="0" w:color="000000"/>
                    <w:right w:val="nil"/>
                  </w:tcBorders>
                </w:tcPr>
                <w:p w:rsidR="00B27847" w:rsidRDefault="00065576">
                  <w:pPr>
                    <w:spacing w:after="0" w:line="259" w:lineRule="auto"/>
                    <w:ind w:left="0" w:right="0" w:firstLine="0"/>
                    <w:jc w:val="left"/>
                  </w:pPr>
                  <w:r>
                    <w:rPr>
                      <w:sz w:val="22"/>
                    </w:rPr>
                    <w:t xml:space="preserve">(петнадесети </w:t>
                  </w:r>
                </w:p>
              </w:tc>
            </w:tr>
          </w:tbl>
          <w:tbl>
            <w:tblPr>
              <w:tblStyle w:val="TableGrid"/>
              <w:tblpPr w:vertAnchor="text" w:tblpX="3450" w:tblpY="1400"/>
              <w:tblOverlap w:val="never"/>
              <w:tblW w:w="3963" w:type="dxa"/>
              <w:tblInd w:w="0" w:type="dxa"/>
              <w:tblCellMar>
                <w:left w:w="120" w:type="dxa"/>
                <w:right w:w="115" w:type="dxa"/>
              </w:tblCellMar>
              <w:tblLook w:val="04A0" w:firstRow="1" w:lastRow="0" w:firstColumn="1" w:lastColumn="0" w:noHBand="0" w:noVBand="1"/>
            </w:tblPr>
            <w:tblGrid>
              <w:gridCol w:w="1367"/>
              <w:gridCol w:w="1526"/>
              <w:gridCol w:w="1070"/>
            </w:tblGrid>
            <w:tr w:rsidR="00B27847">
              <w:trPr>
                <w:trHeight w:val="160"/>
              </w:trPr>
              <w:tc>
                <w:tcPr>
                  <w:tcW w:w="1368" w:type="dxa"/>
                  <w:tcBorders>
                    <w:top w:val="nil"/>
                    <w:left w:val="nil"/>
                    <w:bottom w:val="single" w:sz="2" w:space="0" w:color="000000"/>
                    <w:right w:val="single" w:sz="2" w:space="0" w:color="000000"/>
                  </w:tcBorders>
                </w:tcPr>
                <w:p w:rsidR="00B27847" w:rsidRDefault="00B27847">
                  <w:pPr>
                    <w:spacing w:after="160" w:line="259" w:lineRule="auto"/>
                    <w:ind w:left="0" w:right="0" w:firstLine="0"/>
                    <w:jc w:val="left"/>
                  </w:pPr>
                </w:p>
              </w:tc>
              <w:tc>
                <w:tcPr>
                  <w:tcW w:w="1526" w:type="dxa"/>
                  <w:tcBorders>
                    <w:top w:val="nil"/>
                    <w:left w:val="single" w:sz="2" w:space="0" w:color="000000"/>
                    <w:bottom w:val="single" w:sz="2" w:space="0" w:color="000000"/>
                    <w:right w:val="nil"/>
                  </w:tcBorders>
                </w:tcPr>
                <w:p w:rsidR="00B27847" w:rsidRDefault="00065576">
                  <w:pPr>
                    <w:spacing w:after="0" w:line="259" w:lineRule="auto"/>
                    <w:ind w:left="0" w:right="0" w:firstLine="0"/>
                    <w:jc w:val="left"/>
                  </w:pPr>
                  <w:r>
                    <w:rPr>
                      <w:sz w:val="20"/>
                    </w:rPr>
                    <w:t xml:space="preserve">слоразумяват </w:t>
                  </w:r>
                </w:p>
              </w:tc>
              <w:tc>
                <w:tcPr>
                  <w:tcW w:w="1070" w:type="dxa"/>
                  <w:tcBorders>
                    <w:top w:val="nil"/>
                    <w:left w:val="nil"/>
                    <w:bottom w:val="single" w:sz="2" w:space="0" w:color="000000"/>
                    <w:right w:val="nil"/>
                  </w:tcBorders>
                </w:tcPr>
                <w:p w:rsidR="00B27847" w:rsidRDefault="00B27847">
                  <w:pPr>
                    <w:spacing w:after="160" w:line="259" w:lineRule="auto"/>
                    <w:ind w:left="0" w:right="0" w:firstLine="0"/>
                    <w:jc w:val="left"/>
                  </w:pPr>
                </w:p>
              </w:tc>
            </w:tr>
          </w:tbl>
          <w:p w:rsidR="00B27847" w:rsidRDefault="00065576">
            <w:pPr>
              <w:spacing w:after="0" w:line="295" w:lineRule="auto"/>
              <w:ind w:left="163" w:right="0" w:firstLine="19"/>
              <w:jc w:val="left"/>
            </w:pPr>
            <w:r>
              <w:rPr>
                <w:sz w:val="20"/>
                <w:u w:val="single" w:color="000000"/>
              </w:rPr>
              <w:t>ЕОфД ЕИК 2020739</w:t>
            </w:r>
            <w:r>
              <w:rPr>
                <w:sz w:val="20"/>
              </w:rPr>
              <w:t xml:space="preserve">10, със седалище ! </w:t>
            </w:r>
            <w:r>
              <w:rPr>
                <w:sz w:val="20"/>
              </w:rPr>
              <w:tab/>
              <w:t xml:space="preserve">управление: гр. Пгррдие ул. .Радецкн• №6 иэџълни зацьЛжението </w:t>
            </w:r>
            <w:r>
              <w:rPr>
                <w:sz w:val="20"/>
              </w:rPr>
              <w:tab/>
              <w:t>31.07.2019. между „КАРИ 9' ЕфОД. ,СИГМАРЕф</w:t>
            </w:r>
            <w:r>
              <w:rPr>
                <w:sz w:val="20"/>
                <w:vertAlign w:val="superscript"/>
              </w:rPr>
              <w:t xml:space="preserve">И </w:t>
            </w:r>
            <w:r>
              <w:rPr>
                <w:sz w:val="20"/>
              </w:rPr>
              <w:t xml:space="preserve">ЕОРД ВЕР. 35 Срлрщкнс• ЕффД И суртветнр предостави срок не по-К&gt;СНР от юни две чляди и четиријиеррта гмина) н? „СИГМАРЕф“ ЕООД Q5pqgqwAq 15 qq обект .Предпаидтие за производство на огнеупррни елруенти". предвиден за аграждане в грэемлен </w:t>
            </w:r>
            <w:r>
              <w:rPr>
                <w:sz w:val="20"/>
                <w:u w:val="single" w:color="000000"/>
              </w:rPr>
              <w:t>(мот идеетуфикатор</w:t>
            </w:r>
            <w:r>
              <w:rPr>
                <w:sz w:val="20"/>
              </w:rPr>
              <w:t xml:space="preserve"> 73242.225.158. Страните </w:t>
            </w:r>
            <w:r>
              <w:rPr>
                <w:sz w:val="20"/>
              </w:rPr>
              <w:tab/>
              <w:t>ако „ЕР ЭБ Солршън$ ЕффД не</w:t>
            </w:r>
          </w:p>
          <w:tbl>
            <w:tblPr>
              <w:tblStyle w:val="TableGrid"/>
              <w:tblpPr w:vertAnchor="text" w:tblpX="206" w:tblpY="40"/>
              <w:tblOverlap w:val="never"/>
              <w:tblW w:w="3522" w:type="dxa"/>
              <w:tblInd w:w="0" w:type="dxa"/>
              <w:tblCellMar>
                <w:left w:w="10" w:type="dxa"/>
              </w:tblCellMar>
              <w:tblLook w:val="04A0" w:firstRow="1" w:lastRow="0" w:firstColumn="1" w:lastColumn="0" w:noHBand="0" w:noVBand="1"/>
            </w:tblPr>
            <w:tblGrid>
              <w:gridCol w:w="953"/>
              <w:gridCol w:w="471"/>
              <w:gridCol w:w="298"/>
              <w:gridCol w:w="550"/>
              <w:gridCol w:w="1250"/>
            </w:tblGrid>
            <w:tr w:rsidR="00B27847">
              <w:trPr>
                <w:trHeight w:val="150"/>
              </w:trPr>
              <w:tc>
                <w:tcPr>
                  <w:tcW w:w="993"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2"/>
                    </w:rPr>
                    <w:t xml:space="preserve">изпмни </w:t>
                  </w:r>
                </w:p>
              </w:tc>
              <w:tc>
                <w:tcPr>
                  <w:tcW w:w="547"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345"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576" w:type="dxa"/>
                  <w:tcBorders>
                    <w:top w:val="nil"/>
                    <w:left w:val="single" w:sz="2" w:space="0" w:color="000000"/>
                    <w:bottom w:val="single" w:sz="2" w:space="0" w:color="000000"/>
                    <w:right w:val="nil"/>
                  </w:tcBorders>
                </w:tcPr>
                <w:p w:rsidR="00B27847" w:rsidRDefault="00065576">
                  <w:pPr>
                    <w:spacing w:after="0" w:line="259" w:lineRule="auto"/>
                    <w:ind w:left="0" w:right="187" w:firstLine="0"/>
                    <w:jc w:val="right"/>
                  </w:pPr>
                  <w:r>
                    <w:rPr>
                      <w:sz w:val="20"/>
                    </w:rPr>
                    <w:t xml:space="preserve">си </w:t>
                  </w:r>
                </w:p>
              </w:tc>
              <w:tc>
                <w:tcPr>
                  <w:tcW w:w="1060" w:type="dxa"/>
                  <w:tcBorders>
                    <w:top w:val="nil"/>
                    <w:left w:val="nil"/>
                    <w:bottom w:val="single" w:sz="2" w:space="0" w:color="000000"/>
                    <w:right w:val="nil"/>
                  </w:tcBorders>
                </w:tcPr>
                <w:p w:rsidR="00B27847" w:rsidRDefault="00065576">
                  <w:pPr>
                    <w:spacing w:after="0" w:line="259" w:lineRule="auto"/>
                    <w:ind w:left="139" w:right="-173" w:firstLine="0"/>
                    <w:jc w:val="left"/>
                  </w:pPr>
                  <w:r>
                    <w:rPr>
                      <w:sz w:val="22"/>
                    </w:rPr>
                    <w:t xml:space="preserve">предпднртр </w:t>
                  </w:r>
                </w:p>
              </w:tc>
            </w:tr>
          </w:tbl>
          <w:p w:rsidR="00B27847" w:rsidRDefault="00065576">
            <w:pPr>
              <w:spacing w:after="0" w:line="294" w:lineRule="auto"/>
              <w:ind w:left="154" w:right="19" w:firstLine="240"/>
            </w:pPr>
            <w:r>
              <w:rPr>
                <w:sz w:val="20"/>
              </w:rPr>
              <w:t>изречение в сррк до 15.06.2014г, (петнадесети юни двр ХЛДђДИ И уетирицадесета година). „СИГМАРЕФ” ЕООД се орврбрждава от задължението си да заплати на дружеството лррдавау „КАРИ 9” ЕРОД остагъка от пррдажната цена размер н? 85000.ор еврр (осеудесет и пет зилвди ерро).---</w:t>
            </w:r>
          </w:p>
          <w:p w:rsidR="00B27847" w:rsidRDefault="00065576">
            <w:pPr>
              <w:spacing w:after="155" w:line="225" w:lineRule="auto"/>
              <w:ind w:left="163" w:right="19" w:firstLine="1104"/>
            </w:pPr>
            <w:r>
              <w:rPr>
                <w:sz w:val="20"/>
              </w:rPr>
              <w:t>Проаааауут ЖАРИ 9“ ФОД. предсрвлярано рт управителя ФАБРИЏИф деџррура. че дружествотр е единс.тррн собств?ник на продаванитр недрцюми имоти, притенва</w:t>
            </w:r>
          </w:p>
          <w:p w:rsidR="00B27847" w:rsidRDefault="00065576">
            <w:pPr>
              <w:tabs>
                <w:tab w:val="center" w:pos="749"/>
                <w:tab w:val="center" w:pos="1420"/>
                <w:tab w:val="center" w:pos="4760"/>
                <w:tab w:val="center" w:pos="5729"/>
                <w:tab w:val="right" w:pos="9501"/>
              </w:tabs>
              <w:spacing w:after="0" w:line="259" w:lineRule="auto"/>
              <w:ind w:left="0" w:right="0" w:firstLine="0"/>
              <w:jc w:val="left"/>
            </w:pPr>
            <w:r>
              <w:rPr>
                <w:rFonts w:ascii="MS Mincho" w:eastAsia="MS Mincho" w:hAnsi="MS Mincho" w:cs="MS Mincho"/>
                <w:sz w:val="20"/>
              </w:rPr>
              <w:tab/>
            </w:r>
            <w:r>
              <w:rPr>
                <w:sz w:val="20"/>
              </w:rPr>
              <w:t>по и</w:t>
            </w:r>
            <w:r>
              <w:rPr>
                <w:sz w:val="20"/>
              </w:rPr>
              <w:tab/>
              <w:t>л</w:t>
            </w:r>
            <w:r>
              <w:rPr>
                <w:sz w:val="20"/>
              </w:rPr>
              <w:tab/>
              <w:t>х</w:t>
            </w:r>
            <w:r>
              <w:rPr>
                <w:sz w:val="20"/>
              </w:rPr>
              <w:tab/>
              <w:t>че им ти</w:t>
            </w:r>
            <w:r>
              <w:rPr>
                <w:sz w:val="20"/>
              </w:rPr>
              <w:tab/>
              <w:t>емен и све ни тежести</w:t>
            </w:r>
          </w:p>
          <w:tbl>
            <w:tblPr>
              <w:tblStyle w:val="TableGrid"/>
              <w:tblpPr w:vertAnchor="text" w:tblpX="206" w:tblpY="292"/>
              <w:tblOverlap w:val="never"/>
              <w:tblW w:w="2975" w:type="dxa"/>
              <w:tblInd w:w="0" w:type="dxa"/>
              <w:tblCellMar>
                <w:left w:w="10" w:type="dxa"/>
              </w:tblCellMar>
              <w:tblLook w:val="04A0" w:firstRow="1" w:lastRow="0" w:firstColumn="1" w:lastColumn="0" w:noHBand="0" w:noVBand="1"/>
            </w:tblPr>
            <w:tblGrid>
              <w:gridCol w:w="1462"/>
              <w:gridCol w:w="1513"/>
            </w:tblGrid>
            <w:tr w:rsidR="00B27847">
              <w:trPr>
                <w:trHeight w:val="169"/>
              </w:trPr>
              <w:tc>
                <w:tcPr>
                  <w:tcW w:w="1462"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2"/>
                    </w:rPr>
                    <w:t xml:space="preserve">извънс.иебнц </w:t>
                  </w:r>
                </w:p>
              </w:tc>
              <w:tc>
                <w:tcPr>
                  <w:tcW w:w="1513" w:type="dxa"/>
                  <w:tcBorders>
                    <w:top w:val="nil"/>
                    <w:left w:val="single" w:sz="2" w:space="0" w:color="000000"/>
                    <w:bottom w:val="single" w:sz="2" w:space="0" w:color="000000"/>
                    <w:right w:val="nil"/>
                  </w:tcBorders>
                </w:tcPr>
                <w:p w:rsidR="00B27847" w:rsidRDefault="00065576">
                  <w:pPr>
                    <w:spacing w:after="0" w:line="259" w:lineRule="auto"/>
                    <w:ind w:left="303" w:right="-288" w:firstLine="0"/>
                    <w:jc w:val="center"/>
                  </w:pPr>
                  <w:r>
                    <w:rPr>
                      <w:sz w:val="22"/>
                    </w:rPr>
                    <w:t xml:space="preserve">ВИСЯЩИ съдеђни </w:t>
                  </w:r>
                </w:p>
              </w:tc>
            </w:tr>
          </w:tbl>
          <w:p w:rsidR="00B27847" w:rsidRDefault="00065576">
            <w:pPr>
              <w:spacing w:after="153" w:line="274" w:lineRule="auto"/>
              <w:ind w:left="144" w:right="19" w:firstLine="10"/>
            </w:pPr>
            <w:r>
              <w:rPr>
                <w:sz w:val="20"/>
              </w:rPr>
              <w:t>не са ипотемрани. не елужат като обезпечение и да било характер, по турџрние на тах няма рлррове. кактр И чр ,qpyecTB0TQ не извършвапо отчуждителни мелки преду2! същите имоти полза на трети лица. ауру имотите или части рт тях няма ВПИРЭНИ выбрани. наемни догр,вори. искози молби и други вешни тежести !учредено право на грлзаане полза на трети лица и др./. уе не е рклЧчрапр предварителни договори за разпореждане с НРДВИЖИМИТР р другу лица, кактр и какритр да е други сделки. коитр обуславят вещни права на трети лица. както че не</w:t>
            </w:r>
          </w:p>
          <w:tbl>
            <w:tblPr>
              <w:tblStyle w:val="TableGrid"/>
              <w:tblpPr w:vertAnchor="text" w:tblpX="197" w:tblpY="930"/>
              <w:tblOverlap w:val="never"/>
              <w:tblW w:w="6900" w:type="dxa"/>
              <w:tblInd w:w="0" w:type="dxa"/>
              <w:tblLook w:val="04A0" w:firstRow="1" w:lastRow="0" w:firstColumn="1" w:lastColumn="0" w:noHBand="0" w:noVBand="1"/>
            </w:tblPr>
            <w:tblGrid>
              <w:gridCol w:w="1891"/>
              <w:gridCol w:w="5009"/>
            </w:tblGrid>
            <w:tr w:rsidR="00B27847">
              <w:trPr>
                <w:trHeight w:val="179"/>
              </w:trPr>
              <w:tc>
                <w:tcPr>
                  <w:tcW w:w="1891"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0"/>
                    </w:rPr>
                    <w:t xml:space="preserve">на срои кредщрри </w:t>
                  </w:r>
                </w:p>
              </w:tc>
              <w:tc>
                <w:tcPr>
                  <w:tcW w:w="5010" w:type="dxa"/>
                  <w:tcBorders>
                    <w:top w:val="nil"/>
                    <w:left w:val="single" w:sz="2" w:space="0" w:color="000000"/>
                    <w:bottom w:val="single" w:sz="2" w:space="0" w:color="000000"/>
                    <w:right w:val="nil"/>
                  </w:tcBorders>
                </w:tcPr>
                <w:p w:rsidR="00B27847" w:rsidRDefault="00065576">
                  <w:pPr>
                    <w:spacing w:after="0" w:line="259" w:lineRule="auto"/>
                    <w:ind w:left="0" w:right="86" w:firstLine="0"/>
                    <w:jc w:val="right"/>
                  </w:pPr>
                  <w:r>
                    <w:rPr>
                      <w:sz w:val="22"/>
                    </w:rPr>
                    <w:t xml:space="preserve">емисъла на чл. 135 от ЗЗД. както и уе юмотите не </w:t>
                  </w:r>
                </w:p>
              </w:tc>
            </w:tr>
          </w:tbl>
          <w:tbl>
            <w:tblPr>
              <w:tblStyle w:val="TableGrid"/>
              <w:tblpPr w:vertAnchor="text" w:tblpX="3037" w:tblpY="1996"/>
              <w:tblOverlap w:val="never"/>
              <w:tblW w:w="4117" w:type="dxa"/>
              <w:tblInd w:w="0" w:type="dxa"/>
              <w:tblCellMar>
                <w:right w:w="83" w:type="dxa"/>
              </w:tblCellMar>
              <w:tblLook w:val="04A0" w:firstRow="1" w:lastRow="0" w:firstColumn="1" w:lastColumn="0" w:noHBand="0" w:noVBand="1"/>
            </w:tblPr>
            <w:tblGrid>
              <w:gridCol w:w="1666"/>
              <w:gridCol w:w="1059"/>
              <w:gridCol w:w="1392"/>
            </w:tblGrid>
            <w:tr w:rsidR="00B27847">
              <w:trPr>
                <w:trHeight w:val="163"/>
              </w:trPr>
              <w:tc>
                <w:tcPr>
                  <w:tcW w:w="1666" w:type="dxa"/>
                  <w:tcBorders>
                    <w:top w:val="nil"/>
                    <w:left w:val="nil"/>
                    <w:bottom w:val="single" w:sz="2" w:space="0" w:color="000000"/>
                    <w:right w:val="single" w:sz="2" w:space="0" w:color="000000"/>
                  </w:tcBorders>
                </w:tcPr>
                <w:p w:rsidR="00B27847" w:rsidRDefault="00065576">
                  <w:pPr>
                    <w:spacing w:after="0" w:line="259" w:lineRule="auto"/>
                    <w:ind w:left="-182" w:right="0" w:firstLine="0"/>
                    <w:jc w:val="left"/>
                  </w:pPr>
                  <w:r>
                    <w:t xml:space="preserve">проту.рст.а»ен! </w:t>
                  </w:r>
                </w:p>
              </w:tc>
              <w:tc>
                <w:tcPr>
                  <w:tcW w:w="1059" w:type="dxa"/>
                  <w:tcBorders>
                    <w:top w:val="nil"/>
                    <w:left w:val="single" w:sz="2" w:space="0" w:color="000000"/>
                    <w:bottom w:val="single" w:sz="2" w:space="0" w:color="000000"/>
                    <w:right w:val="single" w:sz="2" w:space="0" w:color="000000"/>
                  </w:tcBorders>
                </w:tcPr>
                <w:p w:rsidR="00B27847" w:rsidRDefault="00065576">
                  <w:pPr>
                    <w:spacing w:after="0" w:line="259" w:lineRule="auto"/>
                    <w:ind w:left="119" w:right="0" w:firstLine="0"/>
                    <w:jc w:val="left"/>
                  </w:pPr>
                  <w:r>
                    <w:rPr>
                      <w:sz w:val="22"/>
                    </w:rPr>
                    <w:t xml:space="preserve">упувача </w:t>
                  </w:r>
                </w:p>
              </w:tc>
              <w:tc>
                <w:tcPr>
                  <w:tcW w:w="1392" w:type="dxa"/>
                  <w:tcBorders>
                    <w:top w:val="nil"/>
                    <w:left w:val="single" w:sz="2" w:space="0" w:color="000000"/>
                    <w:bottom w:val="single" w:sz="2" w:space="0" w:color="000000"/>
                    <w:right w:val="nil"/>
                  </w:tcBorders>
                </w:tcPr>
                <w:p w:rsidR="00B27847" w:rsidRDefault="00065576">
                  <w:pPr>
                    <w:spacing w:after="0" w:line="259" w:lineRule="auto"/>
                    <w:ind w:left="115" w:right="0" w:firstLine="0"/>
                    <w:jc w:val="left"/>
                  </w:pPr>
                  <w:r>
                    <w:rPr>
                      <w:sz w:val="20"/>
                    </w:rPr>
                    <w:t xml:space="preserve">прради урва </w:t>
                  </w:r>
                </w:p>
              </w:tc>
            </w:tr>
          </w:tbl>
          <w:tbl>
            <w:tblPr>
              <w:tblStyle w:val="TableGrid"/>
              <w:tblpPr w:vertAnchor="text" w:tblpX="3700" w:tblpY="3033"/>
              <w:tblOverlap w:val="never"/>
              <w:tblW w:w="3368" w:type="dxa"/>
              <w:tblInd w:w="0" w:type="dxa"/>
              <w:tblCellMar>
                <w:left w:w="106" w:type="dxa"/>
                <w:right w:w="67" w:type="dxa"/>
              </w:tblCellMar>
              <w:tblLook w:val="04A0" w:firstRow="1" w:lastRow="0" w:firstColumn="1" w:lastColumn="0" w:noHBand="0" w:noVBand="1"/>
            </w:tblPr>
            <w:tblGrid>
              <w:gridCol w:w="1895"/>
              <w:gridCol w:w="1473"/>
            </w:tblGrid>
            <w:tr w:rsidR="00B27847">
              <w:trPr>
                <w:trHeight w:val="163"/>
              </w:trPr>
              <w:tc>
                <w:tcPr>
                  <w:tcW w:w="1895"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16"/>
                    </w:rPr>
                    <w:t xml:space="preserve">GPQk QT ВЛИЗане </w:t>
                  </w:r>
                </w:p>
              </w:tc>
              <w:tc>
                <w:tcPr>
                  <w:tcW w:w="1473" w:type="dxa"/>
                  <w:tcBorders>
                    <w:top w:val="nil"/>
                    <w:left w:val="single" w:sz="2" w:space="0" w:color="000000"/>
                    <w:bottom w:val="single" w:sz="2" w:space="0" w:color="000000"/>
                    <w:right w:val="nil"/>
                  </w:tcBorders>
                </w:tcPr>
                <w:p w:rsidR="00B27847" w:rsidRDefault="00065576">
                  <w:pPr>
                    <w:spacing w:after="0" w:line="259" w:lineRule="auto"/>
                    <w:ind w:left="0" w:right="0" w:firstLine="0"/>
                    <w:jc w:val="right"/>
                  </w:pPr>
                  <w:r>
                    <w:rPr>
                      <w:sz w:val="22"/>
                    </w:rPr>
                    <w:t>на съдебното</w:t>
                  </w:r>
                </w:p>
              </w:tc>
            </w:tr>
          </w:tbl>
          <w:p w:rsidR="00B27847" w:rsidRDefault="00065576">
            <w:pPr>
              <w:spacing w:after="56" w:line="280" w:lineRule="auto"/>
              <w:ind w:left="125" w:right="19" w:firstLine="5883"/>
            </w:pPr>
            <w:r>
              <w:rPr>
                <w:sz w:val="20"/>
              </w:rPr>
              <w:t>и за азпо ане иЈили п авление на отите. уе иуртитр. не qq на дрлб?, друг съдебен спор или изпълнителнр дело. капр И че по ртнощение н? същите няма налржена обезлечителна мярка по Закона за отнеманр р погу на държавата не незрконно придрРито имущертрр. фобственикът декдарира. че с; настоящата сделка не уврежда права са апортирауу р гърговско дружество и не са .предмет н? особен залог. Э рпучай че Гем момента на подписване на настрящия нотариален акт продавачът не рофстреник на пррдерзните недвижими (Моти. подробно описани в пункт първи от настоящия дрг№02. какт'2 и ако (б отнрщение Н? тези имоти ра налице тежес.ти права третн лица. могат да фудат купувача претърпи фдебно ртстраняеане (евикџиа) И догрврр.ут бъде развален пр тези ИЛИ други причини. поради рснование възникнрдр среду пиписванетр на нестоящия нотариален авт., гр Предаеачът</w:t>
            </w:r>
            <w:r>
              <w:rPr>
                <w:sz w:val="20"/>
                <w:u w:val="single" w:color="000000"/>
              </w:rPr>
              <w:t xml:space="preserve"> ще дължи на </w:t>
            </w:r>
            <w:r>
              <w:rPr>
                <w:sz w:val="20"/>
              </w:rPr>
              <w:t xml:space="preserve">Купувача ррущане уа получената от нег? пррдцнз иена и неправените от купуаача разнрскц пр прерърлянето на имрта р редем дневен </w:t>
            </w:r>
          </w:p>
          <w:p w:rsidR="00B27847" w:rsidRDefault="00065576">
            <w:pPr>
              <w:spacing w:after="29" w:line="275" w:lineRule="auto"/>
              <w:ind w:left="125" w:right="29" w:firstLine="720"/>
            </w:pPr>
            <w:r>
              <w:rPr>
                <w:sz w:val="20"/>
              </w:rPr>
              <w:t>М. Н? основание чл. 25. ал. 9 от ЗННД участуицита в нотариалното декларират че сумата от 270900.00 евро (дверта И седемдесет хиляди евро), прсочен? настоящия нотариален акт. ? действително угрврренрто между тях плащане по сделката.-—-у: Владениетр. на недвижимите имоти. предмет на нартоящия догрвор се предава от продавача на купувача днес при подпирэрне на настоящия нотариален акт.--——</w:t>
            </w:r>
          </w:p>
          <w:p w:rsidR="00B27847" w:rsidRDefault="00065576">
            <w:pPr>
              <w:spacing w:after="0" w:line="259" w:lineRule="auto"/>
              <w:ind w:left="441" w:right="0" w:firstLine="403"/>
            </w:pPr>
            <w:r>
              <w:rPr>
                <w:sz w:val="20"/>
              </w:rPr>
              <w:t xml:space="preserve">УП. Преродачът МАРИЯ АНДРЕЕВА ЕФТИМОВА. предупредена за отгсџсрнрспа эр дававе на </w:t>
            </w:r>
            <w:r>
              <w:rPr>
                <w:sz w:val="20"/>
                <w:u w:val="single" w:color="000000"/>
              </w:rPr>
              <w:t>эрен превод по чл,290 от НК и фбещалз да даде верен превод. преееде от български нр итагмански</w:t>
            </w:r>
          </w:p>
          <w:tbl>
            <w:tblPr>
              <w:tblStyle w:val="TableGrid"/>
              <w:tblW w:w="9266" w:type="dxa"/>
              <w:tblInd w:w="125" w:type="dxa"/>
              <w:tblCellMar>
                <w:right w:w="73" w:type="dxa"/>
              </w:tblCellMar>
              <w:tblLook w:val="04A0" w:firstRow="1" w:lastRow="0" w:firstColumn="1" w:lastColumn="0" w:noHBand="0" w:noVBand="1"/>
            </w:tblPr>
            <w:tblGrid>
              <w:gridCol w:w="10"/>
              <w:gridCol w:w="548"/>
              <w:gridCol w:w="1150"/>
              <w:gridCol w:w="904"/>
              <w:gridCol w:w="1318"/>
              <w:gridCol w:w="2849"/>
              <w:gridCol w:w="2445"/>
              <w:gridCol w:w="42"/>
            </w:tblGrid>
            <w:tr w:rsidR="00B27847">
              <w:trPr>
                <w:gridBefore w:val="1"/>
                <w:gridAfter w:val="1"/>
                <w:wBefore w:w="10" w:type="dxa"/>
                <w:wAfter w:w="42" w:type="dxa"/>
                <w:trHeight w:val="160"/>
              </w:trPr>
              <w:tc>
                <w:tcPr>
                  <w:tcW w:w="3944" w:type="dxa"/>
                  <w:gridSpan w:val="4"/>
                  <w:tcBorders>
                    <w:top w:val="nil"/>
                    <w:left w:val="nil"/>
                    <w:bottom w:val="single" w:sz="2" w:space="0" w:color="000000"/>
                    <w:right w:val="single" w:sz="2" w:space="0" w:color="000000"/>
                  </w:tcBorders>
                </w:tcPr>
                <w:p w:rsidR="00B27847" w:rsidRDefault="00065576" w:rsidP="00E37729">
                  <w:pPr>
                    <w:framePr w:wrap="around" w:vAnchor="text" w:hAnchor="text" w:x="417" w:y="-15112"/>
                    <w:spacing w:after="0" w:line="259" w:lineRule="auto"/>
                    <w:ind w:left="0" w:right="0" w:firstLine="0"/>
                    <w:suppressOverlap/>
                  </w:pPr>
                  <w:r>
                    <w:rPr>
                      <w:sz w:val="20"/>
                    </w:rPr>
                    <w:t xml:space="preserve">азик на ФАБРИЦИО АЛЕМАНО управител </w:t>
                  </w:r>
                </w:p>
              </w:tc>
              <w:tc>
                <w:tcPr>
                  <w:tcW w:w="2865" w:type="dxa"/>
                  <w:tcBorders>
                    <w:top w:val="nil"/>
                    <w:left w:val="single" w:sz="2" w:space="0" w:color="000000"/>
                    <w:bottom w:val="single" w:sz="2" w:space="0" w:color="000000"/>
                    <w:right w:val="single" w:sz="2" w:space="0" w:color="000000"/>
                  </w:tcBorders>
                </w:tcPr>
                <w:p w:rsidR="00B27847" w:rsidRDefault="00065576" w:rsidP="00E37729">
                  <w:pPr>
                    <w:framePr w:wrap="around" w:vAnchor="text" w:hAnchor="text" w:x="417" w:y="-15112"/>
                    <w:spacing w:after="0" w:line="259" w:lineRule="auto"/>
                    <w:ind w:left="163" w:right="0" w:firstLine="0"/>
                    <w:suppressOverlap/>
                    <w:jc w:val="left"/>
                  </w:pPr>
                  <w:r>
                    <w:rPr>
                      <w:sz w:val="20"/>
                    </w:rPr>
                    <w:t xml:space="preserve">„КАРИ Э“ ЕООД пррчетения </w:t>
                  </w:r>
                </w:p>
              </w:tc>
              <w:tc>
                <w:tcPr>
                  <w:tcW w:w="2457" w:type="dxa"/>
                  <w:tcBorders>
                    <w:top w:val="nil"/>
                    <w:left w:val="single" w:sz="2" w:space="0" w:color="000000"/>
                    <w:bottom w:val="single" w:sz="2" w:space="0" w:color="000000"/>
                    <w:right w:val="nil"/>
                  </w:tcBorders>
                </w:tcPr>
                <w:p w:rsidR="00B27847" w:rsidRDefault="00065576" w:rsidP="00E37729">
                  <w:pPr>
                    <w:framePr w:wrap="around" w:vAnchor="text" w:hAnchor="text" w:x="417" w:y="-15112"/>
                    <w:spacing w:after="0" w:line="259" w:lineRule="auto"/>
                    <w:ind w:left="110" w:right="0" w:firstLine="0"/>
                    <w:suppressOverlap/>
                    <w:jc w:val="left"/>
                  </w:pPr>
                  <w:r>
                    <w:rPr>
                      <w:sz w:val="20"/>
                    </w:rPr>
                    <w:t>Нотариуса нотариален акт</w:t>
                  </w:r>
                </w:p>
              </w:tc>
            </w:tr>
            <w:tr w:rsidR="00B27847">
              <w:tblPrEx>
                <w:tblCellMar>
                  <w:right w:w="40" w:type="dxa"/>
                </w:tblCellMar>
              </w:tblPrEx>
              <w:trPr>
                <w:trHeight w:val="137"/>
              </w:trPr>
              <w:tc>
                <w:tcPr>
                  <w:tcW w:w="561" w:type="dxa"/>
                  <w:gridSpan w:val="2"/>
                  <w:tcBorders>
                    <w:top w:val="nil"/>
                    <w:left w:val="nil"/>
                    <w:bottom w:val="single" w:sz="2" w:space="0" w:color="000000"/>
                    <w:right w:val="single" w:sz="2" w:space="0" w:color="000000"/>
                  </w:tcBorders>
                </w:tcPr>
                <w:p w:rsidR="00B27847" w:rsidRDefault="00065576" w:rsidP="00E37729">
                  <w:pPr>
                    <w:framePr w:wrap="around" w:vAnchor="text" w:hAnchor="text" w:x="417" w:y="-15112"/>
                    <w:spacing w:after="0" w:line="259" w:lineRule="auto"/>
                    <w:ind w:left="96" w:right="0" w:firstLine="0"/>
                    <w:suppressOverlap/>
                    <w:jc w:val="left"/>
                  </w:pPr>
                  <w:r>
                    <w:rPr>
                      <w:sz w:val="22"/>
                    </w:rPr>
                    <w:t xml:space="preserve">ъо </w:t>
                  </w:r>
                </w:p>
              </w:tc>
              <w:tc>
                <w:tcPr>
                  <w:tcW w:w="1156" w:type="dxa"/>
                  <w:tcBorders>
                    <w:top w:val="nil"/>
                    <w:left w:val="single" w:sz="2" w:space="0" w:color="000000"/>
                    <w:bottom w:val="single" w:sz="2" w:space="0" w:color="000000"/>
                    <w:right w:val="nil"/>
                  </w:tcBorders>
                </w:tcPr>
                <w:p w:rsidR="00B27847" w:rsidRDefault="00065576" w:rsidP="00E37729">
                  <w:pPr>
                    <w:framePr w:wrap="around" w:vAnchor="text" w:hAnchor="text" w:x="417" w:y="-15112"/>
                    <w:spacing w:after="0" w:line="259" w:lineRule="auto"/>
                    <w:ind w:left="24" w:right="0" w:firstLine="0"/>
                    <w:suppressOverlap/>
                    <w:jc w:val="left"/>
                  </w:pPr>
                  <w:r>
                    <w:rPr>
                      <w:sz w:val="20"/>
                    </w:rPr>
                    <w:t>и на Нота</w:t>
                  </w:r>
                </w:p>
              </w:tc>
              <w:tc>
                <w:tcPr>
                  <w:tcW w:w="907" w:type="dxa"/>
                  <w:tcBorders>
                    <w:top w:val="nil"/>
                    <w:left w:val="nil"/>
                    <w:bottom w:val="single" w:sz="2" w:space="0" w:color="000000"/>
                    <w:right w:val="nil"/>
                  </w:tcBorders>
                </w:tcPr>
                <w:p w:rsidR="00B27847" w:rsidRDefault="00065576" w:rsidP="00E37729">
                  <w:pPr>
                    <w:framePr w:wrap="around" w:vAnchor="text" w:hAnchor="text" w:x="417" w:y="-15112"/>
                    <w:spacing w:after="0" w:line="259" w:lineRule="auto"/>
                    <w:ind w:left="0" w:right="0" w:firstLine="0"/>
                    <w:suppressOverlap/>
                  </w:pPr>
                  <w:r>
                    <w:t xml:space="preserve">с чесъ </w:t>
                  </w:r>
                </w:p>
              </w:tc>
              <w:tc>
                <w:tcPr>
                  <w:tcW w:w="6694" w:type="dxa"/>
                  <w:gridSpan w:val="4"/>
                  <w:tcBorders>
                    <w:top w:val="nil"/>
                    <w:left w:val="nil"/>
                    <w:bottom w:val="single" w:sz="2" w:space="0" w:color="000000"/>
                    <w:right w:val="nil"/>
                  </w:tcBorders>
                </w:tcPr>
                <w:p w:rsidR="00B27847" w:rsidRDefault="00065576" w:rsidP="00E37729">
                  <w:pPr>
                    <w:framePr w:wrap="around" w:vAnchor="text" w:hAnchor="text" w:x="417" w:y="-15112"/>
                    <w:spacing w:after="0" w:line="259" w:lineRule="auto"/>
                    <w:ind w:left="34" w:right="0" w:firstLine="0"/>
                    <w:suppressOverlap/>
                    <w:jc w:val="left"/>
                  </w:pPr>
                  <w:r>
                    <w:t>иятгоо об ява.-</w:t>
                  </w:r>
                </w:p>
              </w:tc>
            </w:tr>
          </w:tbl>
          <w:p w:rsidR="00B27847" w:rsidRDefault="00065576">
            <w:pPr>
              <w:spacing w:after="17" w:line="254" w:lineRule="auto"/>
              <w:ind w:left="125" w:right="19" w:firstLine="720"/>
            </w:pPr>
            <w:r>
              <w:rPr>
                <w:sz w:val="20"/>
              </w:rPr>
              <w:t xml:space="preserve">ШИ. Преводач№т АННА ДИМОВА ФИЛИПОВА предупредена за уговорноспа за даване на неверен превод по чл.290 рт НК и обещала да даде верен превод, преведе бьлгрррки на италиански </w:t>
            </w:r>
            <w:r>
              <w:rPr>
                <w:sz w:val="20"/>
                <w:u w:val="single" w:color="000000"/>
              </w:rPr>
              <w:t xml:space="preserve">език на РОБЕРТО МАРИ управител на „СИГМАРЕФ” ЕОРД. пречетеуя Но.тариу;а нртарирлрђј акт и </w:t>
            </w:r>
            <w:r>
              <w:rPr>
                <w:sz w:val="20"/>
              </w:rPr>
              <w:t>рубщи н? Нртариура, че с»щият гр рдобрява.</w:t>
            </w:r>
          </w:p>
          <w:p w:rsidR="00B27847" w:rsidRDefault="00065576">
            <w:pPr>
              <w:spacing w:after="222" w:line="277" w:lineRule="auto"/>
              <w:ind w:left="134" w:right="19" w:firstLine="2639"/>
              <w:jc w:val="left"/>
            </w:pPr>
            <w:r>
              <w:rPr>
                <w:sz w:val="20"/>
              </w:rPr>
              <w:t>и</w:t>
            </w:r>
            <w:r>
              <w:rPr>
                <w:sz w:val="20"/>
              </w:rPr>
              <w:tab/>
              <w:t>а и лен акт яв в т</w:t>
            </w:r>
            <w:r>
              <w:rPr>
                <w:sz w:val="20"/>
              </w:rPr>
              <w:tab/>
              <w:t>л</w:t>
            </w:r>
            <w:r>
              <w:rPr>
                <w:sz w:val="20"/>
              </w:rPr>
              <w:tab/>
              <w:t>а би</w:t>
            </w:r>
            <w:r>
              <w:rPr>
                <w:sz w:val="20"/>
              </w:rPr>
              <w:tab/>
              <w:t xml:space="preserve">сми ъла </w:t>
            </w:r>
            <w:r>
              <w:rPr>
                <w:sz w:val="20"/>
                <w:u w:val="single" w:color="000000"/>
              </w:rPr>
              <w:t xml:space="preserve">настоящия догрвор, предвиждат И желаят последиците рт неговотр изпълнрние. заявяват. че не действат </w:t>
            </w:r>
            <w:r>
              <w:rPr>
                <w:sz w:val="20"/>
              </w:rPr>
              <w:t xml:space="preserve">при крайна нужда И. че условията на настоящата сделка не са яено неизгодни за </w:t>
            </w:r>
            <w:r>
              <w:rPr>
                <w:sz w:val="20"/>
                <w:u w:val="single" w:color="000000"/>
              </w:rPr>
              <w:t>фед катр се уверих от предстааените ми писмени доказателства в самоличноспр.</w:t>
            </w:r>
          </w:p>
          <w:p w:rsidR="00B27847" w:rsidRDefault="00065576">
            <w:pPr>
              <w:spacing w:line="297" w:lineRule="auto"/>
              <w:ind w:left="144" w:right="0" w:firstLine="288"/>
            </w:pPr>
            <w:r>
              <w:rPr>
                <w:rFonts w:ascii="MS Mincho" w:eastAsia="MS Mincho" w:hAnsi="MS Mincho" w:cs="MS Mincho"/>
                <w:noProof/>
                <w:sz w:val="22"/>
              </w:rPr>
              <mc:AlternateContent>
                <mc:Choice Requires="wpg">
                  <w:drawing>
                    <wp:anchor distT="0" distB="0" distL="114300" distR="114300" simplePos="0" relativeHeight="251671552" behindDoc="1" locked="0" layoutInCell="1" allowOverlap="1">
                      <wp:simplePos x="0" y="0"/>
                      <wp:positionH relativeFrom="column">
                        <wp:posOffset>70080</wp:posOffset>
                      </wp:positionH>
                      <wp:positionV relativeFrom="paragraph">
                        <wp:posOffset>-202093</wp:posOffset>
                      </wp:positionV>
                      <wp:extent cx="5990355" cy="1390019"/>
                      <wp:effectExtent l="0" t="0" r="0" b="0"/>
                      <wp:wrapNone/>
                      <wp:docPr id="154429" name="Group 154429"/>
                      <wp:cNvGraphicFramePr/>
                      <a:graphic xmlns:a="http://schemas.openxmlformats.org/drawingml/2006/main">
                        <a:graphicData uri="http://schemas.microsoft.com/office/word/2010/wordprocessingGroup">
                          <wpg:wgp>
                            <wpg:cNvGrpSpPr/>
                            <wpg:grpSpPr>
                              <a:xfrm>
                                <a:off x="0" y="0"/>
                                <a:ext cx="5990355" cy="1390019"/>
                                <a:chOff x="0" y="0"/>
                                <a:chExt cx="5990355" cy="1390019"/>
                              </a:xfrm>
                            </wpg:grpSpPr>
                            <pic:pic xmlns:pic="http://schemas.openxmlformats.org/drawingml/2006/picture">
                              <pic:nvPicPr>
                                <pic:cNvPr id="161978" name="Picture 161978"/>
                                <pic:cNvPicPr/>
                              </pic:nvPicPr>
                              <pic:blipFill>
                                <a:blip r:embed="rId62"/>
                                <a:stretch>
                                  <a:fillRect/>
                                </a:stretch>
                              </pic:blipFill>
                              <pic:spPr>
                                <a:xfrm>
                                  <a:off x="0" y="42676"/>
                                  <a:ext cx="5990355" cy="1347343"/>
                                </a:xfrm>
                                <a:prstGeom prst="rect">
                                  <a:avLst/>
                                </a:prstGeom>
                              </pic:spPr>
                            </pic:pic>
                            <wps:wsp>
                              <wps:cNvPr id="53309" name="Rectangle 53309"/>
                              <wps:cNvSpPr/>
                              <wps:spPr>
                                <a:xfrm>
                                  <a:off x="5502839" y="6097"/>
                                  <a:ext cx="267464" cy="170277"/>
                                </a:xfrm>
                                <a:prstGeom prst="rect">
                                  <a:avLst/>
                                </a:prstGeom>
                                <a:ln>
                                  <a:noFill/>
                                </a:ln>
                              </wps:spPr>
                              <wps:txbx>
                                <w:txbxContent>
                                  <w:p w:rsidR="00B27847" w:rsidRDefault="00065576">
                                    <w:pPr>
                                      <w:spacing w:after="160" w:line="259" w:lineRule="auto"/>
                                      <w:ind w:left="0" w:right="0" w:firstLine="0"/>
                                      <w:jc w:val="left"/>
                                    </w:pPr>
                                    <w:r>
                                      <w:rPr>
                                        <w:w w:val="5"/>
                                        <w:sz w:val="26"/>
                                      </w:rPr>
                                      <w:t>ив</w:t>
                                    </w:r>
                                    <w:r>
                                      <w:rPr>
                                        <w:spacing w:val="-7"/>
                                        <w:w w:val="5"/>
                                        <w:sz w:val="26"/>
                                      </w:rPr>
                                      <w:t xml:space="preserve"> </w:t>
                                    </w:r>
                                  </w:p>
                                </w:txbxContent>
                              </wps:txbx>
                              <wps:bodyPr horzOverflow="overflow" vert="horz" lIns="0" tIns="0" rIns="0" bIns="0" rtlCol="0">
                                <a:noAutofit/>
                              </wps:bodyPr>
                            </wps:wsp>
                            <wps:wsp>
                              <wps:cNvPr id="53312" name="Rectangle 53312"/>
                              <wps:cNvSpPr/>
                              <wps:spPr>
                                <a:xfrm>
                                  <a:off x="304698" y="6096"/>
                                  <a:ext cx="173212" cy="170278"/>
                                </a:xfrm>
                                <a:prstGeom prst="rect">
                                  <a:avLst/>
                                </a:prstGeom>
                                <a:ln>
                                  <a:noFill/>
                                </a:ln>
                              </wps:spPr>
                              <wps:txbx>
                                <w:txbxContent>
                                  <w:p w:rsidR="00B27847" w:rsidRDefault="00065576">
                                    <w:pPr>
                                      <w:spacing w:after="160" w:line="259" w:lineRule="auto"/>
                                      <w:ind w:left="0" w:right="0" w:firstLine="0"/>
                                      <w:jc w:val="left"/>
                                    </w:pPr>
                                    <w:r>
                                      <w:rPr>
                                        <w:w w:val="9"/>
                                        <w:sz w:val="20"/>
                                      </w:rPr>
                                      <w:t>п</w:t>
                                    </w:r>
                                    <w:r>
                                      <w:rPr>
                                        <w:spacing w:val="50"/>
                                        <w:w w:val="9"/>
                                        <w:sz w:val="20"/>
                                      </w:rPr>
                                      <w:t xml:space="preserve"> </w:t>
                                    </w:r>
                                  </w:p>
                                </w:txbxContent>
                              </wps:txbx>
                              <wps:bodyPr horzOverflow="overflow" vert="horz" lIns="0" tIns="0" rIns="0" bIns="0" rtlCol="0">
                                <a:noAutofit/>
                              </wps:bodyPr>
                            </wps:wsp>
                            <wps:wsp>
                              <wps:cNvPr id="53313" name="Rectangle 53313"/>
                              <wps:cNvSpPr/>
                              <wps:spPr>
                                <a:xfrm>
                                  <a:off x="560644" y="6096"/>
                                  <a:ext cx="173212" cy="170278"/>
                                </a:xfrm>
                                <a:prstGeom prst="rect">
                                  <a:avLst/>
                                </a:prstGeom>
                                <a:ln>
                                  <a:noFill/>
                                </a:ln>
                              </wps:spPr>
                              <wps:txbx>
                                <w:txbxContent>
                                  <w:p w:rsidR="00B27847" w:rsidRDefault="00065576">
                                    <w:pPr>
                                      <w:spacing w:after="160" w:line="259" w:lineRule="auto"/>
                                      <w:ind w:left="0" w:right="0" w:firstLine="0"/>
                                      <w:jc w:val="left"/>
                                    </w:pPr>
                                    <w:r>
                                      <w:rPr>
                                        <w:w w:val="8"/>
                                        <w:sz w:val="22"/>
                                      </w:rPr>
                                      <w:t>б</w:t>
                                    </w:r>
                                    <w:r>
                                      <w:rPr>
                                        <w:spacing w:val="45"/>
                                        <w:w w:val="8"/>
                                        <w:sz w:val="22"/>
                                      </w:rPr>
                                      <w:t xml:space="preserve"> </w:t>
                                    </w:r>
                                  </w:p>
                                </w:txbxContent>
                              </wps:txbx>
                              <wps:bodyPr horzOverflow="overflow" vert="horz" lIns="0" tIns="0" rIns="0" bIns="0" rtlCol="0">
                                <a:noAutofit/>
                              </wps:bodyPr>
                            </wps:wsp>
                            <wps:wsp>
                              <wps:cNvPr id="53315" name="Rectangle 53315"/>
                              <wps:cNvSpPr/>
                              <wps:spPr>
                                <a:xfrm>
                                  <a:off x="1029878" y="0"/>
                                  <a:ext cx="235044" cy="170277"/>
                                </a:xfrm>
                                <a:prstGeom prst="rect">
                                  <a:avLst/>
                                </a:prstGeom>
                                <a:ln>
                                  <a:noFill/>
                                </a:ln>
                              </wps:spPr>
                              <wps:txbx>
                                <w:txbxContent>
                                  <w:p w:rsidR="00B27847" w:rsidRDefault="00065576">
                                    <w:pPr>
                                      <w:spacing w:after="160" w:line="259" w:lineRule="auto"/>
                                      <w:ind w:left="0" w:right="0" w:firstLine="0"/>
                                      <w:jc w:val="left"/>
                                    </w:pPr>
                                    <w:r>
                                      <w:rPr>
                                        <w:spacing w:val="67"/>
                                        <w:w w:val="5"/>
                                        <w:sz w:val="26"/>
                                      </w:rPr>
                                      <w:t>ип</w:t>
                                    </w:r>
                                  </w:p>
                                </w:txbxContent>
                              </wps:txbx>
                              <wps:bodyPr horzOverflow="overflow" vert="horz" lIns="0" tIns="0" rIns="0" bIns="0" rtlCol="0">
                                <a:noAutofit/>
                              </wps:bodyPr>
                            </wps:wsp>
                          </wpg:wgp>
                        </a:graphicData>
                      </a:graphic>
                    </wp:anchor>
                  </w:drawing>
                </mc:Choice>
                <mc:Fallback xmlns:a="http://schemas.openxmlformats.org/drawingml/2006/main">
                  <w:pict>
                    <v:group id="Group 154429" style="width:471.681pt;height:109.45pt;position:absolute;z-index:-2147483648;mso-position-horizontal-relative:text;mso-position-horizontal:absolute;margin-left:5.51814pt;mso-position-vertical-relative:text;margin-top:-15.9129pt;" coordsize="59903,13900">
                      <v:shape id="Picture 161978" style="position:absolute;width:59903;height:13473;left:0;top:426;" filled="f">
                        <v:imagedata r:id="rId63"/>
                      </v:shape>
                      <v:rect id="Rectangle 53309" style="position:absolute;width:2674;height:1702;left:55028;top:60;" filled="f" stroked="f">
                        <v:textbox inset="0,0,0,0">
                          <w:txbxContent>
                            <w:p>
                              <w:pPr>
                                <w:spacing w:before="0" w:after="160" w:line="259" w:lineRule="auto"/>
                                <w:ind w:left="0" w:right="0" w:firstLine="0"/>
                                <w:jc w:val="left"/>
                              </w:pPr>
                              <w:r>
                                <w:rPr>
                                  <w:rFonts w:cs="Times New Roman" w:hAnsi="Times New Roman" w:eastAsia="Times New Roman" w:ascii="Times New Roman"/>
                                  <w:w w:val="5"/>
                                  <w:sz w:val="26"/>
                                </w:rPr>
                                <w:t xml:space="preserve">ив</w:t>
                              </w:r>
                              <w:r>
                                <w:rPr>
                                  <w:rFonts w:cs="Times New Roman" w:hAnsi="Times New Roman" w:eastAsia="Times New Roman" w:ascii="Times New Roman"/>
                                  <w:spacing w:val="-7"/>
                                  <w:w w:val="5"/>
                                  <w:sz w:val="26"/>
                                </w:rPr>
                                <w:t xml:space="preserve"> </w:t>
                              </w:r>
                            </w:p>
                          </w:txbxContent>
                        </v:textbox>
                      </v:rect>
                      <v:rect id="Rectangle 53312" style="position:absolute;width:1732;height:1702;left:3046;top:60;"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п</w:t>
                              </w:r>
                              <w:r>
                                <w:rPr>
                                  <w:rFonts w:cs="Times New Roman" w:hAnsi="Times New Roman" w:eastAsia="Times New Roman" w:ascii="Times New Roman"/>
                                  <w:spacing w:val="50"/>
                                  <w:w w:val="9"/>
                                  <w:sz w:val="20"/>
                                </w:rPr>
                                <w:t xml:space="preserve"> </w:t>
                              </w:r>
                            </w:p>
                          </w:txbxContent>
                        </v:textbox>
                      </v:rect>
                      <v:rect id="Rectangle 53313" style="position:absolute;width:1732;height:1702;left:5606;top:60;"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2"/>
                                </w:rPr>
                                <w:t xml:space="preserve">б</w:t>
                              </w:r>
                              <w:r>
                                <w:rPr>
                                  <w:rFonts w:cs="Times New Roman" w:hAnsi="Times New Roman" w:eastAsia="Times New Roman" w:ascii="Times New Roman"/>
                                  <w:spacing w:val="45"/>
                                  <w:w w:val="8"/>
                                  <w:sz w:val="22"/>
                                </w:rPr>
                                <w:t xml:space="preserve"> </w:t>
                              </w:r>
                            </w:p>
                          </w:txbxContent>
                        </v:textbox>
                      </v:rect>
                      <v:rect id="Rectangle 53315" style="position:absolute;width:2350;height:1702;left:10298;top:0;" filled="f" stroked="f">
                        <v:textbox inset="0,0,0,0">
                          <w:txbxContent>
                            <w:p>
                              <w:pPr>
                                <w:spacing w:before="0" w:after="160" w:line="259" w:lineRule="auto"/>
                                <w:ind w:left="0" w:right="0" w:firstLine="0"/>
                                <w:jc w:val="left"/>
                              </w:pPr>
                              <w:r>
                                <w:rPr>
                                  <w:rFonts w:cs="Times New Roman" w:hAnsi="Times New Roman" w:eastAsia="Times New Roman" w:ascii="Times New Roman"/>
                                  <w:spacing w:val="67"/>
                                  <w:w w:val="5"/>
                                  <w:sz w:val="26"/>
                                </w:rPr>
                                <w:t xml:space="preserve">ип</w:t>
                              </w:r>
                            </w:p>
                          </w:txbxContent>
                        </v:textbox>
                      </v:rect>
                    </v:group>
                  </w:pict>
                </mc:Fallback>
              </mc:AlternateContent>
            </w:r>
            <w:r>
              <w:rPr>
                <w:sz w:val="20"/>
              </w:rPr>
              <w:t xml:space="preserve">продавачът е собственик на поземлените имоти. предмет на НаСТОЯЩЪ1Я договор, че страните имџт </w:t>
            </w:r>
            <w:r>
              <w:rPr>
                <w:sz w:val="20"/>
                <w:u w:val="single" w:color="000000"/>
              </w:rPr>
              <w:t>с№собнрспа да схлючат настоящиа договор както И че са изпулненуз 9996ените изискеания н? аркона;</w:t>
            </w:r>
          </w:p>
          <w:p w:rsidR="00B27847" w:rsidRDefault="00065576">
            <w:pPr>
              <w:tabs>
                <w:tab w:val="center" w:pos="916"/>
                <w:tab w:val="center" w:pos="3618"/>
                <w:tab w:val="center" w:pos="6176"/>
                <w:tab w:val="right" w:pos="9501"/>
              </w:tabs>
              <w:spacing w:after="1026" w:line="259" w:lineRule="auto"/>
              <w:ind w:left="0" w:right="0" w:firstLine="0"/>
              <w:jc w:val="left"/>
            </w:pPr>
            <w:r>
              <w:rPr>
                <w:rFonts w:ascii="MS Mincho" w:eastAsia="MS Mincho" w:hAnsi="MS Mincho" w:cs="MS Mincho"/>
                <w:sz w:val="20"/>
              </w:rPr>
              <w:lastRenderedPageBreak/>
              <w:tab/>
            </w:r>
            <w:r>
              <w:rPr>
                <w:sz w:val="20"/>
              </w:rPr>
              <w:t>их на</w:t>
            </w:r>
            <w:r>
              <w:rPr>
                <w:sz w:val="20"/>
              </w:rPr>
              <w:tab/>
              <w:t>ен акт в се ем</w:t>
            </w:r>
            <w:r>
              <w:rPr>
                <w:sz w:val="20"/>
              </w:rPr>
              <w:tab/>
              <w:t>б зни зе пл а. Акты</w:t>
            </w:r>
            <w:r>
              <w:rPr>
                <w:sz w:val="20"/>
              </w:rPr>
              <w:tab/>
              <w:t>х на т анит</w:t>
            </w:r>
          </w:p>
          <w:p w:rsidR="00B27847" w:rsidRDefault="00065576">
            <w:pPr>
              <w:tabs>
                <w:tab w:val="right" w:pos="9501"/>
              </w:tabs>
              <w:spacing w:after="0" w:line="259" w:lineRule="auto"/>
              <w:ind w:left="0" w:right="0" w:firstLine="0"/>
              <w:jc w:val="left"/>
            </w:pPr>
            <w:r>
              <w:rPr>
                <w:sz w:val="20"/>
              </w:rPr>
              <w:t>п азото на с</w:t>
            </w:r>
            <w:r>
              <w:rPr>
                <w:sz w:val="20"/>
              </w:rPr>
              <w:tab/>
              <w:t>на осоъенита изискв ния н закона: 1. нота иапен акт за пок пк</w:t>
            </w:r>
          </w:p>
        </w:tc>
      </w:tr>
    </w:tbl>
    <w:p w:rsidR="00B27847" w:rsidRDefault="00065576">
      <w:pPr>
        <w:tabs>
          <w:tab w:val="center" w:pos="2682"/>
          <w:tab w:val="center" w:pos="9458"/>
        </w:tabs>
        <w:ind w:left="0" w:right="0" w:firstLine="0"/>
        <w:jc w:val="left"/>
      </w:pPr>
      <w:r>
        <w:rPr>
          <w:noProof/>
        </w:rPr>
        <w:lastRenderedPageBreak/>
        <w:drawing>
          <wp:anchor distT="0" distB="0" distL="114300" distR="114300" simplePos="0" relativeHeight="251672576" behindDoc="0" locked="0" layoutInCell="1" allowOverlap="0">
            <wp:simplePos x="0" y="0"/>
            <wp:positionH relativeFrom="column">
              <wp:posOffset>30470</wp:posOffset>
            </wp:positionH>
            <wp:positionV relativeFrom="paragraph">
              <wp:posOffset>-8474245</wp:posOffset>
            </wp:positionV>
            <wp:extent cx="268134" cy="999839"/>
            <wp:effectExtent l="0" t="0" r="0" b="0"/>
            <wp:wrapSquare wrapText="bothSides"/>
            <wp:docPr id="62157" name="Picture 62157"/>
            <wp:cNvGraphicFramePr/>
            <a:graphic xmlns:a="http://schemas.openxmlformats.org/drawingml/2006/main">
              <a:graphicData uri="http://schemas.openxmlformats.org/drawingml/2006/picture">
                <pic:pic xmlns:pic="http://schemas.openxmlformats.org/drawingml/2006/picture">
                  <pic:nvPicPr>
                    <pic:cNvPr id="62157" name="Picture 62157"/>
                    <pic:cNvPicPr/>
                  </pic:nvPicPr>
                  <pic:blipFill>
                    <a:blip r:embed="rId64"/>
                    <a:stretch>
                      <a:fillRect/>
                    </a:stretch>
                  </pic:blipFill>
                  <pic:spPr>
                    <a:xfrm>
                      <a:off x="0" y="0"/>
                      <a:ext cx="268134" cy="999839"/>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152349</wp:posOffset>
            </wp:positionH>
            <wp:positionV relativeFrom="paragraph">
              <wp:posOffset>-1743621</wp:posOffset>
            </wp:positionV>
            <wp:extent cx="146255" cy="1457082"/>
            <wp:effectExtent l="0" t="0" r="0" b="0"/>
            <wp:wrapSquare wrapText="bothSides"/>
            <wp:docPr id="62155" name="Picture 62155"/>
            <wp:cNvGraphicFramePr/>
            <a:graphic xmlns:a="http://schemas.openxmlformats.org/drawingml/2006/main">
              <a:graphicData uri="http://schemas.openxmlformats.org/drawingml/2006/picture">
                <pic:pic xmlns:pic="http://schemas.openxmlformats.org/drawingml/2006/picture">
                  <pic:nvPicPr>
                    <pic:cNvPr id="62155" name="Picture 62155"/>
                    <pic:cNvPicPr/>
                  </pic:nvPicPr>
                  <pic:blipFill>
                    <a:blip r:embed="rId65"/>
                    <a:stretch>
                      <a:fillRect/>
                    </a:stretch>
                  </pic:blipFill>
                  <pic:spPr>
                    <a:xfrm>
                      <a:off x="0" y="0"/>
                      <a:ext cx="146255" cy="1457082"/>
                    </a:xfrm>
                    <a:prstGeom prst="rect">
                      <a:avLst/>
                    </a:prstGeom>
                  </pic:spPr>
                </pic:pic>
              </a:graphicData>
            </a:graphic>
          </wp:anchor>
        </w:drawing>
      </w:r>
      <w:r>
        <w:rPr>
          <w:rFonts w:ascii="MS Mincho" w:eastAsia="MS Mincho" w:hAnsi="MS Mincho" w:cs="MS Mincho"/>
        </w:rPr>
        <w:tab/>
      </w:r>
      <w:r>
        <w:rPr>
          <w:noProof/>
        </w:rPr>
        <w:drawing>
          <wp:inline distT="0" distB="0" distL="0" distR="0">
            <wp:extent cx="731274" cy="225574"/>
            <wp:effectExtent l="0" t="0" r="0" b="0"/>
            <wp:docPr id="62156" name="Picture 62156"/>
            <wp:cNvGraphicFramePr/>
            <a:graphic xmlns:a="http://schemas.openxmlformats.org/drawingml/2006/main">
              <a:graphicData uri="http://schemas.openxmlformats.org/drawingml/2006/picture">
                <pic:pic xmlns:pic="http://schemas.openxmlformats.org/drawingml/2006/picture">
                  <pic:nvPicPr>
                    <pic:cNvPr id="62156" name="Picture 62156"/>
                    <pic:cNvPicPr/>
                  </pic:nvPicPr>
                  <pic:blipFill>
                    <a:blip r:embed="rId66"/>
                    <a:stretch>
                      <a:fillRect/>
                    </a:stretch>
                  </pic:blipFill>
                  <pic:spPr>
                    <a:xfrm>
                      <a:off x="0" y="0"/>
                      <a:ext cx="731274" cy="225574"/>
                    </a:xfrm>
                    <a:prstGeom prst="rect">
                      <a:avLst/>
                    </a:prstGeom>
                  </pic:spPr>
                </pic:pic>
              </a:graphicData>
            </a:graphic>
          </wp:inline>
        </w:drawing>
      </w:r>
      <w:r>
        <w:tab/>
        <w:t>з</w:t>
      </w:r>
    </w:p>
    <w:p w:rsidR="00B27847" w:rsidRDefault="00B27847">
      <w:pPr>
        <w:spacing w:after="0" w:line="259" w:lineRule="auto"/>
        <w:ind w:left="-298" w:right="7226" w:firstLine="0"/>
        <w:jc w:val="left"/>
      </w:pPr>
    </w:p>
    <w:tbl>
      <w:tblPr>
        <w:tblStyle w:val="TableGrid"/>
        <w:tblW w:w="9981" w:type="dxa"/>
        <w:tblInd w:w="547" w:type="dxa"/>
        <w:tblLook w:val="04A0" w:firstRow="1" w:lastRow="0" w:firstColumn="1" w:lastColumn="0" w:noHBand="0" w:noVBand="1"/>
      </w:tblPr>
      <w:tblGrid>
        <w:gridCol w:w="283"/>
        <w:gridCol w:w="9665"/>
        <w:gridCol w:w="33"/>
      </w:tblGrid>
      <w:tr w:rsidR="00B27847">
        <w:trPr>
          <w:trHeight w:val="14904"/>
        </w:trPr>
        <w:tc>
          <w:tcPr>
            <w:tcW w:w="293" w:type="dxa"/>
            <w:tcBorders>
              <w:top w:val="nil"/>
              <w:left w:val="nil"/>
              <w:bottom w:val="nil"/>
              <w:right w:val="nil"/>
            </w:tcBorders>
            <w:vAlign w:val="bottom"/>
          </w:tcPr>
          <w:p w:rsidR="00B27847" w:rsidRDefault="00065576">
            <w:pPr>
              <w:spacing w:after="0" w:line="259" w:lineRule="auto"/>
              <w:ind w:left="0" w:right="0" w:firstLine="0"/>
              <w:jc w:val="left"/>
            </w:pPr>
            <w:r>
              <w:rPr>
                <w:noProof/>
              </w:rPr>
              <w:drawing>
                <wp:inline distT="0" distB="0" distL="0" distR="0">
                  <wp:extent cx="127973" cy="48772"/>
                  <wp:effectExtent l="0" t="0" r="0" b="0"/>
                  <wp:docPr id="161983" name="Picture 161983"/>
                  <wp:cNvGraphicFramePr/>
                  <a:graphic xmlns:a="http://schemas.openxmlformats.org/drawingml/2006/main">
                    <a:graphicData uri="http://schemas.openxmlformats.org/drawingml/2006/picture">
                      <pic:pic xmlns:pic="http://schemas.openxmlformats.org/drawingml/2006/picture">
                        <pic:nvPicPr>
                          <pic:cNvPr id="161983" name="Picture 161983"/>
                          <pic:cNvPicPr/>
                        </pic:nvPicPr>
                        <pic:blipFill>
                          <a:blip r:embed="rId67"/>
                          <a:stretch>
                            <a:fillRect/>
                          </a:stretch>
                        </pic:blipFill>
                        <pic:spPr>
                          <a:xfrm>
                            <a:off x="0" y="0"/>
                            <a:ext cx="127973" cy="48772"/>
                          </a:xfrm>
                          <a:prstGeom prst="rect">
                            <a:avLst/>
                          </a:prstGeom>
                        </pic:spPr>
                      </pic:pic>
                    </a:graphicData>
                  </a:graphic>
                </wp:inline>
              </w:drawing>
            </w:r>
          </w:p>
        </w:tc>
        <w:tc>
          <w:tcPr>
            <w:tcW w:w="9655" w:type="dxa"/>
            <w:tcBorders>
              <w:top w:val="nil"/>
              <w:left w:val="nil"/>
              <w:bottom w:val="nil"/>
              <w:right w:val="nil"/>
            </w:tcBorders>
          </w:tcPr>
          <w:p w:rsidR="00B27847" w:rsidRDefault="00B27847">
            <w:pPr>
              <w:spacing w:after="0" w:line="259" w:lineRule="auto"/>
              <w:ind w:left="-1137" w:right="6627" w:firstLine="0"/>
              <w:jc w:val="left"/>
            </w:pPr>
          </w:p>
          <w:tbl>
            <w:tblPr>
              <w:tblStyle w:val="TableGrid"/>
              <w:tblW w:w="9550" w:type="dxa"/>
              <w:tblInd w:w="91" w:type="dxa"/>
              <w:tblCellMar>
                <w:top w:w="32" w:type="dxa"/>
                <w:left w:w="29" w:type="dxa"/>
              </w:tblCellMar>
              <w:tblLook w:val="04A0" w:firstRow="1" w:lastRow="0" w:firstColumn="1" w:lastColumn="0" w:noHBand="0" w:noVBand="1"/>
            </w:tblPr>
            <w:tblGrid>
              <w:gridCol w:w="9568"/>
            </w:tblGrid>
            <w:tr w:rsidR="00B27847">
              <w:trPr>
                <w:trHeight w:val="13315"/>
              </w:trPr>
              <w:tc>
                <w:tcPr>
                  <w:tcW w:w="9550" w:type="dxa"/>
                  <w:vMerge w:val="restart"/>
                  <w:tcBorders>
                    <w:top w:val="single" w:sz="2" w:space="0" w:color="000000"/>
                    <w:left w:val="single" w:sz="2" w:space="0" w:color="000000"/>
                    <w:bottom w:val="single" w:sz="2" w:space="0" w:color="000000"/>
                    <w:right w:val="single" w:sz="2" w:space="0" w:color="000000"/>
                  </w:tcBorders>
                </w:tcPr>
                <w:tbl>
                  <w:tblPr>
                    <w:tblStyle w:val="TableGrid"/>
                    <w:tblW w:w="9285" w:type="dxa"/>
                    <w:tblInd w:w="19" w:type="dxa"/>
                    <w:tblLook w:val="04A0" w:firstRow="1" w:lastRow="0" w:firstColumn="1" w:lastColumn="0" w:noHBand="0" w:noVBand="1"/>
                  </w:tblPr>
                  <w:tblGrid>
                    <w:gridCol w:w="2891"/>
                    <w:gridCol w:w="840"/>
                    <w:gridCol w:w="557"/>
                    <w:gridCol w:w="930"/>
                    <w:gridCol w:w="1368"/>
                    <w:gridCol w:w="1151"/>
                    <w:gridCol w:w="772"/>
                    <w:gridCol w:w="182"/>
                    <w:gridCol w:w="594"/>
                  </w:tblGrid>
                  <w:tr w:rsidR="00B27847">
                    <w:trPr>
                      <w:trHeight w:val="211"/>
                    </w:trPr>
                    <w:tc>
                      <w:tcPr>
                        <w:tcW w:w="2889"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noProof/>
                          </w:rPr>
                          <w:drawing>
                            <wp:inline distT="0" distB="0" distL="0" distR="0">
                              <wp:extent cx="1834279" cy="103642"/>
                              <wp:effectExtent l="0" t="0" r="0" b="0"/>
                              <wp:docPr id="70725" name="Picture 70725"/>
                              <wp:cNvGraphicFramePr/>
                              <a:graphic xmlns:a="http://schemas.openxmlformats.org/drawingml/2006/main">
                                <a:graphicData uri="http://schemas.openxmlformats.org/drawingml/2006/picture">
                                  <pic:pic xmlns:pic="http://schemas.openxmlformats.org/drawingml/2006/picture">
                                    <pic:nvPicPr>
                                      <pic:cNvPr id="70725" name="Picture 70725"/>
                                      <pic:cNvPicPr/>
                                    </pic:nvPicPr>
                                    <pic:blipFill>
                                      <a:blip r:embed="rId68"/>
                                      <a:stretch>
                                        <a:fillRect/>
                                      </a:stretch>
                                    </pic:blipFill>
                                    <pic:spPr>
                                      <a:xfrm>
                                        <a:off x="0" y="0"/>
                                        <a:ext cx="1834279" cy="103642"/>
                                      </a:xfrm>
                                      <a:prstGeom prst="rect">
                                        <a:avLst/>
                                      </a:prstGeom>
                                    </pic:spPr>
                                  </pic:pic>
                                </a:graphicData>
                              </a:graphic>
                            </wp:inline>
                          </w:drawing>
                        </w:r>
                      </w:p>
                    </w:tc>
                    <w:tc>
                      <w:tcPr>
                        <w:tcW w:w="840" w:type="dxa"/>
                        <w:tcBorders>
                          <w:top w:val="nil"/>
                          <w:left w:val="single" w:sz="2" w:space="0" w:color="000000"/>
                          <w:bottom w:val="single" w:sz="2" w:space="0" w:color="000000"/>
                          <w:right w:val="single" w:sz="2" w:space="0" w:color="000000"/>
                        </w:tcBorders>
                      </w:tcPr>
                      <w:p w:rsidR="00B27847" w:rsidRDefault="00065576">
                        <w:pPr>
                          <w:spacing w:after="0" w:line="259" w:lineRule="auto"/>
                          <w:ind w:left="134" w:right="0" w:firstLine="0"/>
                          <w:jc w:val="left"/>
                        </w:pPr>
                        <w:r>
                          <w:rPr>
                            <w:sz w:val="20"/>
                          </w:rPr>
                          <w:t>55 то</w:t>
                        </w:r>
                      </w:p>
                    </w:tc>
                    <w:tc>
                      <w:tcPr>
                        <w:tcW w:w="557"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931" w:type="dxa"/>
                        <w:tcBorders>
                          <w:top w:val="nil"/>
                          <w:left w:val="single" w:sz="2" w:space="0" w:color="000000"/>
                          <w:bottom w:val="single" w:sz="2" w:space="0" w:color="000000"/>
                          <w:right w:val="nil"/>
                        </w:tcBorders>
                      </w:tcPr>
                      <w:p w:rsidR="00B27847" w:rsidRDefault="00065576">
                        <w:pPr>
                          <w:spacing w:after="0" w:line="259" w:lineRule="auto"/>
                          <w:ind w:left="240" w:right="0" w:firstLine="0"/>
                          <w:jc w:val="center"/>
                        </w:pPr>
                        <w:r>
                          <w:rPr>
                            <w:sz w:val="28"/>
                          </w:rPr>
                          <w:t xml:space="preserve">е </w:t>
                        </w:r>
                      </w:p>
                    </w:tc>
                    <w:tc>
                      <w:tcPr>
                        <w:tcW w:w="1368" w:type="dxa"/>
                        <w:tcBorders>
                          <w:top w:val="nil"/>
                          <w:left w:val="nil"/>
                          <w:bottom w:val="single" w:sz="2" w:space="0" w:color="000000"/>
                          <w:right w:val="nil"/>
                        </w:tcBorders>
                      </w:tcPr>
                      <w:p w:rsidR="00B27847" w:rsidRDefault="00065576">
                        <w:pPr>
                          <w:spacing w:after="0" w:line="259" w:lineRule="auto"/>
                          <w:ind w:left="417" w:right="0" w:firstLine="0"/>
                          <w:jc w:val="left"/>
                        </w:pPr>
                        <w:r>
                          <w:rPr>
                            <w:sz w:val="20"/>
                          </w:rPr>
                          <w:t xml:space="preserve">от 16.03. </w:t>
                        </w:r>
                      </w:p>
                    </w:tc>
                    <w:tc>
                      <w:tcPr>
                        <w:tcW w:w="1152" w:type="dxa"/>
                        <w:tcBorders>
                          <w:top w:val="nil"/>
                          <w:left w:val="nil"/>
                          <w:bottom w:val="single" w:sz="2" w:space="0" w:color="000000"/>
                          <w:right w:val="nil"/>
                        </w:tcBorders>
                      </w:tcPr>
                      <w:p w:rsidR="00B27847" w:rsidRDefault="00065576">
                        <w:pPr>
                          <w:spacing w:after="0" w:line="259" w:lineRule="auto"/>
                          <w:ind w:left="0" w:right="0" w:firstLine="0"/>
                          <w:jc w:val="left"/>
                        </w:pPr>
                        <w:r>
                          <w:rPr>
                            <w:sz w:val="18"/>
                          </w:rPr>
                          <w:t xml:space="preserve">077 по опи </w:t>
                        </w:r>
                      </w:p>
                    </w:tc>
                    <w:tc>
                      <w:tcPr>
                        <w:tcW w:w="773" w:type="dxa"/>
                        <w:tcBorders>
                          <w:top w:val="nil"/>
                          <w:left w:val="nil"/>
                          <w:bottom w:val="single" w:sz="2" w:space="0" w:color="000000"/>
                          <w:right w:val="nil"/>
                        </w:tcBorders>
                      </w:tcPr>
                      <w:p w:rsidR="00B27847" w:rsidRDefault="00065576">
                        <w:pPr>
                          <w:spacing w:after="0" w:line="259" w:lineRule="auto"/>
                          <w:ind w:left="0" w:right="0" w:firstLine="0"/>
                          <w:jc w:val="left"/>
                        </w:pPr>
                        <w:r>
                          <w:rPr>
                            <w:sz w:val="16"/>
                          </w:rPr>
                          <w:t>н Р</w:t>
                        </w:r>
                      </w:p>
                    </w:tc>
                    <w:tc>
                      <w:tcPr>
                        <w:tcW w:w="182" w:type="dxa"/>
                        <w:tcBorders>
                          <w:top w:val="nil"/>
                          <w:left w:val="nil"/>
                          <w:bottom w:val="single" w:sz="2" w:space="0" w:color="000000"/>
                          <w:right w:val="nil"/>
                        </w:tcBorders>
                      </w:tcPr>
                      <w:p w:rsidR="00B27847" w:rsidRDefault="00B27847">
                        <w:pPr>
                          <w:spacing w:after="160" w:line="259" w:lineRule="auto"/>
                          <w:ind w:left="0" w:right="0" w:firstLine="0"/>
                          <w:jc w:val="left"/>
                        </w:pPr>
                      </w:p>
                    </w:tc>
                    <w:tc>
                      <w:tcPr>
                        <w:tcW w:w="595" w:type="dxa"/>
                        <w:tcBorders>
                          <w:top w:val="nil"/>
                          <w:left w:val="nil"/>
                          <w:bottom w:val="single" w:sz="2" w:space="0" w:color="000000"/>
                          <w:right w:val="nil"/>
                        </w:tcBorders>
                      </w:tcPr>
                      <w:p w:rsidR="00B27847" w:rsidRDefault="00B27847">
                        <w:pPr>
                          <w:spacing w:after="160" w:line="259" w:lineRule="auto"/>
                          <w:ind w:left="0" w:right="0" w:firstLine="0"/>
                          <w:jc w:val="left"/>
                        </w:pPr>
                      </w:p>
                    </w:tc>
                  </w:tr>
                </w:tbl>
                <w:tbl>
                  <w:tblPr>
                    <w:tblStyle w:val="TableGrid"/>
                    <w:tblpPr w:vertAnchor="text" w:tblpX="48" w:tblpY="216"/>
                    <w:tblOverlap w:val="never"/>
                    <w:tblW w:w="5192" w:type="dxa"/>
                    <w:tblInd w:w="0" w:type="dxa"/>
                    <w:tblCellMar>
                      <w:top w:w="8" w:type="dxa"/>
                      <w:left w:w="10" w:type="dxa"/>
                      <w:right w:w="79" w:type="dxa"/>
                    </w:tblCellMar>
                    <w:tblLook w:val="04A0" w:firstRow="1" w:lastRow="0" w:firstColumn="1" w:lastColumn="0" w:noHBand="0" w:noVBand="1"/>
                  </w:tblPr>
                  <w:tblGrid>
                    <w:gridCol w:w="1526"/>
                    <w:gridCol w:w="3666"/>
                  </w:tblGrid>
                  <w:tr w:rsidR="00B27847">
                    <w:trPr>
                      <w:trHeight w:val="198"/>
                    </w:trPr>
                    <w:tc>
                      <w:tcPr>
                        <w:tcW w:w="1526"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0"/>
                          </w:rPr>
                          <w:t xml:space="preserve">вписваниата ф. </w:t>
                        </w:r>
                      </w:p>
                    </w:tc>
                    <w:tc>
                      <w:tcPr>
                        <w:tcW w:w="3666" w:type="dxa"/>
                        <w:tcBorders>
                          <w:top w:val="nil"/>
                          <w:left w:val="single" w:sz="2" w:space="0" w:color="000000"/>
                          <w:bottom w:val="single" w:sz="2" w:space="0" w:color="000000"/>
                          <w:right w:val="nil"/>
                        </w:tcBorders>
                      </w:tcPr>
                      <w:p w:rsidR="00B27847" w:rsidRDefault="00065576">
                        <w:pPr>
                          <w:spacing w:after="0" w:line="259" w:lineRule="auto"/>
                          <w:ind w:left="0" w:right="94" w:firstLine="0"/>
                          <w:jc w:val="right"/>
                        </w:pPr>
                        <w:r>
                          <w:rPr>
                            <w:sz w:val="20"/>
                          </w:rPr>
                          <w:t xml:space="preserve">Аш №95. том 20. дело №4632. </w:t>
                        </w:r>
                      </w:p>
                    </w:tc>
                  </w:tr>
                </w:tbl>
                <w:p w:rsidR="00B27847" w:rsidRDefault="00065576">
                  <w:pPr>
                    <w:spacing w:after="64" w:line="326" w:lineRule="auto"/>
                    <w:ind w:left="29" w:right="193" w:hanging="10"/>
                  </w:pPr>
                  <w:r>
                    <w:rPr>
                      <w:sz w:val="20"/>
                    </w:rPr>
                    <w:t>Нотауур рег. №34</w:t>
                  </w:r>
                  <w:r>
                    <w:rPr>
                      <w:sz w:val="20"/>
                      <w:u w:val="single" w:color="000000"/>
                    </w:rPr>
                    <w:t>1 пр рргиртъра НК. р район на де</w:t>
                  </w:r>
                  <w:r>
                    <w:rPr>
                      <w:sz w:val="20"/>
                    </w:rPr>
                    <w:t>йствие. Районен съд — Пловдив. вписан в Ёлужба EQ вх.ррг. 6198 рт 16.03.2PQ7r.: 2. Нртррдален акт гркуп</w:t>
                  </w:r>
                  <w:r>
                    <w:rPr>
                      <w:sz w:val="20"/>
                      <w:u w:val="single" w:color="000000"/>
                    </w:rPr>
                    <w:t xml:space="preserve">кр-пррда?фа неприжим имот акт </w:t>
                  </w:r>
                  <w:r>
                    <w:rPr>
                      <w:sz w:val="20"/>
                    </w:rPr>
                    <w:t>№79. том ре</w:t>
                  </w:r>
                  <w:r>
                    <w:rPr>
                      <w:sz w:val="20"/>
                      <w:u w:val="single" w:color="000000"/>
                    </w:rPr>
                    <w:t>г. 1460. депо рт 29.03.2007г. по описа на Ресица</w:t>
                  </w:r>
                </w:p>
                <w:tbl>
                  <w:tblPr>
                    <w:tblStyle w:val="TableGrid"/>
                    <w:tblpPr w:vertAnchor="text" w:tblpX="547" w:tblpYSpec="top"/>
                    <w:tblOverlap w:val="never"/>
                    <w:tblW w:w="4309" w:type="dxa"/>
                    <w:tblInd w:w="0" w:type="dxa"/>
                    <w:tblCellMar>
                      <w:right w:w="55" w:type="dxa"/>
                    </w:tblCellMar>
                    <w:tblLook w:val="04A0" w:firstRow="1" w:lastRow="0" w:firstColumn="1" w:lastColumn="0" w:noHBand="0" w:noVBand="1"/>
                  </w:tblPr>
                  <w:tblGrid>
                    <w:gridCol w:w="1296"/>
                    <w:gridCol w:w="1012"/>
                    <w:gridCol w:w="2001"/>
                  </w:tblGrid>
                  <w:tr w:rsidR="00B27847">
                    <w:trPr>
                      <w:trHeight w:val="160"/>
                    </w:trPr>
                    <w:tc>
                      <w:tcPr>
                        <w:tcW w:w="1296" w:type="dxa"/>
                        <w:tcBorders>
                          <w:top w:val="nil"/>
                          <w:left w:val="nil"/>
                          <w:bottom w:val="single" w:sz="2" w:space="0" w:color="000000"/>
                          <w:right w:val="nil"/>
                        </w:tcBorders>
                      </w:tcPr>
                      <w:p w:rsidR="00B27847" w:rsidRDefault="00065576">
                        <w:pPr>
                          <w:spacing w:after="0" w:line="259" w:lineRule="auto"/>
                          <w:ind w:left="74" w:right="0" w:firstLine="0"/>
                          <w:jc w:val="center"/>
                        </w:pPr>
                        <w:r>
                          <w:rPr>
                            <w:sz w:val="18"/>
                          </w:rPr>
                          <w:t xml:space="preserve">Н9тариур </w:t>
                        </w:r>
                      </w:p>
                    </w:tc>
                    <w:tc>
                      <w:tcPr>
                        <w:tcW w:w="1012" w:type="dxa"/>
                        <w:tcBorders>
                          <w:top w:val="nil"/>
                          <w:left w:val="nil"/>
                          <w:bottom w:val="single" w:sz="2" w:space="0" w:color="000000"/>
                          <w:right w:val="single" w:sz="2" w:space="0" w:color="000000"/>
                        </w:tcBorders>
                      </w:tcPr>
                      <w:p w:rsidR="00B27847" w:rsidRDefault="00065576">
                        <w:pPr>
                          <w:spacing w:after="0" w:line="259" w:lineRule="auto"/>
                          <w:ind w:left="0" w:right="0" w:firstLine="0"/>
                        </w:pPr>
                        <w:r>
                          <w:rPr>
                            <w:sz w:val="16"/>
                          </w:rPr>
                          <w:t xml:space="preserve">рег.. [$341 </w:t>
                        </w:r>
                      </w:p>
                    </w:tc>
                    <w:tc>
                      <w:tcPr>
                        <w:tcW w:w="2001" w:type="dxa"/>
                        <w:tcBorders>
                          <w:top w:val="nil"/>
                          <w:left w:val="single" w:sz="2" w:space="0" w:color="000000"/>
                          <w:bottom w:val="single" w:sz="2" w:space="0" w:color="000000"/>
                          <w:right w:val="nil"/>
                        </w:tcBorders>
                      </w:tcPr>
                      <w:p w:rsidR="00B27847" w:rsidRDefault="00065576">
                        <w:pPr>
                          <w:spacing w:after="0" w:line="259" w:lineRule="auto"/>
                          <w:ind w:left="0" w:right="118" w:firstLine="0"/>
                          <w:jc w:val="right"/>
                        </w:pPr>
                        <w:r>
                          <w:rPr>
                            <w:sz w:val="22"/>
                          </w:rPr>
                          <w:t xml:space="preserve">регистра н? НК, с </w:t>
                        </w:r>
                      </w:p>
                    </w:tc>
                  </w:tr>
                </w:tbl>
                <w:tbl>
                  <w:tblPr>
                    <w:tblStyle w:val="TableGrid"/>
                    <w:tblpPr w:vertAnchor="text" w:tblpX="48" w:tblpY="374"/>
                    <w:tblOverlap w:val="never"/>
                    <w:tblW w:w="9309" w:type="dxa"/>
                    <w:tblInd w:w="0" w:type="dxa"/>
                    <w:tblCellMar>
                      <w:top w:w="54" w:type="dxa"/>
                      <w:right w:w="10" w:type="dxa"/>
                    </w:tblCellMar>
                    <w:tblLook w:val="04A0" w:firstRow="1" w:lastRow="0" w:firstColumn="1" w:lastColumn="0" w:noHBand="0" w:noVBand="1"/>
                  </w:tblPr>
                  <w:tblGrid>
                    <w:gridCol w:w="1622"/>
                    <w:gridCol w:w="7687"/>
                  </w:tblGrid>
                  <w:tr w:rsidR="00B27847">
                    <w:trPr>
                      <w:trHeight w:val="294"/>
                    </w:trPr>
                    <w:tc>
                      <w:tcPr>
                        <w:tcW w:w="1622" w:type="dxa"/>
                        <w:tcBorders>
                          <w:top w:val="single" w:sz="2" w:space="0" w:color="000000"/>
                          <w:left w:val="nil"/>
                          <w:bottom w:val="single" w:sz="2" w:space="0" w:color="000000"/>
                          <w:right w:val="nil"/>
                        </w:tcBorders>
                      </w:tcPr>
                      <w:p w:rsidR="00B27847" w:rsidRDefault="00065576">
                        <w:pPr>
                          <w:spacing w:after="0" w:line="259" w:lineRule="auto"/>
                          <w:ind w:right="0" w:firstLine="0"/>
                          <w:jc w:val="left"/>
                        </w:pPr>
                        <w:r>
                          <w:rPr>
                            <w:sz w:val="20"/>
                          </w:rPr>
                          <w:t xml:space="preserve">Нртаризлрн аку </w:t>
                        </w:r>
                      </w:p>
                    </w:tc>
                    <w:tc>
                      <w:tcPr>
                        <w:tcW w:w="7687" w:type="dxa"/>
                        <w:tcBorders>
                          <w:top w:val="single" w:sz="2" w:space="0" w:color="000000"/>
                          <w:left w:val="nil"/>
                          <w:bottom w:val="single" w:sz="2" w:space="0" w:color="000000"/>
                          <w:right w:val="nil"/>
                        </w:tcBorders>
                        <w:vAlign w:val="bottom"/>
                      </w:tcPr>
                      <w:p w:rsidR="00B27847" w:rsidRDefault="00065576">
                        <w:pPr>
                          <w:tabs>
                            <w:tab w:val="center" w:pos="1324"/>
                            <w:tab w:val="center" w:pos="4448"/>
                            <w:tab w:val="center" w:pos="6953"/>
                          </w:tabs>
                          <w:spacing w:after="0" w:line="259" w:lineRule="auto"/>
                          <w:ind w:left="0" w:right="0" w:firstLine="0"/>
                          <w:jc w:val="left"/>
                        </w:pPr>
                        <w:r>
                          <w:rPr>
                            <w:rFonts w:ascii="MS Mincho" w:eastAsia="MS Mincho" w:hAnsi="MS Mincho" w:cs="MS Mincho"/>
                            <w:sz w:val="20"/>
                          </w:rPr>
                          <w:tab/>
                        </w:r>
                        <w:r>
                          <w:rPr>
                            <w:sz w:val="20"/>
                          </w:rPr>
                          <w:t xml:space="preserve">цугкр:пррдажба на недвижим </w:t>
                        </w:r>
                        <w:r>
                          <w:rPr>
                            <w:sz w:val="20"/>
                          </w:rPr>
                          <w:tab/>
                          <w:t xml:space="preserve">акт №8Q. том 1, рег. 1463. делс </w:t>
                        </w:r>
                        <w:r>
                          <w:rPr>
                            <w:sz w:val="20"/>
                          </w:rPr>
                          <w:tab/>
                          <w:t xml:space="preserve">чт. </w:t>
                        </w:r>
                        <w:r>
                          <w:rPr>
                            <w:rFonts w:ascii="MS Mincho" w:eastAsia="MS Mincho" w:hAnsi="MS Mincho" w:cs="MS Mincho"/>
                            <w:noProof/>
                            <w:sz w:val="22"/>
                          </w:rPr>
                          <mc:AlternateContent>
                            <mc:Choice Requires="wpg">
                              <w:drawing>
                                <wp:inline distT="0" distB="0" distL="0" distR="0">
                                  <wp:extent cx="755650" cy="195091"/>
                                  <wp:effectExtent l="0" t="0" r="0" b="0"/>
                                  <wp:docPr id="155132" name="Group 155132"/>
                                  <wp:cNvGraphicFramePr/>
                                  <a:graphic xmlns:a="http://schemas.openxmlformats.org/drawingml/2006/main">
                                    <a:graphicData uri="http://schemas.microsoft.com/office/word/2010/wordprocessingGroup">
                                      <wpg:wgp>
                                        <wpg:cNvGrpSpPr/>
                                        <wpg:grpSpPr>
                                          <a:xfrm>
                                            <a:off x="0" y="0"/>
                                            <a:ext cx="755650" cy="195091"/>
                                            <a:chOff x="0" y="0"/>
                                            <a:chExt cx="755650" cy="195091"/>
                                          </a:xfrm>
                                        </wpg:grpSpPr>
                                        <pic:pic xmlns:pic="http://schemas.openxmlformats.org/drawingml/2006/picture">
                                          <pic:nvPicPr>
                                            <pic:cNvPr id="161985" name="Picture 161985"/>
                                            <pic:cNvPicPr/>
                                          </pic:nvPicPr>
                                          <pic:blipFill>
                                            <a:blip r:embed="rId69"/>
                                            <a:stretch>
                                              <a:fillRect/>
                                            </a:stretch>
                                          </pic:blipFill>
                                          <pic:spPr>
                                            <a:xfrm>
                                              <a:off x="0" y="0"/>
                                              <a:ext cx="755650" cy="158511"/>
                                            </a:xfrm>
                                            <a:prstGeom prst="rect">
                                              <a:avLst/>
                                            </a:prstGeom>
                                          </pic:spPr>
                                        </pic:pic>
                                        <wps:wsp>
                                          <wps:cNvPr id="63441" name="Rectangle 63441"/>
                                          <wps:cNvSpPr/>
                                          <wps:spPr>
                                            <a:xfrm>
                                              <a:off x="645959" y="67062"/>
                                              <a:ext cx="145890" cy="170278"/>
                                            </a:xfrm>
                                            <a:prstGeom prst="rect">
                                              <a:avLst/>
                                            </a:prstGeom>
                                            <a:ln>
                                              <a:noFill/>
                                            </a:ln>
                                          </wps:spPr>
                                          <wps:txbx>
                                            <w:txbxContent>
                                              <w:p w:rsidR="00B27847" w:rsidRDefault="00065576">
                                                <w:pPr>
                                                  <w:spacing w:after="160" w:line="259" w:lineRule="auto"/>
                                                  <w:ind w:left="0" w:right="0" w:firstLine="0"/>
                                                  <w:jc w:val="left"/>
                                                </w:pPr>
                                                <w:r>
                                                  <w:rPr>
                                                    <w:w w:val="9"/>
                                                    <w:sz w:val="20"/>
                                                  </w:rPr>
                                                  <w:t>ар</w:t>
                                                </w:r>
                                              </w:p>
                                            </w:txbxContent>
                                          </wps:txbx>
                                          <wps:bodyPr horzOverflow="overflow" vert="horz" lIns="0" tIns="0" rIns="0" bIns="0" rtlCol="0">
                                            <a:noAutofit/>
                                          </wps:bodyPr>
                                        </wps:wsp>
                                      </wpg:wgp>
                                    </a:graphicData>
                                  </a:graphic>
                                </wp:inline>
                              </w:drawing>
                            </mc:Choice>
                            <mc:Fallback xmlns:a="http://schemas.openxmlformats.org/drawingml/2006/main">
                              <w:pict>
                                <v:group id="Group 155132" style="width:59.5pt;height:15.3615pt;mso-position-horizontal-relative:char;mso-position-vertical-relative:line" coordsize="7556,1950">
                                  <v:shape id="Picture 161985" style="position:absolute;width:7556;height:1585;left:0;top:0;" filled="f">
                                    <v:imagedata r:id="rId70"/>
                                  </v:shape>
                                  <v:rect id="Rectangle 63441" style="position:absolute;width:1458;height:1702;left:6459;top:670;"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ар</w:t>
                                          </w:r>
                                        </w:p>
                                      </w:txbxContent>
                                    </v:textbox>
                                  </v:rect>
                                </v:group>
                              </w:pict>
                            </mc:Fallback>
                          </mc:AlternateContent>
                        </w:r>
                      </w:p>
                    </w:tc>
                  </w:tr>
                </w:tbl>
                <w:p w:rsidR="00B27847" w:rsidRDefault="00065576">
                  <w:pPr>
                    <w:spacing w:after="0" w:line="216" w:lineRule="auto"/>
                    <w:ind w:left="3724" w:right="203" w:hanging="3695"/>
                  </w:pPr>
                  <w:r>
                    <w:rPr>
                      <w:sz w:val="20"/>
                    </w:rPr>
                    <w:t xml:space="preserve">Тренева райрн на действие: Районен сьд </w:t>
                  </w:r>
                  <w:r>
                    <w:rPr>
                      <w:sz w:val="20"/>
                      <w:u w:val="single" w:color="000000"/>
                    </w:rPr>
                    <w:t xml:space="preserve">- Пловдив. вписан </w:t>
                  </w:r>
                  <w:r>
                    <w:rPr>
                      <w:sz w:val="20"/>
                    </w:rPr>
                    <w:t>кт №165 том 24 е о № 696 и. г. 7530 от 29.03.2 7r.•</w:t>
                  </w:r>
                </w:p>
                <w:p w:rsidR="00B27847" w:rsidRDefault="00065576">
                  <w:pPr>
                    <w:tabs>
                      <w:tab w:val="center" w:pos="269"/>
                      <w:tab w:val="center" w:pos="5105"/>
                    </w:tabs>
                    <w:spacing w:after="0" w:line="259" w:lineRule="auto"/>
                    <w:ind w:left="0" w:right="0" w:firstLine="0"/>
                    <w:jc w:val="left"/>
                  </w:pPr>
                  <w:r>
                    <w:rPr>
                      <w:rFonts w:ascii="MS Mincho" w:eastAsia="MS Mincho" w:hAnsi="MS Mincho" w:cs="MS Mincho"/>
                      <w:sz w:val="20"/>
                    </w:rPr>
                    <w:tab/>
                  </w:r>
                  <w:r>
                    <w:rPr>
                      <w:sz w:val="20"/>
                    </w:rPr>
                    <w:t xml:space="preserve">опи;а </w:t>
                  </w:r>
                  <w:r>
                    <w:rPr>
                      <w:sz w:val="20"/>
                    </w:rPr>
                    <w:tab/>
                    <w:t>р.ясица Танчева Нотариус р рег, №341 по регистърр на НК. с райр.н на действие: Районен ръд -</w:t>
                  </w:r>
                </w:p>
                <w:tbl>
                  <w:tblPr>
                    <w:tblStyle w:val="TableGrid"/>
                    <w:tblW w:w="9299" w:type="dxa"/>
                    <w:tblInd w:w="29" w:type="dxa"/>
                    <w:tblCellMar>
                      <w:left w:w="10" w:type="dxa"/>
                    </w:tblCellMar>
                    <w:tblLook w:val="04A0" w:firstRow="1" w:lastRow="0" w:firstColumn="1" w:lastColumn="0" w:noHBand="0" w:noVBand="1"/>
                  </w:tblPr>
                  <w:tblGrid>
                    <w:gridCol w:w="958"/>
                    <w:gridCol w:w="8341"/>
                  </w:tblGrid>
                  <w:tr w:rsidR="00B27847">
                    <w:trPr>
                      <w:trHeight w:val="179"/>
                    </w:trPr>
                    <w:tc>
                      <w:tcPr>
                        <w:tcW w:w="958" w:type="dxa"/>
                        <w:tcBorders>
                          <w:top w:val="nil"/>
                          <w:left w:val="nil"/>
                          <w:bottom w:val="single" w:sz="2" w:space="0" w:color="000000"/>
                          <w:right w:val="single" w:sz="2" w:space="0" w:color="000000"/>
                        </w:tcBorders>
                      </w:tcPr>
                      <w:p w:rsidR="00B27847" w:rsidRDefault="00065576">
                        <w:pPr>
                          <w:spacing w:after="0" w:line="259" w:lineRule="auto"/>
                          <w:ind w:left="0" w:right="0" w:firstLine="0"/>
                          <w:jc w:val="left"/>
                        </w:pPr>
                        <w:r>
                          <w:rPr>
                            <w:sz w:val="20"/>
                          </w:rPr>
                          <w:t xml:space="preserve">Плордив, </w:t>
                        </w:r>
                      </w:p>
                    </w:tc>
                    <w:tc>
                      <w:tcPr>
                        <w:tcW w:w="8341" w:type="dxa"/>
                        <w:tcBorders>
                          <w:top w:val="nil"/>
                          <w:left w:val="single" w:sz="2" w:space="0" w:color="000000"/>
                          <w:bottom w:val="single" w:sz="2" w:space="0" w:color="000000"/>
                          <w:right w:val="nil"/>
                        </w:tcBorders>
                      </w:tcPr>
                      <w:p w:rsidR="00B27847" w:rsidRDefault="00065576">
                        <w:pPr>
                          <w:spacing w:after="0" w:line="259" w:lineRule="auto"/>
                          <w:ind w:left="0" w:right="0" w:firstLine="0"/>
                          <w:jc w:val="right"/>
                        </w:pPr>
                        <w:r>
                          <w:rPr>
                            <w:sz w:val="20"/>
                          </w:rPr>
                          <w:t>в Служба пр аписванията гр. Пловдив с Акт №16$. том 24. депр №5697. вх.рег. 7532 от</w:t>
                        </w:r>
                      </w:p>
                    </w:tc>
                  </w:tr>
                </w:tbl>
                <w:p w:rsidR="00B27847" w:rsidRDefault="00065576">
                  <w:pPr>
                    <w:spacing w:after="0" w:line="270" w:lineRule="auto"/>
                    <w:ind w:left="29" w:right="203" w:firstLine="10"/>
                  </w:pPr>
                  <w:r>
                    <w:rPr>
                      <w:sz w:val="20"/>
                      <w:u w:val="single" w:color="000000"/>
                    </w:rPr>
                    <w:t xml:space="preserve">29.03.2007г.: 4. Нотариален акт за поурко-продажба на недужим имот ап №92, том 1, ррг. 1587. дело №88 от </w:t>
                  </w:r>
                  <w:r>
                    <w:rPr>
                      <w:sz w:val="20"/>
                    </w:rPr>
                    <w:t xml:space="preserve">05.04.2007г, по описа на Ррсица Танчева Нотариур рег. УЭ41 по регистъра на НК, с район на действие: </w:t>
                  </w:r>
                  <w:r>
                    <w:rPr>
                      <w:sz w:val="20"/>
                      <w:u w:val="single" w:color="000000"/>
                    </w:rPr>
                    <w:t>Районен руд - Пгрвдив. епиран в Служба по вписванията гр. Пловдив с Ап №31, том 28, дело №647Э, вх.ре(. 3470 от 05.04.2007г.; 5. Нотариален акт за поугуо-продажба на недвижим имот акт №136, том рег, 2585. дело</w:t>
                  </w:r>
                </w:p>
                <w:tbl>
                  <w:tblPr>
                    <w:tblStyle w:val="TableGrid"/>
                    <w:tblpPr w:vertAnchor="text" w:tblpX="58" w:tblpY="-58"/>
                    <w:tblOverlap w:val="never"/>
                    <w:tblW w:w="4463" w:type="dxa"/>
                    <w:tblInd w:w="0" w:type="dxa"/>
                    <w:tblLook w:val="04A0" w:firstRow="1" w:lastRow="0" w:firstColumn="1" w:lastColumn="0" w:noHBand="0" w:noVBand="1"/>
                  </w:tblPr>
                  <w:tblGrid>
                    <w:gridCol w:w="24"/>
                    <w:gridCol w:w="393"/>
                    <w:gridCol w:w="2395"/>
                    <w:gridCol w:w="1651"/>
                  </w:tblGrid>
                  <w:tr w:rsidR="00B27847">
                    <w:trPr>
                      <w:trHeight w:val="192"/>
                    </w:trPr>
                    <w:tc>
                      <w:tcPr>
                        <w:tcW w:w="24"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393" w:type="dxa"/>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c>
                      <w:tcPr>
                        <w:tcW w:w="2394" w:type="dxa"/>
                        <w:tcBorders>
                          <w:top w:val="nil"/>
                          <w:left w:val="single" w:sz="2" w:space="0" w:color="000000"/>
                          <w:bottom w:val="single" w:sz="2" w:space="0" w:color="000000"/>
                          <w:right w:val="nil"/>
                        </w:tcBorders>
                      </w:tcPr>
                      <w:p w:rsidR="00B27847" w:rsidRDefault="00065576">
                        <w:pPr>
                          <w:spacing w:after="0" w:line="259" w:lineRule="auto"/>
                          <w:ind w:left="168" w:right="0" w:firstLine="0"/>
                          <w:jc w:val="left"/>
                        </w:pPr>
                        <w:r>
                          <w:rPr>
                            <w:sz w:val="14"/>
                          </w:rPr>
                          <w:t xml:space="preserve">QT </w:t>
                        </w:r>
                        <w:r>
                          <w:rPr>
                            <w:noProof/>
                          </w:rPr>
                          <w:drawing>
                            <wp:inline distT="0" distB="0" distL="0" distR="0">
                              <wp:extent cx="719086" cy="109738"/>
                              <wp:effectExtent l="0" t="0" r="0" b="0"/>
                              <wp:docPr id="70623" name="Picture 70623"/>
                              <wp:cNvGraphicFramePr/>
                              <a:graphic xmlns:a="http://schemas.openxmlformats.org/drawingml/2006/main">
                                <a:graphicData uri="http://schemas.openxmlformats.org/drawingml/2006/picture">
                                  <pic:pic xmlns:pic="http://schemas.openxmlformats.org/drawingml/2006/picture">
                                    <pic:nvPicPr>
                                      <pic:cNvPr id="70623" name="Picture 70623"/>
                                      <pic:cNvPicPr/>
                                    </pic:nvPicPr>
                                    <pic:blipFill>
                                      <a:blip r:embed="rId71"/>
                                      <a:stretch>
                                        <a:fillRect/>
                                      </a:stretch>
                                    </pic:blipFill>
                                    <pic:spPr>
                                      <a:xfrm>
                                        <a:off x="0" y="0"/>
                                        <a:ext cx="719086" cy="109738"/>
                                      </a:xfrm>
                                      <a:prstGeom prst="rect">
                                        <a:avLst/>
                                      </a:prstGeom>
                                    </pic:spPr>
                                  </pic:pic>
                                </a:graphicData>
                              </a:graphic>
                            </wp:inline>
                          </w:drawing>
                        </w:r>
                      </w:p>
                    </w:tc>
                    <w:tc>
                      <w:tcPr>
                        <w:tcW w:w="1651" w:type="dxa"/>
                        <w:tcBorders>
                          <w:top w:val="nil"/>
                          <w:left w:val="nil"/>
                          <w:bottom w:val="single" w:sz="2" w:space="0" w:color="000000"/>
                          <w:right w:val="nil"/>
                        </w:tcBorders>
                      </w:tcPr>
                      <w:p w:rsidR="00B27847" w:rsidRDefault="00065576">
                        <w:pPr>
                          <w:spacing w:after="0" w:line="259" w:lineRule="auto"/>
                          <w:ind w:left="0" w:right="0" w:firstLine="0"/>
                        </w:pPr>
                        <w:r>
                          <w:rPr>
                            <w:sz w:val="20"/>
                          </w:rPr>
                          <w:t xml:space="preserve">на Ррсица Танчева </w:t>
                        </w:r>
                      </w:p>
                    </w:tc>
                  </w:tr>
                </w:tbl>
                <w:tbl>
                  <w:tblPr>
                    <w:tblStyle w:val="TableGrid"/>
                    <w:tblpPr w:vertAnchor="text" w:tblpX="77" w:tblpY="2179"/>
                    <w:tblOverlap w:val="never"/>
                    <w:tblW w:w="6555" w:type="dxa"/>
                    <w:tblInd w:w="0" w:type="dxa"/>
                    <w:tblLook w:val="04A0" w:firstRow="1" w:lastRow="0" w:firstColumn="1" w:lastColumn="0" w:noHBand="0" w:noVBand="1"/>
                  </w:tblPr>
                  <w:tblGrid>
                    <w:gridCol w:w="2730"/>
                    <w:gridCol w:w="3825"/>
                  </w:tblGrid>
                  <w:tr w:rsidR="00B27847">
                    <w:trPr>
                      <w:trHeight w:val="179"/>
                    </w:trPr>
                    <w:tc>
                      <w:tcPr>
                        <w:tcW w:w="2730" w:type="dxa"/>
                        <w:tcBorders>
                          <w:top w:val="nil"/>
                          <w:left w:val="nil"/>
                          <w:bottom w:val="single" w:sz="2" w:space="0" w:color="000000"/>
                          <w:right w:val="single" w:sz="2" w:space="0" w:color="000000"/>
                        </w:tcBorders>
                      </w:tcPr>
                      <w:p w:rsidR="00B27847" w:rsidRDefault="00065576">
                        <w:pPr>
                          <w:spacing w:after="0" w:line="259" w:lineRule="auto"/>
                          <w:ind w:left="0" w:right="0" w:firstLine="0"/>
                        </w:pPr>
                        <w:r>
                          <w:rPr>
                            <w:sz w:val="16"/>
                          </w:rPr>
                          <w:t xml:space="preserve">№120, том И, реп, 4Q7„1, дегр </w:t>
                        </w:r>
                      </w:p>
                    </w:tc>
                    <w:tc>
                      <w:tcPr>
                        <w:tcW w:w="3824" w:type="dxa"/>
                        <w:tcBorders>
                          <w:top w:val="nil"/>
                          <w:left w:val="single" w:sz="2" w:space="0" w:color="000000"/>
                          <w:bottom w:val="single" w:sz="2" w:space="0" w:color="000000"/>
                          <w:right w:val="nil"/>
                        </w:tcBorders>
                      </w:tcPr>
                      <w:p w:rsidR="00B27847" w:rsidRDefault="00065576">
                        <w:pPr>
                          <w:spacing w:after="0" w:line="259" w:lineRule="auto"/>
                          <w:ind w:left="0" w:right="-38" w:firstLine="0"/>
                          <w:jc w:val="right"/>
                        </w:pPr>
                        <w:r>
                          <w:rPr>
                            <w:sz w:val="20"/>
                          </w:rPr>
                          <w:t>Q.T 11,Q9.2007r. f1Q описа на Рорица Тз</w:t>
                        </w:r>
                      </w:p>
                    </w:tc>
                  </w:tr>
                </w:tbl>
                <w:p w:rsidR="00B27847" w:rsidRDefault="00065576">
                  <w:pPr>
                    <w:spacing w:after="0" w:line="259" w:lineRule="auto"/>
                    <w:ind w:left="0" w:right="-18" w:firstLine="96"/>
                  </w:pPr>
                  <w:r>
                    <w:rPr>
                      <w:sz w:val="20"/>
                    </w:rPr>
                    <w:t>Нотариус с per. №</w:t>
                  </w:r>
                  <w:r>
                    <w:rPr>
                      <w:sz w:val="20"/>
                      <w:u w:val="single" w:color="000000"/>
                    </w:rPr>
                    <w:t xml:space="preserve">341 по рргисљра н? НК. район на действие: Районен ;еъд - Пловдив. вписан в Служба по вписванията гр. Пловдив с Акт №46 том 49, деле №11512. вх.рег. 14618 от 05.06.2007г.: 6. Нотариален акт за покупко-проаажба на недвижим имот акт: №33, том Н. рег. 3133. делр от 13.07.2007г. по описа на Росица Танчева Нотариус с рег. №341 по регистъра ц? НК. район на действие: Районен съд - Пловдив. вписан в Служђ? по вписваццята гр. Пловдив Акт №103. том 65. дегр №15383, эх.рег. 19374 от 13.07.2007г,: 7. Нотариален акт за покупко-продгжба на неавижим имет акт №61. TQM И. рег. 3380, дело №247 QT 27.07.2007г. по рписа на рррица Танчеза Нрт.ариус рег. по регистъра на НК. с район на действие: Районен с,ъд — Птовдив. вписан в Слуц{а по вписванията гр. Пловдив с Акт №133, том 70. дегр №15647. 20250 от </w:t>
                  </w:r>
                  <w:r>
                    <w:rPr>
                      <w:noProof/>
                    </w:rPr>
                    <w:drawing>
                      <wp:inline distT="0" distB="0" distL="0" distR="0">
                        <wp:extent cx="639865" cy="103642"/>
                        <wp:effectExtent l="0" t="0" r="0" b="0"/>
                        <wp:docPr id="71423" name="Picture 71423"/>
                        <wp:cNvGraphicFramePr/>
                        <a:graphic xmlns:a="http://schemas.openxmlformats.org/drawingml/2006/main">
                          <a:graphicData uri="http://schemas.openxmlformats.org/drawingml/2006/picture">
                            <pic:pic xmlns:pic="http://schemas.openxmlformats.org/drawingml/2006/picture">
                              <pic:nvPicPr>
                                <pic:cNvPr id="71423" name="Picture 71423"/>
                                <pic:cNvPicPr/>
                              </pic:nvPicPr>
                              <pic:blipFill>
                                <a:blip r:embed="rId72"/>
                                <a:stretch>
                                  <a:fillRect/>
                                </a:stretch>
                              </pic:blipFill>
                              <pic:spPr>
                                <a:xfrm>
                                  <a:off x="0" y="0"/>
                                  <a:ext cx="639865" cy="103642"/>
                                </a:xfrm>
                                <a:prstGeom prst="rect">
                                  <a:avLst/>
                                </a:prstGeom>
                              </pic:spPr>
                            </pic:pic>
                          </a:graphicData>
                        </a:graphic>
                      </wp:inline>
                    </w:drawing>
                  </w:r>
                  <w:r>
                    <w:rPr>
                      <w:sz w:val="20"/>
                      <w:u w:val="single" w:color="000000"/>
                    </w:rPr>
                    <w:t xml:space="preserve"> 8. Нотариален акт эа покупкуррдажба на недвижим имот акт нчева Нотариус с рег. №341 по регистьра на НК, на дейртвие: Районен год - Плоадиэ, вписан Служба пр вписванията гр. Пловдив с </w:t>
                  </w:r>
                  <w:r>
                    <w:rPr>
                      <w:sz w:val="20"/>
                    </w:rPr>
                    <w:t xml:space="preserve">Ап NQ8#. том $4. делр №2QQ66, вх.рег. 9, от 26.06.20Q9r. на комислята по </w:t>
                  </w:r>
                  <w:r>
                    <w:rPr>
                      <w:sz w:val="20"/>
                      <w:u w:val="single" w:color="000000"/>
                    </w:rPr>
                    <w:t xml:space="preserve">чл. 17 от 3033 за премяна пррднррначениетр на земеделски земи за неземедрпрки нуцди утвърж№вене на </w:t>
                  </w:r>
                  <w:r>
                    <w:rPr>
                      <w:sz w:val="20"/>
                    </w:rPr>
                    <w:t xml:space="preserve">площадки и трасета за проектиране: 10, заповед №РД-09-925 рт за оробряеанр на ПУП-ПРЗ. </w:t>
                  </w:r>
                  <w:r>
                    <w:rPr>
                      <w:sz w:val="20"/>
                      <w:u w:val="single" w:color="000000"/>
                    </w:rPr>
                    <w:t xml:space="preserve">издадена рт Кмета на Общима Марица: 11. Заповед №КД-14-1$-38$ от 22.07.2008г. на Началника на СГ ККПловдив; 12. Заповед №КД-14-16-1211/13.07.2013г. на Началника на СГКК-Пловдив: 13. ркиџа на поземлен имот №23006. изд. на 25.07.2013г. сгкк-пгрраив: 14, скица на поземлен N2230Q$. на 25.07.2013г. </w:t>
                  </w:r>
                  <w:r>
                    <w:rPr>
                      <w:rFonts w:ascii="MS Mincho" w:eastAsia="MS Mincho" w:hAnsi="MS Mincho" w:cs="MS Mincho"/>
                      <w:noProof/>
                      <w:sz w:val="22"/>
                    </w:rPr>
                    <w:lastRenderedPageBreak/>
                    <mc:AlternateContent>
                      <mc:Choice Requires="wpg">
                        <w:drawing>
                          <wp:inline distT="0" distB="0" distL="0" distR="0">
                            <wp:extent cx="6057388" cy="4712656"/>
                            <wp:effectExtent l="0" t="0" r="0" b="0"/>
                            <wp:docPr id="155167" name="Group 155167"/>
                            <wp:cNvGraphicFramePr/>
                            <a:graphic xmlns:a="http://schemas.openxmlformats.org/drawingml/2006/main">
                              <a:graphicData uri="http://schemas.microsoft.com/office/word/2010/wordprocessingGroup">
                                <wpg:wgp>
                                  <wpg:cNvGrpSpPr/>
                                  <wpg:grpSpPr>
                                    <a:xfrm>
                                      <a:off x="0" y="0"/>
                                      <a:ext cx="6057388" cy="4712656"/>
                                      <a:chOff x="0" y="0"/>
                                      <a:chExt cx="6057388" cy="4712656"/>
                                    </a:xfrm>
                                  </wpg:grpSpPr>
                                  <pic:pic xmlns:pic="http://schemas.openxmlformats.org/drawingml/2006/picture">
                                    <pic:nvPicPr>
                                      <pic:cNvPr id="161988" name="Picture 161988"/>
                                      <pic:cNvPicPr/>
                                    </pic:nvPicPr>
                                    <pic:blipFill>
                                      <a:blip r:embed="rId73"/>
                                      <a:stretch>
                                        <a:fillRect/>
                                      </a:stretch>
                                    </pic:blipFill>
                                    <pic:spPr>
                                      <a:xfrm>
                                        <a:off x="0" y="0"/>
                                        <a:ext cx="5935509" cy="4712656"/>
                                      </a:xfrm>
                                      <a:prstGeom prst="rect">
                                        <a:avLst/>
                                      </a:prstGeom>
                                    </pic:spPr>
                                  </pic:pic>
                                  <wps:wsp>
                                    <wps:cNvPr id="63948" name="Rectangle 63948"/>
                                    <wps:cNvSpPr/>
                                    <wps:spPr>
                                      <a:xfrm>
                                        <a:off x="5405335" y="3438470"/>
                                        <a:ext cx="867230" cy="583809"/>
                                      </a:xfrm>
                                      <a:prstGeom prst="rect">
                                        <a:avLst/>
                                      </a:prstGeom>
                                      <a:ln>
                                        <a:noFill/>
                                      </a:ln>
                                    </wps:spPr>
                                    <wps:txbx>
                                      <w:txbxContent>
                                        <w:p w:rsidR="00B27847" w:rsidRDefault="00065576">
                                          <w:pPr>
                                            <w:spacing w:after="160" w:line="259" w:lineRule="auto"/>
                                            <w:ind w:left="0" w:right="0" w:firstLine="0"/>
                                            <w:jc w:val="left"/>
                                          </w:pPr>
                                          <w:r>
                                            <w:rPr>
                                              <w:w w:val="3"/>
                                              <w:sz w:val="50"/>
                                            </w:rPr>
                                            <w:t>77/-4</w:t>
                                          </w:r>
                                        </w:p>
                                      </w:txbxContent>
                                    </wps:txbx>
                                    <wps:bodyPr horzOverflow="overflow" vert="horz" lIns="0" tIns="0" rIns="0" bIns="0" rtlCol="0">
                                      <a:noAutofit/>
                                    </wps:bodyPr>
                                  </wps:wsp>
                                </wpg:wgp>
                              </a:graphicData>
                            </a:graphic>
                          </wp:inline>
                        </w:drawing>
                      </mc:Choice>
                      <mc:Fallback xmlns:a="http://schemas.openxmlformats.org/drawingml/2006/main">
                        <w:pict>
                          <v:group id="Group 155167" style="width:476.96pt;height:371.075pt;mso-position-horizontal-relative:char;mso-position-vertical-relative:line" coordsize="60573,47126">
                            <v:shape id="Picture 161988" style="position:absolute;width:59355;height:47126;left:0;top:0;" filled="f">
                              <v:imagedata r:id="rId74"/>
                            </v:shape>
                            <v:rect id="Rectangle 63948" style="position:absolute;width:8672;height:5838;left:54053;top:34384;" filled="f" stroked="f">
                              <v:textbox inset="0,0,0,0">
                                <w:txbxContent>
                                  <w:p>
                                    <w:pPr>
                                      <w:spacing w:before="0" w:after="160" w:line="259" w:lineRule="auto"/>
                                      <w:ind w:left="0" w:right="0" w:firstLine="0"/>
                                      <w:jc w:val="left"/>
                                    </w:pPr>
                                    <w:r>
                                      <w:rPr>
                                        <w:rFonts w:cs="Times New Roman" w:hAnsi="Times New Roman" w:eastAsia="Times New Roman" w:ascii="Times New Roman"/>
                                        <w:w w:val="3"/>
                                        <w:sz w:val="50"/>
                                      </w:rPr>
                                      <w:t xml:space="preserve">77/-4</w:t>
                                    </w:r>
                                  </w:p>
                                </w:txbxContent>
                              </v:textbox>
                            </v:rect>
                          </v:group>
                        </w:pict>
                      </mc:Fallback>
                    </mc:AlternateContent>
                  </w:r>
                  <w:r>
                    <w:rPr>
                      <w:sz w:val="20"/>
                    </w:rPr>
                    <w:t xml:space="preserve">от СГКК-Пловдив: 15. Удостоверения за данъчна оценка </w:t>
                  </w:r>
                </w:p>
              </w:tc>
            </w:tr>
            <w:tr w:rsidR="00B27847">
              <w:trPr>
                <w:trHeight w:val="1589"/>
              </w:trPr>
              <w:tc>
                <w:tcPr>
                  <w:tcW w:w="0" w:type="auto"/>
                  <w:vMerge/>
                  <w:tcBorders>
                    <w:top w:val="nil"/>
                    <w:left w:val="single" w:sz="2" w:space="0" w:color="000000"/>
                    <w:bottom w:val="single" w:sz="2" w:space="0" w:color="000000"/>
                    <w:right w:val="single" w:sz="2" w:space="0" w:color="000000"/>
                  </w:tcBorders>
                </w:tcPr>
                <w:p w:rsidR="00B27847" w:rsidRDefault="00B27847">
                  <w:pPr>
                    <w:spacing w:after="160" w:line="259" w:lineRule="auto"/>
                    <w:ind w:left="0" w:right="0" w:firstLine="0"/>
                    <w:jc w:val="left"/>
                  </w:pPr>
                </w:p>
              </w:tc>
            </w:tr>
          </w:tbl>
          <w:p w:rsidR="00B27847" w:rsidRDefault="00B27847">
            <w:pPr>
              <w:spacing w:after="160" w:line="259" w:lineRule="auto"/>
              <w:ind w:left="0" w:right="0" w:firstLine="0"/>
              <w:jc w:val="left"/>
            </w:pPr>
          </w:p>
        </w:tc>
        <w:tc>
          <w:tcPr>
            <w:tcW w:w="33" w:type="dxa"/>
            <w:tcBorders>
              <w:top w:val="nil"/>
              <w:left w:val="nil"/>
              <w:bottom w:val="nil"/>
              <w:right w:val="nil"/>
            </w:tcBorders>
          </w:tcPr>
          <w:p w:rsidR="00B27847" w:rsidRDefault="00065576">
            <w:pPr>
              <w:spacing w:after="0" w:line="259" w:lineRule="auto"/>
              <w:ind w:left="14" w:right="0" w:firstLine="0"/>
              <w:jc w:val="left"/>
            </w:pPr>
            <w:r>
              <w:rPr>
                <w:noProof/>
              </w:rPr>
              <w:lastRenderedPageBreak/>
              <w:drawing>
                <wp:inline distT="0" distB="0" distL="0" distR="0">
                  <wp:extent cx="12188" cy="24386"/>
                  <wp:effectExtent l="0" t="0" r="0" b="0"/>
                  <wp:docPr id="71547" name="Picture 71547"/>
                  <wp:cNvGraphicFramePr/>
                  <a:graphic xmlns:a="http://schemas.openxmlformats.org/drawingml/2006/main">
                    <a:graphicData uri="http://schemas.openxmlformats.org/drawingml/2006/picture">
                      <pic:pic xmlns:pic="http://schemas.openxmlformats.org/drawingml/2006/picture">
                        <pic:nvPicPr>
                          <pic:cNvPr id="71547" name="Picture 71547"/>
                          <pic:cNvPicPr/>
                        </pic:nvPicPr>
                        <pic:blipFill>
                          <a:blip r:embed="rId75"/>
                          <a:stretch>
                            <a:fillRect/>
                          </a:stretch>
                        </pic:blipFill>
                        <pic:spPr>
                          <a:xfrm>
                            <a:off x="0" y="0"/>
                            <a:ext cx="12188" cy="24386"/>
                          </a:xfrm>
                          <a:prstGeom prst="rect">
                            <a:avLst/>
                          </a:prstGeom>
                        </pic:spPr>
                      </pic:pic>
                    </a:graphicData>
                  </a:graphic>
                </wp:inline>
              </w:drawing>
            </w:r>
          </w:p>
        </w:tc>
      </w:tr>
    </w:tbl>
    <w:p w:rsidR="00B27847" w:rsidRDefault="00065576">
      <w:pPr>
        <w:spacing w:after="0" w:line="259" w:lineRule="auto"/>
        <w:ind w:left="7524" w:right="0" w:firstLine="0"/>
        <w:jc w:val="left"/>
      </w:pPr>
      <w:r>
        <w:rPr>
          <w:noProof/>
        </w:rPr>
        <w:drawing>
          <wp:inline distT="0" distB="0" distL="0" distR="0">
            <wp:extent cx="932376" cy="213380"/>
            <wp:effectExtent l="0" t="0" r="0" b="0"/>
            <wp:docPr id="71546" name="Picture 71546"/>
            <wp:cNvGraphicFramePr/>
            <a:graphic xmlns:a="http://schemas.openxmlformats.org/drawingml/2006/main">
              <a:graphicData uri="http://schemas.openxmlformats.org/drawingml/2006/picture">
                <pic:pic xmlns:pic="http://schemas.openxmlformats.org/drawingml/2006/picture">
                  <pic:nvPicPr>
                    <pic:cNvPr id="71546" name="Picture 71546"/>
                    <pic:cNvPicPr/>
                  </pic:nvPicPr>
                  <pic:blipFill>
                    <a:blip r:embed="rId76"/>
                    <a:stretch>
                      <a:fillRect/>
                    </a:stretch>
                  </pic:blipFill>
                  <pic:spPr>
                    <a:xfrm>
                      <a:off x="0" y="0"/>
                      <a:ext cx="932376" cy="213380"/>
                    </a:xfrm>
                    <a:prstGeom prst="rect">
                      <a:avLst/>
                    </a:prstGeom>
                  </pic:spPr>
                </pic:pic>
              </a:graphicData>
            </a:graphic>
          </wp:inline>
        </w:drawing>
      </w:r>
    </w:p>
    <w:p w:rsidR="00B27847" w:rsidRDefault="00065576">
      <w:pPr>
        <w:pStyle w:val="1"/>
        <w:spacing w:after="180"/>
        <w:ind w:right="0" w:firstLine="0"/>
      </w:pPr>
      <w:r>
        <w:rPr>
          <w:sz w:val="56"/>
        </w:rPr>
        <w:lastRenderedPageBreak/>
        <w:t>пълномощно</w:t>
      </w:r>
    </w:p>
    <w:p w:rsidR="00B27847" w:rsidRDefault="00065576">
      <w:pPr>
        <w:spacing w:line="216" w:lineRule="auto"/>
        <w:ind w:left="835" w:right="0" w:hanging="125"/>
      </w:pPr>
      <w:r>
        <w:t xml:space="preserve">№луподисаната; Анна Димова Фидив—, ЕГН: 6907127557, щжтепваща лична кчта </w:t>
      </w:r>
      <w:r>
        <w:rPr>
          <w:noProof/>
        </w:rPr>
        <w:drawing>
          <wp:inline distT="0" distB="0" distL="0" distR="0">
            <wp:extent cx="347355" cy="128028"/>
            <wp:effectExtent l="0" t="0" r="0" b="0"/>
            <wp:docPr id="77632" name="Picture 77632"/>
            <wp:cNvGraphicFramePr/>
            <a:graphic xmlns:a="http://schemas.openxmlformats.org/drawingml/2006/main">
              <a:graphicData uri="http://schemas.openxmlformats.org/drawingml/2006/picture">
                <pic:pic xmlns:pic="http://schemas.openxmlformats.org/drawingml/2006/picture">
                  <pic:nvPicPr>
                    <pic:cNvPr id="77632" name="Picture 77632"/>
                    <pic:cNvPicPr/>
                  </pic:nvPicPr>
                  <pic:blipFill>
                    <a:blip r:embed="rId77"/>
                    <a:stretch>
                      <a:fillRect/>
                    </a:stretch>
                  </pic:blipFill>
                  <pic:spPr>
                    <a:xfrm>
                      <a:off x="0" y="0"/>
                      <a:ext cx="347355" cy="128028"/>
                    </a:xfrm>
                    <a:prstGeom prst="rect">
                      <a:avLst/>
                    </a:prstGeom>
                  </pic:spPr>
                </pic:pic>
              </a:graphicData>
            </a:graphic>
          </wp:inline>
        </w:drawing>
      </w:r>
      <w:r>
        <w:t xml:space="preserve"> н.зпдена ва 09.09.2015г., от МВР- ф.Пвдв, в сн ца Управител на</w:t>
      </w:r>
    </w:p>
    <w:p w:rsidR="00B27847" w:rsidRDefault="00065576">
      <w:pPr>
        <w:tabs>
          <w:tab w:val="center" w:pos="9827"/>
        </w:tabs>
        <w:ind w:left="0" w:right="0" w:firstLine="0"/>
        <w:jc w:val="left"/>
      </w:pPr>
      <w:r>
        <w:t xml:space="preserve">“СИГМАРЕФ“ ЕООД сы седалище и ащ»ес </w:t>
      </w:r>
      <w:r>
        <w:rPr>
          <w:noProof/>
        </w:rPr>
        <w:drawing>
          <wp:inline distT="0" distB="0" distL="0" distR="0">
            <wp:extent cx="932375" cy="109738"/>
            <wp:effectExtent l="0" t="0" r="0" b="0"/>
            <wp:docPr id="77809" name="Picture 77809"/>
            <wp:cNvGraphicFramePr/>
            <a:graphic xmlns:a="http://schemas.openxmlformats.org/drawingml/2006/main">
              <a:graphicData uri="http://schemas.openxmlformats.org/drawingml/2006/picture">
                <pic:pic xmlns:pic="http://schemas.openxmlformats.org/drawingml/2006/picture">
                  <pic:nvPicPr>
                    <pic:cNvPr id="77809" name="Picture 77809"/>
                    <pic:cNvPicPr/>
                  </pic:nvPicPr>
                  <pic:blipFill>
                    <a:blip r:embed="rId78"/>
                    <a:stretch>
                      <a:fillRect/>
                    </a:stretch>
                  </pic:blipFill>
                  <pic:spPr>
                    <a:xfrm>
                      <a:off x="0" y="0"/>
                      <a:ext cx="932375" cy="109738"/>
                    </a:xfrm>
                    <a:prstGeom prst="rect">
                      <a:avLst/>
                    </a:prstGeom>
                  </pic:spPr>
                </pic:pic>
              </a:graphicData>
            </a:graphic>
          </wp:inline>
        </w:drawing>
      </w:r>
      <w:r>
        <w:t xml:space="preserve">с.Труд, мхтност </w:t>
      </w:r>
      <w:r>
        <w:tab/>
        <w:t>№158,</w:t>
      </w:r>
    </w:p>
    <w:p w:rsidR="00B27847" w:rsidRDefault="00065576">
      <w:pPr>
        <w:ind w:left="14" w:right="724"/>
      </w:pPr>
      <w:r>
        <w:t>М—да, обл.Пловдивска с ЕИК: 202598406 - Собстваик на Позамн имот с</w:t>
      </w:r>
    </w:p>
    <w:p w:rsidR="00B27847" w:rsidRDefault="00065576">
      <w:pPr>
        <w:spacing w:after="177" w:line="216" w:lineRule="auto"/>
        <w:ind w:left="14" w:right="10"/>
      </w:pPr>
      <w:r>
        <w:t xml:space="preserve">№73242.225.11, по пгстралната орта и п—традните раистри ва с.Труд „Киво- вех“, О&amp;ина „М—и—, ож.фа.и сы Мовед РД-18-7&amp;2О.11.2007r. на Изпълнителния диртор на АГИ, с площ 11 996кв.м., Нот. Акт за покупко-продаж&amp; на непижими имотн МЯ, том ре.“ 0658, хло Ж 05W2017т., на Нотариус с Рег.№616 в Регистъра на НК с район на Астме — РС. гр.Пловдив, Вписа в Сл.Вп. гр.П»овдв с Вх.ра-*5569/О6.ОЗ2О17r., Ап КТ, В, </w:t>
      </w:r>
      <w:r>
        <w:rPr>
          <w:noProof/>
        </w:rPr>
        <w:drawing>
          <wp:inline distT="0" distB="0" distL="0" distR="0">
            <wp:extent cx="1011596" cy="128028"/>
            <wp:effectExtent l="0" t="0" r="0" b="0"/>
            <wp:docPr id="77810" name="Picture 77810"/>
            <wp:cNvGraphicFramePr/>
            <a:graphic xmlns:a="http://schemas.openxmlformats.org/drawingml/2006/main">
              <a:graphicData uri="http://schemas.openxmlformats.org/drawingml/2006/picture">
                <pic:pic xmlns:pic="http://schemas.openxmlformats.org/drawingml/2006/picture">
                  <pic:nvPicPr>
                    <pic:cNvPr id="77810" name="Picture 77810"/>
                    <pic:cNvPicPr/>
                  </pic:nvPicPr>
                  <pic:blipFill>
                    <a:blip r:embed="rId79"/>
                    <a:stretch>
                      <a:fillRect/>
                    </a:stretch>
                  </pic:blipFill>
                  <pic:spPr>
                    <a:xfrm>
                      <a:off x="0" y="0"/>
                      <a:ext cx="1011596" cy="128028"/>
                    </a:xfrm>
                    <a:prstGeom prst="rect">
                      <a:avLst/>
                    </a:prstGeom>
                  </pic:spPr>
                </pic:pic>
              </a:graphicData>
            </a:graphic>
          </wp:inline>
        </w:drawing>
      </w:r>
      <w:r>
        <w:t>7х.,</w:t>
      </w:r>
    </w:p>
    <w:p w:rsidR="00B27847" w:rsidRDefault="00065576">
      <w:pPr>
        <w:spacing w:after="0" w:line="259" w:lineRule="auto"/>
        <w:ind w:left="941" w:right="950" w:hanging="10"/>
        <w:jc w:val="center"/>
      </w:pPr>
      <w:r>
        <w:rPr>
          <w:sz w:val="34"/>
        </w:rPr>
        <w:t>УПЪЛНОМОЩАВАМ:</w:t>
      </w:r>
    </w:p>
    <w:p w:rsidR="00B27847" w:rsidRDefault="00065576">
      <w:pPr>
        <w:spacing w:after="0" w:line="259" w:lineRule="auto"/>
        <w:ind w:left="-19" w:right="0" w:firstLine="0"/>
        <w:jc w:val="left"/>
      </w:pPr>
      <w:r>
        <w:rPr>
          <w:rFonts w:ascii="MS Mincho" w:eastAsia="MS Mincho" w:hAnsi="MS Mincho" w:cs="MS Mincho"/>
          <w:noProof/>
          <w:sz w:val="22"/>
        </w:rPr>
        <mc:AlternateContent>
          <mc:Choice Requires="wpg">
            <w:drawing>
              <wp:inline distT="0" distB="0" distL="0" distR="0">
                <wp:extent cx="7050702" cy="6654417"/>
                <wp:effectExtent l="0" t="0" r="0" b="0"/>
                <wp:docPr id="149383" name="Group 149383"/>
                <wp:cNvGraphicFramePr/>
                <a:graphic xmlns:a="http://schemas.openxmlformats.org/drawingml/2006/main">
                  <a:graphicData uri="http://schemas.microsoft.com/office/word/2010/wordprocessingGroup">
                    <wpg:wgp>
                      <wpg:cNvGrpSpPr/>
                      <wpg:grpSpPr>
                        <a:xfrm>
                          <a:off x="0" y="0"/>
                          <a:ext cx="7050702" cy="6654417"/>
                          <a:chOff x="0" y="0"/>
                          <a:chExt cx="7050702" cy="6654417"/>
                        </a:xfrm>
                      </wpg:grpSpPr>
                      <pic:pic xmlns:pic="http://schemas.openxmlformats.org/drawingml/2006/picture">
                        <pic:nvPicPr>
                          <pic:cNvPr id="161995" name="Picture 161995"/>
                          <pic:cNvPicPr/>
                        </pic:nvPicPr>
                        <pic:blipFill>
                          <a:blip r:embed="rId80"/>
                          <a:stretch>
                            <a:fillRect/>
                          </a:stretch>
                        </pic:blipFill>
                        <pic:spPr>
                          <a:xfrm>
                            <a:off x="0" y="33531"/>
                            <a:ext cx="7050702" cy="6620885"/>
                          </a:xfrm>
                          <a:prstGeom prst="rect">
                            <a:avLst/>
                          </a:prstGeom>
                        </pic:spPr>
                      </pic:pic>
                      <wps:wsp>
                        <wps:cNvPr id="72671" name="Rectangle 72671"/>
                        <wps:cNvSpPr/>
                        <wps:spPr>
                          <a:xfrm>
                            <a:off x="1127381" y="9145"/>
                            <a:ext cx="800725" cy="194603"/>
                          </a:xfrm>
                          <a:prstGeom prst="rect">
                            <a:avLst/>
                          </a:prstGeom>
                          <a:ln>
                            <a:noFill/>
                          </a:ln>
                        </wps:spPr>
                        <wps:txbx>
                          <w:txbxContent>
                            <w:p w:rsidR="00B27847" w:rsidRDefault="00065576">
                              <w:pPr>
                                <w:spacing w:after="160" w:line="259" w:lineRule="auto"/>
                                <w:ind w:left="0" w:right="0" w:firstLine="0"/>
                                <w:jc w:val="left"/>
                              </w:pPr>
                              <w:r>
                                <w:rPr>
                                  <w:w w:val="4"/>
                                  <w:sz w:val="48"/>
                                </w:rPr>
                                <w:t>В—</w:t>
                              </w:r>
                              <w:r>
                                <w:rPr>
                                  <w:spacing w:val="32"/>
                                  <w:w w:val="4"/>
                                  <w:sz w:val="48"/>
                                </w:rPr>
                                <w:t xml:space="preserve"> </w:t>
                              </w:r>
                            </w:p>
                          </w:txbxContent>
                        </wps:txbx>
                        <wps:bodyPr horzOverflow="overflow" vert="horz" lIns="0" tIns="0" rIns="0" bIns="0" rtlCol="0">
                          <a:noAutofit/>
                        </wps:bodyPr>
                      </wps:wsp>
                      <wps:wsp>
                        <wps:cNvPr id="72672" name="Rectangle 72672"/>
                        <wps:cNvSpPr/>
                        <wps:spPr>
                          <a:xfrm>
                            <a:off x="2309608" y="15242"/>
                            <a:ext cx="162099" cy="186494"/>
                          </a:xfrm>
                          <a:prstGeom prst="rect">
                            <a:avLst/>
                          </a:prstGeom>
                          <a:ln>
                            <a:noFill/>
                          </a:ln>
                        </wps:spPr>
                        <wps:txbx>
                          <w:txbxContent>
                            <w:p w:rsidR="00B27847" w:rsidRDefault="00065576">
                              <w:pPr>
                                <w:spacing w:after="160" w:line="259" w:lineRule="auto"/>
                                <w:ind w:left="0" w:right="0" w:firstLine="0"/>
                                <w:jc w:val="left"/>
                              </w:pPr>
                              <w:r>
                                <w:rPr>
                                  <w:w w:val="4"/>
                                  <w:sz w:val="34"/>
                                </w:rPr>
                                <w:t>с</w:t>
                              </w:r>
                              <w:r>
                                <w:rPr>
                                  <w:spacing w:val="-18"/>
                                  <w:w w:val="4"/>
                                  <w:sz w:val="34"/>
                                </w:rPr>
                                <w:t xml:space="preserve"> </w:t>
                              </w:r>
                            </w:p>
                          </w:txbxContent>
                        </wps:txbx>
                        <wps:bodyPr horzOverflow="overflow" vert="horz" lIns="0" tIns="0" rIns="0" bIns="0" rtlCol="0">
                          <a:noAutofit/>
                        </wps:bodyPr>
                      </wps:wsp>
                      <wps:wsp>
                        <wps:cNvPr id="72673" name="Rectangle 72673"/>
                        <wps:cNvSpPr/>
                        <wps:spPr>
                          <a:xfrm>
                            <a:off x="2431487" y="0"/>
                            <a:ext cx="1643641" cy="198657"/>
                          </a:xfrm>
                          <a:prstGeom prst="rect">
                            <a:avLst/>
                          </a:prstGeom>
                          <a:ln>
                            <a:noFill/>
                          </a:ln>
                        </wps:spPr>
                        <wps:txbx>
                          <w:txbxContent>
                            <w:p w:rsidR="00B27847" w:rsidRDefault="00065576">
                              <w:pPr>
                                <w:spacing w:after="160" w:line="259" w:lineRule="auto"/>
                                <w:ind w:left="0" w:right="0" w:firstLine="0"/>
                                <w:jc w:val="left"/>
                              </w:pPr>
                              <w:r>
                                <w:rPr>
                                  <w:w w:val="7"/>
                                </w:rPr>
                                <w:t>ЕМ-•5805013781,</w:t>
                              </w:r>
                              <w:r>
                                <w:rPr>
                                  <w:spacing w:val="92"/>
                                  <w:w w:val="7"/>
                                </w:rPr>
                                <w:t xml:space="preserve"> </w:t>
                              </w:r>
                            </w:p>
                          </w:txbxContent>
                        </wps:txbx>
                        <wps:bodyPr horzOverflow="overflow" vert="horz" lIns="0" tIns="0" rIns="0" bIns="0" rtlCol="0">
                          <a:noAutofit/>
                        </wps:bodyPr>
                      </wps:wsp>
                      <wps:wsp>
                        <wps:cNvPr id="72674" name="Rectangle 72674"/>
                        <wps:cNvSpPr/>
                        <wps:spPr>
                          <a:xfrm>
                            <a:off x="5301738" y="0"/>
                            <a:ext cx="1159009" cy="198657"/>
                          </a:xfrm>
                          <a:prstGeom prst="rect">
                            <a:avLst/>
                          </a:prstGeom>
                          <a:ln>
                            <a:noFill/>
                          </a:ln>
                        </wps:spPr>
                        <wps:txbx>
                          <w:txbxContent>
                            <w:p w:rsidR="00B27847" w:rsidRDefault="00065576">
                              <w:pPr>
                                <w:spacing w:after="160" w:line="259" w:lineRule="auto"/>
                                <w:ind w:left="0" w:right="0" w:firstLine="0"/>
                                <w:jc w:val="left"/>
                              </w:pPr>
                              <w:r>
                                <w:rPr>
                                  <w:w w:val="8"/>
                                </w:rPr>
                                <w:t>№640990805,</w:t>
                              </w:r>
                            </w:p>
                          </w:txbxContent>
                        </wps:txbx>
                        <wps:bodyPr horzOverflow="overflow" vert="horz" lIns="0" tIns="0" rIns="0" bIns="0" rtlCol="0">
                          <a:noAutofit/>
                        </wps:bodyPr>
                      </wps:wsp>
                    </wpg:wgp>
                  </a:graphicData>
                </a:graphic>
              </wp:inline>
            </w:drawing>
          </mc:Choice>
          <mc:Fallback xmlns:a="http://schemas.openxmlformats.org/drawingml/2006/main">
            <w:pict>
              <v:group id="Group 149383" style="width:555.173pt;height:523.97pt;mso-position-horizontal-relative:char;mso-position-vertical-relative:line" coordsize="70507,66544">
                <v:shape id="Picture 161995" style="position:absolute;width:70507;height:66208;left:0;top:335;" filled="f">
                  <v:imagedata r:id="rId81"/>
                </v:shape>
                <v:rect id="Rectangle 72671" style="position:absolute;width:8007;height:1946;left:11273;top:91;" filled="f" stroked="f">
                  <v:textbox inset="0,0,0,0">
                    <w:txbxContent>
                      <w:p>
                        <w:pPr>
                          <w:spacing w:before="0" w:after="160" w:line="259" w:lineRule="auto"/>
                          <w:ind w:left="0" w:right="0" w:firstLine="0"/>
                          <w:jc w:val="left"/>
                        </w:pPr>
                        <w:r>
                          <w:rPr>
                            <w:rFonts w:cs="Times New Roman" w:hAnsi="Times New Roman" w:eastAsia="Times New Roman" w:ascii="Times New Roman"/>
                            <w:w w:val="4"/>
                            <w:sz w:val="48"/>
                          </w:rPr>
                          <w:t xml:space="preserve">В—</w:t>
                        </w:r>
                        <w:r>
                          <w:rPr>
                            <w:rFonts w:cs="Times New Roman" w:hAnsi="Times New Roman" w:eastAsia="Times New Roman" w:ascii="Times New Roman"/>
                            <w:spacing w:val="32"/>
                            <w:w w:val="4"/>
                            <w:sz w:val="48"/>
                          </w:rPr>
                          <w:t xml:space="preserve"> </w:t>
                        </w:r>
                      </w:p>
                    </w:txbxContent>
                  </v:textbox>
                </v:rect>
                <v:rect id="Rectangle 72672" style="position:absolute;width:1620;height:1864;left:23096;top:152;" filled="f" stroked="f">
                  <v:textbox inset="0,0,0,0">
                    <w:txbxContent>
                      <w:p>
                        <w:pPr>
                          <w:spacing w:before="0" w:after="160" w:line="259" w:lineRule="auto"/>
                          <w:ind w:left="0" w:right="0" w:firstLine="0"/>
                          <w:jc w:val="left"/>
                        </w:pPr>
                        <w:r>
                          <w:rPr>
                            <w:rFonts w:cs="Times New Roman" w:hAnsi="Times New Roman" w:eastAsia="Times New Roman" w:ascii="Times New Roman"/>
                            <w:w w:val="4"/>
                            <w:sz w:val="34"/>
                          </w:rPr>
                          <w:t xml:space="preserve">с</w:t>
                        </w:r>
                        <w:r>
                          <w:rPr>
                            <w:rFonts w:cs="Times New Roman" w:hAnsi="Times New Roman" w:eastAsia="Times New Roman" w:ascii="Times New Roman"/>
                            <w:spacing w:val="-18"/>
                            <w:w w:val="4"/>
                            <w:sz w:val="34"/>
                          </w:rPr>
                          <w:t xml:space="preserve"> </w:t>
                        </w:r>
                      </w:p>
                    </w:txbxContent>
                  </v:textbox>
                </v:rect>
                <v:rect id="Rectangle 72673" style="position:absolute;width:16436;height:1986;left:24314;top:0;"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ЕМ-•5805013781,</w:t>
                        </w:r>
                        <w:r>
                          <w:rPr>
                            <w:rFonts w:cs="Times New Roman" w:hAnsi="Times New Roman" w:eastAsia="Times New Roman" w:ascii="Times New Roman"/>
                            <w:spacing w:val="92"/>
                            <w:w w:val="7"/>
                          </w:rPr>
                          <w:t xml:space="preserve"> </w:t>
                        </w:r>
                      </w:p>
                    </w:txbxContent>
                  </v:textbox>
                </v:rect>
                <v:rect id="Rectangle 72674" style="position:absolute;width:11590;height:1986;left:53017;top:0;"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№640990805,</w:t>
                        </w:r>
                      </w:p>
                    </w:txbxContent>
                  </v:textbox>
                </v:rect>
              </v:group>
            </w:pict>
          </mc:Fallback>
        </mc:AlternateContent>
      </w:r>
    </w:p>
    <w:p w:rsidR="00B27847" w:rsidRDefault="00065576">
      <w:pPr>
        <w:spacing w:after="3" w:line="263" w:lineRule="auto"/>
        <w:ind w:left="1248" w:right="0" w:hanging="10"/>
        <w:jc w:val="left"/>
      </w:pPr>
      <w:r>
        <w:rPr>
          <w:noProof/>
        </w:rPr>
        <w:lastRenderedPageBreak/>
        <w:drawing>
          <wp:anchor distT="0" distB="0" distL="114300" distR="114300" simplePos="0" relativeHeight="251674624" behindDoc="0" locked="0" layoutInCell="1" allowOverlap="0">
            <wp:simplePos x="0" y="0"/>
            <wp:positionH relativeFrom="column">
              <wp:posOffset>786120</wp:posOffset>
            </wp:positionH>
            <wp:positionV relativeFrom="paragraph">
              <wp:posOffset>-249570</wp:posOffset>
            </wp:positionV>
            <wp:extent cx="670335" cy="695010"/>
            <wp:effectExtent l="0" t="0" r="0" b="0"/>
            <wp:wrapSquare wrapText="bothSides"/>
            <wp:docPr id="161996" name="Picture 161996"/>
            <wp:cNvGraphicFramePr/>
            <a:graphic xmlns:a="http://schemas.openxmlformats.org/drawingml/2006/main">
              <a:graphicData uri="http://schemas.openxmlformats.org/drawingml/2006/picture">
                <pic:pic xmlns:pic="http://schemas.openxmlformats.org/drawingml/2006/picture">
                  <pic:nvPicPr>
                    <pic:cNvPr id="161996" name="Picture 161996"/>
                    <pic:cNvPicPr/>
                  </pic:nvPicPr>
                  <pic:blipFill>
                    <a:blip r:embed="rId82"/>
                    <a:stretch>
                      <a:fillRect/>
                    </a:stretch>
                  </pic:blipFill>
                  <pic:spPr>
                    <a:xfrm>
                      <a:off x="0" y="0"/>
                      <a:ext cx="670335" cy="695010"/>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5137201</wp:posOffset>
            </wp:positionH>
            <wp:positionV relativeFrom="paragraph">
              <wp:posOffset>389</wp:posOffset>
            </wp:positionV>
            <wp:extent cx="1736776" cy="286539"/>
            <wp:effectExtent l="0" t="0" r="0" b="0"/>
            <wp:wrapSquare wrapText="bothSides"/>
            <wp:docPr id="161998" name="Picture 161998"/>
            <wp:cNvGraphicFramePr/>
            <a:graphic xmlns:a="http://schemas.openxmlformats.org/drawingml/2006/main">
              <a:graphicData uri="http://schemas.openxmlformats.org/drawingml/2006/picture">
                <pic:pic xmlns:pic="http://schemas.openxmlformats.org/drawingml/2006/picture">
                  <pic:nvPicPr>
                    <pic:cNvPr id="161998" name="Picture 161998"/>
                    <pic:cNvPicPr/>
                  </pic:nvPicPr>
                  <pic:blipFill>
                    <a:blip r:embed="rId83"/>
                    <a:stretch>
                      <a:fillRect/>
                    </a:stretch>
                  </pic:blipFill>
                  <pic:spPr>
                    <a:xfrm>
                      <a:off x="0" y="0"/>
                      <a:ext cx="1736776" cy="286539"/>
                    </a:xfrm>
                    <a:prstGeom prst="rect">
                      <a:avLst/>
                    </a:prstGeom>
                  </pic:spPr>
                </pic:pic>
              </a:graphicData>
            </a:graphic>
          </wp:anchor>
        </w:drawing>
      </w:r>
      <w:r>
        <w:rPr>
          <w:sz w:val="20"/>
        </w:rPr>
        <w:t>АГЕНИИЯ ПО Г;ОлЗИЯ,</w:t>
      </w:r>
    </w:p>
    <w:p w:rsidR="00B27847" w:rsidRDefault="00065576">
      <w:pPr>
        <w:spacing w:after="39" w:line="225" w:lineRule="auto"/>
        <w:ind w:left="1248" w:right="461" w:hanging="10"/>
        <w:jc w:val="left"/>
      </w:pPr>
      <w:r>
        <w:rPr>
          <w:sz w:val="28"/>
        </w:rPr>
        <w:t>картография и кнастър</w:t>
      </w:r>
    </w:p>
    <w:p w:rsidR="00B27847" w:rsidRDefault="00065576">
      <w:pPr>
        <w:spacing w:after="0" w:line="259" w:lineRule="auto"/>
        <w:ind w:left="10" w:right="1699" w:hanging="10"/>
        <w:jc w:val="right"/>
      </w:pPr>
      <w:r>
        <w:t>ЛУЖБА ПО ГЕОДЕЗИЯ, КАРТОГРАФИЯ И КАДАСГЬР - ГР. ПЛОВДИВ</w:t>
      </w:r>
    </w:p>
    <w:p w:rsidR="00B27847" w:rsidRDefault="00065576">
      <w:pPr>
        <w:spacing w:after="479" w:line="216" w:lineRule="auto"/>
        <w:ind w:left="2577" w:right="2769" w:firstLine="0"/>
        <w:jc w:val="center"/>
      </w:pPr>
      <w:r>
        <w:rPr>
          <w:sz w:val="18"/>
        </w:rPr>
        <w:t>4000. ПЛ.“СЪЕДИНЕНИЕ“ № З, ЕТ.1 , 037627380: 623017, qovdiv@cadastre.bg, БУЛСТАТ: 130362903</w:t>
      </w:r>
    </w:p>
    <w:p w:rsidR="00B27847" w:rsidRDefault="00065576">
      <w:pPr>
        <w:spacing w:after="243" w:line="228" w:lineRule="auto"/>
        <w:ind w:left="3652" w:right="3786" w:firstLine="0"/>
        <w:jc w:val="center"/>
      </w:pPr>
      <w:r>
        <w:rPr>
          <w:sz w:val="26"/>
        </w:rPr>
        <w:t>СКИЦА НА ПОЗЕМЛЕН имот № 15-1028373-12.11.2019 г.</w:t>
      </w:r>
    </w:p>
    <w:p w:rsidR="00B27847" w:rsidRDefault="00065576">
      <w:pPr>
        <w:spacing w:after="83" w:line="259" w:lineRule="auto"/>
        <w:ind w:left="29" w:right="163" w:hanging="10"/>
        <w:jc w:val="center"/>
      </w:pPr>
      <w:r>
        <w:rPr>
          <w:sz w:val="22"/>
        </w:rPr>
        <w:t>Поземлен имот с идентификатор 73242.225.905</w:t>
      </w:r>
    </w:p>
    <w:p w:rsidR="00B27847" w:rsidRDefault="00065576">
      <w:pPr>
        <w:spacing w:after="4" w:line="268" w:lineRule="auto"/>
        <w:ind w:left="570" w:right="570"/>
      </w:pPr>
      <w:r>
        <w:rPr>
          <w:sz w:val="22"/>
        </w:rPr>
        <w:t>С. Труд, общ. Марица, обл. Пловдив</w:t>
      </w:r>
    </w:p>
    <w:p w:rsidR="00B27847" w:rsidRDefault="00065576">
      <w:pPr>
        <w:spacing w:after="4" w:line="216" w:lineRule="auto"/>
        <w:ind w:left="570" w:right="1305"/>
      </w:pPr>
      <w:r>
        <w:rPr>
          <w:sz w:val="22"/>
        </w:rPr>
        <w:t>По кадастралната карта и кадастралните регистри, одобрени със Заповед РД-18-7Б/2О.11.2007 г. на Изпълнителния директор на АГКК</w:t>
      </w:r>
    </w:p>
    <w:p w:rsidR="00B27847" w:rsidRDefault="00065576">
      <w:pPr>
        <w:spacing w:after="4" w:line="268" w:lineRule="auto"/>
        <w:ind w:left="570" w:right="570"/>
      </w:pPr>
      <w:r>
        <w:rPr>
          <w:sz w:val="22"/>
        </w:rPr>
        <w:t>Последно изменение със заповед- няма издадена заповед за изменение в КККР</w:t>
      </w:r>
    </w:p>
    <w:p w:rsidR="00B27847" w:rsidRDefault="00065576">
      <w:pPr>
        <w:spacing w:after="4" w:line="268" w:lineRule="auto"/>
        <w:ind w:left="570" w:right="5240"/>
      </w:pPr>
      <w:r>
        <w:rPr>
          <w:sz w:val="22"/>
        </w:rPr>
        <w:t>Адрес на поземления имот: местност КОШОВЕТЕ Плащ: 37575 кв.м</w:t>
      </w:r>
    </w:p>
    <w:p w:rsidR="00B27847" w:rsidRDefault="00065576">
      <w:pPr>
        <w:spacing w:after="4" w:line="268" w:lineRule="auto"/>
        <w:ind w:left="570" w:right="570"/>
      </w:pPr>
      <w:r>
        <w:rPr>
          <w:sz w:val="22"/>
        </w:rPr>
        <w:t>Трайно предназначение на територията: Земеделска</w:t>
      </w:r>
    </w:p>
    <w:p w:rsidR="00B27847" w:rsidRDefault="00065576">
      <w:pPr>
        <w:spacing w:after="4" w:line="216" w:lineRule="auto"/>
        <w:ind w:left="570" w:right="3724"/>
      </w:pPr>
      <w:r>
        <w:rPr>
          <w:sz w:val="22"/>
        </w:rPr>
        <w:t>Начин на трайно ползване• За друг вид производствен, складов обект Категория на земята: 5 предходен идентификатор: 73242.225.158; 73242.225.11</w:t>
      </w:r>
    </w:p>
    <w:p w:rsidR="00B27847" w:rsidRDefault="00065576">
      <w:pPr>
        <w:spacing w:after="4" w:line="268" w:lineRule="auto"/>
        <w:ind w:left="570" w:right="570"/>
      </w:pPr>
      <w:r>
        <w:rPr>
          <w:sz w:val="22"/>
        </w:rPr>
        <w:t>Номер по предходен план: 225.11, 225., парцел: 225.905-произв. и склад.д-ти</w:t>
      </w:r>
    </w:p>
    <w:p w:rsidR="00B27847" w:rsidRDefault="00065576">
      <w:pPr>
        <w:spacing w:after="0" w:line="259" w:lineRule="auto"/>
        <w:ind w:left="528" w:right="0" w:firstLine="0"/>
        <w:jc w:val="left"/>
      </w:pPr>
      <w:r>
        <w:rPr>
          <w:rFonts w:ascii="MS Mincho" w:eastAsia="MS Mincho" w:hAnsi="MS Mincho" w:cs="MS Mincho"/>
          <w:noProof/>
          <w:sz w:val="22"/>
        </w:rPr>
        <mc:AlternateContent>
          <mc:Choice Requires="wpg">
            <w:drawing>
              <wp:inline distT="0" distB="0" distL="0" distR="0">
                <wp:extent cx="6697253" cy="5877102"/>
                <wp:effectExtent l="0" t="0" r="0" b="0"/>
                <wp:docPr id="150650" name="Group 150650"/>
                <wp:cNvGraphicFramePr/>
                <a:graphic xmlns:a="http://schemas.openxmlformats.org/drawingml/2006/main">
                  <a:graphicData uri="http://schemas.microsoft.com/office/word/2010/wordprocessingGroup">
                    <wpg:wgp>
                      <wpg:cNvGrpSpPr/>
                      <wpg:grpSpPr>
                        <a:xfrm>
                          <a:off x="0" y="0"/>
                          <a:ext cx="6697253" cy="5877102"/>
                          <a:chOff x="0" y="0"/>
                          <a:chExt cx="6697253" cy="5877102"/>
                        </a:xfrm>
                      </wpg:grpSpPr>
                      <pic:pic xmlns:pic="http://schemas.openxmlformats.org/drawingml/2006/picture">
                        <pic:nvPicPr>
                          <pic:cNvPr id="162000" name="Picture 162000"/>
                          <pic:cNvPicPr/>
                        </pic:nvPicPr>
                        <pic:blipFill>
                          <a:blip r:embed="rId84"/>
                          <a:stretch>
                            <a:fillRect/>
                          </a:stretch>
                        </pic:blipFill>
                        <pic:spPr>
                          <a:xfrm>
                            <a:off x="67033" y="0"/>
                            <a:ext cx="6630220" cy="5877102"/>
                          </a:xfrm>
                          <a:prstGeom prst="rect">
                            <a:avLst/>
                          </a:prstGeom>
                        </pic:spPr>
                      </pic:pic>
                      <wps:wsp>
                        <wps:cNvPr id="78513" name="Rectangle 78513"/>
                        <wps:cNvSpPr/>
                        <wps:spPr>
                          <a:xfrm>
                            <a:off x="0" y="5465584"/>
                            <a:ext cx="794286" cy="166222"/>
                          </a:xfrm>
                          <a:prstGeom prst="rect">
                            <a:avLst/>
                          </a:prstGeom>
                          <a:ln>
                            <a:noFill/>
                          </a:ln>
                        </wps:spPr>
                        <wps:txbx>
                          <w:txbxContent>
                            <w:p w:rsidR="00B27847" w:rsidRDefault="00065576">
                              <w:pPr>
                                <w:spacing w:after="160" w:line="259" w:lineRule="auto"/>
                                <w:ind w:left="0" w:right="0" w:firstLine="0"/>
                                <w:jc w:val="left"/>
                              </w:pPr>
                              <w:r>
                                <w:rPr>
                                  <w:spacing w:val="10"/>
                                  <w:w w:val="8"/>
                                  <w:sz w:val="22"/>
                                </w:rPr>
                                <w:t>документ</w:t>
                              </w:r>
                              <w:r>
                                <w:rPr>
                                  <w:spacing w:val="3"/>
                                  <w:w w:val="8"/>
                                  <w:sz w:val="22"/>
                                </w:rPr>
                                <w:t xml:space="preserve"> </w:t>
                              </w:r>
                            </w:p>
                          </w:txbxContent>
                        </wps:txbx>
                        <wps:bodyPr horzOverflow="overflow" vert="horz" lIns="0" tIns="0" rIns="0" bIns="0" rtlCol="0">
                          <a:noAutofit/>
                        </wps:bodyPr>
                      </wps:wsp>
                      <wps:wsp>
                        <wps:cNvPr id="78505" name="Rectangle 78505"/>
                        <wps:cNvSpPr/>
                        <wps:spPr>
                          <a:xfrm>
                            <a:off x="12188" y="5325362"/>
                            <a:ext cx="526822" cy="162170"/>
                          </a:xfrm>
                          <a:prstGeom prst="rect">
                            <a:avLst/>
                          </a:prstGeom>
                          <a:ln>
                            <a:noFill/>
                          </a:ln>
                        </wps:spPr>
                        <wps:txbx>
                          <w:txbxContent>
                            <w:p w:rsidR="00B27847" w:rsidRDefault="00065576">
                              <w:pPr>
                                <w:spacing w:after="160" w:line="259" w:lineRule="auto"/>
                                <w:ind w:left="0" w:right="0" w:firstLine="0"/>
                                <w:jc w:val="left"/>
                              </w:pPr>
                              <w:r>
                                <w:rPr>
                                  <w:w w:val="7"/>
                                  <w:sz w:val="22"/>
                                </w:rPr>
                                <w:t>Скица</w:t>
                              </w:r>
                              <w:r>
                                <w:rPr>
                                  <w:spacing w:val="12"/>
                                  <w:w w:val="7"/>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0650" style="width:527.343pt;height:462.764pt;mso-position-horizontal-relative:char;mso-position-vertical-relative:line" coordsize="66972,58771">
                <v:shape id="Picture 162000" style="position:absolute;width:66302;height:58771;left:670;top:0;" filled="f">
                  <v:imagedata r:id="rId85"/>
                </v:shape>
                <v:rect id="Rectangle 78513" style="position:absolute;width:7942;height:1662;left:0;top:54655;" filled="f" stroked="f">
                  <v:textbox inset="0,0,0,0">
                    <w:txbxContent>
                      <w:p>
                        <w:pPr>
                          <w:spacing w:before="0" w:after="160" w:line="259" w:lineRule="auto"/>
                          <w:ind w:left="0" w:right="0" w:firstLine="0"/>
                          <w:jc w:val="left"/>
                        </w:pPr>
                        <w:r>
                          <w:rPr>
                            <w:rFonts w:cs="Times New Roman" w:hAnsi="Times New Roman" w:eastAsia="Times New Roman" w:ascii="Times New Roman"/>
                            <w:spacing w:val="10"/>
                            <w:w w:val="8"/>
                            <w:sz w:val="22"/>
                          </w:rPr>
                          <w:t xml:space="preserve">документ</w:t>
                        </w:r>
                        <w:r>
                          <w:rPr>
                            <w:rFonts w:cs="Times New Roman" w:hAnsi="Times New Roman" w:eastAsia="Times New Roman" w:ascii="Times New Roman"/>
                            <w:spacing w:val="3"/>
                            <w:w w:val="8"/>
                            <w:sz w:val="22"/>
                          </w:rPr>
                          <w:t xml:space="preserve"> </w:t>
                        </w:r>
                      </w:p>
                    </w:txbxContent>
                  </v:textbox>
                </v:rect>
                <v:rect id="Rectangle 78505" style="position:absolute;width:5268;height:1621;left:121;top:53253;"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2"/>
                          </w:rPr>
                          <w:t xml:space="preserve">Скица</w:t>
                        </w:r>
                        <w:r>
                          <w:rPr>
                            <w:rFonts w:cs="Times New Roman" w:hAnsi="Times New Roman" w:eastAsia="Times New Roman" w:ascii="Times New Roman"/>
                            <w:spacing w:val="12"/>
                            <w:w w:val="7"/>
                            <w:sz w:val="22"/>
                          </w:rPr>
                          <w:t xml:space="preserve"> </w:t>
                        </w:r>
                      </w:p>
                    </w:txbxContent>
                  </v:textbox>
                </v:rect>
              </v:group>
            </w:pict>
          </mc:Fallback>
        </mc:AlternateContent>
      </w:r>
    </w:p>
    <w:p w:rsidR="00B27847" w:rsidRDefault="00065576">
      <w:pPr>
        <w:tabs>
          <w:tab w:val="center" w:pos="2745"/>
          <w:tab w:val="right" w:pos="11094"/>
        </w:tabs>
        <w:spacing w:after="4" w:line="268" w:lineRule="auto"/>
        <w:ind w:left="0" w:right="-10" w:firstLine="0"/>
        <w:jc w:val="left"/>
      </w:pPr>
      <w:r>
        <w:rPr>
          <w:rFonts w:ascii="MS Mincho" w:eastAsia="MS Mincho" w:hAnsi="MS Mincho" w:cs="MS Mincho"/>
          <w:sz w:val="22"/>
        </w:rPr>
        <w:lastRenderedPageBreak/>
        <w:tab/>
      </w:r>
      <w:r>
        <w:rPr>
          <w:sz w:val="22"/>
        </w:rPr>
        <w:t xml:space="preserve">Съседи: </w:t>
      </w:r>
      <w:r>
        <w:rPr>
          <w:rFonts w:ascii="MS Mincho" w:eastAsia="MS Mincho" w:hAnsi="MS Mincho" w:cs="MS Mincho"/>
          <w:noProof/>
          <w:sz w:val="22"/>
        </w:rPr>
        <mc:AlternateContent>
          <mc:Choice Requires="wpg">
            <w:drawing>
              <wp:inline distT="0" distB="0" distL="0" distR="0">
                <wp:extent cx="2327890" cy="609658"/>
                <wp:effectExtent l="0" t="0" r="0" b="0"/>
                <wp:docPr id="156505" name="Group 156505"/>
                <wp:cNvGraphicFramePr/>
                <a:graphic xmlns:a="http://schemas.openxmlformats.org/drawingml/2006/main">
                  <a:graphicData uri="http://schemas.microsoft.com/office/word/2010/wordprocessingGroup">
                    <wpg:wgp>
                      <wpg:cNvGrpSpPr/>
                      <wpg:grpSpPr>
                        <a:xfrm>
                          <a:off x="0" y="0"/>
                          <a:ext cx="2327890" cy="609658"/>
                          <a:chOff x="0" y="0"/>
                          <a:chExt cx="2327890" cy="609658"/>
                        </a:xfrm>
                      </wpg:grpSpPr>
                      <pic:pic xmlns:pic="http://schemas.openxmlformats.org/drawingml/2006/picture">
                        <pic:nvPicPr>
                          <pic:cNvPr id="162001" name="Picture 162001"/>
                          <pic:cNvPicPr/>
                        </pic:nvPicPr>
                        <pic:blipFill>
                          <a:blip r:embed="rId86"/>
                          <a:stretch>
                            <a:fillRect/>
                          </a:stretch>
                        </pic:blipFill>
                        <pic:spPr>
                          <a:xfrm>
                            <a:off x="0" y="0"/>
                            <a:ext cx="1858656" cy="609658"/>
                          </a:xfrm>
                          <a:prstGeom prst="rect">
                            <a:avLst/>
                          </a:prstGeom>
                        </pic:spPr>
                      </pic:pic>
                      <wps:wsp>
                        <wps:cNvPr id="81717" name="Rectangle 81717"/>
                        <wps:cNvSpPr/>
                        <wps:spPr>
                          <a:xfrm>
                            <a:off x="1669743" y="262153"/>
                            <a:ext cx="875335" cy="145952"/>
                          </a:xfrm>
                          <a:prstGeom prst="rect">
                            <a:avLst/>
                          </a:prstGeom>
                          <a:ln>
                            <a:noFill/>
                          </a:ln>
                        </wps:spPr>
                        <wps:txbx>
                          <w:txbxContent>
                            <w:p w:rsidR="00B27847" w:rsidRDefault="00065576">
                              <w:pPr>
                                <w:spacing w:after="160" w:line="259" w:lineRule="auto"/>
                                <w:ind w:left="0" w:right="0" w:firstLine="0"/>
                                <w:jc w:val="left"/>
                              </w:pPr>
                              <w:r>
                                <w:rPr>
                                  <w:w w:val="9"/>
                                  <w:sz w:val="20"/>
                                </w:rPr>
                                <w:t>ГЕОДЕЗИЯ,</w:t>
                              </w:r>
                            </w:p>
                          </w:txbxContent>
                        </wps:txbx>
                        <wps:bodyPr horzOverflow="overflow" vert="horz" lIns="0" tIns="0" rIns="0" bIns="0" rtlCol="0">
                          <a:noAutofit/>
                        </wps:bodyPr>
                      </wps:wsp>
                    </wpg:wgp>
                  </a:graphicData>
                </a:graphic>
              </wp:inline>
            </w:drawing>
          </mc:Choice>
          <mc:Fallback xmlns:a="http://schemas.openxmlformats.org/drawingml/2006/main">
            <w:pict>
              <v:group id="Group 156505" style="width:183.298pt;height:48.0046pt;mso-position-horizontal-relative:char;mso-position-vertical-relative:line" coordsize="23278,6096">
                <v:shape id="Picture 162001" style="position:absolute;width:18586;height:6096;left:0;top:0;" filled="f">
                  <v:imagedata r:id="rId87"/>
                </v:shape>
                <v:rect id="Rectangle 81717" style="position:absolute;width:8753;height:1459;left:16697;top:2621;"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ГЕОДЕЗИЯ,</w:t>
                        </w:r>
                      </w:p>
                    </w:txbxContent>
                  </v:textbox>
                </v:rect>
              </v:group>
            </w:pict>
          </mc:Fallback>
        </mc:AlternateContent>
      </w:r>
      <w:r>
        <w:rPr>
          <w:sz w:val="22"/>
        </w:rPr>
        <w:tab/>
        <w:t xml:space="preserve">ibi4iiib'.i62, 73242.225.161, 73242.225.170, </w:t>
      </w:r>
      <w:r>
        <w:rPr>
          <w:noProof/>
        </w:rPr>
        <w:drawing>
          <wp:inline distT="0" distB="0" distL="0" distR="0">
            <wp:extent cx="1779434" cy="408470"/>
            <wp:effectExtent l="0" t="0" r="0" b="0"/>
            <wp:docPr id="162002" name="Picture 162002"/>
            <wp:cNvGraphicFramePr/>
            <a:graphic xmlns:a="http://schemas.openxmlformats.org/drawingml/2006/main">
              <a:graphicData uri="http://schemas.openxmlformats.org/drawingml/2006/picture">
                <pic:pic xmlns:pic="http://schemas.openxmlformats.org/drawingml/2006/picture">
                  <pic:nvPicPr>
                    <pic:cNvPr id="162002" name="Picture 162002"/>
                    <pic:cNvPicPr/>
                  </pic:nvPicPr>
                  <pic:blipFill>
                    <a:blip r:embed="rId88"/>
                    <a:stretch>
                      <a:fillRect/>
                    </a:stretch>
                  </pic:blipFill>
                  <pic:spPr>
                    <a:xfrm>
                      <a:off x="0" y="0"/>
                      <a:ext cx="1779434" cy="408470"/>
                    </a:xfrm>
                    <a:prstGeom prst="rect">
                      <a:avLst/>
                    </a:prstGeom>
                  </pic:spPr>
                </pic:pic>
              </a:graphicData>
            </a:graphic>
          </wp:inline>
        </w:drawing>
      </w:r>
    </w:p>
    <w:p w:rsidR="00B27847" w:rsidRDefault="00065576">
      <w:pPr>
        <w:spacing w:after="254" w:line="268" w:lineRule="auto"/>
        <w:ind w:left="570" w:right="0"/>
      </w:pPr>
      <w:r>
        <w:rPr>
          <w:sz w:val="22"/>
        </w:rPr>
        <w:t>73242.225.13, 73242.225.862, 73242.225.861, 73242.225.906, 73242.225.10</w:t>
      </w:r>
    </w:p>
    <w:p w:rsidR="00B27847" w:rsidRDefault="00065576">
      <w:pPr>
        <w:spacing w:after="4" w:line="268" w:lineRule="auto"/>
        <w:ind w:left="570" w:right="570"/>
      </w:pPr>
      <w:r>
        <w:rPr>
          <w:sz w:val="22"/>
        </w:rPr>
        <w:t>Сгради, които попадат върху имота</w:t>
      </w:r>
    </w:p>
    <w:p w:rsidR="00B27847" w:rsidRDefault="00065576">
      <w:pPr>
        <w:numPr>
          <w:ilvl w:val="0"/>
          <w:numId w:val="4"/>
        </w:numPr>
        <w:spacing w:after="28" w:line="216" w:lineRule="auto"/>
        <w:ind w:right="727"/>
      </w:pPr>
      <w:r>
        <w:rPr>
          <w:sz w:val="22"/>
        </w:rPr>
        <w:t>Сграда 73242.225.905.1: застроена площ 7 кв.м., брой надземни етажи 1, брой подземни етажи няма данни, предназначение: Сграда за енергопроизводство</w:t>
      </w:r>
    </w:p>
    <w:p w:rsidR="00B27847" w:rsidRDefault="00065576">
      <w:pPr>
        <w:numPr>
          <w:ilvl w:val="0"/>
          <w:numId w:val="4"/>
        </w:numPr>
        <w:spacing w:after="31" w:line="216" w:lineRule="auto"/>
        <w:ind w:right="727"/>
      </w:pPr>
      <w:r>
        <w:rPr>
          <w:noProof/>
        </w:rPr>
        <w:drawing>
          <wp:anchor distT="0" distB="0" distL="114300" distR="114300" simplePos="0" relativeHeight="251676672" behindDoc="0" locked="0" layoutInCell="1" allowOverlap="0">
            <wp:simplePos x="0" y="0"/>
            <wp:positionH relativeFrom="column">
              <wp:posOffset>6447401</wp:posOffset>
            </wp:positionH>
            <wp:positionV relativeFrom="paragraph">
              <wp:posOffset>96619</wp:posOffset>
            </wp:positionV>
            <wp:extent cx="36564" cy="36579"/>
            <wp:effectExtent l="0" t="0" r="0" b="0"/>
            <wp:wrapSquare wrapText="bothSides"/>
            <wp:docPr id="162004" name="Picture 162004"/>
            <wp:cNvGraphicFramePr/>
            <a:graphic xmlns:a="http://schemas.openxmlformats.org/drawingml/2006/main">
              <a:graphicData uri="http://schemas.openxmlformats.org/drawingml/2006/picture">
                <pic:pic xmlns:pic="http://schemas.openxmlformats.org/drawingml/2006/picture">
                  <pic:nvPicPr>
                    <pic:cNvPr id="162004" name="Picture 162004"/>
                    <pic:cNvPicPr/>
                  </pic:nvPicPr>
                  <pic:blipFill>
                    <a:blip r:embed="rId89"/>
                    <a:stretch>
                      <a:fillRect/>
                    </a:stretch>
                  </pic:blipFill>
                  <pic:spPr>
                    <a:xfrm>
                      <a:off x="0" y="0"/>
                      <a:ext cx="36564" cy="36579"/>
                    </a:xfrm>
                    <a:prstGeom prst="rect">
                      <a:avLst/>
                    </a:prstGeom>
                  </pic:spPr>
                </pic:pic>
              </a:graphicData>
            </a:graphic>
          </wp:anchor>
        </w:drawing>
      </w:r>
      <w:r>
        <w:rPr>
          <w:sz w:val="22"/>
        </w:rPr>
        <w:t>Страда 73242.225.905.2: застроена площ 3500 кв.м., брой надземни етажи 2 брой подземни етажи О предназначение: Промишлена сграда</w:t>
      </w:r>
    </w:p>
    <w:p w:rsidR="00B27847" w:rsidRDefault="00065576">
      <w:pPr>
        <w:spacing w:after="249" w:line="216" w:lineRule="auto"/>
        <w:ind w:left="570" w:right="1132"/>
      </w:pPr>
      <w:r>
        <w:rPr>
          <w:sz w:val="22"/>
        </w:rPr>
        <w:t>З. Сграда 73242.225.905.3: застроена площ 849 кв.м., брой надземни етажи 1, брой подземни етажи няма данни, предназначение: Складова база, склад 4. Сграда 73242.225.905.4: застроена площ 2040 кв.м., брой надземни этажи 1, брой подземни етажи няма данни, предназначение: Складова база, склад</w:t>
      </w:r>
    </w:p>
    <w:p w:rsidR="00B27847" w:rsidRDefault="00065576">
      <w:pPr>
        <w:spacing w:after="4" w:line="268" w:lineRule="auto"/>
        <w:ind w:left="570" w:right="570"/>
      </w:pPr>
      <w:r>
        <w:rPr>
          <w:sz w:val="22"/>
        </w:rPr>
        <w:t>Собственици:</w:t>
      </w:r>
    </w:p>
    <w:p w:rsidR="00B27847" w:rsidRDefault="00065576">
      <w:pPr>
        <w:spacing w:after="4" w:line="268" w:lineRule="auto"/>
        <w:ind w:left="570" w:right="570"/>
      </w:pPr>
      <w:r>
        <w:rPr>
          <w:sz w:val="22"/>
        </w:rPr>
        <w:t xml:space="preserve">1. 202598406, </w:t>
      </w:r>
      <w:r>
        <w:rPr>
          <w:noProof/>
        </w:rPr>
        <w:drawing>
          <wp:inline distT="0" distB="0" distL="0" distR="0">
            <wp:extent cx="810496" cy="103642"/>
            <wp:effectExtent l="0" t="0" r="0" b="0"/>
            <wp:docPr id="82972" name="Picture 82972"/>
            <wp:cNvGraphicFramePr/>
            <a:graphic xmlns:a="http://schemas.openxmlformats.org/drawingml/2006/main">
              <a:graphicData uri="http://schemas.openxmlformats.org/drawingml/2006/picture">
                <pic:pic xmlns:pic="http://schemas.openxmlformats.org/drawingml/2006/picture">
                  <pic:nvPicPr>
                    <pic:cNvPr id="82972" name="Picture 82972"/>
                    <pic:cNvPicPr/>
                  </pic:nvPicPr>
                  <pic:blipFill>
                    <a:blip r:embed="rId90"/>
                    <a:stretch>
                      <a:fillRect/>
                    </a:stretch>
                  </pic:blipFill>
                  <pic:spPr>
                    <a:xfrm>
                      <a:off x="0" y="0"/>
                      <a:ext cx="810496" cy="103642"/>
                    </a:xfrm>
                    <a:prstGeom prst="rect">
                      <a:avLst/>
                    </a:prstGeom>
                  </pic:spPr>
                </pic:pic>
              </a:graphicData>
            </a:graphic>
          </wp:inline>
        </w:drawing>
      </w:r>
      <w:r>
        <w:rPr>
          <w:sz w:val="22"/>
        </w:rPr>
        <w:t xml:space="preserve"> ЕООД</w:t>
      </w:r>
    </w:p>
    <w:p w:rsidR="00B27847" w:rsidRDefault="00065576">
      <w:pPr>
        <w:spacing w:after="4" w:line="268" w:lineRule="auto"/>
        <w:ind w:left="570" w:right="570"/>
      </w:pPr>
      <w:r>
        <w:rPr>
          <w:sz w:val="22"/>
        </w:rPr>
        <w:t>Няма данни за идеалните части</w:t>
      </w:r>
    </w:p>
    <w:p w:rsidR="00B27847" w:rsidRDefault="00065576">
      <w:pPr>
        <w:spacing w:after="36" w:line="216" w:lineRule="auto"/>
        <w:ind w:left="570" w:right="1036"/>
      </w:pPr>
      <w:r>
        <w:rPr>
          <w:sz w:val="22"/>
        </w:rPr>
        <w:t>Нотариален акт № 77 том 13 рег 5424 дело 2546 от 06.03.201 7г., издаден от Служба по аписванията гр. Пловдив</w:t>
      </w:r>
    </w:p>
    <w:p w:rsidR="00B27847" w:rsidRDefault="00065576">
      <w:pPr>
        <w:spacing w:after="4" w:line="268" w:lineRule="auto"/>
        <w:ind w:left="570" w:right="570"/>
      </w:pPr>
      <w:r>
        <w:rPr>
          <w:sz w:val="22"/>
        </w:rPr>
        <w:t>Няма данни за идеалните части</w:t>
      </w:r>
    </w:p>
    <w:p w:rsidR="00B27847" w:rsidRDefault="00065576">
      <w:pPr>
        <w:spacing w:after="8726" w:line="268" w:lineRule="auto"/>
        <w:ind w:left="570" w:right="835"/>
      </w:pPr>
      <w:r>
        <w:rPr>
          <w:sz w:val="22"/>
        </w:rPr>
        <w:t>Нотариален акт № 85 том 57 рег 21182 дело 10071 от 31.07,201 Зг., издаден от Служба по вписванията гр. Пловдив</w:t>
      </w:r>
    </w:p>
    <w:p w:rsidR="00B27847" w:rsidRDefault="00065576">
      <w:pPr>
        <w:spacing w:after="4" w:line="216" w:lineRule="auto"/>
        <w:ind w:left="432" w:right="570"/>
      </w:pPr>
      <w:r>
        <w:rPr>
          <w:noProof/>
        </w:rPr>
        <w:lastRenderedPageBreak/>
        <w:drawing>
          <wp:anchor distT="0" distB="0" distL="114300" distR="114300" simplePos="0" relativeHeight="251677696" behindDoc="0" locked="0" layoutInCell="1" allowOverlap="0">
            <wp:simplePos x="0" y="0"/>
            <wp:positionH relativeFrom="column">
              <wp:posOffset>4881255</wp:posOffset>
            </wp:positionH>
            <wp:positionV relativeFrom="paragraph">
              <wp:posOffset>-894401</wp:posOffset>
            </wp:positionV>
            <wp:extent cx="1852562" cy="1347344"/>
            <wp:effectExtent l="0" t="0" r="0" b="0"/>
            <wp:wrapSquare wrapText="bothSides"/>
            <wp:docPr id="162006" name="Picture 162006"/>
            <wp:cNvGraphicFramePr/>
            <a:graphic xmlns:a="http://schemas.openxmlformats.org/drawingml/2006/main">
              <a:graphicData uri="http://schemas.openxmlformats.org/drawingml/2006/picture">
                <pic:pic xmlns:pic="http://schemas.openxmlformats.org/drawingml/2006/picture">
                  <pic:nvPicPr>
                    <pic:cNvPr id="162006" name="Picture 162006"/>
                    <pic:cNvPicPr/>
                  </pic:nvPicPr>
                  <pic:blipFill>
                    <a:blip r:embed="rId91"/>
                    <a:stretch>
                      <a:fillRect/>
                    </a:stretch>
                  </pic:blipFill>
                  <pic:spPr>
                    <a:xfrm>
                      <a:off x="0" y="0"/>
                      <a:ext cx="1852562" cy="1347344"/>
                    </a:xfrm>
                    <a:prstGeom prst="rect">
                      <a:avLst/>
                    </a:prstGeom>
                  </pic:spPr>
                </pic:pic>
              </a:graphicData>
            </a:graphic>
          </wp:anchor>
        </w:drawing>
      </w:r>
      <w:r>
        <w:rPr>
          <w:sz w:val="22"/>
        </w:rPr>
        <w:t>Скица № 15-1028373-12.11.2019 г. издадена вы основа на документ с входящ № 01-492532-31.1О.2О19 г.</w:t>
      </w:r>
    </w:p>
    <w:p w:rsidR="00B27847" w:rsidRDefault="00065576">
      <w:pPr>
        <w:pStyle w:val="1"/>
        <w:ind w:left="489" w:right="0" w:firstLine="0"/>
        <w:jc w:val="left"/>
      </w:pPr>
      <w:r>
        <w:rPr>
          <w:noProof/>
        </w:rPr>
        <w:drawing>
          <wp:anchor distT="0" distB="0" distL="114300" distR="114300" simplePos="0" relativeHeight="251678720" behindDoc="0" locked="0" layoutInCell="1" allowOverlap="0">
            <wp:simplePos x="0" y="0"/>
            <wp:positionH relativeFrom="column">
              <wp:posOffset>310792</wp:posOffset>
            </wp:positionH>
            <wp:positionV relativeFrom="paragraph">
              <wp:posOffset>-168628</wp:posOffset>
            </wp:positionV>
            <wp:extent cx="560643" cy="944970"/>
            <wp:effectExtent l="0" t="0" r="0" b="0"/>
            <wp:wrapSquare wrapText="bothSides"/>
            <wp:docPr id="85131" name="Picture 85131"/>
            <wp:cNvGraphicFramePr/>
            <a:graphic xmlns:a="http://schemas.openxmlformats.org/drawingml/2006/main">
              <a:graphicData uri="http://schemas.openxmlformats.org/drawingml/2006/picture">
                <pic:pic xmlns:pic="http://schemas.openxmlformats.org/drawingml/2006/picture">
                  <pic:nvPicPr>
                    <pic:cNvPr id="85131" name="Picture 85131"/>
                    <pic:cNvPicPr/>
                  </pic:nvPicPr>
                  <pic:blipFill>
                    <a:blip r:embed="rId92"/>
                    <a:stretch>
                      <a:fillRect/>
                    </a:stretch>
                  </pic:blipFill>
                  <pic:spPr>
                    <a:xfrm>
                      <a:off x="0" y="0"/>
                      <a:ext cx="560643" cy="944970"/>
                    </a:xfrm>
                    <a:prstGeom prst="rect">
                      <a:avLst/>
                    </a:prstGeom>
                  </pic:spPr>
                </pic:pic>
              </a:graphicData>
            </a:graphic>
          </wp:anchor>
        </w:drawing>
      </w:r>
      <w:r>
        <w:rPr>
          <w:sz w:val="44"/>
        </w:rPr>
        <w:t>ОБЩИНА ”МАРИЦА” - ОБЛАСТ ПЛОВ</w:t>
      </w:r>
      <w:r>
        <w:rPr>
          <w:sz w:val="44"/>
          <w:u w:val="single" w:color="000000"/>
        </w:rPr>
        <w:t>ДИ</w:t>
      </w:r>
      <w:r>
        <w:rPr>
          <w:sz w:val="44"/>
        </w:rPr>
        <w:t>В</w:t>
      </w:r>
    </w:p>
    <w:p w:rsidR="00B27847" w:rsidRDefault="00065576">
      <w:pPr>
        <w:tabs>
          <w:tab w:val="center" w:pos="3757"/>
          <w:tab w:val="center" w:pos="8047"/>
        </w:tabs>
        <w:spacing w:after="326" w:line="222" w:lineRule="auto"/>
        <w:ind w:left="0" w:right="0" w:firstLine="0"/>
        <w:jc w:val="left"/>
      </w:pPr>
      <w:r>
        <w:rPr>
          <w:rFonts w:ascii="MS Mincho" w:eastAsia="MS Mincho" w:hAnsi="MS Mincho" w:cs="MS Mincho"/>
          <w:sz w:val="26"/>
        </w:rPr>
        <w:tab/>
      </w:r>
      <w:r>
        <w:rPr>
          <w:sz w:val="26"/>
        </w:rPr>
        <w:t xml:space="preserve">Пловдив, бул. ”Марица” 57А </w:t>
      </w:r>
      <w:r>
        <w:rPr>
          <w:sz w:val="26"/>
        </w:rPr>
        <w:tab/>
        <w:t>тел.: 032/907 800 факс: 032/95 19 34</w:t>
      </w:r>
    </w:p>
    <w:p w:rsidR="00B27847" w:rsidRDefault="00065576">
      <w:pPr>
        <w:spacing w:after="0" w:line="216" w:lineRule="auto"/>
        <w:ind w:left="1612" w:right="0" w:hanging="1123"/>
        <w:jc w:val="left"/>
      </w:pPr>
      <w:r>
        <w:rPr>
          <w:sz w:val="36"/>
        </w:rPr>
        <w:t>ДИРЕКЦИЯ „ УСТРОЙСТВО НА ТЕРИТОРИЯТА ” РАЗРЕШЕНИЕ зд СТРОЕЖ</w:t>
      </w:r>
    </w:p>
    <w:p w:rsidR="00B27847" w:rsidRDefault="00065576">
      <w:pPr>
        <w:spacing w:after="401" w:line="259" w:lineRule="auto"/>
        <w:ind w:left="4213" w:right="0" w:firstLine="0"/>
        <w:jc w:val="left"/>
      </w:pPr>
      <w:r>
        <w:rPr>
          <w:noProof/>
        </w:rPr>
        <w:drawing>
          <wp:inline distT="0" distB="0" distL="0" distR="0">
            <wp:extent cx="2248668" cy="182897"/>
            <wp:effectExtent l="0" t="0" r="0" b="0"/>
            <wp:docPr id="85132" name="Picture 85132"/>
            <wp:cNvGraphicFramePr/>
            <a:graphic xmlns:a="http://schemas.openxmlformats.org/drawingml/2006/main">
              <a:graphicData uri="http://schemas.openxmlformats.org/drawingml/2006/picture">
                <pic:pic xmlns:pic="http://schemas.openxmlformats.org/drawingml/2006/picture">
                  <pic:nvPicPr>
                    <pic:cNvPr id="85132" name="Picture 85132"/>
                    <pic:cNvPicPr/>
                  </pic:nvPicPr>
                  <pic:blipFill>
                    <a:blip r:embed="rId93"/>
                    <a:stretch>
                      <a:fillRect/>
                    </a:stretch>
                  </pic:blipFill>
                  <pic:spPr>
                    <a:xfrm>
                      <a:off x="0" y="0"/>
                      <a:ext cx="2248668" cy="182897"/>
                    </a:xfrm>
                    <a:prstGeom prst="rect">
                      <a:avLst/>
                    </a:prstGeom>
                  </pic:spPr>
                </pic:pic>
              </a:graphicData>
            </a:graphic>
          </wp:inline>
        </w:drawing>
      </w:r>
    </w:p>
    <w:p w:rsidR="00B27847" w:rsidRDefault="00065576">
      <w:pPr>
        <w:spacing w:after="39" w:line="225" w:lineRule="auto"/>
        <w:ind w:left="455" w:right="461" w:firstLine="749"/>
        <w:jc w:val="left"/>
      </w:pPr>
      <w:r>
        <w:rPr>
          <w:noProof/>
        </w:rPr>
        <w:drawing>
          <wp:anchor distT="0" distB="0" distL="114300" distR="114300" simplePos="0" relativeHeight="251679744" behindDoc="0" locked="0" layoutInCell="1" allowOverlap="0">
            <wp:simplePos x="0" y="0"/>
            <wp:positionH relativeFrom="column">
              <wp:posOffset>6727723</wp:posOffset>
            </wp:positionH>
            <wp:positionV relativeFrom="paragraph">
              <wp:posOffset>141567</wp:posOffset>
            </wp:positionV>
            <wp:extent cx="24376" cy="18290"/>
            <wp:effectExtent l="0" t="0" r="0" b="0"/>
            <wp:wrapSquare wrapText="bothSides"/>
            <wp:docPr id="85136" name="Picture 85136"/>
            <wp:cNvGraphicFramePr/>
            <a:graphic xmlns:a="http://schemas.openxmlformats.org/drawingml/2006/main">
              <a:graphicData uri="http://schemas.openxmlformats.org/drawingml/2006/picture">
                <pic:pic xmlns:pic="http://schemas.openxmlformats.org/drawingml/2006/picture">
                  <pic:nvPicPr>
                    <pic:cNvPr id="85136" name="Picture 85136"/>
                    <pic:cNvPicPr/>
                  </pic:nvPicPr>
                  <pic:blipFill>
                    <a:blip r:embed="rId94"/>
                    <a:stretch>
                      <a:fillRect/>
                    </a:stretch>
                  </pic:blipFill>
                  <pic:spPr>
                    <a:xfrm>
                      <a:off x="0" y="0"/>
                      <a:ext cx="24376" cy="18290"/>
                    </a:xfrm>
                    <a:prstGeom prst="rect">
                      <a:avLst/>
                    </a:prstGeom>
                  </pic:spPr>
                </pic:pic>
              </a:graphicData>
            </a:graphic>
          </wp:anchor>
        </w:drawing>
      </w:r>
      <w:r>
        <w:rPr>
          <w:sz w:val="28"/>
        </w:rPr>
        <w:t>На основание чл. 148,чл.152, ал. 1 от ЗУТ и заявления вх.№5З-01-1З4/1Ю4.06 2020г.</w:t>
      </w:r>
    </w:p>
    <w:p w:rsidR="00B27847" w:rsidRDefault="00065576">
      <w:pPr>
        <w:spacing w:after="223" w:line="259" w:lineRule="auto"/>
        <w:ind w:left="1214" w:right="0" w:hanging="10"/>
        <w:jc w:val="left"/>
      </w:pPr>
      <w:r>
        <w:rPr>
          <w:sz w:val="30"/>
        </w:rPr>
        <w:t>Разрешава се на:</w:t>
      </w:r>
    </w:p>
    <w:p w:rsidR="00B27847" w:rsidRDefault="00065576">
      <w:pPr>
        <w:spacing w:after="321" w:line="222" w:lineRule="auto"/>
        <w:ind w:left="1411" w:right="2130" w:hanging="192"/>
      </w:pPr>
      <w:r>
        <w:rPr>
          <w:sz w:val="26"/>
        </w:rPr>
        <w:t xml:space="preserve">1. </w:t>
      </w:r>
      <w:r>
        <w:rPr>
          <w:noProof/>
        </w:rPr>
        <w:drawing>
          <wp:inline distT="0" distB="0" distL="0" distR="0">
            <wp:extent cx="1669743" cy="152414"/>
            <wp:effectExtent l="0" t="0" r="0" b="0"/>
            <wp:docPr id="85133" name="Picture 85133"/>
            <wp:cNvGraphicFramePr/>
            <a:graphic xmlns:a="http://schemas.openxmlformats.org/drawingml/2006/main">
              <a:graphicData uri="http://schemas.openxmlformats.org/drawingml/2006/picture">
                <pic:pic xmlns:pic="http://schemas.openxmlformats.org/drawingml/2006/picture">
                  <pic:nvPicPr>
                    <pic:cNvPr id="85133" name="Picture 85133"/>
                    <pic:cNvPicPr/>
                  </pic:nvPicPr>
                  <pic:blipFill>
                    <a:blip r:embed="rId95"/>
                    <a:stretch>
                      <a:fillRect/>
                    </a:stretch>
                  </pic:blipFill>
                  <pic:spPr>
                    <a:xfrm>
                      <a:off x="0" y="0"/>
                      <a:ext cx="1669743" cy="152414"/>
                    </a:xfrm>
                    <a:prstGeom prst="rect">
                      <a:avLst/>
                    </a:prstGeom>
                  </pic:spPr>
                </pic:pic>
              </a:graphicData>
            </a:graphic>
          </wp:inline>
        </w:drawing>
      </w:r>
      <w:r>
        <w:rPr>
          <w:sz w:val="26"/>
        </w:rPr>
        <w:t>202598406 с адрес на управление-с.Труд,обл.Пловдив,м-ст ”Кошовете” №158</w:t>
      </w:r>
    </w:p>
    <w:p w:rsidR="00B27847" w:rsidRDefault="00065576">
      <w:pPr>
        <w:spacing w:after="274" w:line="222" w:lineRule="auto"/>
        <w:ind w:left="446" w:right="455" w:firstLine="461"/>
      </w:pPr>
      <w:r>
        <w:rPr>
          <w:noProof/>
        </w:rPr>
        <w:drawing>
          <wp:inline distT="0" distB="0" distL="0" distR="0">
            <wp:extent cx="12188" cy="24386"/>
            <wp:effectExtent l="0" t="0" r="0" b="0"/>
            <wp:docPr id="85137" name="Picture 85137"/>
            <wp:cNvGraphicFramePr/>
            <a:graphic xmlns:a="http://schemas.openxmlformats.org/drawingml/2006/main">
              <a:graphicData uri="http://schemas.openxmlformats.org/drawingml/2006/picture">
                <pic:pic xmlns:pic="http://schemas.openxmlformats.org/drawingml/2006/picture">
                  <pic:nvPicPr>
                    <pic:cNvPr id="85137" name="Picture 85137"/>
                    <pic:cNvPicPr/>
                  </pic:nvPicPr>
                  <pic:blipFill>
                    <a:blip r:embed="rId96"/>
                    <a:stretch>
                      <a:fillRect/>
                    </a:stretch>
                  </pic:blipFill>
                  <pic:spPr>
                    <a:xfrm>
                      <a:off x="0" y="0"/>
                      <a:ext cx="12188" cy="24386"/>
                    </a:xfrm>
                    <a:prstGeom prst="rect">
                      <a:avLst/>
                    </a:prstGeom>
                  </pic:spPr>
                </pic:pic>
              </a:graphicData>
            </a:graphic>
          </wp:inline>
        </w:drawing>
      </w:r>
      <w:r>
        <w:rPr>
          <w:sz w:val="26"/>
        </w:rPr>
        <w:t xml:space="preserve"> Съобразно одобрения (съгласуван) инвестиционен технически проект на 10,06 2020г. от Главния архитект на Община ”Марица” да ИЗВЪРШИ строежа на обет:</w:t>
      </w:r>
    </w:p>
    <w:p w:rsidR="00B27847" w:rsidRDefault="00065576">
      <w:pPr>
        <w:spacing w:after="324" w:line="216" w:lineRule="auto"/>
        <w:ind w:left="461" w:right="0" w:firstLine="749"/>
      </w:pPr>
      <w:r>
        <w:t>1.“СГРАДИ ЗА СЪХРАНЕНИЕ НА ОГНЕУПОРНИ МАТЕРИАЛИ И ГОТОВИ ОГНЕ УПОРНИ ЕЛЕМЕНТИ” - 6567.24 кв.м - РЗП.</w:t>
      </w:r>
    </w:p>
    <w:p w:rsidR="00B27847" w:rsidRDefault="00065576">
      <w:pPr>
        <w:spacing w:after="256" w:line="259" w:lineRule="auto"/>
        <w:ind w:left="211" w:right="0" w:firstLine="0"/>
        <w:jc w:val="center"/>
      </w:pPr>
      <w:r>
        <w:rPr>
          <w:sz w:val="30"/>
          <w:u w:val="single" w:color="000000"/>
        </w:rPr>
        <w:t>Категорията на обекта е четвърта.съгласно НареДба №1/ 20032. за НВС.</w:t>
      </w:r>
    </w:p>
    <w:p w:rsidR="00B27847" w:rsidRDefault="00065576">
      <w:pPr>
        <w:spacing w:after="43" w:line="222" w:lineRule="auto"/>
        <w:ind w:left="446" w:right="455" w:firstLine="403"/>
      </w:pPr>
      <w:r>
        <w:rPr>
          <w:noProof/>
        </w:rPr>
        <w:drawing>
          <wp:inline distT="0" distB="0" distL="0" distR="0">
            <wp:extent cx="18282" cy="79255"/>
            <wp:effectExtent l="0" t="0" r="0" b="0"/>
            <wp:docPr id="84991" name="Picture 84991"/>
            <wp:cNvGraphicFramePr/>
            <a:graphic xmlns:a="http://schemas.openxmlformats.org/drawingml/2006/main">
              <a:graphicData uri="http://schemas.openxmlformats.org/drawingml/2006/picture">
                <pic:pic xmlns:pic="http://schemas.openxmlformats.org/drawingml/2006/picture">
                  <pic:nvPicPr>
                    <pic:cNvPr id="84991" name="Picture 84991"/>
                    <pic:cNvPicPr/>
                  </pic:nvPicPr>
                  <pic:blipFill>
                    <a:blip r:embed="rId97"/>
                    <a:stretch>
                      <a:fillRect/>
                    </a:stretch>
                  </pic:blipFill>
                  <pic:spPr>
                    <a:xfrm>
                      <a:off x="0" y="0"/>
                      <a:ext cx="18282" cy="79255"/>
                    </a:xfrm>
                    <a:prstGeom prst="rect">
                      <a:avLst/>
                    </a:prstGeom>
                  </pic:spPr>
                </pic:pic>
              </a:graphicData>
            </a:graphic>
          </wp:inline>
        </w:drawing>
      </w:r>
      <w:r>
        <w:rPr>
          <w:sz w:val="26"/>
        </w:rPr>
        <w:t xml:space="preserve"> в УПИ 225.905 за производствени и складови дейности/ПИ-225.905/,в землището на с. Труд,обл.Пловдив,с ПУП-ПРЗ,одобрен със заповед №РД-09-806/2019г. и кадаст рална карта,одобрена със заповед №РД-18-76/2007г.</w:t>
      </w:r>
    </w:p>
    <w:p w:rsidR="00B27847" w:rsidRDefault="00065576">
      <w:pPr>
        <w:spacing w:after="179" w:line="216" w:lineRule="auto"/>
        <w:ind w:left="2697" w:right="2649" w:firstLine="489"/>
        <w:jc w:val="left"/>
      </w:pPr>
      <w:r>
        <w:rPr>
          <w:sz w:val="34"/>
        </w:rPr>
        <w:t>Съдържание на документацията за издаване на разрешението на строек.</w:t>
      </w:r>
    </w:p>
    <w:p w:rsidR="00B27847" w:rsidRDefault="00065576">
      <w:pPr>
        <w:spacing w:after="0" w:line="222" w:lineRule="auto"/>
        <w:ind w:left="446" w:right="455" w:firstLine="48"/>
      </w:pPr>
      <w:r>
        <w:rPr>
          <w:sz w:val="26"/>
        </w:rPr>
        <w:t xml:space="preserve">1 Документи за собственост:н.а. №77. </w:t>
      </w:r>
      <w:r>
        <w:rPr>
          <w:noProof/>
        </w:rPr>
        <w:drawing>
          <wp:inline distT="0" distB="0" distL="0" distR="0">
            <wp:extent cx="2212105" cy="140221"/>
            <wp:effectExtent l="0" t="0" r="0" b="0"/>
            <wp:docPr id="85134" name="Picture 85134"/>
            <wp:cNvGraphicFramePr/>
            <a:graphic xmlns:a="http://schemas.openxmlformats.org/drawingml/2006/main">
              <a:graphicData uri="http://schemas.openxmlformats.org/drawingml/2006/picture">
                <pic:pic xmlns:pic="http://schemas.openxmlformats.org/drawingml/2006/picture">
                  <pic:nvPicPr>
                    <pic:cNvPr id="85134" name="Picture 85134"/>
                    <pic:cNvPicPr/>
                  </pic:nvPicPr>
                  <pic:blipFill>
                    <a:blip r:embed="rId98"/>
                    <a:stretch>
                      <a:fillRect/>
                    </a:stretch>
                  </pic:blipFill>
                  <pic:spPr>
                    <a:xfrm>
                      <a:off x="0" y="0"/>
                      <a:ext cx="2212105" cy="140221"/>
                    </a:xfrm>
                    <a:prstGeom prst="rect">
                      <a:avLst/>
                    </a:prstGeom>
                  </pic:spPr>
                </pic:pic>
              </a:graphicData>
            </a:graphic>
          </wp:inline>
        </w:drawing>
      </w:r>
      <w:r>
        <w:rPr>
          <w:sz w:val="26"/>
        </w:rPr>
        <w:t>д. 10071/201 Зг.,из даденирт Служба по вписванията-Пловдив.</w:t>
      </w:r>
    </w:p>
    <w:p w:rsidR="00B27847" w:rsidRDefault="00065576">
      <w:pPr>
        <w:spacing w:after="0" w:line="222" w:lineRule="auto"/>
        <w:ind w:left="452" w:right="455" w:hanging="250"/>
      </w:pPr>
      <w:r>
        <w:rPr>
          <w:noProof/>
        </w:rPr>
        <w:drawing>
          <wp:inline distT="0" distB="0" distL="0" distR="0">
            <wp:extent cx="85315" cy="30483"/>
            <wp:effectExtent l="0" t="0" r="0" b="0"/>
            <wp:docPr id="162009" name="Picture 162009"/>
            <wp:cNvGraphicFramePr/>
            <a:graphic xmlns:a="http://schemas.openxmlformats.org/drawingml/2006/main">
              <a:graphicData uri="http://schemas.openxmlformats.org/drawingml/2006/picture">
                <pic:pic xmlns:pic="http://schemas.openxmlformats.org/drawingml/2006/picture">
                  <pic:nvPicPr>
                    <pic:cNvPr id="162009" name="Picture 162009"/>
                    <pic:cNvPicPr/>
                  </pic:nvPicPr>
                  <pic:blipFill>
                    <a:blip r:embed="rId99"/>
                    <a:stretch>
                      <a:fillRect/>
                    </a:stretch>
                  </pic:blipFill>
                  <pic:spPr>
                    <a:xfrm>
                      <a:off x="0" y="0"/>
                      <a:ext cx="85315" cy="30483"/>
                    </a:xfrm>
                    <a:prstGeom prst="rect">
                      <a:avLst/>
                    </a:prstGeom>
                  </pic:spPr>
                </pic:pic>
              </a:graphicData>
            </a:graphic>
          </wp:inline>
        </w:drawing>
      </w:r>
      <w:r>
        <w:rPr>
          <w:sz w:val="26"/>
        </w:rPr>
        <w:t>2.Извадка-виза от ПУП-ПРЗ,одобрен със заповед №РД-09-806/2019г.,от 18.12.20Ј 9г.,пре заверена на 1 1.О5.2020г.</w:t>
      </w:r>
    </w:p>
    <w:p w:rsidR="00B27847" w:rsidRDefault="00065576">
      <w:pPr>
        <w:spacing w:after="40" w:line="222" w:lineRule="auto"/>
        <w:ind w:left="456" w:right="455" w:hanging="10"/>
      </w:pPr>
      <w:r>
        <w:rPr>
          <w:sz w:val="26"/>
        </w:rPr>
        <w:t>з.съгласувателен режим-МОСВ-РИОСВ-Пловдив-№ОВОС-56О-1/2О20г.</w:t>
      </w:r>
    </w:p>
    <w:p w:rsidR="00B27847" w:rsidRDefault="00065576">
      <w:pPr>
        <w:spacing w:after="0" w:line="222" w:lineRule="auto"/>
        <w:ind w:left="456" w:right="455" w:hanging="10"/>
      </w:pPr>
      <w:r>
        <w:rPr>
          <w:sz w:val="26"/>
        </w:rPr>
        <w:t>4.0добрения инвестиционен проект по части:Архитектура,СК,ЕЛ,ВиК,Геодезия и ВП,ЕЕ с Оценка за съответствие,ОВК,Пожарна безопасност,ПУСО,ПБЗ.</w:t>
      </w:r>
    </w:p>
    <w:p w:rsidR="00B27847" w:rsidRDefault="00065576">
      <w:pPr>
        <w:spacing w:after="6" w:line="225" w:lineRule="auto"/>
        <w:ind w:left="465" w:right="461" w:hanging="10"/>
        <w:jc w:val="left"/>
      </w:pPr>
      <w:r>
        <w:rPr>
          <w:sz w:val="28"/>
        </w:rPr>
        <w:t>5.0ценка за съответствие,съгласно чл.Ј42,ал.6,т.2 от ЗУТ - от „ЕВРО КОНТРОЛ” ЕООД№ос-тп-006/2020г.</w:t>
      </w:r>
    </w:p>
    <w:p w:rsidR="00B27847" w:rsidRDefault="00065576">
      <w:pPr>
        <w:spacing w:after="0" w:line="259" w:lineRule="auto"/>
        <w:ind w:left="461" w:right="0" w:firstLine="998"/>
        <w:jc w:val="left"/>
      </w:pPr>
      <w:r>
        <w:rPr>
          <w:sz w:val="30"/>
        </w:rPr>
        <w:t>Строителното разрешение да се съобщи на заинтересуваните лица по уста новения ред и да се изпълнят условията на чл. 149, ал.5 от ЗУТ!</w:t>
      </w:r>
    </w:p>
    <w:p w:rsidR="00B27847" w:rsidRDefault="00065576">
      <w:pPr>
        <w:spacing w:after="0" w:line="222" w:lineRule="auto"/>
        <w:ind w:left="446" w:right="455" w:firstLine="998"/>
      </w:pPr>
      <w:r>
        <w:rPr>
          <w:sz w:val="26"/>
        </w:rPr>
        <w:t>Строителното разрешение ПОДЛЕЖИ на обжалване по реда на АДминистра тивно процесуалния кодекс, чрез Община „Марица” до АДминистративен съД-гр.Плов див, в 14-Дневен срок от съобщаването му.</w:t>
      </w:r>
    </w:p>
    <w:p w:rsidR="00B27847" w:rsidRDefault="00065576">
      <w:pPr>
        <w:spacing w:after="0" w:line="216" w:lineRule="auto"/>
        <w:ind w:left="461" w:right="0" w:firstLine="1027"/>
        <w:jc w:val="left"/>
      </w:pPr>
      <w:r>
        <w:rPr>
          <w:sz w:val="28"/>
          <w:u w:val="single" w:color="000000"/>
        </w:rPr>
        <w:t>ЗаДълженията на собственика на строежа след полу_чаване на разрешени ето за строеж, съгласно ЗУТ, са описани на обратната страна.</w:t>
      </w:r>
    </w:p>
    <w:p w:rsidR="00B27847" w:rsidRDefault="00B27847">
      <w:pPr>
        <w:sectPr w:rsidR="00B27847">
          <w:type w:val="continuous"/>
          <w:pgSz w:w="11900" w:h="16840"/>
          <w:pgMar w:top="874" w:right="509" w:bottom="259" w:left="298" w:header="708" w:footer="708" w:gutter="0"/>
          <w:cols w:space="708"/>
        </w:sectPr>
      </w:pPr>
    </w:p>
    <w:p w:rsidR="00B27847" w:rsidRDefault="00065576">
      <w:pPr>
        <w:spacing w:after="239" w:line="382" w:lineRule="auto"/>
        <w:ind w:left="10" w:right="2677" w:hanging="10"/>
      </w:pPr>
      <w:r>
        <w:rPr>
          <w:rFonts w:ascii="MS Mincho" w:eastAsia="MS Mincho" w:hAnsi="MS Mincho" w:cs="MS Mincho"/>
          <w:noProof/>
          <w:sz w:val="22"/>
        </w:rPr>
        <w:lastRenderedPageBreak/>
        <mc:AlternateContent>
          <mc:Choice Requires="wpg">
            <w:drawing>
              <wp:anchor distT="0" distB="0" distL="114300" distR="114300" simplePos="0" relativeHeight="251680768" behindDoc="0" locked="0" layoutInCell="1" allowOverlap="1">
                <wp:simplePos x="0" y="0"/>
                <wp:positionH relativeFrom="column">
                  <wp:posOffset>3455271</wp:posOffset>
                </wp:positionH>
                <wp:positionV relativeFrom="paragraph">
                  <wp:posOffset>-89532</wp:posOffset>
                </wp:positionV>
                <wp:extent cx="2163353" cy="969356"/>
                <wp:effectExtent l="0" t="0" r="0" b="0"/>
                <wp:wrapSquare wrapText="bothSides"/>
                <wp:docPr id="156763" name="Group 156763"/>
                <wp:cNvGraphicFramePr/>
                <a:graphic xmlns:a="http://schemas.openxmlformats.org/drawingml/2006/main">
                  <a:graphicData uri="http://schemas.microsoft.com/office/word/2010/wordprocessingGroup">
                    <wpg:wgp>
                      <wpg:cNvGrpSpPr/>
                      <wpg:grpSpPr>
                        <a:xfrm>
                          <a:off x="0" y="0"/>
                          <a:ext cx="2163353" cy="969356"/>
                          <a:chOff x="0" y="0"/>
                          <a:chExt cx="2163353" cy="969356"/>
                        </a:xfrm>
                      </wpg:grpSpPr>
                      <pic:pic xmlns:pic="http://schemas.openxmlformats.org/drawingml/2006/picture">
                        <pic:nvPicPr>
                          <pic:cNvPr id="162011" name="Picture 162011"/>
                          <pic:cNvPicPr/>
                        </pic:nvPicPr>
                        <pic:blipFill>
                          <a:blip r:embed="rId100"/>
                          <a:stretch>
                            <a:fillRect/>
                          </a:stretch>
                        </pic:blipFill>
                        <pic:spPr>
                          <a:xfrm>
                            <a:off x="463140" y="0"/>
                            <a:ext cx="1529582" cy="969356"/>
                          </a:xfrm>
                          <a:prstGeom prst="rect">
                            <a:avLst/>
                          </a:prstGeom>
                        </pic:spPr>
                      </pic:pic>
                      <wps:wsp>
                        <wps:cNvPr id="83517" name="Rectangle 83517"/>
                        <wps:cNvSpPr/>
                        <wps:spPr>
                          <a:xfrm>
                            <a:off x="0" y="603561"/>
                            <a:ext cx="1248163" cy="210821"/>
                          </a:xfrm>
                          <a:prstGeom prst="rect">
                            <a:avLst/>
                          </a:prstGeom>
                          <a:ln>
                            <a:noFill/>
                          </a:ln>
                        </wps:spPr>
                        <wps:txbx>
                          <w:txbxContent>
                            <w:p w:rsidR="00B27847" w:rsidRDefault="00065576">
                              <w:pPr>
                                <w:spacing w:after="160" w:line="259" w:lineRule="auto"/>
                                <w:ind w:left="0" w:right="0" w:firstLine="0"/>
                                <w:jc w:val="left"/>
                              </w:pPr>
                              <w:r>
                                <w:rPr>
                                  <w:w w:val="6"/>
                                  <w:sz w:val="28"/>
                                </w:rPr>
                                <w:t>/Гл.архитеп</w:t>
                              </w:r>
                              <w:r>
                                <w:rPr>
                                  <w:spacing w:val="7"/>
                                  <w:w w:val="6"/>
                                  <w:sz w:val="28"/>
                                </w:rPr>
                                <w:t xml:space="preserve"> </w:t>
                              </w:r>
                            </w:p>
                          </w:txbxContent>
                        </wps:txbx>
                        <wps:bodyPr horzOverflow="overflow" vert="horz" lIns="0" tIns="0" rIns="0" bIns="0" rtlCol="0">
                          <a:noAutofit/>
                        </wps:bodyPr>
                      </wps:wsp>
                      <wps:wsp>
                        <wps:cNvPr id="83506" name="Rectangle 83506"/>
                        <wps:cNvSpPr/>
                        <wps:spPr>
                          <a:xfrm>
                            <a:off x="1444267" y="591369"/>
                            <a:ext cx="956384" cy="227037"/>
                          </a:xfrm>
                          <a:prstGeom prst="rect">
                            <a:avLst/>
                          </a:prstGeom>
                          <a:ln>
                            <a:noFill/>
                          </a:ln>
                        </wps:spPr>
                        <wps:txbx>
                          <w:txbxContent>
                            <w:p w:rsidR="00B27847" w:rsidRDefault="00065576">
                              <w:pPr>
                                <w:spacing w:after="160" w:line="259" w:lineRule="auto"/>
                                <w:ind w:left="0" w:right="0" w:firstLine="0"/>
                                <w:jc w:val="left"/>
                              </w:pPr>
                              <w:r>
                                <w:rPr>
                                  <w:w w:val="7"/>
                                  <w:sz w:val="26"/>
                                </w:rPr>
                                <w:t>Христова/</w:t>
                              </w:r>
                            </w:p>
                          </w:txbxContent>
                        </wps:txbx>
                        <wps:bodyPr horzOverflow="overflow" vert="horz" lIns="0" tIns="0" rIns="0" bIns="0" rtlCol="0">
                          <a:noAutofit/>
                        </wps:bodyPr>
                      </wps:wsp>
                    </wpg:wgp>
                  </a:graphicData>
                </a:graphic>
              </wp:anchor>
            </w:drawing>
          </mc:Choice>
          <mc:Fallback xmlns:a="http://schemas.openxmlformats.org/drawingml/2006/main">
            <w:pict>
              <v:group id="Group 156763" style="width:170.343pt;height:76.3273pt;position:absolute;mso-position-horizontal-relative:text;mso-position-horizontal:absolute;margin-left:272.069pt;mso-position-vertical-relative:text;margin-top:-7.04987pt;" coordsize="21633,9693">
                <v:shape id="Picture 162011" style="position:absolute;width:15295;height:9693;left:4631;top:0;" filled="f">
                  <v:imagedata r:id="rId101"/>
                </v:shape>
                <v:rect id="Rectangle 83517" style="position:absolute;width:12481;height:2108;left:0;top:6035;" filled="f" stroked="f">
                  <v:textbox inset="0,0,0,0">
                    <w:txbxContent>
                      <w:p>
                        <w:pPr>
                          <w:spacing w:before="0" w:after="160" w:line="259" w:lineRule="auto"/>
                          <w:ind w:left="0" w:right="0" w:firstLine="0"/>
                          <w:jc w:val="left"/>
                        </w:pPr>
                        <w:r>
                          <w:rPr>
                            <w:rFonts w:cs="Times New Roman" w:hAnsi="Times New Roman" w:eastAsia="Times New Roman" w:ascii="Times New Roman"/>
                            <w:w w:val="6"/>
                            <w:sz w:val="28"/>
                          </w:rPr>
                          <w:t xml:space="preserve">/Гл.архитеп</w:t>
                        </w:r>
                        <w:r>
                          <w:rPr>
                            <w:rFonts w:cs="Times New Roman" w:hAnsi="Times New Roman" w:eastAsia="Times New Roman" w:ascii="Times New Roman"/>
                            <w:spacing w:val="7"/>
                            <w:w w:val="6"/>
                            <w:sz w:val="28"/>
                          </w:rPr>
                          <w:t xml:space="preserve"> </w:t>
                        </w:r>
                      </w:p>
                    </w:txbxContent>
                  </v:textbox>
                </v:rect>
                <v:rect id="Rectangle 83506" style="position:absolute;width:9563;height:2270;left:14442;top:5913;"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6"/>
                          </w:rPr>
                          <w:t xml:space="preserve">Христова/</w:t>
                        </w:r>
                      </w:p>
                    </w:txbxContent>
                  </v:textbox>
                </v:rect>
                <w10:wrap type="square"/>
              </v:group>
            </w:pict>
          </mc:Fallback>
        </mc:AlternateContent>
      </w:r>
      <w:r>
        <w:rPr>
          <w:sz w:val="26"/>
        </w:rPr>
        <w:t>Платена такса</w:t>
      </w:r>
      <w:r>
        <w:rPr>
          <w:sz w:val="26"/>
        </w:rPr>
        <w:tab/>
        <w:t>с кв.№ лщлд</w:t>
      </w:r>
      <w:r>
        <w:rPr>
          <w:sz w:val="26"/>
        </w:rPr>
        <w:tab/>
        <w:t>Директор Дирекция УТ .</w:t>
      </w:r>
    </w:p>
    <w:p w:rsidR="00B27847" w:rsidRDefault="00065576">
      <w:pPr>
        <w:spacing w:after="3" w:line="259" w:lineRule="auto"/>
        <w:ind w:left="10" w:right="-15" w:hanging="10"/>
        <w:jc w:val="right"/>
      </w:pPr>
      <w:r>
        <w:rPr>
          <w:sz w:val="20"/>
        </w:rPr>
        <w:t>126</w:t>
      </w:r>
    </w:p>
    <w:p w:rsidR="00B27847" w:rsidRDefault="00B27847">
      <w:pPr>
        <w:sectPr w:rsidR="00B27847">
          <w:type w:val="continuous"/>
          <w:pgSz w:w="11900" w:h="16840"/>
          <w:pgMar w:top="1305" w:right="969" w:bottom="446" w:left="1727" w:header="708" w:footer="708" w:gutter="0"/>
          <w:cols w:space="708"/>
        </w:sectPr>
      </w:pPr>
    </w:p>
    <w:p w:rsidR="00B27847" w:rsidRDefault="00065576">
      <w:pPr>
        <w:spacing w:after="0" w:line="259" w:lineRule="auto"/>
        <w:ind w:left="0" w:right="0" w:firstLine="0"/>
        <w:jc w:val="left"/>
      </w:pPr>
      <w:r>
        <w:rPr>
          <w:rFonts w:ascii="MS Mincho" w:eastAsia="MS Mincho" w:hAnsi="MS Mincho" w:cs="MS Mincho"/>
          <w:sz w:val="14"/>
        </w:rPr>
        <w:lastRenderedPageBreak/>
        <w:t>ゞ く</w:t>
      </w:r>
      <w:r>
        <w:rPr>
          <w:rFonts w:ascii="MS Mincho" w:eastAsia="MS Mincho" w:hAnsi="MS Mincho" w:cs="MS Mincho"/>
          <w:sz w:val="14"/>
          <w:u w:val="single" w:color="000000"/>
        </w:rPr>
        <w:t xml:space="preserve">ælVEくuト0ミ9 </w:t>
      </w:r>
      <w:r>
        <w:rPr>
          <w:rFonts w:ascii="MS Mincho" w:eastAsia="MS Mincho" w:hAnsi="MS Mincho" w:cs="MS Mincho"/>
          <w:sz w:val="14"/>
        </w:rPr>
        <w:t>90</w:t>
      </w:r>
    </w:p>
    <w:p w:rsidR="00B27847" w:rsidRDefault="00B27847">
      <w:pPr>
        <w:sectPr w:rsidR="00B27847">
          <w:pgSz w:w="11900" w:h="16840"/>
          <w:pgMar w:top="12856" w:right="480" w:bottom="653" w:left="1440" w:header="708" w:footer="708" w:gutter="0"/>
          <w:cols w:space="708"/>
          <w:textDirection w:val="tbRl"/>
        </w:sectPr>
      </w:pPr>
    </w:p>
    <w:p w:rsidR="00B27847" w:rsidRDefault="00065576">
      <w:pPr>
        <w:pStyle w:val="2"/>
      </w:pPr>
      <w:r>
        <w:t>ミゴミト ミ y2 2 まト ミ Oduミ</w:t>
      </w:r>
    </w:p>
    <w:tbl>
      <w:tblPr>
        <w:tblStyle w:val="TableGrid"/>
        <w:tblpPr w:vertAnchor="text" w:horzAnchor="margin" w:tblpX="5339" w:tblpY="-4617"/>
        <w:tblOverlap w:val="never"/>
        <w:tblW w:w="5206" w:type="dxa"/>
        <w:tblInd w:w="0" w:type="dxa"/>
        <w:tblCellMar>
          <w:top w:w="66" w:type="dxa"/>
          <w:bottom w:w="148" w:type="dxa"/>
          <w:right w:w="152" w:type="dxa"/>
        </w:tblCellMar>
        <w:tblLook w:val="04A0" w:firstRow="1" w:lastRow="0" w:firstColumn="1" w:lastColumn="0" w:noHBand="0" w:noVBand="1"/>
      </w:tblPr>
      <w:tblGrid>
        <w:gridCol w:w="5206"/>
      </w:tblGrid>
      <w:tr w:rsidR="00B27847">
        <w:trPr>
          <w:trHeight w:val="959"/>
        </w:trPr>
        <w:tc>
          <w:tcPr>
            <w:tcW w:w="5206" w:type="dxa"/>
            <w:vMerge w:val="restart"/>
            <w:tcBorders>
              <w:top w:val="single" w:sz="2" w:space="0" w:color="000000"/>
              <w:left w:val="single" w:sz="2" w:space="0" w:color="000000"/>
              <w:bottom w:val="single" w:sz="2" w:space="0" w:color="000000"/>
              <w:right w:val="single" w:sz="2" w:space="0" w:color="000000"/>
            </w:tcBorders>
            <w:textDirection w:val="tbRlV"/>
          </w:tcPr>
          <w:p w:rsidR="00B27847" w:rsidRDefault="00065576">
            <w:pPr>
              <w:spacing w:after="3" w:line="259" w:lineRule="auto"/>
              <w:ind w:left="408" w:right="0" w:firstLine="0"/>
              <w:jc w:val="center"/>
            </w:pPr>
            <w:r>
              <w:rPr>
                <w:rFonts w:ascii="MS Mincho" w:eastAsia="MS Mincho" w:hAnsi="MS Mincho" w:cs="MS Mincho"/>
                <w:sz w:val="8"/>
                <w:u w:val="single" w:color="000000"/>
              </w:rPr>
              <w:t xml:space="preserve">くト Odea新 </w:t>
            </w:r>
            <w:r>
              <w:rPr>
                <w:rFonts w:ascii="MS Mincho" w:eastAsia="MS Mincho" w:hAnsi="MS Mincho" w:cs="MS Mincho"/>
                <w:sz w:val="8"/>
              </w:rPr>
              <w:t xml:space="preserve">Eq・4」ミ0、コ朝・戔 </w:t>
            </w:r>
            <w:r>
              <w:rPr>
                <w:rFonts w:ascii="MS Mincho" w:eastAsia="MS Mincho" w:hAnsi="MS Mincho" w:cs="MS Mincho"/>
                <w:sz w:val="8"/>
                <w:u w:val="single" w:color="000000"/>
              </w:rPr>
              <w:t>》′</w:t>
            </w:r>
          </w:p>
          <w:p w:rsidR="00B27847" w:rsidRDefault="00065576">
            <w:pPr>
              <w:spacing w:after="0" w:line="259" w:lineRule="auto"/>
              <w:ind w:left="125" w:right="53" w:firstLine="0"/>
              <w:jc w:val="center"/>
            </w:pPr>
            <w:r>
              <w:rPr>
                <w:noProof/>
              </w:rPr>
              <w:drawing>
                <wp:anchor distT="0" distB="0" distL="114300" distR="114300" simplePos="0" relativeHeight="251681792" behindDoc="0" locked="0" layoutInCell="1" allowOverlap="0">
                  <wp:simplePos x="0" y="0"/>
                  <wp:positionH relativeFrom="margin">
                    <wp:posOffset>-1167446</wp:posOffset>
                  </wp:positionH>
                  <wp:positionV relativeFrom="paragraph">
                    <wp:posOffset>63985</wp:posOffset>
                  </wp:positionV>
                  <wp:extent cx="6097" cy="219382"/>
                  <wp:effectExtent l="0" t="0" r="0" b="0"/>
                  <wp:wrapSquare wrapText="bothSides"/>
                  <wp:docPr id="162012" name="Picture 162012"/>
                  <wp:cNvGraphicFramePr/>
                  <a:graphic xmlns:a="http://schemas.openxmlformats.org/drawingml/2006/main">
                    <a:graphicData uri="http://schemas.openxmlformats.org/drawingml/2006/picture">
                      <pic:pic xmlns:pic="http://schemas.openxmlformats.org/drawingml/2006/picture">
                        <pic:nvPicPr>
                          <pic:cNvPr id="162012" name="Picture 162012"/>
                          <pic:cNvPicPr/>
                        </pic:nvPicPr>
                        <pic:blipFill>
                          <a:blip r:embed="rId102"/>
                          <a:stretch>
                            <a:fillRect/>
                          </a:stretch>
                        </pic:blipFill>
                        <pic:spPr>
                          <a:xfrm rot="5399999">
                            <a:off x="0" y="0"/>
                            <a:ext cx="6097" cy="219382"/>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margin">
                    <wp:posOffset>-3862039</wp:posOffset>
                  </wp:positionH>
                  <wp:positionV relativeFrom="paragraph">
                    <wp:posOffset>-271182</wp:posOffset>
                  </wp:positionV>
                  <wp:extent cx="12193" cy="664241"/>
                  <wp:effectExtent l="0" t="0" r="0" b="0"/>
                  <wp:wrapSquare wrapText="bothSides"/>
                  <wp:docPr id="162014" name="Picture 162014"/>
                  <wp:cNvGraphicFramePr/>
                  <a:graphic xmlns:a="http://schemas.openxmlformats.org/drawingml/2006/main">
                    <a:graphicData uri="http://schemas.openxmlformats.org/drawingml/2006/picture">
                      <pic:pic xmlns:pic="http://schemas.openxmlformats.org/drawingml/2006/picture">
                        <pic:nvPicPr>
                          <pic:cNvPr id="162014" name="Picture 162014"/>
                          <pic:cNvPicPr/>
                        </pic:nvPicPr>
                        <pic:blipFill>
                          <a:blip r:embed="rId103"/>
                          <a:stretch>
                            <a:fillRect/>
                          </a:stretch>
                        </pic:blipFill>
                        <pic:spPr>
                          <a:xfrm rot="5399999">
                            <a:off x="0" y="0"/>
                            <a:ext cx="12193" cy="664241"/>
                          </a:xfrm>
                          <a:prstGeom prst="rect">
                            <a:avLst/>
                          </a:prstGeom>
                        </pic:spPr>
                      </pic:pic>
                    </a:graphicData>
                  </a:graphic>
                </wp:anchor>
              </w:drawing>
            </w:r>
            <w:r>
              <w:rPr>
                <w:rFonts w:ascii="MS Mincho" w:eastAsia="MS Mincho" w:hAnsi="MS Mincho" w:cs="MS Mincho"/>
                <w:sz w:val="34"/>
              </w:rPr>
              <w:t>【0 磨9、 明0ジ・・</w:t>
            </w:r>
          </w:p>
          <w:p w:rsidR="00B27847" w:rsidRDefault="00065576">
            <w:pPr>
              <w:spacing w:after="0" w:line="259" w:lineRule="auto"/>
              <w:ind w:left="125" w:right="53" w:firstLine="0"/>
              <w:jc w:val="center"/>
            </w:pPr>
            <w:r>
              <w:rPr>
                <w:rFonts w:ascii="MS Mincho" w:eastAsia="MS Mincho" w:hAnsi="MS Mincho" w:cs="MS Mincho"/>
                <w:sz w:val="12"/>
              </w:rPr>
              <w:t>のエ2国2ョ、02 ミduミュ0 一</w:t>
            </w:r>
          </w:p>
          <w:p w:rsidR="00B27847" w:rsidRDefault="00065576">
            <w:pPr>
              <w:spacing w:after="0" w:line="259" w:lineRule="auto"/>
              <w:ind w:left="758" w:right="53" w:firstLine="0"/>
              <w:jc w:val="left"/>
            </w:pPr>
            <w:r>
              <w:rPr>
                <w:rFonts w:ascii="MS Mincho" w:eastAsia="MS Mincho" w:hAnsi="MS Mincho" w:cs="MS Mincho"/>
                <w:sz w:val="10"/>
              </w:rPr>
              <w:t>290dトou、22ョ40X0写</w:t>
            </w:r>
          </w:p>
          <w:p w:rsidR="00B27847" w:rsidRDefault="00065576">
            <w:pPr>
              <w:spacing w:after="0" w:line="259" w:lineRule="auto"/>
              <w:ind w:left="614" w:right="53" w:firstLine="0"/>
              <w:jc w:val="left"/>
            </w:pPr>
            <w:r>
              <w:rPr>
                <w:rFonts w:ascii="MS Mincho" w:eastAsia="MS Mincho" w:hAnsi="MS Mincho" w:cs="MS Mincho"/>
                <w:sz w:val="4"/>
              </w:rPr>
              <w:t>oト0盟 eaトoaheyo00ミ9</w:t>
            </w:r>
          </w:p>
          <w:p w:rsidR="00B27847" w:rsidRDefault="00065576">
            <w:pPr>
              <w:spacing w:after="0" w:line="259" w:lineRule="auto"/>
              <w:ind w:left="91" w:right="53" w:firstLine="0"/>
              <w:jc w:val="center"/>
            </w:pPr>
            <w:r>
              <w:rPr>
                <w:rFonts w:ascii="MS Mincho" w:eastAsia="MS Mincho" w:hAnsi="MS Mincho" w:cs="MS Mincho"/>
                <w:sz w:val="12"/>
              </w:rPr>
              <w:t>ミ国の00-.-ミエ0トミ 22</w:t>
            </w:r>
          </w:p>
          <w:p w:rsidR="00B27847" w:rsidRDefault="00065576">
            <w:pPr>
              <w:spacing w:after="0" w:line="259" w:lineRule="auto"/>
              <w:ind w:left="216" w:right="53" w:firstLine="0"/>
              <w:jc w:val="center"/>
            </w:pPr>
            <w:r>
              <w:rPr>
                <w:rFonts w:ascii="MS Mincho" w:eastAsia="MS Mincho" w:hAnsi="MS Mincho" w:cs="MS Mincho"/>
                <w:sz w:val="16"/>
              </w:rPr>
              <w:t>まー ミ90 ミまd、」ミ022、当、・</w:t>
            </w:r>
          </w:p>
          <w:p w:rsidR="00B27847" w:rsidRDefault="00065576">
            <w:pPr>
              <w:spacing w:after="0" w:line="259" w:lineRule="auto"/>
              <w:ind w:left="240" w:right="0" w:firstLine="0"/>
            </w:pPr>
            <w:r>
              <w:rPr>
                <w:rFonts w:ascii="MS Mincho" w:eastAsia="MS Mincho" w:hAnsi="MS Mincho" w:cs="MS Mincho"/>
                <w:sz w:val="8"/>
              </w:rPr>
              <w:t>トedトミよ9・ミ・ 」evu 国90402、あ・</w:t>
            </w:r>
          </w:p>
          <w:p w:rsidR="00B27847" w:rsidRDefault="00065576">
            <w:pPr>
              <w:spacing w:after="0" w:line="259" w:lineRule="auto"/>
              <w:ind w:left="758" w:right="0" w:firstLine="0"/>
              <w:jc w:val="left"/>
            </w:pPr>
            <w:r>
              <w:rPr>
                <w:rFonts w:ascii="MS Mincho" w:eastAsia="MS Mincho" w:hAnsi="MS Mincho" w:cs="MS Mincho"/>
                <w:sz w:val="8"/>
              </w:rPr>
              <w:t>、、を・1X0・Hまト0よ0439冊ミ0ュに-</w:t>
            </w:r>
          </w:p>
          <w:tbl>
            <w:tblPr>
              <w:tblStyle w:val="TableGrid"/>
              <w:tblpPr w:vertAnchor="text" w:horzAnchor="margin" w:tblpX="-4296" w:tblpY="-7178"/>
              <w:tblOverlap w:val="never"/>
              <w:tblW w:w="822" w:type="dxa"/>
              <w:tblInd w:w="0" w:type="dxa"/>
              <w:tblCellMar>
                <w:top w:w="168" w:type="dxa"/>
                <w:bottom w:w="178" w:type="dxa"/>
              </w:tblCellMar>
              <w:tblLook w:val="04A0" w:firstRow="1" w:lastRow="0" w:firstColumn="1" w:lastColumn="0" w:noHBand="0" w:noVBand="1"/>
            </w:tblPr>
            <w:tblGrid>
              <w:gridCol w:w="822"/>
            </w:tblGrid>
            <w:tr w:rsidR="00B27847">
              <w:trPr>
                <w:trHeight w:val="24"/>
              </w:trPr>
              <w:tc>
                <w:tcPr>
                  <w:tcW w:w="822" w:type="dxa"/>
                  <w:tcBorders>
                    <w:top w:val="single" w:sz="2" w:space="0" w:color="000000"/>
                    <w:left w:val="single" w:sz="2" w:space="0" w:color="000000"/>
                    <w:bottom w:val="single" w:sz="2" w:space="0" w:color="000000"/>
                    <w:right w:val="nil"/>
                  </w:tcBorders>
                  <w:textDirection w:val="tbRlV"/>
                </w:tcPr>
                <w:p w:rsidR="00B27847" w:rsidRDefault="00B27847">
                  <w:pPr>
                    <w:spacing w:after="160" w:line="259" w:lineRule="auto"/>
                    <w:ind w:left="0" w:right="0" w:firstLine="0"/>
                    <w:jc w:val="left"/>
                  </w:pPr>
                </w:p>
              </w:tc>
            </w:tr>
            <w:tr w:rsidR="00B27847">
              <w:trPr>
                <w:trHeight w:val="4061"/>
              </w:trPr>
              <w:tc>
                <w:tcPr>
                  <w:tcW w:w="822" w:type="dxa"/>
                  <w:tcBorders>
                    <w:top w:val="single" w:sz="2" w:space="0" w:color="000000"/>
                    <w:left w:val="single" w:sz="2" w:space="0" w:color="000000"/>
                    <w:bottom w:val="nil"/>
                    <w:right w:val="nil"/>
                  </w:tcBorders>
                  <w:textDirection w:val="tbRlV"/>
                </w:tcPr>
                <w:p w:rsidR="00B27847" w:rsidRDefault="00065576">
                  <w:pPr>
                    <w:spacing w:after="0" w:line="259" w:lineRule="auto"/>
                    <w:ind w:left="202" w:right="0" w:firstLine="0"/>
                    <w:jc w:val="left"/>
                  </w:pPr>
                  <w:r>
                    <w:rPr>
                      <w:rFonts w:ascii="MS Mincho" w:eastAsia="MS Mincho" w:hAnsi="MS Mincho" w:cs="MS Mincho"/>
                      <w:sz w:val="28"/>
                      <w:u w:val="single" w:color="000000"/>
                    </w:rPr>
                    <w:t>8題</w:t>
                  </w:r>
                  <w:r>
                    <w:rPr>
                      <w:rFonts w:ascii="MS Mincho" w:eastAsia="MS Mincho" w:hAnsi="MS Mincho" w:cs="MS Mincho"/>
                      <w:sz w:val="28"/>
                    </w:rPr>
                    <w:t>ミよOIN</w:t>
                  </w:r>
                </w:p>
                <w:p w:rsidR="00B27847" w:rsidRDefault="00065576">
                  <w:pPr>
                    <w:spacing w:after="0" w:line="259" w:lineRule="auto"/>
                    <w:ind w:left="0" w:right="0" w:firstLine="0"/>
                  </w:pPr>
                  <w:r>
                    <w:rPr>
                      <w:rFonts w:ascii="MS Mincho" w:eastAsia="MS Mincho" w:hAnsi="MS Mincho" w:cs="MS Mincho"/>
                      <w:sz w:val="10"/>
                    </w:rPr>
                    <w:t>VÚV11dYLlV90工</w:t>
                  </w:r>
                </w:p>
              </w:tc>
            </w:tr>
          </w:tbl>
          <w:p w:rsidR="00B27847" w:rsidRDefault="00065576">
            <w:pPr>
              <w:spacing w:after="288" w:line="259" w:lineRule="auto"/>
              <w:ind w:left="787" w:right="0" w:firstLine="0"/>
              <w:jc w:val="left"/>
            </w:pPr>
            <w:r>
              <w:rPr>
                <w:rFonts w:ascii="MS Mincho" w:eastAsia="MS Mincho" w:hAnsi="MS Mincho" w:cs="MS Mincho"/>
                <w:sz w:val="88"/>
                <w:u w:val="double" w:color="000000"/>
              </w:rPr>
              <w:t>ト</w:t>
            </w:r>
            <w:r>
              <w:rPr>
                <w:rFonts w:ascii="MS Mincho" w:eastAsia="MS Mincho" w:hAnsi="MS Mincho" w:cs="MS Mincho"/>
                <w:sz w:val="88"/>
                <w:u w:val="single" w:color="000000"/>
              </w:rPr>
              <w:t>《 ト</w:t>
            </w:r>
            <w:r>
              <w:rPr>
                <w:rFonts w:ascii="MS Mincho" w:eastAsia="MS Mincho" w:hAnsi="MS Mincho" w:cs="MS Mincho"/>
                <w:sz w:val="88"/>
                <w:u w:val="double" w:color="000000"/>
              </w:rPr>
              <w:t>ミ</w:t>
            </w:r>
            <w:r>
              <w:rPr>
                <w:rFonts w:ascii="MS Mincho" w:eastAsia="MS Mincho" w:hAnsi="MS Mincho" w:cs="MS Mincho"/>
                <w:sz w:val="88"/>
                <w:u w:val="single" w:color="000000"/>
              </w:rPr>
              <w:t>エ</w:t>
            </w:r>
          </w:p>
          <w:p w:rsidR="00B27847" w:rsidRDefault="00065576">
            <w:pPr>
              <w:spacing w:before="148" w:after="0" w:line="259" w:lineRule="auto"/>
              <w:ind w:left="67" w:right="0" w:firstLine="0"/>
              <w:jc w:val="left"/>
            </w:pPr>
            <w:r>
              <w:rPr>
                <w:rFonts w:ascii="MS Mincho" w:eastAsia="MS Mincho" w:hAnsi="MS Mincho" w:cs="MS Mincho"/>
                <w:sz w:val="4"/>
              </w:rPr>
              <w:t>i010X3臨《ヒ 9み当に英0=、2 器0き」、き 当ま置0</w:t>
            </w:r>
          </w:p>
          <w:p w:rsidR="00B27847" w:rsidRDefault="00065576">
            <w:pPr>
              <w:spacing w:after="0" w:line="259" w:lineRule="auto"/>
              <w:ind w:left="970" w:right="0" w:firstLine="0"/>
              <w:jc w:val="left"/>
            </w:pPr>
            <w:r>
              <w:rPr>
                <w:noProof/>
              </w:rPr>
              <w:drawing>
                <wp:inline distT="0" distB="0" distL="0" distR="0">
                  <wp:extent cx="60966" cy="487516"/>
                  <wp:effectExtent l="0" t="0" r="0" b="0"/>
                  <wp:docPr id="162016" name="Picture 162016"/>
                  <wp:cNvGraphicFramePr/>
                  <a:graphic xmlns:a="http://schemas.openxmlformats.org/drawingml/2006/main">
                    <a:graphicData uri="http://schemas.openxmlformats.org/drawingml/2006/picture">
                      <pic:pic xmlns:pic="http://schemas.openxmlformats.org/drawingml/2006/picture">
                        <pic:nvPicPr>
                          <pic:cNvPr id="162016" name="Picture 162016"/>
                          <pic:cNvPicPr/>
                        </pic:nvPicPr>
                        <pic:blipFill>
                          <a:blip r:embed="rId104"/>
                          <a:stretch>
                            <a:fillRect/>
                          </a:stretch>
                        </pic:blipFill>
                        <pic:spPr>
                          <a:xfrm rot="5399999">
                            <a:off x="0" y="0"/>
                            <a:ext cx="60966" cy="487516"/>
                          </a:xfrm>
                          <a:prstGeom prst="rect">
                            <a:avLst/>
                          </a:prstGeom>
                        </pic:spPr>
                      </pic:pic>
                    </a:graphicData>
                  </a:graphic>
                </wp:inline>
              </w:drawing>
            </w:r>
          </w:p>
        </w:tc>
      </w:tr>
      <w:tr w:rsidR="00B27847">
        <w:trPr>
          <w:trHeight w:val="3340"/>
        </w:trPr>
        <w:tc>
          <w:tcPr>
            <w:tcW w:w="0" w:type="auto"/>
            <w:vMerge/>
            <w:tcBorders>
              <w:top w:val="nil"/>
              <w:left w:val="single" w:sz="2" w:space="0" w:color="000000"/>
              <w:bottom w:val="single" w:sz="2" w:space="0" w:color="000000"/>
              <w:right w:val="single" w:sz="2" w:space="0" w:color="000000"/>
            </w:tcBorders>
            <w:textDirection w:val="tbRlV"/>
          </w:tcPr>
          <w:p w:rsidR="00B27847" w:rsidRDefault="00B27847">
            <w:pPr>
              <w:spacing w:after="160" w:line="259" w:lineRule="auto"/>
              <w:ind w:left="0" w:right="0" w:firstLine="0"/>
              <w:jc w:val="left"/>
            </w:pPr>
          </w:p>
        </w:tc>
      </w:tr>
    </w:tbl>
    <w:p w:rsidR="00B27847" w:rsidRDefault="00065576">
      <w:pPr>
        <w:spacing w:after="0" w:line="216" w:lineRule="auto"/>
        <w:ind w:left="4695" w:right="432" w:hanging="10"/>
        <w:jc w:val="right"/>
      </w:pPr>
      <w:r>
        <w:rPr>
          <w:rFonts w:ascii="MS Mincho" w:eastAsia="MS Mincho" w:hAnsi="MS Mincho" w:cs="MS Mincho"/>
          <w:sz w:val="14"/>
        </w:rPr>
        <w:t>2ミd308- 2ト WO一2髪28ト00巨 9英20 u ミ 20</w:t>
      </w:r>
    </w:p>
    <w:tbl>
      <w:tblPr>
        <w:tblStyle w:val="TableGrid"/>
        <w:tblpPr w:vertAnchor="text" w:horzAnchor="margin" w:tblpX="6080" w:tblpY="-682"/>
        <w:tblOverlap w:val="never"/>
        <w:tblW w:w="2183" w:type="dxa"/>
        <w:tblInd w:w="0" w:type="dxa"/>
        <w:tblCellMar>
          <w:top w:w="72" w:type="dxa"/>
          <w:bottom w:w="34" w:type="dxa"/>
          <w:right w:w="43" w:type="dxa"/>
        </w:tblCellMar>
        <w:tblLook w:val="04A0" w:firstRow="1" w:lastRow="0" w:firstColumn="1" w:lastColumn="0" w:noHBand="0" w:noVBand="1"/>
      </w:tblPr>
      <w:tblGrid>
        <w:gridCol w:w="598"/>
        <w:gridCol w:w="1648"/>
      </w:tblGrid>
      <w:tr w:rsidR="00B27847">
        <w:trPr>
          <w:trHeight w:val="2962"/>
        </w:trPr>
        <w:tc>
          <w:tcPr>
            <w:tcW w:w="2183" w:type="dxa"/>
            <w:gridSpan w:val="2"/>
            <w:tcBorders>
              <w:top w:val="single" w:sz="2" w:space="0" w:color="000000"/>
              <w:left w:val="single" w:sz="2" w:space="0" w:color="000000"/>
              <w:bottom w:val="single" w:sz="2" w:space="0" w:color="000000"/>
              <w:right w:val="single" w:sz="2" w:space="0" w:color="000000"/>
            </w:tcBorders>
            <w:textDirection w:val="tbRlV"/>
          </w:tcPr>
          <w:p w:rsidR="00B27847" w:rsidRDefault="00065576">
            <w:pPr>
              <w:spacing w:after="0" w:line="259" w:lineRule="auto"/>
              <w:ind w:left="446" w:right="0" w:firstLine="0"/>
              <w:jc w:val="left"/>
            </w:pPr>
            <w:r>
              <w:rPr>
                <w:rFonts w:ascii="MS Mincho" w:eastAsia="MS Mincho" w:hAnsi="MS Mincho" w:cs="MS Mincho"/>
                <w:sz w:val="44"/>
              </w:rPr>
              <w:t>u は戞ミ言</w:t>
            </w:r>
          </w:p>
          <w:p w:rsidR="00B27847" w:rsidRDefault="00065576">
            <w:pPr>
              <w:spacing w:after="0" w:line="341" w:lineRule="auto"/>
              <w:ind w:left="773" w:right="115" w:firstLine="365"/>
              <w:jc w:val="left"/>
            </w:pPr>
            <w:r>
              <w:rPr>
                <w:rFonts w:ascii="MS Mincho" w:eastAsia="MS Mincho" w:hAnsi="MS Mincho" w:cs="MS Mincho"/>
                <w:sz w:val="22"/>
              </w:rPr>
              <w:t>- に6 ・ 旅を一舅2 を名曇2ま</w:t>
            </w:r>
          </w:p>
          <w:p w:rsidR="00B27847" w:rsidRDefault="00065576">
            <w:pPr>
              <w:spacing w:after="0" w:line="259" w:lineRule="auto"/>
              <w:ind w:left="1397" w:right="0" w:firstLine="0"/>
              <w:jc w:val="left"/>
            </w:pPr>
            <w:r>
              <w:rPr>
                <w:rFonts w:ascii="MS Mincho" w:eastAsia="MS Mincho" w:hAnsi="MS Mincho" w:cs="MS Mincho"/>
                <w:sz w:val="10"/>
              </w:rPr>
              <w:t>E00・0ぎ言・ま金</w:t>
            </w:r>
          </w:p>
          <w:p w:rsidR="00B27847" w:rsidRDefault="00065576">
            <w:pPr>
              <w:spacing w:after="0" w:line="259" w:lineRule="auto"/>
              <w:ind w:left="485" w:right="0" w:firstLine="0"/>
              <w:jc w:val="left"/>
            </w:pPr>
            <w:r>
              <w:rPr>
                <w:rFonts w:ascii="MS Mincho" w:eastAsia="MS Mincho" w:hAnsi="MS Mincho" w:cs="MS Mincho"/>
                <w:sz w:val="30"/>
              </w:rPr>
              <w:t>幸感3</w:t>
            </w:r>
          </w:p>
          <w:p w:rsidR="00B27847" w:rsidRDefault="00065576">
            <w:pPr>
              <w:tabs>
                <w:tab w:val="center" w:pos="715"/>
                <w:tab w:val="center" w:pos="1877"/>
              </w:tabs>
              <w:spacing w:after="2" w:line="259" w:lineRule="auto"/>
              <w:ind w:left="0" w:right="0" w:firstLine="0"/>
              <w:jc w:val="left"/>
            </w:pPr>
            <w:r>
              <w:rPr>
                <w:rFonts w:ascii="MS Mincho" w:eastAsia="MS Mincho" w:hAnsi="MS Mincho" w:cs="MS Mincho"/>
                <w:sz w:val="20"/>
              </w:rPr>
              <w:tab/>
              <w:t>ー</w:t>
            </w:r>
            <w:r>
              <w:rPr>
                <w:rFonts w:ascii="MS Mincho" w:eastAsia="MS Mincho" w:hAnsi="MS Mincho" w:cs="MS Mincho"/>
                <w:sz w:val="20"/>
              </w:rPr>
              <w:tab/>
              <w:t>06</w:t>
            </w:r>
          </w:p>
          <w:p w:rsidR="00B27847" w:rsidRDefault="00065576">
            <w:pPr>
              <w:spacing w:after="0" w:line="259" w:lineRule="auto"/>
              <w:ind w:left="0" w:right="29" w:firstLine="0"/>
              <w:jc w:val="right"/>
            </w:pPr>
            <w:r>
              <w:rPr>
                <w:rFonts w:ascii="MS Mincho" w:eastAsia="MS Mincho" w:hAnsi="MS Mincho" w:cs="MS Mincho"/>
                <w:sz w:val="18"/>
              </w:rPr>
              <w:t>まー 呂 隯遇</w:t>
            </w:r>
          </w:p>
        </w:tc>
      </w:tr>
      <w:tr w:rsidR="00B27847">
        <w:trPr>
          <w:trHeight w:val="1373"/>
        </w:trPr>
        <w:tc>
          <w:tcPr>
            <w:tcW w:w="470" w:type="dxa"/>
            <w:tcBorders>
              <w:top w:val="single" w:sz="2" w:space="0" w:color="000000"/>
              <w:left w:val="single" w:sz="2" w:space="0" w:color="000000"/>
              <w:bottom w:val="single" w:sz="2" w:space="0" w:color="000000"/>
              <w:right w:val="nil"/>
            </w:tcBorders>
            <w:textDirection w:val="tbRlV"/>
          </w:tcPr>
          <w:p w:rsidR="00B27847" w:rsidRDefault="00065576">
            <w:pPr>
              <w:spacing w:after="0" w:line="259" w:lineRule="auto"/>
              <w:ind w:left="768" w:right="0" w:firstLine="0"/>
              <w:jc w:val="left"/>
            </w:pPr>
            <w:r>
              <w:rPr>
                <w:noProof/>
              </w:rPr>
              <w:drawing>
                <wp:inline distT="0" distB="0" distL="0" distR="0">
                  <wp:extent cx="317023" cy="6093"/>
                  <wp:effectExtent l="0" t="0" r="0" b="0"/>
                  <wp:docPr id="162018" name="Picture 162018"/>
                  <wp:cNvGraphicFramePr/>
                  <a:graphic xmlns:a="http://schemas.openxmlformats.org/drawingml/2006/main">
                    <a:graphicData uri="http://schemas.openxmlformats.org/drawingml/2006/picture">
                      <pic:pic xmlns:pic="http://schemas.openxmlformats.org/drawingml/2006/picture">
                        <pic:nvPicPr>
                          <pic:cNvPr id="162018" name="Picture 162018"/>
                          <pic:cNvPicPr/>
                        </pic:nvPicPr>
                        <pic:blipFill>
                          <a:blip r:embed="rId105"/>
                          <a:stretch>
                            <a:fillRect/>
                          </a:stretch>
                        </pic:blipFill>
                        <pic:spPr>
                          <a:xfrm rot="5399999">
                            <a:off x="0" y="0"/>
                            <a:ext cx="317023" cy="6093"/>
                          </a:xfrm>
                          <a:prstGeom prst="rect">
                            <a:avLst/>
                          </a:prstGeom>
                        </pic:spPr>
                      </pic:pic>
                    </a:graphicData>
                  </a:graphic>
                </wp:inline>
              </w:drawing>
            </w:r>
          </w:p>
        </w:tc>
        <w:tc>
          <w:tcPr>
            <w:tcW w:w="1713" w:type="dxa"/>
            <w:tcBorders>
              <w:top w:val="single" w:sz="2" w:space="0" w:color="000000"/>
              <w:left w:val="nil"/>
              <w:bottom w:val="single" w:sz="2" w:space="0" w:color="000000"/>
              <w:right w:val="single" w:sz="2" w:space="0" w:color="000000"/>
            </w:tcBorders>
            <w:textDirection w:val="tbRlV"/>
          </w:tcPr>
          <w:p w:rsidR="00B27847" w:rsidRDefault="00065576">
            <w:pPr>
              <w:spacing w:after="0" w:line="259" w:lineRule="auto"/>
              <w:ind w:left="144" w:right="0" w:firstLine="0"/>
              <w:jc w:val="left"/>
            </w:pPr>
            <w:r>
              <w:rPr>
                <w:rFonts w:ascii="MS Mincho" w:eastAsia="MS Mincho" w:hAnsi="MS Mincho" w:cs="MS Mincho"/>
                <w:sz w:val="8"/>
              </w:rPr>
              <w:t>ミ- 0110」國</w:t>
            </w:r>
          </w:p>
          <w:p w:rsidR="00B27847" w:rsidRDefault="00065576">
            <w:pPr>
              <w:spacing w:after="0" w:line="216" w:lineRule="auto"/>
              <w:ind w:left="547" w:right="0" w:firstLine="144"/>
              <w:jc w:val="left"/>
            </w:pPr>
            <w:r>
              <w:rPr>
                <w:rFonts w:ascii="MS Mincho" w:eastAsia="MS Mincho" w:hAnsi="MS Mincho" w:cs="MS Mincho"/>
                <w:sz w:val="12"/>
              </w:rPr>
              <w:t>1W1舅墜 8 き3H託</w:t>
            </w:r>
          </w:p>
          <w:p w:rsidR="00B27847" w:rsidRDefault="00065576">
            <w:pPr>
              <w:spacing w:after="0" w:line="216" w:lineRule="auto"/>
              <w:ind w:left="432" w:right="0" w:hanging="432"/>
              <w:jc w:val="left"/>
            </w:pPr>
            <w:r>
              <w:rPr>
                <w:rFonts w:ascii="MS Mincho" w:eastAsia="MS Mincho" w:hAnsi="MS Mincho" w:cs="MS Mincho"/>
                <w:sz w:val="6"/>
              </w:rPr>
              <w:t>を民話坙~き」'8YHV9聲ま蚩 3要</w:t>
            </w:r>
          </w:p>
          <w:p w:rsidR="00B27847" w:rsidRDefault="00065576">
            <w:pPr>
              <w:spacing w:after="0" w:line="259" w:lineRule="auto"/>
              <w:ind w:left="250" w:right="0" w:firstLine="0"/>
              <w:jc w:val="center"/>
            </w:pPr>
            <w:r>
              <w:rPr>
                <w:rFonts w:ascii="MS Mincho" w:eastAsia="MS Mincho" w:hAnsi="MS Mincho" w:cs="MS Mincho"/>
                <w:sz w:val="12"/>
              </w:rPr>
              <w:t>=蚩-委</w:t>
            </w:r>
          </w:p>
        </w:tc>
      </w:tr>
    </w:tbl>
    <w:p w:rsidR="00B27847" w:rsidRDefault="00065576">
      <w:pPr>
        <w:spacing w:after="851"/>
        <w:ind w:left="4695" w:right="422" w:hanging="10"/>
        <w:jc w:val="right"/>
      </w:pPr>
      <w:r>
        <w:rPr>
          <w:rFonts w:ascii="MS Mincho" w:eastAsia="MS Mincho" w:hAnsi="MS Mincho" w:cs="MS Mincho"/>
          <w:sz w:val="10"/>
        </w:rPr>
        <w:t>.」」い、OdL10H)(ð← 。\</w:t>
      </w:r>
    </w:p>
    <w:p w:rsidR="00B27847" w:rsidRDefault="00065576">
      <w:pPr>
        <w:spacing w:after="586" w:line="259" w:lineRule="auto"/>
        <w:ind w:left="0" w:right="8142" w:firstLine="0"/>
        <w:jc w:val="left"/>
      </w:pPr>
      <w:r>
        <w:rPr>
          <w:rFonts w:ascii="MS Mincho" w:eastAsia="MS Mincho" w:hAnsi="MS Mincho" w:cs="MS Mincho"/>
          <w:sz w:val="14"/>
        </w:rPr>
        <w:t>当~</w:t>
      </w:r>
    </w:p>
    <w:tbl>
      <w:tblPr>
        <w:tblStyle w:val="TableGrid"/>
        <w:tblpPr w:vertAnchor="page" w:horzAnchor="margin" w:tblpY="490"/>
        <w:tblOverlap w:val="never"/>
        <w:tblW w:w="489" w:type="dxa"/>
        <w:tblInd w:w="0" w:type="dxa"/>
        <w:tblCellMar>
          <w:top w:w="202" w:type="dxa"/>
          <w:bottom w:w="125" w:type="dxa"/>
        </w:tblCellMar>
        <w:tblLook w:val="04A0" w:firstRow="1" w:lastRow="0" w:firstColumn="1" w:lastColumn="0" w:noHBand="0" w:noVBand="1"/>
      </w:tblPr>
      <w:tblGrid>
        <w:gridCol w:w="489"/>
      </w:tblGrid>
      <w:tr w:rsidR="00B27847">
        <w:trPr>
          <w:trHeight w:val="210"/>
        </w:trPr>
        <w:tc>
          <w:tcPr>
            <w:tcW w:w="489" w:type="dxa"/>
            <w:tcBorders>
              <w:top w:val="nil"/>
              <w:left w:val="nil"/>
              <w:bottom w:val="nil"/>
              <w:right w:val="single" w:sz="2" w:space="0" w:color="000000"/>
            </w:tcBorders>
            <w:textDirection w:val="tbRlV"/>
          </w:tcPr>
          <w:p w:rsidR="00B27847" w:rsidRDefault="00B27847">
            <w:pPr>
              <w:spacing w:after="160" w:line="259" w:lineRule="auto"/>
              <w:ind w:left="0" w:right="0" w:firstLine="0"/>
              <w:jc w:val="left"/>
            </w:pPr>
          </w:p>
        </w:tc>
      </w:tr>
      <w:tr w:rsidR="00B27847">
        <w:trPr>
          <w:trHeight w:val="548"/>
        </w:trPr>
        <w:tc>
          <w:tcPr>
            <w:tcW w:w="489" w:type="dxa"/>
            <w:tcBorders>
              <w:top w:val="nil"/>
              <w:left w:val="nil"/>
              <w:bottom w:val="nil"/>
              <w:right w:val="single" w:sz="2" w:space="0" w:color="000000"/>
            </w:tcBorders>
            <w:textDirection w:val="tbRlV"/>
          </w:tcPr>
          <w:p w:rsidR="00B27847" w:rsidRDefault="00B27847">
            <w:pPr>
              <w:spacing w:after="160" w:line="259" w:lineRule="auto"/>
              <w:ind w:left="0" w:right="0" w:firstLine="0"/>
              <w:jc w:val="left"/>
            </w:pPr>
          </w:p>
        </w:tc>
      </w:tr>
      <w:tr w:rsidR="00B27847">
        <w:trPr>
          <w:trHeight w:val="7277"/>
        </w:trPr>
        <w:tc>
          <w:tcPr>
            <w:tcW w:w="489" w:type="dxa"/>
            <w:tcBorders>
              <w:top w:val="single" w:sz="2" w:space="0" w:color="000000"/>
              <w:left w:val="nil"/>
              <w:bottom w:val="nil"/>
              <w:right w:val="single" w:sz="2" w:space="0" w:color="000000"/>
            </w:tcBorders>
            <w:textDirection w:val="tbRlV"/>
            <w:vAlign w:val="bottom"/>
          </w:tcPr>
          <w:p w:rsidR="00B27847" w:rsidRDefault="00065576">
            <w:pPr>
              <w:spacing w:after="0" w:line="259" w:lineRule="auto"/>
              <w:ind w:left="0" w:right="0" w:firstLine="0"/>
              <w:jc w:val="left"/>
            </w:pPr>
            <w:r>
              <w:rPr>
                <w:rFonts w:ascii="MS Mincho" w:eastAsia="MS Mincho" w:hAnsi="MS Mincho" w:cs="MS Mincho"/>
                <w:sz w:val="32"/>
              </w:rPr>
              <w:t>ミ8 90 ミ 《vw</w:t>
            </w:r>
          </w:p>
        </w:tc>
      </w:tr>
      <w:tr w:rsidR="00B27847">
        <w:trPr>
          <w:trHeight w:val="6951"/>
        </w:trPr>
        <w:tc>
          <w:tcPr>
            <w:tcW w:w="489" w:type="dxa"/>
            <w:tcBorders>
              <w:top w:val="nil"/>
              <w:left w:val="nil"/>
              <w:bottom w:val="nil"/>
              <w:right w:val="single" w:sz="2" w:space="0" w:color="000000"/>
            </w:tcBorders>
            <w:textDirection w:val="tbRlV"/>
            <w:vAlign w:val="center"/>
          </w:tcPr>
          <w:p w:rsidR="00B27847" w:rsidRDefault="00065576">
            <w:pPr>
              <w:spacing w:after="0" w:line="259" w:lineRule="auto"/>
              <w:ind w:left="0" w:right="0" w:firstLine="0"/>
              <w:jc w:val="right"/>
            </w:pPr>
            <w:r>
              <w:rPr>
                <w:rFonts w:ascii="MS Mincho" w:eastAsia="MS Mincho" w:hAnsi="MS Mincho" w:cs="MS Mincho"/>
                <w:sz w:val="8"/>
              </w:rPr>
              <w:t>一ニき旅ミ一-04代ノ ま山Ú0一</w:t>
            </w:r>
          </w:p>
        </w:tc>
      </w:tr>
    </w:tbl>
    <w:tbl>
      <w:tblPr>
        <w:tblStyle w:val="TableGrid"/>
        <w:tblpPr w:vertAnchor="text" w:horzAnchor="margin" w:tblpX="2572" w:tblpY="-5885"/>
        <w:tblOverlap w:val="never"/>
        <w:tblW w:w="2130" w:type="dxa"/>
        <w:tblInd w:w="0" w:type="dxa"/>
        <w:tblLook w:val="04A0" w:firstRow="1" w:lastRow="0" w:firstColumn="1" w:lastColumn="0" w:noHBand="0" w:noVBand="1"/>
      </w:tblPr>
      <w:tblGrid>
        <w:gridCol w:w="239"/>
        <w:gridCol w:w="298"/>
        <w:gridCol w:w="356"/>
        <w:gridCol w:w="647"/>
        <w:gridCol w:w="442"/>
        <w:gridCol w:w="385"/>
      </w:tblGrid>
      <w:tr w:rsidR="00B27847">
        <w:trPr>
          <w:trHeight w:val="5924"/>
        </w:trPr>
        <w:tc>
          <w:tcPr>
            <w:tcW w:w="428" w:type="dxa"/>
            <w:tcBorders>
              <w:top w:val="nil"/>
              <w:left w:val="nil"/>
              <w:bottom w:val="nil"/>
              <w:right w:val="nil"/>
            </w:tcBorders>
            <w:textDirection w:val="tbRlV"/>
          </w:tcPr>
          <w:p w:rsidR="00B27847" w:rsidRDefault="00065576">
            <w:pPr>
              <w:spacing w:after="0" w:line="259" w:lineRule="auto"/>
              <w:ind w:left="470" w:right="375" w:firstLine="1536"/>
            </w:pPr>
            <w:r>
              <w:rPr>
                <w:rFonts w:ascii="MS Mincho" w:eastAsia="MS Mincho" w:hAnsi="MS Mincho" w:cs="MS Mincho"/>
                <w:sz w:val="16"/>
              </w:rPr>
              <w:t>語 28箋06 fi W妛工 0ら話 ミ :。電h 。=里卦8</w:t>
            </w:r>
          </w:p>
        </w:tc>
        <w:tc>
          <w:tcPr>
            <w:tcW w:w="292" w:type="dxa"/>
            <w:tcBorders>
              <w:top w:val="nil"/>
              <w:left w:val="nil"/>
              <w:bottom w:val="nil"/>
              <w:right w:val="nil"/>
            </w:tcBorders>
            <w:textDirection w:val="tbRlV"/>
          </w:tcPr>
          <w:p w:rsidR="00B27847" w:rsidRDefault="00065576">
            <w:pPr>
              <w:tabs>
                <w:tab w:val="center" w:pos="2103"/>
                <w:tab w:val="right" w:pos="5924"/>
              </w:tabs>
              <w:spacing w:after="0" w:line="259" w:lineRule="auto"/>
              <w:ind w:left="0" w:right="0" w:firstLine="0"/>
              <w:jc w:val="left"/>
            </w:pPr>
            <w:r>
              <w:rPr>
                <w:rFonts w:ascii="MS Mincho" w:eastAsia="MS Mincho" w:hAnsi="MS Mincho" w:cs="MS Mincho"/>
                <w:sz w:val="14"/>
              </w:rPr>
              <w:tab/>
              <w:t>式 の 畳 色壑2計里・30E きコh</w:t>
            </w:r>
            <w:r>
              <w:rPr>
                <w:rFonts w:ascii="MS Mincho" w:eastAsia="MS Mincho" w:hAnsi="MS Mincho" w:cs="MS Mincho"/>
                <w:sz w:val="14"/>
              </w:rPr>
              <w:tab/>
              <w:t>-ま 留uコくoy・</w:t>
            </w:r>
          </w:p>
          <w:p w:rsidR="00B27847" w:rsidRDefault="00065576">
            <w:pPr>
              <w:tabs>
                <w:tab w:val="center" w:pos="2458"/>
                <w:tab w:val="center" w:pos="3586"/>
              </w:tabs>
              <w:spacing w:after="0" w:line="259" w:lineRule="auto"/>
              <w:ind w:left="0" w:right="0" w:firstLine="0"/>
              <w:jc w:val="left"/>
            </w:pPr>
            <w:r>
              <w:rPr>
                <w:rFonts w:ascii="MS Mincho" w:eastAsia="MS Mincho" w:hAnsi="MS Mincho" w:cs="MS Mincho"/>
                <w:sz w:val="6"/>
              </w:rPr>
              <w:t>にー</w:t>
            </w:r>
            <w:r>
              <w:rPr>
                <w:rFonts w:ascii="MS Mincho" w:eastAsia="MS Mincho" w:hAnsi="MS Mincho" w:cs="MS Mincho"/>
                <w:sz w:val="6"/>
              </w:rPr>
              <w:tab/>
              <w:t>ーヨ5品工コ</w:t>
            </w:r>
            <w:r>
              <w:rPr>
                <w:rFonts w:ascii="MS Mincho" w:eastAsia="MS Mincho" w:hAnsi="MS Mincho" w:cs="MS Mincho"/>
                <w:sz w:val="6"/>
              </w:rPr>
              <w:tab/>
              <w:t>工</w:t>
            </w:r>
          </w:p>
        </w:tc>
        <w:tc>
          <w:tcPr>
            <w:tcW w:w="264" w:type="dxa"/>
            <w:tcBorders>
              <w:top w:val="nil"/>
              <w:left w:val="nil"/>
              <w:bottom w:val="nil"/>
              <w:right w:val="nil"/>
            </w:tcBorders>
            <w:textDirection w:val="tbRlV"/>
          </w:tcPr>
          <w:p w:rsidR="00B27847" w:rsidRDefault="00065576">
            <w:pPr>
              <w:spacing w:after="0" w:line="259" w:lineRule="auto"/>
              <w:ind w:left="0" w:right="432" w:firstLine="0"/>
              <w:jc w:val="center"/>
            </w:pPr>
            <w:r>
              <w:rPr>
                <w:rFonts w:ascii="MS Mincho" w:eastAsia="MS Mincho" w:hAnsi="MS Mincho" w:cs="MS Mincho"/>
                <w:sz w:val="16"/>
              </w:rPr>
              <w:t>8)コe6 2望一品0工</w:t>
            </w:r>
          </w:p>
          <w:p w:rsidR="00B27847" w:rsidRDefault="00065576">
            <w:pPr>
              <w:tabs>
                <w:tab w:val="center" w:pos="1205"/>
                <w:tab w:val="right" w:pos="5924"/>
              </w:tabs>
              <w:spacing w:after="0" w:line="259" w:lineRule="auto"/>
              <w:ind w:left="0" w:right="0" w:firstLine="0"/>
              <w:jc w:val="left"/>
            </w:pPr>
            <w:r>
              <w:rPr>
                <w:rFonts w:ascii="MS Mincho" w:eastAsia="MS Mincho" w:hAnsi="MS Mincho" w:cs="MS Mincho"/>
                <w:sz w:val="8"/>
              </w:rPr>
              <w:tab/>
              <w:t>・9マト 0</w:t>
            </w:r>
            <w:r>
              <w:rPr>
                <w:rFonts w:ascii="MS Mincho" w:eastAsia="MS Mincho" w:hAnsi="MS Mincho" w:cs="MS Mincho"/>
                <w:sz w:val="8"/>
              </w:rPr>
              <w:tab/>
              <w:t>・8899に80</w:t>
            </w:r>
          </w:p>
        </w:tc>
        <w:tc>
          <w:tcPr>
            <w:tcW w:w="615" w:type="dxa"/>
            <w:tcBorders>
              <w:top w:val="nil"/>
              <w:left w:val="nil"/>
              <w:bottom w:val="nil"/>
              <w:right w:val="nil"/>
            </w:tcBorders>
            <w:textDirection w:val="tbRlV"/>
          </w:tcPr>
          <w:p w:rsidR="00B27847" w:rsidRDefault="00065576">
            <w:pPr>
              <w:spacing w:after="0" w:line="259" w:lineRule="auto"/>
              <w:ind w:left="394" w:right="0" w:firstLine="0"/>
              <w:jc w:val="center"/>
            </w:pPr>
            <w:r>
              <w:rPr>
                <w:rFonts w:ascii="MS Mincho" w:eastAsia="MS Mincho" w:hAnsi="MS Mincho" w:cs="MS Mincho"/>
                <w:sz w:val="14"/>
              </w:rPr>
              <w:t>・99Z6 80 8~508h26美ed コ09・ 0コ0 各0コ爻きeti・</w:t>
            </w:r>
          </w:p>
          <w:p w:rsidR="00B27847" w:rsidRDefault="00065576">
            <w:pPr>
              <w:spacing w:after="0" w:line="259" w:lineRule="auto"/>
              <w:ind w:left="0" w:right="0" w:firstLine="0"/>
              <w:jc w:val="left"/>
            </w:pPr>
            <w:r>
              <w:rPr>
                <w:rFonts w:ascii="MS Mincho" w:eastAsia="MS Mincho" w:hAnsi="MS Mincho" w:cs="MS Mincho"/>
                <w:sz w:val="14"/>
              </w:rPr>
              <w:t>戸に、新daヒ0- ew 9一電工0E2コ工のhe工の2工 ミ」AV望、舅医</w:t>
            </w:r>
          </w:p>
          <w:p w:rsidR="00B27847" w:rsidRDefault="00065576">
            <w:pPr>
              <w:spacing w:after="0" w:line="259" w:lineRule="auto"/>
              <w:ind w:left="0" w:right="470" w:firstLine="0"/>
              <w:jc w:val="center"/>
            </w:pPr>
            <w:r>
              <w:rPr>
                <w:rFonts w:ascii="MS Mincho" w:eastAsia="MS Mincho" w:hAnsi="MS Mincho" w:cs="MS Mincho"/>
                <w:sz w:val="16"/>
              </w:rPr>
              <w:t>・6 u軣壁&amp;LJ e</w:t>
            </w:r>
          </w:p>
        </w:tc>
        <w:tc>
          <w:tcPr>
            <w:tcW w:w="208" w:type="dxa"/>
            <w:tcBorders>
              <w:top w:val="nil"/>
              <w:left w:val="nil"/>
              <w:bottom w:val="nil"/>
              <w:right w:val="nil"/>
            </w:tcBorders>
            <w:textDirection w:val="tbRlV"/>
          </w:tcPr>
          <w:p w:rsidR="00B27847" w:rsidRDefault="00065576">
            <w:pPr>
              <w:spacing w:after="0" w:line="259" w:lineRule="auto"/>
              <w:ind w:left="1853" w:right="0" w:firstLine="0"/>
              <w:jc w:val="left"/>
            </w:pPr>
            <w:r>
              <w:rPr>
                <w:rFonts w:ascii="MS Mincho" w:eastAsia="MS Mincho" w:hAnsi="MS Mincho" w:cs="MS Mincho"/>
                <w:sz w:val="6"/>
              </w:rPr>
              <w:t>-091"&amp;名0コ&amp;u e6e 0 、一9品9 6き-</w:t>
            </w:r>
          </w:p>
        </w:tc>
        <w:tc>
          <w:tcPr>
            <w:tcW w:w="324" w:type="dxa"/>
            <w:tcBorders>
              <w:top w:val="nil"/>
              <w:left w:val="nil"/>
              <w:bottom w:val="nil"/>
              <w:right w:val="nil"/>
            </w:tcBorders>
            <w:textDirection w:val="tbRlV"/>
          </w:tcPr>
          <w:p w:rsidR="00B27847" w:rsidRDefault="00065576">
            <w:pPr>
              <w:tabs>
                <w:tab w:val="center" w:pos="2275"/>
                <w:tab w:val="right" w:pos="5924"/>
              </w:tabs>
              <w:spacing w:after="0" w:line="259" w:lineRule="auto"/>
              <w:ind w:left="0" w:right="0" w:firstLine="0"/>
              <w:jc w:val="left"/>
            </w:pPr>
            <w:r>
              <w:rPr>
                <w:rFonts w:ascii="MS Mincho" w:eastAsia="MS Mincho" w:hAnsi="MS Mincho" w:cs="MS Mincho"/>
                <w:sz w:val="10"/>
              </w:rPr>
              <w:tab/>
              <w:t>・品5 988 ・の8・9 1Mgもu,l</w:t>
            </w:r>
            <w:r>
              <w:rPr>
                <w:rFonts w:ascii="MS Mincho" w:eastAsia="MS Mincho" w:hAnsi="MS Mincho" w:cs="MS Mincho"/>
                <w:sz w:val="10"/>
              </w:rPr>
              <w:tab/>
              <w:t>-里コ工 ・</w:t>
            </w:r>
          </w:p>
          <w:p w:rsidR="00B27847" w:rsidRDefault="00065576">
            <w:pPr>
              <w:spacing w:after="0" w:line="259" w:lineRule="auto"/>
              <w:ind w:left="10" w:right="0" w:firstLine="0"/>
              <w:jc w:val="left"/>
            </w:pPr>
            <w:r>
              <w:rPr>
                <w:rFonts w:ascii="MS Mincho" w:eastAsia="MS Mincho" w:hAnsi="MS Mincho" w:cs="MS Mincho"/>
                <w:sz w:val="16"/>
              </w:rPr>
              <w:t>「- e6edコdo 9凸 ・ ・ 新コ工do 2 0里</w:t>
            </w:r>
          </w:p>
        </w:tc>
      </w:tr>
      <w:tr w:rsidR="00B27847">
        <w:trPr>
          <w:trHeight w:val="1651"/>
        </w:trPr>
        <w:tc>
          <w:tcPr>
            <w:tcW w:w="428" w:type="dxa"/>
            <w:tcBorders>
              <w:top w:val="nil"/>
              <w:left w:val="nil"/>
              <w:bottom w:val="nil"/>
              <w:right w:val="nil"/>
            </w:tcBorders>
            <w:textDirection w:val="tbRlV"/>
          </w:tcPr>
          <w:p w:rsidR="00B27847" w:rsidRDefault="00065576">
            <w:pPr>
              <w:spacing w:after="0" w:line="259" w:lineRule="auto"/>
              <w:ind w:left="0" w:right="0" w:firstLine="0"/>
              <w:jc w:val="left"/>
            </w:pPr>
            <w:r>
              <w:rPr>
                <w:rFonts w:ascii="MS Mincho" w:eastAsia="MS Mincho" w:hAnsi="MS Mincho" w:cs="MS Mincho"/>
                <w:sz w:val="16"/>
              </w:rPr>
              <w:t>ミYO 08危</w:t>
            </w:r>
          </w:p>
        </w:tc>
        <w:tc>
          <w:tcPr>
            <w:tcW w:w="292" w:type="dxa"/>
            <w:tcBorders>
              <w:top w:val="nil"/>
              <w:left w:val="nil"/>
              <w:bottom w:val="nil"/>
              <w:right w:val="nil"/>
            </w:tcBorders>
            <w:textDirection w:val="tbRlV"/>
          </w:tcPr>
          <w:p w:rsidR="00B27847" w:rsidRDefault="00B27847">
            <w:pPr>
              <w:spacing w:after="160" w:line="259" w:lineRule="auto"/>
              <w:ind w:left="0" w:right="0" w:firstLine="0"/>
              <w:jc w:val="left"/>
            </w:pPr>
          </w:p>
        </w:tc>
        <w:tc>
          <w:tcPr>
            <w:tcW w:w="264" w:type="dxa"/>
            <w:tcBorders>
              <w:top w:val="nil"/>
              <w:left w:val="nil"/>
              <w:bottom w:val="nil"/>
              <w:right w:val="nil"/>
            </w:tcBorders>
            <w:textDirection w:val="tbRlV"/>
          </w:tcPr>
          <w:p w:rsidR="00B27847" w:rsidRDefault="00B27847">
            <w:pPr>
              <w:spacing w:after="160" w:line="259" w:lineRule="auto"/>
              <w:ind w:left="0" w:right="0" w:firstLine="0"/>
              <w:jc w:val="left"/>
            </w:pPr>
          </w:p>
        </w:tc>
        <w:tc>
          <w:tcPr>
            <w:tcW w:w="615" w:type="dxa"/>
            <w:tcBorders>
              <w:top w:val="nil"/>
              <w:left w:val="nil"/>
              <w:bottom w:val="nil"/>
              <w:right w:val="nil"/>
            </w:tcBorders>
            <w:textDirection w:val="tbRlV"/>
          </w:tcPr>
          <w:p w:rsidR="00B27847" w:rsidRDefault="00B27847">
            <w:pPr>
              <w:spacing w:after="160" w:line="259" w:lineRule="auto"/>
              <w:ind w:left="0" w:right="0" w:firstLine="0"/>
              <w:jc w:val="left"/>
            </w:pPr>
          </w:p>
        </w:tc>
        <w:tc>
          <w:tcPr>
            <w:tcW w:w="208" w:type="dxa"/>
            <w:tcBorders>
              <w:top w:val="nil"/>
              <w:left w:val="nil"/>
              <w:bottom w:val="nil"/>
              <w:right w:val="nil"/>
            </w:tcBorders>
            <w:textDirection w:val="tbRlV"/>
          </w:tcPr>
          <w:p w:rsidR="00B27847" w:rsidRDefault="00065576">
            <w:pPr>
              <w:spacing w:after="0" w:line="259" w:lineRule="auto"/>
              <w:ind w:left="96" w:right="0" w:firstLine="0"/>
              <w:jc w:val="center"/>
            </w:pPr>
            <w:r>
              <w:rPr>
                <w:rFonts w:ascii="MS Mincho" w:eastAsia="MS Mincho" w:hAnsi="MS Mincho" w:cs="MS Mincho"/>
                <w:sz w:val="30"/>
              </w:rPr>
              <w:t>、 ミエ ト</w:t>
            </w:r>
          </w:p>
        </w:tc>
        <w:tc>
          <w:tcPr>
            <w:tcW w:w="324" w:type="dxa"/>
            <w:tcBorders>
              <w:top w:val="nil"/>
              <w:left w:val="nil"/>
              <w:bottom w:val="nil"/>
              <w:right w:val="nil"/>
            </w:tcBorders>
            <w:textDirection w:val="tbRlV"/>
          </w:tcPr>
          <w:p w:rsidR="00B27847" w:rsidRDefault="00B27847">
            <w:pPr>
              <w:spacing w:after="160" w:line="259" w:lineRule="auto"/>
              <w:ind w:left="0" w:right="0" w:firstLine="0"/>
              <w:jc w:val="left"/>
            </w:pPr>
          </w:p>
        </w:tc>
      </w:tr>
      <w:tr w:rsidR="00B27847">
        <w:trPr>
          <w:trHeight w:val="1738"/>
        </w:trPr>
        <w:tc>
          <w:tcPr>
            <w:tcW w:w="428" w:type="dxa"/>
            <w:tcBorders>
              <w:top w:val="nil"/>
              <w:left w:val="nil"/>
              <w:bottom w:val="nil"/>
              <w:right w:val="nil"/>
            </w:tcBorders>
            <w:textDirection w:val="tbRlV"/>
          </w:tcPr>
          <w:p w:rsidR="00B27847" w:rsidRDefault="00065576">
            <w:pPr>
              <w:spacing w:after="0" w:line="259" w:lineRule="auto"/>
              <w:ind w:left="0" w:right="0" w:firstLine="0"/>
            </w:pPr>
            <w:r>
              <w:rPr>
                <w:rFonts w:ascii="MS Mincho" w:eastAsia="MS Mincho" w:hAnsi="MS Mincho" w:cs="MS Mincho"/>
                <w:sz w:val="10"/>
              </w:rPr>
              <w:t>き鬯ぞ追 90W ョ・</w:t>
            </w:r>
          </w:p>
        </w:tc>
        <w:tc>
          <w:tcPr>
            <w:tcW w:w="292" w:type="dxa"/>
            <w:tcBorders>
              <w:top w:val="nil"/>
              <w:left w:val="nil"/>
              <w:bottom w:val="nil"/>
              <w:right w:val="nil"/>
            </w:tcBorders>
            <w:textDirection w:val="tbRlV"/>
          </w:tcPr>
          <w:p w:rsidR="00B27847" w:rsidRDefault="00065576">
            <w:pPr>
              <w:spacing w:after="0" w:line="259" w:lineRule="auto"/>
              <w:ind w:left="202" w:right="0" w:firstLine="0"/>
              <w:jc w:val="center"/>
            </w:pPr>
            <w:r>
              <w:rPr>
                <w:rFonts w:ascii="MS Mincho" w:eastAsia="MS Mincho" w:hAnsi="MS Mincho" w:cs="MS Mincho"/>
                <w:sz w:val="16"/>
              </w:rPr>
              <w:t>・ 鬲9留68</w:t>
            </w:r>
          </w:p>
        </w:tc>
        <w:tc>
          <w:tcPr>
            <w:tcW w:w="264" w:type="dxa"/>
            <w:tcBorders>
              <w:top w:val="nil"/>
              <w:left w:val="nil"/>
              <w:bottom w:val="nil"/>
              <w:right w:val="nil"/>
            </w:tcBorders>
            <w:textDirection w:val="tbRlV"/>
          </w:tcPr>
          <w:p w:rsidR="00B27847" w:rsidRDefault="00065576">
            <w:pPr>
              <w:spacing w:after="0" w:line="259" w:lineRule="auto"/>
              <w:ind w:left="0" w:right="29" w:firstLine="0"/>
              <w:jc w:val="right"/>
            </w:pPr>
            <w:r>
              <w:rPr>
                <w:rFonts w:ascii="MS Mincho" w:eastAsia="MS Mincho" w:hAnsi="MS Mincho" w:cs="MS Mincho"/>
                <w:sz w:val="12"/>
              </w:rPr>
              <w:t>9。 盲- 里詈</w:t>
            </w:r>
          </w:p>
        </w:tc>
        <w:tc>
          <w:tcPr>
            <w:tcW w:w="615" w:type="dxa"/>
            <w:tcBorders>
              <w:top w:val="nil"/>
              <w:left w:val="nil"/>
              <w:bottom w:val="nil"/>
              <w:right w:val="nil"/>
            </w:tcBorders>
            <w:textDirection w:val="tbRlV"/>
          </w:tcPr>
          <w:p w:rsidR="00B27847" w:rsidRDefault="00065576">
            <w:pPr>
              <w:spacing w:after="0" w:line="259" w:lineRule="auto"/>
              <w:ind w:left="0" w:right="29" w:firstLine="0"/>
              <w:jc w:val="right"/>
            </w:pPr>
            <w:r>
              <w:rPr>
                <w:rFonts w:ascii="MS Mincho" w:eastAsia="MS Mincho" w:hAnsi="MS Mincho" w:cs="MS Mincho"/>
                <w:sz w:val="6"/>
              </w:rPr>
              <w:t>、¿tS96 80</w:t>
            </w:r>
          </w:p>
        </w:tc>
        <w:tc>
          <w:tcPr>
            <w:tcW w:w="208" w:type="dxa"/>
            <w:tcBorders>
              <w:top w:val="nil"/>
              <w:left w:val="nil"/>
              <w:bottom w:val="nil"/>
              <w:right w:val="nil"/>
            </w:tcBorders>
            <w:textDirection w:val="tbRlV"/>
          </w:tcPr>
          <w:p w:rsidR="00B27847" w:rsidRDefault="00065576">
            <w:pPr>
              <w:spacing w:after="0" w:line="259" w:lineRule="auto"/>
              <w:ind w:left="163" w:right="0" w:firstLine="0"/>
              <w:jc w:val="left"/>
            </w:pPr>
            <w:r>
              <w:rPr>
                <w:rFonts w:ascii="MS Mincho" w:eastAsia="MS Mincho" w:hAnsi="MS Mincho" w:cs="MS Mincho"/>
                <w:sz w:val="12"/>
              </w:rPr>
              <w:t>-品コ牙ou里tu舌 d・</w:t>
            </w:r>
          </w:p>
        </w:tc>
        <w:tc>
          <w:tcPr>
            <w:tcW w:w="324" w:type="dxa"/>
            <w:tcBorders>
              <w:top w:val="nil"/>
              <w:left w:val="nil"/>
              <w:bottom w:val="nil"/>
              <w:right w:val="nil"/>
            </w:tcBorders>
            <w:textDirection w:val="tbRlV"/>
          </w:tcPr>
          <w:p w:rsidR="00B27847" w:rsidRDefault="00065576">
            <w:pPr>
              <w:spacing w:after="0" w:line="259" w:lineRule="auto"/>
              <w:ind w:left="0" w:right="19" w:firstLine="0"/>
              <w:jc w:val="right"/>
            </w:pPr>
            <w:r>
              <w:rPr>
                <w:rFonts w:ascii="MS Mincho" w:eastAsia="MS Mincho" w:hAnsi="MS Mincho" w:cs="MS Mincho"/>
                <w:sz w:val="18"/>
              </w:rPr>
              <w:t>、- ・ 8あ88</w:t>
            </w:r>
          </w:p>
        </w:tc>
      </w:tr>
    </w:tbl>
    <w:p w:rsidR="00B27847" w:rsidRDefault="00065576">
      <w:pPr>
        <w:spacing w:after="1908"/>
        <w:ind w:left="4695" w:right="1046" w:hanging="10"/>
        <w:jc w:val="right"/>
      </w:pPr>
      <w:r>
        <w:rPr>
          <w:rFonts w:ascii="MS Mincho" w:eastAsia="MS Mincho" w:hAnsi="MS Mincho" w:cs="MS Mincho"/>
          <w:sz w:val="10"/>
        </w:rPr>
        <w:t>080X0《Xミ」 《</w:t>
      </w:r>
    </w:p>
    <w:tbl>
      <w:tblPr>
        <w:tblStyle w:val="TableGrid"/>
        <w:tblpPr w:vertAnchor="text" w:horzAnchor="margin" w:tblpX="1689" w:tblpY="-432"/>
        <w:tblOverlap w:val="never"/>
        <w:tblW w:w="867" w:type="dxa"/>
        <w:tblInd w:w="0" w:type="dxa"/>
        <w:tblLook w:val="04A0" w:firstRow="1" w:lastRow="0" w:firstColumn="1" w:lastColumn="0" w:noHBand="0" w:noVBand="1"/>
      </w:tblPr>
      <w:tblGrid>
        <w:gridCol w:w="867"/>
      </w:tblGrid>
      <w:tr w:rsidR="00B27847">
        <w:trPr>
          <w:trHeight w:val="2323"/>
        </w:trPr>
        <w:tc>
          <w:tcPr>
            <w:tcW w:w="867" w:type="dxa"/>
            <w:tcBorders>
              <w:top w:val="nil"/>
              <w:left w:val="nil"/>
              <w:bottom w:val="nil"/>
              <w:right w:val="nil"/>
            </w:tcBorders>
            <w:textDirection w:val="tbRlV"/>
            <w:vAlign w:val="center"/>
          </w:tcPr>
          <w:p w:rsidR="00B27847" w:rsidRDefault="00065576">
            <w:pPr>
              <w:spacing w:after="0" w:line="259" w:lineRule="auto"/>
              <w:ind w:left="595" w:right="518" w:hanging="595"/>
              <w:jc w:val="left"/>
            </w:pPr>
            <w:r>
              <w:rPr>
                <w:rFonts w:ascii="MS Mincho" w:eastAsia="MS Mincho" w:hAnsi="MS Mincho" w:cs="MS Mincho"/>
                <w:sz w:val="16"/>
              </w:rPr>
              <w:t>'・-ーー冐鹵2 5 'u 88 LIを</w:t>
            </w:r>
          </w:p>
        </w:tc>
      </w:tr>
      <w:tr w:rsidR="00B27847">
        <w:trPr>
          <w:trHeight w:val="6956"/>
        </w:trPr>
        <w:tc>
          <w:tcPr>
            <w:tcW w:w="867" w:type="dxa"/>
            <w:tcBorders>
              <w:top w:val="nil"/>
              <w:left w:val="nil"/>
              <w:bottom w:val="nil"/>
              <w:right w:val="nil"/>
            </w:tcBorders>
            <w:textDirection w:val="tbRlV"/>
            <w:vAlign w:val="bottom"/>
          </w:tcPr>
          <w:p w:rsidR="00B27847" w:rsidRDefault="00065576">
            <w:pPr>
              <w:spacing w:after="0" w:line="216" w:lineRule="auto"/>
              <w:ind w:left="1747" w:right="0" w:hanging="1229"/>
              <w:jc w:val="left"/>
            </w:pPr>
            <w:r>
              <w:rPr>
                <w:rFonts w:ascii="MS Mincho" w:eastAsia="MS Mincho" w:hAnsi="MS Mincho" w:cs="MS Mincho"/>
                <w:sz w:val="10"/>
              </w:rPr>
              <w:t>ミ V</w:t>
            </w:r>
            <w:r>
              <w:rPr>
                <w:rFonts w:ascii="MS Mincho" w:eastAsia="MS Mincho" w:hAnsi="MS Mincho" w:cs="MS Mincho"/>
                <w:sz w:val="10"/>
              </w:rPr>
              <w:tab/>
              <w:t xml:space="preserve">' 0一「一 </w:t>
            </w:r>
            <w:r>
              <w:rPr>
                <w:rFonts w:ascii="MS Mincho" w:eastAsia="MS Mincho" w:hAnsi="MS Mincho" w:cs="MS Mincho"/>
                <w:sz w:val="10"/>
                <w:u w:val="single" w:color="000000"/>
              </w:rPr>
              <w:t xml:space="preserve">,0=000 一 1一 </w:t>
            </w:r>
            <w:r>
              <w:rPr>
                <w:rFonts w:ascii="MS Mincho" w:eastAsia="MS Mincho" w:hAnsi="MS Mincho" w:cs="MS Mincho"/>
                <w:sz w:val="10"/>
              </w:rPr>
              <w:t>「、0。0自2Ed99-60g000岳』dooh0&amp;。=当&amp;孚一工霻 。0= 尋:「「、'・「、謝~0一0 読</w:t>
            </w:r>
          </w:p>
          <w:p w:rsidR="00B27847" w:rsidRDefault="00065576">
            <w:pPr>
              <w:spacing w:after="0" w:line="259" w:lineRule="auto"/>
              <w:ind w:left="0" w:right="648" w:firstLine="0"/>
              <w:jc w:val="right"/>
            </w:pPr>
            <w:r>
              <w:rPr>
                <w:rFonts w:ascii="MS Mincho" w:eastAsia="MS Mincho" w:hAnsi="MS Mincho" w:cs="MS Mincho"/>
                <w:sz w:val="16"/>
              </w:rPr>
              <w:t>・コミ二考おx当ヱ羡e6e(・・ ・ 一 を 二h</w:t>
            </w:r>
          </w:p>
        </w:tc>
      </w:tr>
    </w:tbl>
    <w:p w:rsidR="00B27847" w:rsidRDefault="00065576">
      <w:pPr>
        <w:spacing w:after="25" w:line="216" w:lineRule="auto"/>
        <w:ind w:left="4695" w:right="-15" w:hanging="10"/>
        <w:jc w:val="right"/>
      </w:pPr>
      <w:r>
        <w:rPr>
          <w:rFonts w:ascii="MS Mincho" w:eastAsia="MS Mincho" w:hAnsi="MS Mincho" w:cs="MS Mincho"/>
          <w:sz w:val="14"/>
        </w:rPr>
        <w:t>ト4コ←06a 当9・ -8 -軣 ョ・</w:t>
      </w:r>
    </w:p>
    <w:tbl>
      <w:tblPr>
        <w:tblStyle w:val="TableGrid"/>
        <w:tblpPr w:vertAnchor="text" w:horzAnchor="margin" w:tblpX="6871" w:tblpY="-566"/>
        <w:tblOverlap w:val="never"/>
        <w:tblW w:w="2361" w:type="dxa"/>
        <w:tblInd w:w="0" w:type="dxa"/>
        <w:tblCellMar>
          <w:right w:w="67" w:type="dxa"/>
        </w:tblCellMar>
        <w:tblLook w:val="04A0" w:firstRow="1" w:lastRow="0" w:firstColumn="1" w:lastColumn="0" w:noHBand="0" w:noVBand="1"/>
      </w:tblPr>
      <w:tblGrid>
        <w:gridCol w:w="1321"/>
        <w:gridCol w:w="1040"/>
      </w:tblGrid>
      <w:tr w:rsidR="00B27847">
        <w:trPr>
          <w:trHeight w:val="4368"/>
        </w:trPr>
        <w:tc>
          <w:tcPr>
            <w:tcW w:w="1157" w:type="dxa"/>
            <w:tcBorders>
              <w:top w:val="nil"/>
              <w:left w:val="nil"/>
              <w:bottom w:val="nil"/>
              <w:right w:val="nil"/>
            </w:tcBorders>
            <w:textDirection w:val="tbRlV"/>
            <w:vAlign w:val="bottom"/>
          </w:tcPr>
          <w:p w:rsidR="00B27847" w:rsidRDefault="00065576">
            <w:pPr>
              <w:spacing w:after="0" w:line="259" w:lineRule="auto"/>
              <w:ind w:left="2160" w:right="0" w:firstLine="0"/>
              <w:jc w:val="left"/>
            </w:pPr>
            <w:r>
              <w:rPr>
                <w:rFonts w:ascii="MS Mincho" w:eastAsia="MS Mincho" w:hAnsi="MS Mincho" w:cs="MS Mincho"/>
                <w:sz w:val="86"/>
              </w:rPr>
              <w:t>!2 、鬢0</w:t>
            </w:r>
          </w:p>
        </w:tc>
        <w:tc>
          <w:tcPr>
            <w:tcW w:w="1204" w:type="dxa"/>
            <w:tcBorders>
              <w:top w:val="nil"/>
              <w:left w:val="nil"/>
              <w:bottom w:val="nil"/>
              <w:right w:val="nil"/>
            </w:tcBorders>
            <w:textDirection w:val="tbRlV"/>
          </w:tcPr>
          <w:p w:rsidR="00B27847" w:rsidRDefault="00065576">
            <w:pPr>
              <w:spacing w:after="0" w:line="259" w:lineRule="auto"/>
              <w:ind w:left="0" w:right="0" w:firstLine="0"/>
              <w:jc w:val="left"/>
            </w:pPr>
            <w:r>
              <w:rPr>
                <w:rFonts w:ascii="MS Mincho" w:eastAsia="MS Mincho" w:hAnsi="MS Mincho" w:cs="MS Mincho"/>
                <w:sz w:val="22"/>
              </w:rPr>
              <w:t>ル「</w:t>
            </w:r>
            <w:r>
              <w:rPr>
                <w:rFonts w:ascii="MS Mincho" w:eastAsia="MS Mincho" w:hAnsi="MS Mincho" w:cs="MS Mincho"/>
                <w:sz w:val="22"/>
                <w:u w:val="single" w:color="000000"/>
              </w:rPr>
              <w:t>耳00</w:t>
            </w:r>
            <w:r>
              <w:rPr>
                <w:rFonts w:ascii="MS Mincho" w:eastAsia="MS Mincho" w:hAnsi="MS Mincho" w:cs="MS Mincho"/>
                <w:sz w:val="22"/>
                <w:u w:val="double" w:color="000000"/>
              </w:rPr>
              <w:t xml:space="preserve">言当 </w:t>
            </w:r>
            <w:r>
              <w:rPr>
                <w:rFonts w:ascii="MS Mincho" w:eastAsia="MS Mincho" w:hAnsi="MS Mincho" w:cs="MS Mincho"/>
                <w:sz w:val="22"/>
                <w:u w:val="single" w:color="000000"/>
              </w:rPr>
              <w:t xml:space="preserve">き6 ロ </w:t>
            </w:r>
            <w:r>
              <w:rPr>
                <w:rFonts w:ascii="MS Mincho" w:eastAsia="MS Mincho" w:hAnsi="MS Mincho" w:cs="MS Mincho"/>
                <w:sz w:val="22"/>
              </w:rPr>
              <w:t>0な</w:t>
            </w:r>
          </w:p>
        </w:tc>
      </w:tr>
      <w:tr w:rsidR="00B27847">
        <w:trPr>
          <w:trHeight w:val="432"/>
        </w:trPr>
        <w:tc>
          <w:tcPr>
            <w:tcW w:w="1157" w:type="dxa"/>
            <w:tcBorders>
              <w:top w:val="nil"/>
              <w:left w:val="nil"/>
              <w:bottom w:val="nil"/>
              <w:right w:val="nil"/>
            </w:tcBorders>
            <w:textDirection w:val="tbRlV"/>
            <w:vAlign w:val="bottom"/>
          </w:tcPr>
          <w:p w:rsidR="00B27847" w:rsidRDefault="00065576">
            <w:pPr>
              <w:spacing w:after="0" w:line="259" w:lineRule="auto"/>
              <w:ind w:left="0" w:right="0" w:firstLine="0"/>
            </w:pPr>
            <w:r>
              <w:rPr>
                <w:rFonts w:ascii="MS Mincho" w:eastAsia="MS Mincho" w:hAnsi="MS Mincho" w:cs="MS Mincho"/>
                <w:sz w:val="38"/>
              </w:rPr>
              <w:t>80</w:t>
            </w:r>
          </w:p>
        </w:tc>
        <w:tc>
          <w:tcPr>
            <w:tcW w:w="1204" w:type="dxa"/>
            <w:tcBorders>
              <w:top w:val="nil"/>
              <w:left w:val="nil"/>
              <w:bottom w:val="nil"/>
              <w:right w:val="nil"/>
            </w:tcBorders>
            <w:textDirection w:val="tbRlV"/>
          </w:tcPr>
          <w:p w:rsidR="00B27847" w:rsidRDefault="00065576">
            <w:pPr>
              <w:spacing w:after="0" w:line="259" w:lineRule="auto"/>
              <w:ind w:left="163" w:right="0" w:firstLine="0"/>
            </w:pPr>
            <w:r>
              <w:rPr>
                <w:rFonts w:ascii="MS Mincho" w:eastAsia="MS Mincho" w:hAnsi="MS Mincho" w:cs="MS Mincho"/>
                <w:sz w:val="30"/>
              </w:rPr>
              <w:t>品</w:t>
            </w:r>
          </w:p>
        </w:tc>
      </w:tr>
    </w:tbl>
    <w:p w:rsidR="00B27847" w:rsidRDefault="00065576">
      <w:pPr>
        <w:tabs>
          <w:tab w:val="center" w:pos="852"/>
          <w:tab w:val="right" w:pos="5281"/>
        </w:tabs>
        <w:spacing w:after="48" w:line="259" w:lineRule="auto"/>
        <w:ind w:left="0" w:right="0" w:firstLine="0"/>
        <w:jc w:val="left"/>
      </w:pPr>
      <w:r>
        <w:rPr>
          <w:rFonts w:ascii="MS Mincho" w:eastAsia="MS Mincho" w:hAnsi="MS Mincho" w:cs="MS Mincho"/>
          <w:sz w:val="20"/>
        </w:rPr>
        <w:tab/>
      </w:r>
      <w:r>
        <w:rPr>
          <w:rFonts w:ascii="MS Mincho" w:eastAsia="MS Mincho" w:hAnsi="MS Mincho" w:cs="MS Mincho"/>
          <w:noProof/>
          <w:sz w:val="22"/>
        </w:rPr>
        <mc:AlternateContent>
          <mc:Choice Requires="wpg">
            <w:drawing>
              <wp:inline distT="0" distB="0" distL="0" distR="0">
                <wp:extent cx="609395" cy="231670"/>
                <wp:effectExtent l="0" t="0" r="0" b="0"/>
                <wp:docPr id="155872" name="Group 155872"/>
                <wp:cNvGraphicFramePr/>
                <a:graphic xmlns:a="http://schemas.openxmlformats.org/drawingml/2006/main">
                  <a:graphicData uri="http://schemas.microsoft.com/office/word/2010/wordprocessingGroup">
                    <wpg:wgp>
                      <wpg:cNvGrpSpPr/>
                      <wpg:grpSpPr>
                        <a:xfrm>
                          <a:off x="0" y="0"/>
                          <a:ext cx="609395" cy="231670"/>
                          <a:chOff x="0" y="0"/>
                          <a:chExt cx="609395" cy="231670"/>
                        </a:xfrm>
                      </wpg:grpSpPr>
                      <wps:wsp>
                        <wps:cNvPr id="86348" name="Rectangle 86348"/>
                        <wps:cNvSpPr/>
                        <wps:spPr>
                          <a:xfrm>
                            <a:off x="0" y="0"/>
                            <a:ext cx="190467" cy="235144"/>
                          </a:xfrm>
                          <a:prstGeom prst="rect">
                            <a:avLst/>
                          </a:prstGeom>
                          <a:ln>
                            <a:noFill/>
                          </a:ln>
                        </wps:spPr>
                        <wps:txbx>
                          <w:txbxContent>
                            <w:p w:rsidR="00B27847" w:rsidRDefault="00065576">
                              <w:pPr>
                                <w:spacing w:after="160" w:line="259" w:lineRule="auto"/>
                                <w:ind w:left="0" w:right="0" w:firstLine="0"/>
                                <w:jc w:val="left"/>
                              </w:pPr>
                              <w:r>
                                <w:rPr>
                                  <w:rFonts w:ascii="MS Mincho" w:eastAsia="MS Mincho" w:hAnsi="MS Mincho" w:cs="MS Mincho"/>
                                  <w:sz w:val="28"/>
                                </w:rPr>
                                <w:t>ま</w:t>
                              </w:r>
                            </w:p>
                          </w:txbxContent>
                        </wps:txbx>
                        <wps:bodyPr horzOverflow="overflow" vert="horz" lIns="0" tIns="0" rIns="0" bIns="0" rtlCol="0">
                          <a:noAutofit/>
                        </wps:bodyPr>
                      </wps:wsp>
                      <wps:wsp>
                        <wps:cNvPr id="86349" name="Rectangle 86349"/>
                        <wps:cNvSpPr/>
                        <wps:spPr>
                          <a:xfrm>
                            <a:off x="143208" y="0"/>
                            <a:ext cx="261422" cy="202711"/>
                          </a:xfrm>
                          <a:prstGeom prst="rect">
                            <a:avLst/>
                          </a:prstGeom>
                          <a:ln>
                            <a:noFill/>
                          </a:ln>
                        </wps:spPr>
                        <wps:txbx>
                          <w:txbxContent>
                            <w:p w:rsidR="00B27847" w:rsidRDefault="00065576">
                              <w:pPr>
                                <w:spacing w:after="160" w:line="259" w:lineRule="auto"/>
                                <w:ind w:left="0" w:right="0" w:firstLine="0"/>
                                <w:jc w:val="left"/>
                              </w:pPr>
                              <w:r>
                                <w:rPr>
                                  <w:rFonts w:ascii="MS Mincho" w:eastAsia="MS Mincho" w:hAnsi="MS Mincho" w:cs="MS Mincho"/>
                                </w:rPr>
                                <w:t>心</w:t>
                              </w:r>
                            </w:p>
                          </w:txbxContent>
                        </wps:txbx>
                        <wps:bodyPr horzOverflow="overflow" vert="horz" lIns="0" tIns="0" rIns="0" bIns="0" rtlCol="0">
                          <a:noAutofit/>
                        </wps:bodyPr>
                      </wps:wsp>
                      <wps:wsp>
                        <wps:cNvPr id="86350" name="Rectangle 86350"/>
                        <wps:cNvSpPr/>
                        <wps:spPr>
                          <a:xfrm>
                            <a:off x="339766" y="6097"/>
                            <a:ext cx="358607" cy="300012"/>
                          </a:xfrm>
                          <a:prstGeom prst="rect">
                            <a:avLst/>
                          </a:prstGeom>
                          <a:ln>
                            <a:noFill/>
                          </a:ln>
                        </wps:spPr>
                        <wps:txbx>
                          <w:txbxContent>
                            <w:p w:rsidR="00B27847" w:rsidRDefault="00065576">
                              <w:pPr>
                                <w:spacing w:after="160" w:line="259" w:lineRule="auto"/>
                                <w:ind w:left="0" w:right="0" w:firstLine="0"/>
                                <w:jc w:val="left"/>
                              </w:pPr>
                              <w:r>
                                <w:rPr>
                                  <w:rFonts w:ascii="MS Mincho" w:eastAsia="MS Mincho" w:hAnsi="MS Mincho" w:cs="MS Mincho"/>
                                  <w:sz w:val="72"/>
                                </w:rPr>
                                <w:t>、</w:t>
                              </w:r>
                            </w:p>
                          </w:txbxContent>
                        </wps:txbx>
                        <wps:bodyPr horzOverflow="overflow" vert="horz" lIns="0" tIns="0" rIns="0" bIns="0" rtlCol="0">
                          <a:noAutofit/>
                        </wps:bodyPr>
                      </wps:wsp>
                    </wpg:wgp>
                  </a:graphicData>
                </a:graphic>
              </wp:inline>
            </w:drawing>
          </mc:Choice>
          <mc:Fallback xmlns:a="http://schemas.openxmlformats.org/drawingml/2006/main">
            <w:pict>
              <v:group id="Group 155872" style="width:47.9839pt;height:18.2417pt;mso-position-horizontal-relative:char;mso-position-vertical-relative:line" coordsize="6093,2316">
                <v:rect id="Rectangle 86348" style="position:absolute;width:1904;height:2351;left:0;top:0;" filled="f" stroked="f">
                  <v:textbox inset="0,0,0,0">
                    <w:txbxContent>
                      <w:p>
                        <w:pPr>
                          <w:spacing w:before="0" w:after="160" w:line="259" w:lineRule="auto"/>
                          <w:ind w:left="0" w:right="0" w:firstLine="0"/>
                          <w:jc w:val="left"/>
                        </w:pPr>
                        <w:r>
                          <w:rPr>
                            <w:rFonts w:cs="MS Mincho" w:hAnsi="MS Mincho" w:eastAsia="MS Mincho" w:ascii="MS Mincho"/>
                            <w:sz w:val="28"/>
                          </w:rPr>
                          <w:t xml:space="preserve">ま</w:t>
                        </w:r>
                      </w:p>
                    </w:txbxContent>
                  </v:textbox>
                </v:rect>
                <v:rect id="Rectangle 86349" style="position:absolute;width:2614;height:2027;left:1432;top:0;" filled="f" stroked="f">
                  <v:textbox inset="0,0,0,0">
                    <w:txbxContent>
                      <w:p>
                        <w:pPr>
                          <w:spacing w:before="0" w:after="160" w:line="259" w:lineRule="auto"/>
                          <w:ind w:left="0" w:right="0" w:firstLine="0"/>
                          <w:jc w:val="left"/>
                        </w:pPr>
                        <w:r>
                          <w:rPr>
                            <w:rFonts w:cs="MS Mincho" w:hAnsi="MS Mincho" w:eastAsia="MS Mincho" w:ascii="MS Mincho"/>
                          </w:rPr>
                          <w:t xml:space="preserve">心</w:t>
                        </w:r>
                      </w:p>
                    </w:txbxContent>
                  </v:textbox>
                </v:rect>
                <v:rect id="Rectangle 86350" style="position:absolute;width:3586;height:3000;left:3397;top:60;" filled="f" stroked="f">
                  <v:textbox inset="0,0,0,0">
                    <w:txbxContent>
                      <w:p>
                        <w:pPr>
                          <w:spacing w:before="0" w:after="160" w:line="259" w:lineRule="auto"/>
                          <w:ind w:left="0" w:right="0" w:firstLine="0"/>
                          <w:jc w:val="left"/>
                        </w:pPr>
                        <w:r>
                          <w:rPr>
                            <w:rFonts w:cs="MS Mincho" w:hAnsi="MS Mincho" w:eastAsia="MS Mincho" w:ascii="MS Mincho"/>
                            <w:sz w:val="72"/>
                          </w:rPr>
                          <w:t xml:space="preserve">、</w:t>
                        </w:r>
                      </w:p>
                    </w:txbxContent>
                  </v:textbox>
                </v:rect>
              </v:group>
            </w:pict>
          </mc:Fallback>
        </mc:AlternateContent>
      </w:r>
      <w:r>
        <w:rPr>
          <w:rFonts w:ascii="MS Mincho" w:eastAsia="MS Mincho" w:hAnsi="MS Mincho" w:cs="MS Mincho"/>
          <w:sz w:val="20"/>
        </w:rPr>
        <w:tab/>
        <w:t>=</w:t>
      </w:r>
      <w:r>
        <w:ruby>
          <w:rubyPr>
            <w:rubyAlign w:val="distributeSpace"/>
            <w:hps w:val="20"/>
            <w:hpsRaise w:val="20"/>
            <w:hpsBaseText w:val="24"/>
            <w:lid w:val="bg-BG"/>
          </w:rubyPr>
          <w:rt>
            <w:r w:rsidR="00065576">
              <w:rPr>
                <w:rFonts w:ascii="MS Mincho" w:eastAsia="MS Mincho" w:hAnsi="MS Mincho" w:cs="MS Mincho"/>
                <w:sz w:val="20"/>
              </w:rPr>
              <w:t>当Hラ</w:t>
            </w:r>
          </w:rt>
          <w:rubyBase>
            <w:r w:rsidR="00065576">
              <w:rPr>
                <w:rFonts w:ascii="MS Mincho" w:eastAsia="MS Mincho" w:hAnsi="MS Mincho" w:cs="MS Mincho"/>
                <w:sz w:val="20"/>
              </w:rPr>
              <w:t>言吉・</w:t>
            </w:r>
          </w:rubyBase>
        </w:ruby>
      </w:r>
      <w:r>
        <w:rPr>
          <w:rFonts w:ascii="MS Mincho" w:eastAsia="MS Mincho" w:hAnsi="MS Mincho" w:cs="MS Mincho"/>
          <w:sz w:val="20"/>
        </w:rPr>
        <w:t xml:space="preserve"> </w:t>
      </w:r>
      <w:r>
        <w:rPr>
          <w:rFonts w:ascii="MS Mincho" w:eastAsia="MS Mincho" w:hAnsi="MS Mincho" w:cs="MS Mincho"/>
          <w:sz w:val="20"/>
          <w:u w:val="single" w:color="000000"/>
        </w:rPr>
        <w:t>H</w:t>
      </w:r>
      <w:r>
        <w:ruby>
          <w:rubyPr>
            <w:rubyAlign w:val="distributeSpace"/>
            <w:hps w:val="20"/>
            <w:hpsRaise w:val="20"/>
            <w:hpsBaseText w:val="24"/>
            <w:lid w:val="bg-BG"/>
          </w:rubyPr>
          <w:rt>
            <w:r w:rsidR="00065576">
              <w:rPr>
                <w:rFonts w:ascii="MS Mincho" w:eastAsia="MS Mincho" w:hAnsi="MS Mincho" w:cs="MS Mincho"/>
                <w:sz w:val="20"/>
              </w:rPr>
              <w:t>濤</w:t>
            </w:r>
          </w:rt>
          <w:rubyBase>
            <w:r w:rsidR="00065576">
              <w:rPr>
                <w:rFonts w:ascii="MS Mincho" w:eastAsia="MS Mincho" w:hAnsi="MS Mincho" w:cs="MS Mincho"/>
                <w:sz w:val="20"/>
                <w:u w:val="single" w:color="000000"/>
              </w:rPr>
              <w:t>話</w:t>
            </w:r>
          </w:rubyBase>
        </w:ruby>
      </w:r>
      <w:r>
        <w:rPr>
          <w:rFonts w:ascii="MS Mincho" w:eastAsia="MS Mincho" w:hAnsi="MS Mincho" w:cs="MS Mincho"/>
          <w:sz w:val="20"/>
          <w:u w:val="single" w:color="000000"/>
        </w:rPr>
        <w:t xml:space="preserve"> 一 </w:t>
      </w:r>
      <w:r>
        <w:ruby>
          <w:rubyPr>
            <w:rubyAlign w:val="distributeSpace"/>
            <w:hps w:val="20"/>
            <w:hpsRaise w:val="20"/>
            <w:hpsBaseText w:val="24"/>
            <w:lid w:val="bg-BG"/>
          </w:rubyPr>
          <w:rt>
            <w:r w:rsidR="00065576">
              <w:rPr>
                <w:rFonts w:ascii="MS Mincho" w:eastAsia="MS Mincho" w:hAnsi="MS Mincho" w:cs="MS Mincho"/>
                <w:sz w:val="20"/>
              </w:rPr>
              <w:t>予</w:t>
            </w:r>
          </w:rt>
          <w:rubyBase>
            <w:r w:rsidR="00065576">
              <w:rPr>
                <w:rFonts w:ascii="MS Mincho" w:eastAsia="MS Mincho" w:hAnsi="MS Mincho" w:cs="MS Mincho"/>
                <w:sz w:val="20"/>
                <w:u w:val="single" w:color="000000"/>
              </w:rPr>
              <w:t>」当</w:t>
            </w:r>
          </w:rubyBase>
        </w:ruby>
      </w:r>
      <w:r>
        <w:rPr>
          <w:rFonts w:ascii="MS Mincho" w:eastAsia="MS Mincho" w:hAnsi="MS Mincho" w:cs="MS Mincho"/>
          <w:sz w:val="20"/>
          <w:u w:val="single" w:color="000000"/>
        </w:rPr>
        <w:t>・</w:t>
      </w:r>
    </w:p>
    <w:p w:rsidR="00B27847" w:rsidRDefault="00065576">
      <w:pPr>
        <w:spacing w:after="0" w:line="216" w:lineRule="auto"/>
        <w:ind w:left="-15" w:right="-15" w:firstLine="307"/>
        <w:jc w:val="left"/>
      </w:pPr>
      <w:r>
        <w:rPr>
          <w:rFonts w:ascii="MS Mincho" w:eastAsia="MS Mincho" w:hAnsi="MS Mincho" w:cs="MS Mincho"/>
          <w:sz w:val="12"/>
        </w:rPr>
        <w:t>まg998ト8-叟</w:t>
      </w:r>
      <w:r>
        <w:rPr>
          <w:rFonts w:ascii="MS Mincho" w:eastAsia="MS Mincho" w:hAnsi="MS Mincho" w:cs="MS Mincho"/>
          <w:sz w:val="12"/>
        </w:rPr>
        <w:tab/>
        <w:t>996 里2 0里 エ・二ゴ exの ・</w:t>
      </w:r>
      <w:r>
        <w:rPr>
          <w:rFonts w:ascii="MS Mincho" w:eastAsia="MS Mincho" w:hAnsi="MS Mincho" w:cs="MS Mincho"/>
          <w:sz w:val="12"/>
        </w:rPr>
        <w:tab/>
        <w:t>MトO"ミ-</w:t>
      </w:r>
    </w:p>
    <w:p w:rsidR="00B27847" w:rsidRDefault="00065576">
      <w:pPr>
        <w:spacing w:after="0" w:line="259" w:lineRule="auto"/>
        <w:ind w:left="0" w:right="10" w:firstLine="0"/>
        <w:jc w:val="right"/>
      </w:pPr>
      <w:r>
        <w:rPr>
          <w:rFonts w:ascii="MS Mincho" w:eastAsia="MS Mincho" w:hAnsi="MS Mincho" w:cs="MS Mincho"/>
          <w:sz w:val="16"/>
        </w:rPr>
        <w:t>・0【59 6き</w:t>
      </w:r>
    </w:p>
    <w:p w:rsidR="00B27847" w:rsidRDefault="00065576">
      <w:pPr>
        <w:spacing w:after="136" w:line="259" w:lineRule="auto"/>
        <w:ind w:left="509" w:right="0" w:firstLine="0"/>
        <w:jc w:val="left"/>
      </w:pPr>
      <w:r>
        <w:rPr>
          <w:rFonts w:ascii="MS Mincho" w:eastAsia="MS Mincho" w:hAnsi="MS Mincho" w:cs="MS Mincho"/>
          <w:sz w:val="16"/>
        </w:rPr>
        <w:t>・ マ898ト80</w:t>
      </w:r>
    </w:p>
    <w:p w:rsidR="00B27847" w:rsidRDefault="00065576">
      <w:pPr>
        <w:spacing w:after="373" w:line="259" w:lineRule="auto"/>
        <w:ind w:left="499" w:right="173" w:firstLine="0"/>
        <w:jc w:val="left"/>
      </w:pPr>
      <w:r>
        <w:rPr>
          <w:rFonts w:ascii="MS Mincho" w:eastAsia="MS Mincho" w:hAnsi="MS Mincho" w:cs="MS Mincho"/>
          <w:sz w:val="4"/>
        </w:rPr>
        <w:t>、98田 68ー「軣コ工引品-u,ifiu.te岳工異</w:t>
      </w:r>
    </w:p>
    <w:p w:rsidR="00B27847" w:rsidRDefault="00065576">
      <w:pPr>
        <w:spacing w:after="3" w:line="228" w:lineRule="auto"/>
        <w:ind w:left="10" w:right="4" w:hanging="10"/>
        <w:jc w:val="right"/>
      </w:pPr>
      <w:r>
        <w:rPr>
          <w:rFonts w:ascii="MS Mincho" w:eastAsia="MS Mincho" w:hAnsi="MS Mincho" w:cs="MS Mincho"/>
          <w:sz w:val="4"/>
        </w:rPr>
        <w:t xml:space="preserve">~霻の8ョoy06ed当deゴ. </w:t>
      </w:r>
      <w:r>
        <w:ruby>
          <w:rubyPr>
            <w:rubyAlign w:val="distributeSpace"/>
            <w:hps w:val="4"/>
            <w:hpsRaise w:val="20"/>
            <w:hpsBaseText w:val="24"/>
            <w:lid w:val="bg-BG"/>
          </w:rubyPr>
          <w:rt>
            <w:r w:rsidR="00065576">
              <w:rPr>
                <w:rFonts w:ascii="MS Mincho" w:eastAsia="MS Mincho" w:hAnsi="MS Mincho" w:cs="MS Mincho"/>
                <w:sz w:val="4"/>
              </w:rPr>
              <w:t>・・斜呂</w:t>
            </w:r>
          </w:rt>
          <w:rubyBase>
            <w:r w:rsidR="00065576">
              <w:rPr>
                <w:rFonts w:ascii="MS Mincho" w:eastAsia="MS Mincho" w:hAnsi="MS Mincho" w:cs="MS Mincho"/>
                <w:sz w:val="4"/>
              </w:rPr>
              <w:t>品</w:t>
            </w:r>
          </w:rubyBase>
        </w:ruby>
      </w:r>
      <w:r>
        <w:rPr>
          <w:rFonts w:ascii="MS Mincho" w:eastAsia="MS Mincho" w:hAnsi="MS Mincho" w:cs="MS Mincho"/>
          <w:sz w:val="4"/>
        </w:rPr>
        <w:t xml:space="preserve"> </w:t>
      </w:r>
      <w:r>
        <w:ruby>
          <w:rubyPr>
            <w:rubyAlign w:val="distributeSpace"/>
            <w:hps w:val="4"/>
            <w:hpsRaise w:val="20"/>
            <w:hpsBaseText w:val="24"/>
            <w:lid w:val="bg-BG"/>
          </w:rubyPr>
          <w:rt>
            <w:r w:rsidR="00065576">
              <w:rPr>
                <w:rFonts w:ascii="MS Mincho" w:eastAsia="MS Mincho" w:hAnsi="MS Mincho" w:cs="MS Mincho"/>
                <w:sz w:val="4"/>
              </w:rPr>
              <w:t>寸889・新ト</w:t>
            </w:r>
          </w:rt>
          <w:rubyBase>
            <w:r w:rsidR="00065576">
              <w:rPr>
                <w:rFonts w:ascii="MS Mincho" w:eastAsia="MS Mincho" w:hAnsi="MS Mincho" w:cs="MS Mincho"/>
                <w:sz w:val="4"/>
              </w:rPr>
              <w:t>+「号</w:t>
            </w:r>
          </w:rubyBase>
        </w:ruby>
      </w:r>
      <w:r>
        <w:rPr>
          <w:rFonts w:ascii="MS Mincho" w:eastAsia="MS Mincho" w:hAnsi="MS Mincho" w:cs="MS Mincho"/>
          <w:sz w:val="4"/>
        </w:rPr>
        <w:t xml:space="preserve"> </w:t>
      </w:r>
    </w:p>
    <w:p w:rsidR="00B27847" w:rsidRDefault="00065576">
      <w:pPr>
        <w:numPr>
          <w:ilvl w:val="0"/>
          <w:numId w:val="5"/>
        </w:numPr>
        <w:spacing w:after="102" w:line="259" w:lineRule="auto"/>
        <w:ind w:right="110" w:hanging="374"/>
        <w:jc w:val="right"/>
      </w:pPr>
      <w:r>
        <w:rPr>
          <w:rFonts w:ascii="MS Mincho" w:eastAsia="MS Mincho" w:hAnsi="MS Mincho" w:cs="MS Mincho"/>
          <w:sz w:val="8"/>
        </w:rPr>
        <w:t>】 u ・~WOO工</w:t>
      </w:r>
    </w:p>
    <w:p w:rsidR="00B27847" w:rsidRDefault="00065576">
      <w:pPr>
        <w:numPr>
          <w:ilvl w:val="0"/>
          <w:numId w:val="5"/>
        </w:numPr>
        <w:spacing w:after="0" w:line="259" w:lineRule="auto"/>
        <w:ind w:right="110" w:hanging="374"/>
        <w:jc w:val="right"/>
      </w:pPr>
      <w:r>
        <w:rPr>
          <w:rFonts w:ascii="MS Mincho" w:eastAsia="MS Mincho" w:hAnsi="MS Mincho" w:cs="MS Mincho"/>
          <w:sz w:val="6"/>
        </w:rPr>
        <w:t>。 6 0・owev</w:t>
      </w:r>
    </w:p>
    <w:p w:rsidR="00B27847" w:rsidRDefault="00B27847">
      <w:pPr>
        <w:sectPr w:rsidR="00B27847">
          <w:type w:val="continuous"/>
          <w:pgSz w:w="11900" w:h="16840"/>
          <w:pgMar w:top="864" w:right="452" w:bottom="480" w:left="902" w:header="708" w:footer="708" w:gutter="0"/>
          <w:cols w:num="2" w:space="708" w:equalWidth="0">
            <w:col w:w="9879" w:space="499"/>
            <w:col w:w="5117"/>
          </w:cols>
          <w:textDirection w:val="tbRl"/>
        </w:sectPr>
      </w:pPr>
    </w:p>
    <w:p w:rsidR="00B27847" w:rsidRDefault="00065576">
      <w:pPr>
        <w:spacing w:after="0"/>
        <w:ind w:left="10" w:right="-5" w:hanging="10"/>
        <w:jc w:val="right"/>
      </w:pPr>
      <w:r>
        <w:rPr>
          <w:rFonts w:ascii="MS Mincho" w:eastAsia="MS Mincho" w:hAnsi="MS Mincho" w:cs="MS Mincho"/>
          <w:sz w:val="10"/>
        </w:rPr>
        <w:t>・ hnd当はエ哥,を当6 ト霻の呈avg ・倍工 由de誘 品v.</w:t>
      </w:r>
    </w:p>
    <w:p w:rsidR="00B27847" w:rsidRDefault="00065576">
      <w:pPr>
        <w:spacing w:after="0" w:line="216" w:lineRule="auto"/>
        <w:ind w:left="254" w:right="1699" w:hanging="144"/>
        <w:jc w:val="left"/>
      </w:pPr>
      <w:r>
        <w:rPr>
          <w:rFonts w:ascii="MS Mincho" w:eastAsia="MS Mincho" w:hAnsi="MS Mincho" w:cs="MS Mincho"/>
          <w:sz w:val="10"/>
        </w:rPr>
        <w:t>,90-,2岳8 コ0 一」喜エ・ 軣8g2ゴ芋2g8 ,ま聟尊dト・。軣 岩0ミ8山 と 2コ0を・</w:t>
      </w:r>
    </w:p>
    <w:p w:rsidR="00B27847" w:rsidRDefault="00065576">
      <w:pPr>
        <w:spacing w:after="54" w:line="259" w:lineRule="auto"/>
        <w:ind w:left="341" w:right="173" w:hanging="212"/>
        <w:jc w:val="left"/>
      </w:pPr>
      <w:r>
        <w:rPr>
          <w:rFonts w:ascii="MS Mincho" w:eastAsia="MS Mincho" w:hAnsi="MS Mincho" w:cs="MS Mincho"/>
          <w:sz w:val="4"/>
        </w:rPr>
        <w:t>コ 呂のま・9 - ト まVミ90W0ト鬯ま 軣コ曾阜 コ</w:t>
      </w:r>
      <w:r>
        <w:rPr>
          <w:rFonts w:ascii="MS Mincho" w:eastAsia="MS Mincho" w:hAnsi="MS Mincho" w:cs="MS Mincho"/>
          <w:sz w:val="4"/>
        </w:rPr>
        <w:tab/>
        <w:t>WV8VÙOdU</w:t>
      </w:r>
    </w:p>
    <w:p w:rsidR="00B27847" w:rsidRDefault="00065576">
      <w:pPr>
        <w:tabs>
          <w:tab w:val="center" w:pos="2410"/>
        </w:tabs>
        <w:spacing w:after="0" w:line="216" w:lineRule="auto"/>
        <w:ind w:left="0" w:right="0" w:firstLine="0"/>
        <w:jc w:val="left"/>
      </w:pPr>
      <w:r>
        <w:rPr>
          <w:rFonts w:ascii="MS Mincho" w:eastAsia="MS Mincho" w:hAnsi="MS Mincho" w:cs="MS Mincho"/>
          <w:sz w:val="10"/>
        </w:rPr>
        <w:t>。き</w:t>
      </w:r>
      <w:r>
        <w:rPr>
          <w:rFonts w:ascii="MS Mincho" w:eastAsia="MS Mincho" w:hAnsi="MS Mincho" w:cs="MS Mincho"/>
          <w:sz w:val="10"/>
        </w:rPr>
        <w:tab/>
        <w:t>ng06 ま ミョ 098一ま</w:t>
      </w:r>
    </w:p>
    <w:p w:rsidR="00B27847" w:rsidRDefault="00065576">
      <w:pPr>
        <w:tabs>
          <w:tab w:val="right" w:pos="5540"/>
        </w:tabs>
        <w:spacing w:after="0" w:line="216" w:lineRule="auto"/>
        <w:ind w:left="-15" w:right="-15" w:firstLine="0"/>
        <w:jc w:val="left"/>
      </w:pPr>
      <w:r>
        <w:rPr>
          <w:rFonts w:ascii="MS Mincho" w:eastAsia="MS Mincho" w:hAnsi="MS Mincho" w:cs="MS Mincho"/>
          <w:sz w:val="12"/>
        </w:rPr>
        <w:t>お ココ工品u 0鬘一 」</w:t>
      </w:r>
      <w:r>
        <w:rPr>
          <w:rFonts w:ascii="MS Mincho" w:eastAsia="MS Mincho" w:hAnsi="MS Mincho" w:cs="MS Mincho"/>
          <w:sz w:val="12"/>
        </w:rPr>
        <w:tab/>
        <w:t>・3にき</w:t>
      </w:r>
      <w:r>
        <w:rPr>
          <w:rFonts w:ascii="MS Mincho" w:eastAsia="MS Mincho" w:hAnsi="MS Mincho" w:cs="MS Mincho"/>
          <w:sz w:val="12"/>
          <w:u w:val="single" w:color="000000"/>
        </w:rPr>
        <w:t xml:space="preserve">に </w:t>
      </w:r>
      <w:r>
        <w:rPr>
          <w:rFonts w:ascii="MS Mincho" w:eastAsia="MS Mincho" w:hAnsi="MS Mincho" w:cs="MS Mincho"/>
          <w:sz w:val="12"/>
        </w:rPr>
        <w:t xml:space="preserve">はま&amp;9コ工 </w:t>
      </w:r>
      <w:r>
        <w:rPr>
          <w:rFonts w:ascii="MS Mincho" w:eastAsia="MS Mincho" w:hAnsi="MS Mincho" w:cs="MS Mincho"/>
          <w:sz w:val="12"/>
          <w:u w:val="single" w:color="000000"/>
        </w:rPr>
        <w:t>&amp;《</w:t>
      </w:r>
      <w:r>
        <w:rPr>
          <w:rFonts w:ascii="MS Mincho" w:eastAsia="MS Mincho" w:hAnsi="MS Mincho" w:cs="MS Mincho"/>
          <w:sz w:val="12"/>
        </w:rPr>
        <w:t>詈-</w:t>
      </w:r>
    </w:p>
    <w:p w:rsidR="00B27847" w:rsidRDefault="00065576">
      <w:pPr>
        <w:spacing w:after="3" w:line="228" w:lineRule="auto"/>
        <w:ind w:left="1892" w:right="4" w:hanging="10"/>
        <w:jc w:val="right"/>
      </w:pPr>
      <w:r>
        <w:rPr>
          <w:rFonts w:ascii="MS Mincho" w:eastAsia="MS Mincho" w:hAnsi="MS Mincho" w:cs="MS Mincho"/>
          <w:sz w:val="16"/>
        </w:rPr>
        <w:t>96t0998Zき</w:t>
      </w:r>
      <w:r>
        <w:rPr>
          <w:rFonts w:ascii="MS Mincho" w:eastAsia="MS Mincho" w:hAnsi="MS Mincho" w:cs="MS Mincho"/>
          <w:sz w:val="16"/>
        </w:rPr>
        <w:tab/>
        <w:t>妛工 ou.</w:t>
      </w:r>
      <w:r>
        <w:rPr>
          <w:rFonts w:ascii="MS Mincho" w:eastAsia="MS Mincho" w:hAnsi="MS Mincho" w:cs="MS Mincho"/>
          <w:sz w:val="16"/>
        </w:rPr>
        <w:tab/>
        <w:t>・96 や経名6 岳u - 3匸èd 工をき9・</w:t>
      </w:r>
      <w:r>
        <w:rPr>
          <w:rFonts w:ascii="MS Mincho" w:eastAsia="MS Mincho" w:hAnsi="MS Mincho" w:cs="MS Mincho"/>
          <w:sz w:val="16"/>
        </w:rPr>
        <w:tab/>
        <w:t>要の会 d 匿ま9</w:t>
      </w:r>
    </w:p>
    <w:p w:rsidR="00B27847" w:rsidRDefault="00065576">
      <w:pPr>
        <w:spacing w:after="0" w:line="216" w:lineRule="auto"/>
        <w:ind w:left="0" w:right="0" w:firstLine="0"/>
        <w:jc w:val="right"/>
      </w:pPr>
      <w:r>
        <w:rPr>
          <w:rFonts w:ascii="MS Mincho" w:eastAsia="MS Mincho" w:hAnsi="MS Mincho" w:cs="MS Mincho"/>
          <w:sz w:val="12"/>
        </w:rPr>
        <w:t>・ 呂・里</w:t>
      </w:r>
      <w:r>
        <w:rPr>
          <w:rFonts w:ascii="MS Mincho" w:eastAsia="MS Mincho" w:hAnsi="MS Mincho" w:cs="MS Mincho"/>
          <w:sz w:val="12"/>
        </w:rPr>
        <w:tab/>
        <w:t>鹵ま 芋コ 産-・当-室一 uu一一0 詈 -一 目-ま2E9: duo 鬯与gn エ・ー</w:t>
      </w:r>
      <w:r>
        <w:rPr>
          <w:rFonts w:ascii="MS Mincho" w:eastAsia="MS Mincho" w:hAnsi="MS Mincho" w:cs="MS Mincho"/>
          <w:sz w:val="12"/>
          <w:u w:val="single" w:color="000000"/>
        </w:rPr>
        <w:t>~</w:t>
      </w:r>
      <w:r>
        <w:rPr>
          <w:rFonts w:ascii="MS Mincho" w:eastAsia="MS Mincho" w:hAnsi="MS Mincho" w:cs="MS Mincho"/>
          <w:sz w:val="12"/>
          <w:u w:val="single" w:color="000000"/>
        </w:rPr>
        <w:tab/>
      </w:r>
      <w:r>
        <w:rPr>
          <w:rFonts w:ascii="MS Mincho" w:eastAsia="MS Mincho" w:hAnsi="MS Mincho" w:cs="MS Mincho"/>
          <w:sz w:val="12"/>
        </w:rPr>
        <w:t>引引ま響</w:t>
      </w:r>
      <w:r>
        <w:rPr>
          <w:rFonts w:ascii="MS Mincho" w:eastAsia="MS Mincho" w:hAnsi="MS Mincho" w:cs="MS Mincho"/>
          <w:sz w:val="12"/>
        </w:rPr>
        <w:tab/>
        <w:t>、 üfOト0</w:t>
      </w:r>
    </w:p>
    <w:sectPr w:rsidR="00B27847">
      <w:type w:val="continuous"/>
      <w:pgSz w:w="11900" w:h="16840"/>
      <w:pgMar w:top="1440" w:right="1440" w:bottom="509" w:left="1440" w:header="708" w:footer="708" w:gutter="0"/>
      <w:cols w:num="2" w:space="708" w:equalWidth="0">
        <w:col w:w="5540" w:space="288"/>
        <w:col w:w="9063"/>
      </w:cols>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1406" o:spid="_x0000_i1030" style="width:1pt;height:.5pt" coordsize="" o:spt="100" o:bullet="t" adj="0,,0" path="" stroked="f">
        <v:stroke joinstyle="miter"/>
        <v:imagedata r:id="rId1" o:title="image94"/>
        <v:formulas/>
        <v:path o:connecttype="segments"/>
      </v:shape>
    </w:pict>
  </w:numPicBullet>
  <w:abstractNum w:abstractNumId="0" w15:restartNumberingAfterBreak="0">
    <w:nsid w:val="0F21254D"/>
    <w:multiLevelType w:val="hybridMultilevel"/>
    <w:tmpl w:val="7A64CDC6"/>
    <w:lvl w:ilvl="0" w:tplc="B5B2F4A2">
      <w:start w:val="8"/>
      <w:numFmt w:val="decimal"/>
      <w:lvlText w:val="%1"/>
      <w:lvlJc w:val="left"/>
      <w:pPr>
        <w:ind w:left="374"/>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1" w:tplc="B0402F68">
      <w:start w:val="1"/>
      <w:numFmt w:val="lowerLetter"/>
      <w:lvlText w:val="%2"/>
      <w:lvlJc w:val="left"/>
      <w:pPr>
        <w:ind w:left="483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2" w:tplc="1F6CE9F2">
      <w:start w:val="1"/>
      <w:numFmt w:val="lowerRoman"/>
      <w:lvlText w:val="%3"/>
      <w:lvlJc w:val="left"/>
      <w:pPr>
        <w:ind w:left="555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3" w:tplc="AA389B8E">
      <w:start w:val="1"/>
      <w:numFmt w:val="decimal"/>
      <w:lvlText w:val="%4"/>
      <w:lvlJc w:val="left"/>
      <w:pPr>
        <w:ind w:left="627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4" w:tplc="2F288594">
      <w:start w:val="1"/>
      <w:numFmt w:val="lowerLetter"/>
      <w:lvlText w:val="%5"/>
      <w:lvlJc w:val="left"/>
      <w:pPr>
        <w:ind w:left="699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5" w:tplc="2038632E">
      <w:start w:val="1"/>
      <w:numFmt w:val="lowerRoman"/>
      <w:lvlText w:val="%6"/>
      <w:lvlJc w:val="left"/>
      <w:pPr>
        <w:ind w:left="771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6" w:tplc="6B8E9690">
      <w:start w:val="1"/>
      <w:numFmt w:val="decimal"/>
      <w:lvlText w:val="%7"/>
      <w:lvlJc w:val="left"/>
      <w:pPr>
        <w:ind w:left="843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7" w:tplc="8F94AA60">
      <w:start w:val="1"/>
      <w:numFmt w:val="lowerLetter"/>
      <w:lvlText w:val="%8"/>
      <w:lvlJc w:val="left"/>
      <w:pPr>
        <w:ind w:left="915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lvl w:ilvl="8" w:tplc="CF6CD7F6">
      <w:start w:val="1"/>
      <w:numFmt w:val="lowerRoman"/>
      <w:lvlText w:val="%9"/>
      <w:lvlJc w:val="left"/>
      <w:pPr>
        <w:ind w:left="9879"/>
      </w:pPr>
      <w:rPr>
        <w:rFonts w:ascii="MS Mincho" w:eastAsia="MS Mincho" w:hAnsi="MS Mincho" w:cs="MS Mincho"/>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67D616F"/>
    <w:multiLevelType w:val="hybridMultilevel"/>
    <w:tmpl w:val="31D4E1B0"/>
    <w:lvl w:ilvl="0" w:tplc="C2C0B29E">
      <w:start w:val="5"/>
      <w:numFmt w:val="decimal"/>
      <w:lvlText w:val="%1."/>
      <w:lvlJc w:val="left"/>
      <w:pPr>
        <w:ind w:left="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8E946E">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021064">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30A3FA">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E472D6">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AA4632">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807924">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34BD14">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B4D986">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616A99"/>
    <w:multiLevelType w:val="hybridMultilevel"/>
    <w:tmpl w:val="86225CF4"/>
    <w:lvl w:ilvl="0" w:tplc="7E82C70E">
      <w:start w:val="1"/>
      <w:numFmt w:val="decimal"/>
      <w:lvlText w:val="%1."/>
      <w:lvlJc w:val="left"/>
      <w:pPr>
        <w:ind w:left="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C6BC4">
      <w:start w:val="1"/>
      <w:numFmt w:val="lowerLetter"/>
      <w:lvlText w:val="%2"/>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CC3FC">
      <w:start w:val="1"/>
      <w:numFmt w:val="lowerRoman"/>
      <w:lvlText w:val="%3"/>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DA1FBA">
      <w:start w:val="1"/>
      <w:numFmt w:val="decimal"/>
      <w:lvlText w:val="%4"/>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6A088">
      <w:start w:val="1"/>
      <w:numFmt w:val="lowerLetter"/>
      <w:lvlText w:val="%5"/>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657B2">
      <w:start w:val="1"/>
      <w:numFmt w:val="lowerRoman"/>
      <w:lvlText w:val="%6"/>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207512">
      <w:start w:val="1"/>
      <w:numFmt w:val="decimal"/>
      <w:lvlText w:val="%7"/>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C3EB2">
      <w:start w:val="1"/>
      <w:numFmt w:val="lowerLetter"/>
      <w:lvlText w:val="%8"/>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A98F2">
      <w:start w:val="1"/>
      <w:numFmt w:val="lowerRoman"/>
      <w:lvlText w:val="%9"/>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FA35D47"/>
    <w:multiLevelType w:val="hybridMultilevel"/>
    <w:tmpl w:val="87C4FA16"/>
    <w:lvl w:ilvl="0" w:tplc="ADDC3D22">
      <w:start w:val="1"/>
      <w:numFmt w:val="decimal"/>
      <w:lvlText w:val="%1."/>
      <w:lvlJc w:val="left"/>
      <w:pPr>
        <w:ind w:left="8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A448FCA6">
      <w:start w:val="1"/>
      <w:numFmt w:val="lowerLetter"/>
      <w:lvlText w:val="%2"/>
      <w:lvlJc w:val="left"/>
      <w:pPr>
        <w:ind w:left="15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8F6AB4C">
      <w:start w:val="1"/>
      <w:numFmt w:val="lowerRoman"/>
      <w:lvlText w:val="%3"/>
      <w:lvlJc w:val="left"/>
      <w:pPr>
        <w:ind w:left="22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6DCD72C">
      <w:start w:val="1"/>
      <w:numFmt w:val="decimal"/>
      <w:lvlText w:val="%4"/>
      <w:lvlJc w:val="left"/>
      <w:pPr>
        <w:ind w:left="30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6182F78">
      <w:start w:val="1"/>
      <w:numFmt w:val="lowerLetter"/>
      <w:lvlText w:val="%5"/>
      <w:lvlJc w:val="left"/>
      <w:pPr>
        <w:ind w:left="37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2F0F890">
      <w:start w:val="1"/>
      <w:numFmt w:val="lowerRoman"/>
      <w:lvlText w:val="%6"/>
      <w:lvlJc w:val="left"/>
      <w:pPr>
        <w:ind w:left="44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72E40416">
      <w:start w:val="1"/>
      <w:numFmt w:val="decimal"/>
      <w:lvlText w:val="%7"/>
      <w:lvlJc w:val="left"/>
      <w:pPr>
        <w:ind w:left="51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8E4CA74">
      <w:start w:val="1"/>
      <w:numFmt w:val="lowerLetter"/>
      <w:lvlText w:val="%8"/>
      <w:lvlJc w:val="left"/>
      <w:pPr>
        <w:ind w:left="58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D60C5C2">
      <w:start w:val="1"/>
      <w:numFmt w:val="lowerRoman"/>
      <w:lvlText w:val="%9"/>
      <w:lvlJc w:val="left"/>
      <w:pPr>
        <w:ind w:left="66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6F0D0D9B"/>
    <w:multiLevelType w:val="hybridMultilevel"/>
    <w:tmpl w:val="381A9040"/>
    <w:lvl w:ilvl="0" w:tplc="5ED46A9E">
      <w:start w:val="5"/>
      <w:numFmt w:val="decimal"/>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CCA368">
      <w:start w:val="1"/>
      <w:numFmt w:val="bullet"/>
      <w:lvlText w:val="•"/>
      <w:lvlPicBulletId w:val="0"/>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E009A">
      <w:start w:val="1"/>
      <w:numFmt w:val="bullet"/>
      <w:lvlText w:val="▪"/>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0318E">
      <w:start w:val="1"/>
      <w:numFmt w:val="bullet"/>
      <w:lvlText w:val="•"/>
      <w:lvlJc w:val="left"/>
      <w:pPr>
        <w:ind w:left="2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BCFD44">
      <w:start w:val="1"/>
      <w:numFmt w:val="bullet"/>
      <w:lvlText w:val="o"/>
      <w:lvlJc w:val="left"/>
      <w:pPr>
        <w:ind w:left="3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CB2CA">
      <w:start w:val="1"/>
      <w:numFmt w:val="bullet"/>
      <w:lvlText w:val="▪"/>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2DA00">
      <w:start w:val="1"/>
      <w:numFmt w:val="bullet"/>
      <w:lvlText w:val="•"/>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20C3E">
      <w:start w:val="1"/>
      <w:numFmt w:val="bullet"/>
      <w:lvlText w:val="o"/>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24576">
      <w:start w:val="1"/>
      <w:numFmt w:val="bullet"/>
      <w:lvlText w:val="▪"/>
      <w:lvlJc w:val="left"/>
      <w:pPr>
        <w:ind w:left="6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847"/>
    <w:rsid w:val="00065576"/>
    <w:rsid w:val="00904F8B"/>
    <w:rsid w:val="00B27847"/>
    <w:rsid w:val="00E3772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BE0CCC9-410D-4356-A427-D7E5DBB29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5" w:lineRule="auto"/>
      <w:ind w:left="19" w:right="720" w:firstLine="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672" w:hanging="10"/>
      <w:jc w:val="center"/>
      <w:outlineLvl w:val="0"/>
    </w:pPr>
    <w:rPr>
      <w:rFonts w:ascii="Times New Roman" w:eastAsia="Times New Roman" w:hAnsi="Times New Roman" w:cs="Times New Roman"/>
      <w:color w:val="000000"/>
      <w:sz w:val="34"/>
    </w:rPr>
  </w:style>
  <w:style w:type="paragraph" w:styleId="2">
    <w:name w:val="heading 2"/>
    <w:next w:val="a"/>
    <w:link w:val="20"/>
    <w:uiPriority w:val="9"/>
    <w:unhideWhenUsed/>
    <w:qFormat/>
    <w:pPr>
      <w:keepNext/>
      <w:keepLines/>
      <w:spacing w:after="0"/>
      <w:ind w:left="4685" w:right="787"/>
      <w:jc w:val="right"/>
      <w:outlineLvl w:val="1"/>
    </w:pPr>
    <w:rPr>
      <w:rFonts w:ascii="MS Mincho" w:eastAsia="MS Mincho" w:hAnsi="MS Mincho" w:cs="MS Mincho"/>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Pr>
      <w:rFonts w:ascii="MS Mincho" w:eastAsia="MS Mincho" w:hAnsi="MS Mincho" w:cs="MS Mincho"/>
      <w:color w:val="000000"/>
      <w:sz w:val="26"/>
    </w:rPr>
  </w:style>
  <w:style w:type="character" w:customStyle="1" w:styleId="10">
    <w:name w:val="Заглавие 1 Знак"/>
    <w:link w:val="1"/>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04F8B"/>
    <w:pPr>
      <w:spacing w:after="0" w:line="240" w:lineRule="auto"/>
    </w:pPr>
    <w:rPr>
      <w:rFonts w:ascii="Segoe UI" w:hAnsi="Segoe UI" w:cs="Segoe UI"/>
      <w:sz w:val="18"/>
      <w:szCs w:val="18"/>
    </w:rPr>
  </w:style>
  <w:style w:type="character" w:customStyle="1" w:styleId="a4">
    <w:name w:val="Изнесен текст Знак"/>
    <w:basedOn w:val="a0"/>
    <w:link w:val="a3"/>
    <w:uiPriority w:val="99"/>
    <w:semiHidden/>
    <w:rsid w:val="00904F8B"/>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42" Type="http://schemas.openxmlformats.org/officeDocument/2006/relationships/image" Target="media/image65.jpg"/><Relationship Id="rId47" Type="http://schemas.openxmlformats.org/officeDocument/2006/relationships/image" Target="media/image43.jpg"/><Relationship Id="rId63" Type="http://schemas.openxmlformats.org/officeDocument/2006/relationships/image" Target="media/image551.jpg"/><Relationship Id="rId68" Type="http://schemas.openxmlformats.org/officeDocument/2006/relationships/image" Target="media/image61.jpg"/><Relationship Id="rId84" Type="http://schemas.openxmlformats.org/officeDocument/2006/relationships/image" Target="media/image75.jpg"/><Relationship Id="rId89" Type="http://schemas.openxmlformats.org/officeDocument/2006/relationships/image" Target="media/image78.jpg"/><Relationship Id="rId16" Type="http://schemas.openxmlformats.org/officeDocument/2006/relationships/image" Target="media/image13.jpg"/><Relationship Id="rId107" Type="http://schemas.openxmlformats.org/officeDocument/2006/relationships/theme" Target="theme/theme1.xml"/><Relationship Id="rId11" Type="http://schemas.openxmlformats.org/officeDocument/2006/relationships/image" Target="media/image8.jpg"/><Relationship Id="rId32" Type="http://schemas.openxmlformats.org/officeDocument/2006/relationships/image" Target="media/image29.jpg"/><Relationship Id="rId37" Type="http://schemas.openxmlformats.org/officeDocument/2006/relationships/image" Target="media/image34.jpg"/><Relationship Id="rId53" Type="http://schemas.openxmlformats.org/officeDocument/2006/relationships/image" Target="media/image48.jpg"/><Relationship Id="rId58" Type="http://schemas.openxmlformats.org/officeDocument/2006/relationships/image" Target="media/image52.jpg"/><Relationship Id="rId74" Type="http://schemas.openxmlformats.org/officeDocument/2006/relationships/image" Target="media/image556.jpg"/><Relationship Id="rId79" Type="http://schemas.openxmlformats.org/officeDocument/2006/relationships/image" Target="media/image71.jpg"/><Relationship Id="rId102" Type="http://schemas.openxmlformats.org/officeDocument/2006/relationships/image" Target="media/image91.jpg"/><Relationship Id="rId5" Type="http://schemas.openxmlformats.org/officeDocument/2006/relationships/image" Target="media/image2.jpg"/><Relationship Id="rId90" Type="http://schemas.openxmlformats.org/officeDocument/2006/relationships/image" Target="media/image79.jpg"/><Relationship Id="rId95" Type="http://schemas.openxmlformats.org/officeDocument/2006/relationships/image" Target="media/image85.jpg"/><Relationship Id="rId22" Type="http://schemas.openxmlformats.org/officeDocument/2006/relationships/image" Target="media/image19.jpg"/><Relationship Id="rId27" Type="http://schemas.openxmlformats.org/officeDocument/2006/relationships/image" Target="media/image24.jpg"/><Relationship Id="rId43" Type="http://schemas.openxmlformats.org/officeDocument/2006/relationships/image" Target="media/image39.jpg"/><Relationship Id="rId48" Type="http://schemas.openxmlformats.org/officeDocument/2006/relationships/image" Target="media/image44.jpg"/><Relationship Id="rId64" Type="http://schemas.openxmlformats.org/officeDocument/2006/relationships/image" Target="media/image57.jpg"/><Relationship Id="rId69" Type="http://schemas.openxmlformats.org/officeDocument/2006/relationships/image" Target="media/image62.jpg"/><Relationship Id="rId80" Type="http://schemas.openxmlformats.org/officeDocument/2006/relationships/image" Target="media/image72.jpg"/><Relationship Id="rId85" Type="http://schemas.openxmlformats.org/officeDocument/2006/relationships/image" Target="media/image563.jpg"/><Relationship Id="rId12" Type="http://schemas.openxmlformats.org/officeDocument/2006/relationships/image" Target="media/image9.jpg"/><Relationship Id="rId17" Type="http://schemas.openxmlformats.org/officeDocument/2006/relationships/image" Target="media/image14.jpg"/><Relationship Id="rId33" Type="http://schemas.openxmlformats.org/officeDocument/2006/relationships/image" Target="media/image30.jpg"/><Relationship Id="rId38" Type="http://schemas.openxmlformats.org/officeDocument/2006/relationships/image" Target="media/image35.jpg"/><Relationship Id="rId59" Type="http://schemas.openxmlformats.org/officeDocument/2006/relationships/image" Target="media/image53.jpg"/><Relationship Id="rId103" Type="http://schemas.openxmlformats.org/officeDocument/2006/relationships/image" Target="media/image92.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49.jpg"/><Relationship Id="rId62" Type="http://schemas.openxmlformats.org/officeDocument/2006/relationships/image" Target="media/image56.jpg"/><Relationship Id="rId70" Type="http://schemas.openxmlformats.org/officeDocument/2006/relationships/image" Target="media/image404.jpg"/><Relationship Id="rId75" Type="http://schemas.openxmlformats.org/officeDocument/2006/relationships/image" Target="media/image67.jpg"/><Relationship Id="rId83" Type="http://schemas.openxmlformats.org/officeDocument/2006/relationships/image" Target="media/image74.jp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6.jpg"/><Relationship Id="rId1" Type="http://schemas.openxmlformats.org/officeDocument/2006/relationships/numbering" Target="numbering.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5.jpg"/><Relationship Id="rId57" Type="http://schemas.openxmlformats.org/officeDocument/2006/relationships/image" Target="media/image159.jpg"/><Relationship Id="rId106" Type="http://schemas.openxmlformats.org/officeDocument/2006/relationships/fontTable" Target="fontTable.xml"/><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0.jpg"/><Relationship Id="rId52" Type="http://schemas.openxmlformats.org/officeDocument/2006/relationships/image" Target="media/image47.jpg"/><Relationship Id="rId60" Type="http://schemas.openxmlformats.org/officeDocument/2006/relationships/image" Target="media/image54.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0.jpg"/><Relationship Id="rId81" Type="http://schemas.openxmlformats.org/officeDocument/2006/relationships/image" Target="media/image560.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image" Target="media/image567.jpg"/><Relationship Id="rId4" Type="http://schemas.openxmlformats.org/officeDocument/2006/relationships/webSettings" Target="webSettings.xml"/><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6.jpg"/><Relationship Id="rId34" Type="http://schemas.openxmlformats.org/officeDocument/2006/relationships/image" Target="media/image31.jpg"/><Relationship Id="rId50" Type="http://schemas.openxmlformats.org/officeDocument/2006/relationships/image" Target="media/image83.jpg"/><Relationship Id="rId55" Type="http://schemas.openxmlformats.org/officeDocument/2006/relationships/image" Target="media/image50.jpg"/><Relationship Id="rId76" Type="http://schemas.openxmlformats.org/officeDocument/2006/relationships/image" Target="media/image68.jpg"/><Relationship Id="rId97" Type="http://schemas.openxmlformats.org/officeDocument/2006/relationships/image" Target="media/image87.jpg"/><Relationship Id="rId104" Type="http://schemas.openxmlformats.org/officeDocument/2006/relationships/image" Target="media/image93.jpg"/><Relationship Id="rId7" Type="http://schemas.openxmlformats.org/officeDocument/2006/relationships/image" Target="media/image4.jpg"/><Relationship Id="rId71" Type="http://schemas.openxmlformats.org/officeDocument/2006/relationships/image" Target="media/image63.jpg"/><Relationship Id="rId92" Type="http://schemas.openxmlformats.org/officeDocument/2006/relationships/image" Target="media/image81.jpg"/><Relationship Id="rId2" Type="http://schemas.openxmlformats.org/officeDocument/2006/relationships/styles" Target="styles.xml"/><Relationship Id="rId29" Type="http://schemas.openxmlformats.org/officeDocument/2006/relationships/image" Target="media/image26.jpg"/><Relationship Id="rId24" Type="http://schemas.openxmlformats.org/officeDocument/2006/relationships/image" Target="media/image21.jpg"/><Relationship Id="rId40" Type="http://schemas.openxmlformats.org/officeDocument/2006/relationships/image" Target="media/image37.jpg"/><Relationship Id="rId45" Type="http://schemas.openxmlformats.org/officeDocument/2006/relationships/image" Target="media/image41.jpg"/><Relationship Id="rId66" Type="http://schemas.openxmlformats.org/officeDocument/2006/relationships/image" Target="media/image59.jpg"/><Relationship Id="rId87" Type="http://schemas.openxmlformats.org/officeDocument/2006/relationships/image" Target="media/image503.jpg"/><Relationship Id="rId61" Type="http://schemas.openxmlformats.org/officeDocument/2006/relationships/image" Target="media/image55.jpg"/><Relationship Id="rId82" Type="http://schemas.openxmlformats.org/officeDocument/2006/relationships/image" Target="media/image73.jpg"/><Relationship Id="rId19" Type="http://schemas.openxmlformats.org/officeDocument/2006/relationships/image" Target="media/image16.jpg"/><Relationship Id="rId14" Type="http://schemas.openxmlformats.org/officeDocument/2006/relationships/image" Target="media/image11.jpg"/><Relationship Id="rId30" Type="http://schemas.openxmlformats.org/officeDocument/2006/relationships/image" Target="media/image27.jpg"/><Relationship Id="rId35" Type="http://schemas.openxmlformats.org/officeDocument/2006/relationships/image" Target="media/image32.jpg"/><Relationship Id="rId56" Type="http://schemas.openxmlformats.org/officeDocument/2006/relationships/image" Target="media/image51.jpg"/><Relationship Id="rId77" Type="http://schemas.openxmlformats.org/officeDocument/2006/relationships/image" Target="media/image69.jpg"/><Relationship Id="rId100" Type="http://schemas.openxmlformats.org/officeDocument/2006/relationships/image" Target="media/image90.jpg"/><Relationship Id="rId105" Type="http://schemas.openxmlformats.org/officeDocument/2006/relationships/image" Target="media/image94.jpg"/><Relationship Id="rId8" Type="http://schemas.openxmlformats.org/officeDocument/2006/relationships/image" Target="media/image5.jpg"/><Relationship Id="rId51" Type="http://schemas.openxmlformats.org/officeDocument/2006/relationships/image" Target="media/image46.jpg"/><Relationship Id="rId72" Type="http://schemas.openxmlformats.org/officeDocument/2006/relationships/image" Target="media/image64.jpg"/><Relationship Id="rId93" Type="http://schemas.openxmlformats.org/officeDocument/2006/relationships/image" Target="media/image82.jpg"/><Relationship Id="rId98" Type="http://schemas.openxmlformats.org/officeDocument/2006/relationships/image" Target="media/image88.jpg"/><Relationship Id="rId3" Type="http://schemas.openxmlformats.org/officeDocument/2006/relationships/settings" Target="settings.xml"/><Relationship Id="rId25" Type="http://schemas.openxmlformats.org/officeDocument/2006/relationships/image" Target="media/image22.jpg"/><Relationship Id="rId46" Type="http://schemas.openxmlformats.org/officeDocument/2006/relationships/image" Target="media/image42.jpg"/><Relationship Id="rId67" Type="http://schemas.openxmlformats.org/officeDocument/2006/relationships/image" Target="media/image6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6893</Words>
  <Characters>39295</Characters>
  <Application>Microsoft Office Word</Application>
  <DocSecurity>0</DocSecurity>
  <Lines>327</Lines>
  <Paragraphs>92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Iliev</dc:creator>
  <cp:keywords/>
  <cp:lastModifiedBy>Vladimir Iliev</cp:lastModifiedBy>
  <cp:revision>3</cp:revision>
  <cp:lastPrinted>2021-07-19T06:25:00Z</cp:lastPrinted>
  <dcterms:created xsi:type="dcterms:W3CDTF">2021-07-19T06:27:00Z</dcterms:created>
  <dcterms:modified xsi:type="dcterms:W3CDTF">2021-07-19T06:35:00Z</dcterms:modified>
</cp:coreProperties>
</file>