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BCFB" w14:textId="77777777" w:rsidR="00DE2D75" w:rsidRPr="003968B2" w:rsidRDefault="006C1436"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ДО</w:t>
      </w:r>
    </w:p>
    <w:p w14:paraId="7C91B89B" w14:textId="77777777" w:rsidR="006C1436" w:rsidRPr="003968B2" w:rsidRDefault="006C1436"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ДИРЕКТОРА НА РИОСВ</w:t>
      </w:r>
    </w:p>
    <w:p w14:paraId="7D6400D3" w14:textId="77777777" w:rsidR="006C1436" w:rsidRPr="003968B2" w:rsidRDefault="006A2A89"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ПЛОВДИВ</w:t>
      </w:r>
    </w:p>
    <w:p w14:paraId="00809BDD" w14:textId="77777777" w:rsidR="00784531" w:rsidRPr="003968B2" w:rsidRDefault="00784531" w:rsidP="006C1436">
      <w:pPr>
        <w:shd w:val="clear" w:color="auto" w:fill="FFFFFF"/>
        <w:spacing w:after="0" w:line="240" w:lineRule="auto"/>
        <w:rPr>
          <w:rFonts w:ascii="Times New Roman" w:eastAsia="Times New Roman" w:hAnsi="Times New Roman" w:cs="Times New Roman"/>
          <w:color w:val="222222"/>
          <w:sz w:val="24"/>
          <w:szCs w:val="24"/>
          <w:lang w:eastAsia="bg-BG"/>
        </w:rPr>
      </w:pPr>
    </w:p>
    <w:p w14:paraId="60E80E7A" w14:textId="77777777" w:rsidR="00784531" w:rsidRPr="003968B2" w:rsidRDefault="00784531" w:rsidP="006C1436">
      <w:pPr>
        <w:shd w:val="clear" w:color="auto" w:fill="FFFFFF"/>
        <w:spacing w:after="0" w:line="240" w:lineRule="auto"/>
        <w:rPr>
          <w:rFonts w:ascii="Times New Roman" w:eastAsia="Times New Roman" w:hAnsi="Times New Roman" w:cs="Times New Roman"/>
          <w:color w:val="222222"/>
          <w:sz w:val="24"/>
          <w:szCs w:val="24"/>
          <w:lang w:eastAsia="bg-BG"/>
        </w:rPr>
      </w:pPr>
    </w:p>
    <w:p w14:paraId="41804A12" w14:textId="77777777" w:rsidR="006C1436" w:rsidRPr="003968B2" w:rsidRDefault="006C1436" w:rsidP="006C1436">
      <w:pPr>
        <w:shd w:val="clear" w:color="auto" w:fill="FFFFFF"/>
        <w:spacing w:after="0" w:line="240" w:lineRule="auto"/>
        <w:jc w:val="center"/>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ИСКАНЕ</w:t>
      </w:r>
    </w:p>
    <w:p w14:paraId="71A65B1E" w14:textId="77777777" w:rsidR="006C1436" w:rsidRPr="003968B2" w:rsidRDefault="006C1436" w:rsidP="006C1436">
      <w:pPr>
        <w:shd w:val="clear" w:color="auto" w:fill="FFFFFF"/>
        <w:spacing w:after="0" w:line="240" w:lineRule="auto"/>
        <w:jc w:val="center"/>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за преценяване на необходимостта от извършване на оценка на въздействието върху околната среда (ОВОС)</w:t>
      </w:r>
    </w:p>
    <w:p w14:paraId="16029226" w14:textId="77777777" w:rsidR="00DE2D75" w:rsidRPr="003968B2" w:rsidRDefault="00DE2D75" w:rsidP="006C1436">
      <w:pPr>
        <w:shd w:val="clear" w:color="auto" w:fill="FFFFFF"/>
        <w:spacing w:after="0" w:line="240" w:lineRule="auto"/>
        <w:jc w:val="center"/>
        <w:rPr>
          <w:rFonts w:ascii="Times New Roman" w:eastAsia="Times New Roman" w:hAnsi="Times New Roman" w:cs="Times New Roman"/>
          <w:color w:val="222222"/>
          <w:sz w:val="24"/>
          <w:szCs w:val="24"/>
          <w:lang w:eastAsia="bg-BG"/>
        </w:rPr>
      </w:pPr>
    </w:p>
    <w:p w14:paraId="7A147F06" w14:textId="242AF421" w:rsidR="00DE2D75" w:rsidRPr="003968B2" w:rsidRDefault="006C1436" w:rsidP="00D5514C">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3968B2">
        <w:rPr>
          <w:rFonts w:ascii="Times New Roman" w:eastAsia="Times New Roman" w:hAnsi="Times New Roman" w:cs="Times New Roman"/>
          <w:color w:val="222222"/>
          <w:sz w:val="24"/>
          <w:szCs w:val="24"/>
          <w:lang w:eastAsia="bg-BG"/>
        </w:rPr>
        <w:t xml:space="preserve">от </w:t>
      </w:r>
      <w:r w:rsidR="00B77AB9" w:rsidRPr="003968B2">
        <w:rPr>
          <w:rFonts w:ascii="Times New Roman" w:eastAsia="Times New Roman" w:hAnsi="Times New Roman" w:cs="Times New Roman"/>
          <w:b/>
          <w:color w:val="222222"/>
          <w:sz w:val="24"/>
          <w:szCs w:val="24"/>
          <w:lang w:eastAsia="bg-BG"/>
        </w:rPr>
        <w:t>„</w:t>
      </w:r>
      <w:r w:rsidR="0006112A">
        <w:rPr>
          <w:rFonts w:ascii="Times New Roman" w:eastAsia="Times New Roman" w:hAnsi="Times New Roman" w:cs="Times New Roman"/>
          <w:b/>
          <w:color w:val="222222"/>
          <w:sz w:val="24"/>
          <w:szCs w:val="24"/>
          <w:lang w:eastAsia="bg-BG"/>
        </w:rPr>
        <w:t>ОДЕЛО</w:t>
      </w:r>
      <w:r w:rsidR="00B77AB9" w:rsidRPr="003968B2">
        <w:rPr>
          <w:rFonts w:ascii="Times New Roman" w:eastAsia="Times New Roman" w:hAnsi="Times New Roman" w:cs="Times New Roman"/>
          <w:b/>
          <w:color w:val="222222"/>
          <w:sz w:val="24"/>
          <w:szCs w:val="24"/>
          <w:lang w:eastAsia="bg-BG"/>
        </w:rPr>
        <w:t xml:space="preserve"> БЪЛГАРИЯ“ ЕООД,</w:t>
      </w:r>
    </w:p>
    <w:p w14:paraId="7F5A143E" w14:textId="77777777" w:rsidR="00B77AB9" w:rsidRPr="003968B2" w:rsidRDefault="00B77AB9" w:rsidP="006C1436">
      <w:pPr>
        <w:shd w:val="clear" w:color="auto" w:fill="FFFFFF"/>
        <w:spacing w:after="0" w:line="240" w:lineRule="auto"/>
        <w:rPr>
          <w:rFonts w:ascii="Times New Roman" w:eastAsia="Times New Roman" w:hAnsi="Times New Roman" w:cs="Times New Roman"/>
          <w:color w:val="000000" w:themeColor="text1"/>
          <w:sz w:val="24"/>
          <w:szCs w:val="24"/>
          <w:lang w:eastAsia="bg-BG"/>
        </w:rPr>
      </w:pPr>
    </w:p>
    <w:p w14:paraId="3DC79386" w14:textId="77777777" w:rsidR="006C1436" w:rsidRPr="003968B2" w:rsidRDefault="006A2A89" w:rsidP="00EE3E5A">
      <w:pPr>
        <w:shd w:val="clear" w:color="auto" w:fill="FFFFFF"/>
        <w:spacing w:after="0" w:line="240" w:lineRule="auto"/>
        <w:ind w:firstLine="567"/>
        <w:rPr>
          <w:rFonts w:ascii="Times New Roman" w:eastAsia="Times New Roman" w:hAnsi="Times New Roman" w:cs="Times New Roman"/>
          <w:color w:val="000000" w:themeColor="text1"/>
          <w:sz w:val="24"/>
          <w:szCs w:val="24"/>
          <w:lang w:eastAsia="bg-BG"/>
        </w:rPr>
      </w:pPr>
      <w:r w:rsidRPr="003968B2">
        <w:rPr>
          <w:rFonts w:ascii="Times New Roman" w:eastAsia="Times New Roman" w:hAnsi="Times New Roman" w:cs="Times New Roman"/>
          <w:b/>
          <w:color w:val="000000" w:themeColor="text1"/>
          <w:sz w:val="24"/>
          <w:szCs w:val="24"/>
          <w:lang w:eastAsia="bg-BG"/>
        </w:rPr>
        <w:t>УВАЖАЕМИ</w:t>
      </w:r>
      <w:r w:rsidR="00DE2D75" w:rsidRPr="003968B2">
        <w:rPr>
          <w:rFonts w:ascii="Times New Roman" w:eastAsia="Times New Roman" w:hAnsi="Times New Roman" w:cs="Times New Roman"/>
          <w:b/>
          <w:color w:val="000000" w:themeColor="text1"/>
          <w:sz w:val="24"/>
          <w:szCs w:val="24"/>
          <w:lang w:eastAsia="bg-BG"/>
        </w:rPr>
        <w:t xml:space="preserve"> </w:t>
      </w:r>
      <w:r w:rsidRPr="003968B2">
        <w:rPr>
          <w:rFonts w:ascii="Times New Roman" w:eastAsia="Times New Roman" w:hAnsi="Times New Roman" w:cs="Times New Roman"/>
          <w:b/>
          <w:color w:val="000000" w:themeColor="text1"/>
          <w:sz w:val="24"/>
          <w:szCs w:val="24"/>
          <w:lang w:eastAsia="bg-BG"/>
        </w:rPr>
        <w:t>Г-Н</w:t>
      </w:r>
      <w:r w:rsidR="00DE2D75" w:rsidRPr="003968B2">
        <w:rPr>
          <w:rFonts w:ascii="Times New Roman" w:eastAsia="Times New Roman" w:hAnsi="Times New Roman" w:cs="Times New Roman"/>
          <w:b/>
          <w:color w:val="000000" w:themeColor="text1"/>
          <w:sz w:val="24"/>
          <w:szCs w:val="24"/>
          <w:lang w:eastAsia="bg-BG"/>
        </w:rPr>
        <w:t xml:space="preserve"> </w:t>
      </w:r>
      <w:r w:rsidR="006C1436" w:rsidRPr="003968B2">
        <w:rPr>
          <w:rFonts w:ascii="Times New Roman" w:eastAsia="Times New Roman" w:hAnsi="Times New Roman" w:cs="Times New Roman"/>
          <w:b/>
          <w:color w:val="000000" w:themeColor="text1"/>
          <w:sz w:val="24"/>
          <w:szCs w:val="24"/>
          <w:lang w:eastAsia="bg-BG"/>
        </w:rPr>
        <w:t>ДИРЕКТОР</w:t>
      </w:r>
      <w:r w:rsidR="006C1436" w:rsidRPr="003968B2">
        <w:rPr>
          <w:rFonts w:ascii="Times New Roman" w:eastAsia="Times New Roman" w:hAnsi="Times New Roman" w:cs="Times New Roman"/>
          <w:color w:val="000000" w:themeColor="text1"/>
          <w:sz w:val="24"/>
          <w:szCs w:val="24"/>
          <w:lang w:eastAsia="bg-BG"/>
        </w:rPr>
        <w:t>,</w:t>
      </w:r>
    </w:p>
    <w:p w14:paraId="2C733F0B" w14:textId="77777777" w:rsidR="00DE2D75" w:rsidRPr="003968B2" w:rsidRDefault="00DE2D75" w:rsidP="006C1436">
      <w:pPr>
        <w:shd w:val="clear" w:color="auto" w:fill="FFFFFF"/>
        <w:spacing w:after="0" w:line="240" w:lineRule="auto"/>
        <w:rPr>
          <w:rFonts w:ascii="Times New Roman" w:eastAsia="Times New Roman" w:hAnsi="Times New Roman" w:cs="Times New Roman"/>
          <w:color w:val="222222"/>
          <w:sz w:val="24"/>
          <w:szCs w:val="24"/>
          <w:lang w:eastAsia="bg-BG"/>
        </w:rPr>
      </w:pPr>
    </w:p>
    <w:p w14:paraId="5C4647C9" w14:textId="77777777" w:rsidR="00B77AB9" w:rsidRPr="003968B2" w:rsidRDefault="006C1436" w:rsidP="007B7448">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bg-BG"/>
        </w:rPr>
      </w:pPr>
      <w:r w:rsidRPr="003968B2">
        <w:rPr>
          <w:rFonts w:ascii="Times New Roman" w:eastAsia="Times New Roman" w:hAnsi="Times New Roman" w:cs="Times New Roman"/>
          <w:color w:val="000000" w:themeColor="text1"/>
          <w:sz w:val="24"/>
          <w:szCs w:val="24"/>
          <w:lang w:eastAsia="bg-BG"/>
        </w:rPr>
        <w:t xml:space="preserve">Моля да ми бъде издадено решение за преценяване на необходимостта от извършване на ОВОС за инвестиционно предложение </w:t>
      </w:r>
      <w:r w:rsidR="00B77AB9" w:rsidRPr="003968B2">
        <w:rPr>
          <w:rFonts w:ascii="Times New Roman" w:eastAsia="Times New Roman" w:hAnsi="Times New Roman" w:cs="Times New Roman"/>
          <w:b/>
          <w:color w:val="000000" w:themeColor="text1"/>
          <w:sz w:val="24"/>
          <w:szCs w:val="24"/>
          <w:lang w:eastAsia="bg-BG"/>
        </w:rPr>
        <w:t xml:space="preserve">„ Разширение  на дейността за предварително третиране на отпадъци в „Предприятие за производство на части за автомобилната индустрия“, </w:t>
      </w:r>
      <w:r w:rsidR="00B77AB9" w:rsidRPr="003968B2">
        <w:rPr>
          <w:rFonts w:ascii="Times New Roman" w:eastAsia="Times New Roman" w:hAnsi="Times New Roman" w:cs="Times New Roman"/>
          <w:color w:val="000000" w:themeColor="text1"/>
          <w:sz w:val="24"/>
          <w:szCs w:val="24"/>
          <w:lang w:eastAsia="bg-BG"/>
        </w:rPr>
        <w:t>в УПИ XXVII 011371 - производствена и складова дейност, Масив 11, по плана на ПТЗ Куклен, Община Куклен.</w:t>
      </w:r>
      <w:r w:rsidR="00B77AB9" w:rsidRPr="003968B2">
        <w:rPr>
          <w:rFonts w:ascii="Times New Roman" w:eastAsia="Times New Roman" w:hAnsi="Times New Roman" w:cs="Times New Roman"/>
          <w:b/>
          <w:color w:val="000000" w:themeColor="text1"/>
          <w:sz w:val="24"/>
          <w:szCs w:val="24"/>
          <w:lang w:eastAsia="bg-BG"/>
        </w:rPr>
        <w:t xml:space="preserve"> </w:t>
      </w:r>
    </w:p>
    <w:p w14:paraId="0F3CCC1B" w14:textId="77777777" w:rsidR="006C1436" w:rsidRPr="003968B2" w:rsidRDefault="006C1436" w:rsidP="00B77AB9">
      <w:pPr>
        <w:shd w:val="clear" w:color="auto" w:fill="FFFFFF"/>
        <w:spacing w:after="0" w:line="240" w:lineRule="auto"/>
        <w:ind w:firstLine="567"/>
        <w:jc w:val="both"/>
        <w:rPr>
          <w:rFonts w:ascii="Times New Roman" w:eastAsia="Times New Roman" w:hAnsi="Times New Roman" w:cs="Times New Roman"/>
          <w:i/>
          <w:iCs/>
          <w:color w:val="000000" w:themeColor="text1"/>
          <w:sz w:val="24"/>
          <w:szCs w:val="24"/>
          <w:lang w:eastAsia="bg-BG"/>
        </w:rPr>
      </w:pPr>
      <w:r w:rsidRPr="003968B2">
        <w:rPr>
          <w:rFonts w:ascii="Times New Roman" w:eastAsia="Times New Roman" w:hAnsi="Times New Roman" w:cs="Times New Roman"/>
          <w:i/>
          <w:iCs/>
          <w:color w:val="000000" w:themeColor="text1"/>
          <w:sz w:val="24"/>
          <w:szCs w:val="24"/>
          <w:lang w:eastAsia="bg-BG"/>
        </w:rPr>
        <w:t>(посочва се характерът на инвестиционното предложение, в т.ч. дали е за ново инвестиционно предложение и/или за разширение или изменение на инвестиционно предложение съгласно </w:t>
      </w:r>
      <w:r w:rsidRPr="003968B2">
        <w:rPr>
          <w:rFonts w:ascii="Times New Roman" w:eastAsia="Times New Roman" w:hAnsi="Times New Roman" w:cs="Times New Roman"/>
          <w:bCs/>
          <w:i/>
          <w:iCs/>
          <w:color w:val="000000" w:themeColor="text1"/>
          <w:sz w:val="24"/>
          <w:szCs w:val="24"/>
          <w:u w:val="single"/>
          <w:lang w:eastAsia="bg-BG"/>
        </w:rPr>
        <w:t>приложение № 1</w:t>
      </w:r>
      <w:r w:rsidRPr="003968B2">
        <w:rPr>
          <w:rFonts w:ascii="Times New Roman" w:eastAsia="Times New Roman" w:hAnsi="Times New Roman" w:cs="Times New Roman"/>
          <w:i/>
          <w:iCs/>
          <w:color w:val="000000" w:themeColor="text1"/>
          <w:sz w:val="24"/>
          <w:szCs w:val="24"/>
          <w:lang w:eastAsia="bg-BG"/>
        </w:rPr>
        <w:t> или </w:t>
      </w:r>
      <w:r w:rsidRPr="003968B2">
        <w:rPr>
          <w:rFonts w:ascii="Times New Roman" w:eastAsia="Times New Roman" w:hAnsi="Times New Roman" w:cs="Times New Roman"/>
          <w:bCs/>
          <w:i/>
          <w:iCs/>
          <w:color w:val="000000" w:themeColor="text1"/>
          <w:sz w:val="24"/>
          <w:szCs w:val="24"/>
          <w:u w:val="single"/>
          <w:lang w:eastAsia="bg-BG"/>
        </w:rPr>
        <w:t>приложение № 2 към ЗООС</w:t>
      </w:r>
      <w:r w:rsidRPr="003968B2">
        <w:rPr>
          <w:rFonts w:ascii="Times New Roman" w:eastAsia="Times New Roman" w:hAnsi="Times New Roman" w:cs="Times New Roman"/>
          <w:i/>
          <w:iCs/>
          <w:color w:val="000000" w:themeColor="text1"/>
          <w:sz w:val="24"/>
          <w:szCs w:val="24"/>
          <w:lang w:eastAsia="bg-BG"/>
        </w:rPr>
        <w:t>)</w:t>
      </w:r>
    </w:p>
    <w:p w14:paraId="2A6ED25F" w14:textId="77777777" w:rsidR="00784531" w:rsidRPr="003968B2" w:rsidRDefault="00784531" w:rsidP="006C1436">
      <w:pPr>
        <w:shd w:val="clear" w:color="auto" w:fill="FFFFFF"/>
        <w:spacing w:after="0" w:line="240" w:lineRule="auto"/>
        <w:jc w:val="center"/>
        <w:rPr>
          <w:rFonts w:ascii="Times New Roman" w:eastAsia="Times New Roman" w:hAnsi="Times New Roman" w:cs="Times New Roman"/>
          <w:color w:val="000000" w:themeColor="text1"/>
          <w:sz w:val="24"/>
          <w:szCs w:val="24"/>
          <w:lang w:eastAsia="bg-BG"/>
        </w:rPr>
      </w:pPr>
    </w:p>
    <w:p w14:paraId="78894094" w14:textId="77777777" w:rsidR="006C1436" w:rsidRPr="003968B2" w:rsidRDefault="006C1436" w:rsidP="006C1436">
      <w:pPr>
        <w:shd w:val="clear" w:color="auto" w:fill="FFFFFF"/>
        <w:spacing w:after="0" w:line="240" w:lineRule="auto"/>
        <w:rPr>
          <w:rFonts w:ascii="Times New Roman" w:eastAsia="Times New Roman" w:hAnsi="Times New Roman" w:cs="Times New Roman"/>
          <w:color w:val="000000" w:themeColor="text1"/>
          <w:sz w:val="24"/>
          <w:szCs w:val="24"/>
          <w:lang w:eastAsia="bg-BG"/>
        </w:rPr>
      </w:pPr>
      <w:r w:rsidRPr="003968B2">
        <w:rPr>
          <w:rFonts w:ascii="Times New Roman" w:eastAsia="Times New Roman" w:hAnsi="Times New Roman" w:cs="Times New Roman"/>
          <w:color w:val="000000" w:themeColor="text1"/>
          <w:sz w:val="24"/>
          <w:szCs w:val="24"/>
          <w:u w:val="single"/>
          <w:lang w:eastAsia="bg-BG"/>
        </w:rPr>
        <w:t>Прилагам:</w:t>
      </w:r>
    </w:p>
    <w:p w14:paraId="447F6534" w14:textId="77777777" w:rsidR="006C1436" w:rsidRPr="003968B2" w:rsidRDefault="006C1436" w:rsidP="006C1436">
      <w:pPr>
        <w:shd w:val="clear" w:color="auto" w:fill="FFFFFF"/>
        <w:spacing w:after="0" w:line="240" w:lineRule="auto"/>
        <w:rPr>
          <w:rFonts w:ascii="Times New Roman" w:eastAsia="Times New Roman" w:hAnsi="Times New Roman" w:cs="Times New Roman"/>
          <w:sz w:val="24"/>
          <w:szCs w:val="24"/>
          <w:lang w:eastAsia="bg-BG"/>
        </w:rPr>
      </w:pPr>
      <w:r w:rsidRPr="003968B2">
        <w:rPr>
          <w:rFonts w:ascii="Times New Roman" w:eastAsia="Times New Roman" w:hAnsi="Times New Roman" w:cs="Times New Roman"/>
          <w:sz w:val="24"/>
          <w:szCs w:val="24"/>
          <w:lang w:eastAsia="bg-BG"/>
        </w:rPr>
        <w:t>1. Информацията по </w:t>
      </w:r>
      <w:r w:rsidRPr="003968B2">
        <w:rPr>
          <w:rFonts w:ascii="Times New Roman" w:eastAsia="Times New Roman" w:hAnsi="Times New Roman" w:cs="Times New Roman"/>
          <w:bCs/>
          <w:sz w:val="24"/>
          <w:szCs w:val="24"/>
          <w:u w:val="single"/>
          <w:lang w:eastAsia="bg-BG"/>
        </w:rPr>
        <w:t>приложение № 2 към чл. 6</w:t>
      </w:r>
      <w:r w:rsidRPr="003968B2">
        <w:rPr>
          <w:rFonts w:ascii="Times New Roman" w:eastAsia="Times New Roman" w:hAnsi="Times New Roman" w:cs="Times New Roman"/>
          <w:sz w:val="24"/>
          <w:szCs w:val="24"/>
          <w:lang w:eastAsia="bg-BG"/>
        </w:rPr>
        <w:t> от Наредбата за условията и реда за извършване на оценка на въздействието върху околната среда - един екземпляр на хартиен носител и един екземпляр на електронен носител.</w:t>
      </w:r>
    </w:p>
    <w:p w14:paraId="665A440B" w14:textId="77777777" w:rsidR="006C1436" w:rsidRPr="003968B2" w:rsidRDefault="006C1436" w:rsidP="006C1436">
      <w:pPr>
        <w:shd w:val="clear" w:color="auto" w:fill="FFFFFF"/>
        <w:spacing w:after="0" w:line="240" w:lineRule="auto"/>
        <w:rPr>
          <w:rFonts w:ascii="Times New Roman" w:eastAsia="Times New Roman" w:hAnsi="Times New Roman" w:cs="Times New Roman"/>
          <w:sz w:val="24"/>
          <w:szCs w:val="24"/>
          <w:lang w:eastAsia="bg-BG"/>
        </w:rPr>
      </w:pPr>
      <w:r w:rsidRPr="003968B2">
        <w:rPr>
          <w:rFonts w:ascii="Times New Roman" w:eastAsia="Times New Roman" w:hAnsi="Times New Roman" w:cs="Times New Roman"/>
          <w:sz w:val="24"/>
          <w:szCs w:val="24"/>
          <w:lang w:eastAsia="bg-BG"/>
        </w:rPr>
        <w:t>2. Информация за датата и начина на заплащане на дължимата такса по Тарифата.</w:t>
      </w:r>
    </w:p>
    <w:p w14:paraId="2FF15721" w14:textId="77777777" w:rsidR="006C1436" w:rsidRPr="003968B2" w:rsidRDefault="00436C7D"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sym w:font="Wingdings 2" w:char="F0A3"/>
      </w:r>
      <w:r w:rsidRPr="003968B2">
        <w:rPr>
          <w:rFonts w:ascii="Times New Roman" w:eastAsia="Times New Roman" w:hAnsi="Times New Roman" w:cs="Times New Roman"/>
          <w:color w:val="222222"/>
          <w:sz w:val="24"/>
          <w:szCs w:val="24"/>
          <w:lang w:eastAsia="bg-BG"/>
        </w:rPr>
        <w:t xml:space="preserve"> </w:t>
      </w:r>
      <w:r w:rsidR="006C1436" w:rsidRPr="003968B2">
        <w:rPr>
          <w:rFonts w:ascii="Times New Roman" w:eastAsia="Times New Roman" w:hAnsi="Times New Roman" w:cs="Times New Roman"/>
          <w:color w:val="222222"/>
          <w:sz w:val="24"/>
          <w:szCs w:val="24"/>
          <w:lang w:eastAsia="bg-BG"/>
        </w:rPr>
        <w:t>Желая решението да бъде издадено в електронна форма и изпратено на посочения адрес на електронна поща.</w:t>
      </w:r>
    </w:p>
    <w:p w14:paraId="58A84D80" w14:textId="77777777" w:rsidR="006C1436" w:rsidRPr="003968B2" w:rsidRDefault="00895889"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sym w:font="Wingdings 2" w:char="F0A3"/>
      </w:r>
      <w:r w:rsidRPr="003968B2">
        <w:rPr>
          <w:rFonts w:ascii="Times New Roman" w:eastAsia="Times New Roman" w:hAnsi="Times New Roman" w:cs="Times New Roman"/>
          <w:color w:val="222222"/>
          <w:sz w:val="24"/>
          <w:szCs w:val="24"/>
          <w:lang w:eastAsia="bg-BG"/>
        </w:rPr>
        <w:t xml:space="preserve"> </w:t>
      </w:r>
      <w:r w:rsidR="006C1436" w:rsidRPr="003968B2">
        <w:rPr>
          <w:rFonts w:ascii="Times New Roman" w:eastAsia="Times New Roman" w:hAnsi="Times New Roman" w:cs="Times New Roman"/>
          <w:color w:val="222222"/>
          <w:sz w:val="24"/>
          <w:szCs w:val="24"/>
          <w:lang w:eastAsia="bg-BG"/>
        </w:rPr>
        <w:t>Желая да получавам електронна кореспонденция във връзка с предоставяната услуга на посочения от мен адрес на електронна поща.</w:t>
      </w:r>
    </w:p>
    <w:p w14:paraId="4BB21066" w14:textId="77777777" w:rsidR="006C1436" w:rsidRPr="003968B2" w:rsidRDefault="00895889" w:rsidP="006C1436">
      <w:pPr>
        <w:shd w:val="clear" w:color="auto" w:fill="FFFFFF"/>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sym w:font="Wingdings 2" w:char="F0A3"/>
      </w:r>
      <w:r w:rsidRPr="003968B2">
        <w:rPr>
          <w:rFonts w:ascii="Times New Roman" w:eastAsia="Times New Roman" w:hAnsi="Times New Roman" w:cs="Times New Roman"/>
          <w:color w:val="222222"/>
          <w:sz w:val="24"/>
          <w:szCs w:val="24"/>
          <w:lang w:eastAsia="bg-BG"/>
        </w:rPr>
        <w:t xml:space="preserve"> </w:t>
      </w:r>
      <w:r w:rsidR="006C1436" w:rsidRPr="003968B2">
        <w:rPr>
          <w:rFonts w:ascii="Times New Roman" w:eastAsia="Times New Roman" w:hAnsi="Times New Roman" w:cs="Times New Roman"/>
          <w:color w:val="222222"/>
          <w:sz w:val="24"/>
          <w:szCs w:val="24"/>
          <w:lang w:eastAsia="bg-BG"/>
        </w:rPr>
        <w:t>Желая решението да бъде получено чрез лицензиран пощенски оператор.</w:t>
      </w:r>
    </w:p>
    <w:p w14:paraId="092BFE49" w14:textId="77777777" w:rsidR="00BC640A" w:rsidRPr="003968B2" w:rsidRDefault="00BC640A" w:rsidP="006C1436">
      <w:pPr>
        <w:spacing w:after="0" w:line="240" w:lineRule="auto"/>
        <w:rPr>
          <w:rFonts w:ascii="Times New Roman" w:eastAsia="Times New Roman" w:hAnsi="Times New Roman" w:cs="Times New Roman"/>
          <w:color w:val="222222"/>
          <w:sz w:val="24"/>
          <w:szCs w:val="24"/>
          <w:lang w:eastAsia="bg-BG"/>
        </w:rPr>
      </w:pPr>
    </w:p>
    <w:p w14:paraId="77C6F934" w14:textId="77777777" w:rsidR="006C1436" w:rsidRPr="003968B2" w:rsidRDefault="006C1436" w:rsidP="006C1436">
      <w:pPr>
        <w:spacing w:after="0" w:line="240" w:lineRule="auto"/>
        <w:rPr>
          <w:rFonts w:ascii="Times New Roman" w:eastAsia="Times New Roman" w:hAnsi="Times New Roman" w:cs="Times New Roman"/>
          <w:color w:val="222222"/>
          <w:sz w:val="24"/>
          <w:szCs w:val="24"/>
          <w:lang w:eastAsia="bg-BG"/>
        </w:rPr>
      </w:pPr>
    </w:p>
    <w:p w14:paraId="2753330F" w14:textId="44022401" w:rsidR="006C1436" w:rsidRPr="003968B2" w:rsidRDefault="006C1436" w:rsidP="006C1436">
      <w:pPr>
        <w:spacing w:after="0" w:line="240" w:lineRule="auto"/>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color w:val="222222"/>
          <w:sz w:val="24"/>
          <w:szCs w:val="24"/>
          <w:lang w:eastAsia="bg-BG"/>
        </w:rPr>
        <w:t xml:space="preserve">Дата: </w:t>
      </w:r>
      <w:r w:rsidR="008A5C5A">
        <w:rPr>
          <w:rFonts w:ascii="Times New Roman" w:eastAsia="Times New Roman" w:hAnsi="Times New Roman" w:cs="Times New Roman"/>
          <w:color w:val="222222"/>
          <w:sz w:val="24"/>
          <w:szCs w:val="24"/>
          <w:lang w:eastAsia="bg-BG"/>
        </w:rPr>
        <w:t xml:space="preserve">05. 05. 2022 г. </w:t>
      </w:r>
      <w:r w:rsidRPr="003968B2">
        <w:rPr>
          <w:rFonts w:ascii="Times New Roman" w:eastAsia="Times New Roman" w:hAnsi="Times New Roman" w:cs="Times New Roman"/>
          <w:color w:val="222222"/>
          <w:sz w:val="24"/>
          <w:szCs w:val="24"/>
          <w:lang w:eastAsia="bg-BG"/>
        </w:rPr>
        <w:t xml:space="preserve"> </w:t>
      </w:r>
      <w:r w:rsidR="00BC640A" w:rsidRPr="003968B2">
        <w:rPr>
          <w:rFonts w:ascii="Times New Roman" w:eastAsia="Times New Roman" w:hAnsi="Times New Roman" w:cs="Times New Roman"/>
          <w:color w:val="222222"/>
          <w:sz w:val="24"/>
          <w:szCs w:val="24"/>
          <w:lang w:eastAsia="bg-BG"/>
        </w:rPr>
        <w:tab/>
      </w:r>
      <w:r w:rsidR="00BC640A" w:rsidRPr="003968B2">
        <w:rPr>
          <w:rFonts w:ascii="Times New Roman" w:eastAsia="Times New Roman" w:hAnsi="Times New Roman" w:cs="Times New Roman"/>
          <w:color w:val="222222"/>
          <w:sz w:val="24"/>
          <w:szCs w:val="24"/>
          <w:lang w:eastAsia="bg-BG"/>
        </w:rPr>
        <w:tab/>
      </w:r>
      <w:r w:rsidR="00BC640A" w:rsidRPr="003968B2">
        <w:rPr>
          <w:rFonts w:ascii="Times New Roman" w:eastAsia="Times New Roman" w:hAnsi="Times New Roman" w:cs="Times New Roman"/>
          <w:color w:val="222222"/>
          <w:sz w:val="24"/>
          <w:szCs w:val="24"/>
          <w:lang w:eastAsia="bg-BG"/>
        </w:rPr>
        <w:tab/>
      </w:r>
      <w:r w:rsidR="00BC640A" w:rsidRPr="003968B2">
        <w:rPr>
          <w:rFonts w:ascii="Times New Roman" w:eastAsia="Times New Roman" w:hAnsi="Times New Roman" w:cs="Times New Roman"/>
          <w:color w:val="222222"/>
          <w:sz w:val="24"/>
          <w:szCs w:val="24"/>
          <w:lang w:eastAsia="bg-BG"/>
        </w:rPr>
        <w:tab/>
      </w:r>
      <w:r w:rsidRPr="003968B2">
        <w:rPr>
          <w:rFonts w:ascii="Times New Roman" w:eastAsia="Times New Roman" w:hAnsi="Times New Roman" w:cs="Times New Roman"/>
          <w:color w:val="222222"/>
          <w:sz w:val="24"/>
          <w:szCs w:val="24"/>
          <w:lang w:eastAsia="bg-BG"/>
        </w:rPr>
        <w:t>Уведомител: …………………...……….</w:t>
      </w:r>
    </w:p>
    <w:p w14:paraId="3DDA80F8" w14:textId="77777777" w:rsidR="0021060E" w:rsidRPr="003968B2" w:rsidRDefault="006C1436" w:rsidP="00B2248D">
      <w:pPr>
        <w:shd w:val="clear" w:color="auto" w:fill="FFFFFF"/>
        <w:spacing w:after="0" w:line="240" w:lineRule="auto"/>
        <w:ind w:left="5898" w:firstLine="1182"/>
        <w:jc w:val="both"/>
        <w:rPr>
          <w:rFonts w:ascii="Times New Roman" w:eastAsia="Times New Roman" w:hAnsi="Times New Roman" w:cs="Times New Roman"/>
          <w:color w:val="222222"/>
          <w:sz w:val="24"/>
          <w:szCs w:val="24"/>
          <w:lang w:eastAsia="bg-BG"/>
        </w:rPr>
      </w:pPr>
      <w:r w:rsidRPr="003968B2">
        <w:rPr>
          <w:rFonts w:ascii="Times New Roman" w:eastAsia="Times New Roman" w:hAnsi="Times New Roman" w:cs="Times New Roman"/>
          <w:i/>
          <w:iCs/>
          <w:color w:val="222222"/>
          <w:sz w:val="24"/>
          <w:szCs w:val="24"/>
          <w:lang w:eastAsia="bg-BG"/>
        </w:rPr>
        <w:t>(подпис)</w:t>
      </w:r>
      <w:r w:rsidR="0021060E" w:rsidRPr="003968B2">
        <w:rPr>
          <w:rFonts w:ascii="Times New Roman" w:hAnsi="Times New Roman" w:cs="Times New Roman"/>
          <w:sz w:val="24"/>
          <w:szCs w:val="24"/>
        </w:rPr>
        <w:br w:type="page"/>
      </w:r>
    </w:p>
    <w:p w14:paraId="02927E9E" w14:textId="77777777" w:rsidR="00BC640A" w:rsidRPr="003968B2" w:rsidRDefault="00BC640A" w:rsidP="00BC640A">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lastRenderedPageBreak/>
        <w:t>Приложение № 2 към чл. 6</w:t>
      </w:r>
    </w:p>
    <w:p w14:paraId="491022AE" w14:textId="77777777" w:rsidR="00BC640A" w:rsidRPr="003968B2" w:rsidRDefault="00BC640A" w:rsidP="00BC640A">
      <w:pPr>
        <w:spacing w:after="0" w:line="240" w:lineRule="auto"/>
        <w:jc w:val="both"/>
        <w:rPr>
          <w:rFonts w:ascii="Times New Roman" w:hAnsi="Times New Roman" w:cs="Times New Roman"/>
          <w:sz w:val="20"/>
          <w:szCs w:val="20"/>
        </w:rPr>
      </w:pPr>
    </w:p>
    <w:p w14:paraId="0B0F384C" w14:textId="77777777" w:rsidR="00BC640A" w:rsidRPr="003968B2" w:rsidRDefault="00BC640A" w:rsidP="00BC640A">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(Изм. - ДВ, бр. 3 от 2006 г., изм. и доп. - ДВ, бр. 3 от 2011 г., изм. и доп. - ДВ, бр. 12 от 2016 г., в сила от 12.02.2016 г., изм. - ДВ, бр. 3 от 2018 г., изм. - ДВ, бр. 31 от 2019 г., в сила от 12.04.2019 г.)</w:t>
      </w:r>
    </w:p>
    <w:p w14:paraId="61EF5FDF" w14:textId="77777777" w:rsidR="007355DF" w:rsidRPr="003968B2" w:rsidRDefault="007355DF" w:rsidP="00BC640A">
      <w:pPr>
        <w:spacing w:after="0" w:line="240" w:lineRule="auto"/>
        <w:jc w:val="both"/>
        <w:rPr>
          <w:rFonts w:ascii="Times New Roman" w:hAnsi="Times New Roman" w:cs="Times New Roman"/>
          <w:sz w:val="20"/>
          <w:szCs w:val="20"/>
        </w:rPr>
      </w:pPr>
    </w:p>
    <w:p w14:paraId="373DEAEB" w14:textId="77777777" w:rsidR="00BC640A" w:rsidRPr="003968B2" w:rsidRDefault="00BC640A" w:rsidP="00BC640A">
      <w:pPr>
        <w:spacing w:after="0" w:line="240" w:lineRule="auto"/>
        <w:jc w:val="both"/>
        <w:rPr>
          <w:rFonts w:ascii="Times New Roman" w:hAnsi="Times New Roman" w:cs="Times New Roman"/>
          <w:sz w:val="24"/>
          <w:szCs w:val="24"/>
        </w:rPr>
      </w:pPr>
    </w:p>
    <w:p w14:paraId="5D6A0B57" w14:textId="77777777" w:rsidR="0021060E" w:rsidRPr="003968B2" w:rsidRDefault="0021060E" w:rsidP="0021060E">
      <w:pPr>
        <w:spacing w:after="0" w:line="240" w:lineRule="auto"/>
        <w:jc w:val="center"/>
        <w:rPr>
          <w:rFonts w:ascii="Times New Roman" w:hAnsi="Times New Roman" w:cs="Times New Roman"/>
          <w:b/>
          <w:bCs/>
          <w:sz w:val="36"/>
          <w:szCs w:val="36"/>
        </w:rPr>
      </w:pPr>
      <w:r w:rsidRPr="003968B2">
        <w:rPr>
          <w:rFonts w:ascii="Times New Roman" w:hAnsi="Times New Roman" w:cs="Times New Roman"/>
          <w:b/>
          <w:bCs/>
          <w:sz w:val="36"/>
          <w:szCs w:val="36"/>
        </w:rPr>
        <w:t>ИНФОРМАЦИЯ ЗА ПРЕЦЕНЯВАНЕ НА НЕОБХОДИМОСТТА ОТ ОВОС</w:t>
      </w:r>
    </w:p>
    <w:p w14:paraId="4841FDDE" w14:textId="77777777" w:rsidR="0021060E" w:rsidRPr="003968B2" w:rsidRDefault="007355DF" w:rsidP="0021060E">
      <w:pPr>
        <w:spacing w:after="0" w:line="240" w:lineRule="auto"/>
        <w:jc w:val="center"/>
        <w:rPr>
          <w:rFonts w:ascii="Times New Roman" w:hAnsi="Times New Roman" w:cs="Times New Roman"/>
          <w:b/>
          <w:sz w:val="32"/>
          <w:szCs w:val="32"/>
        </w:rPr>
      </w:pPr>
      <w:r w:rsidRPr="003968B2">
        <w:rPr>
          <w:rFonts w:ascii="Times New Roman" w:hAnsi="Times New Roman" w:cs="Times New Roman"/>
          <w:b/>
          <w:sz w:val="32"/>
          <w:szCs w:val="32"/>
        </w:rPr>
        <w:t>на</w:t>
      </w:r>
    </w:p>
    <w:p w14:paraId="26B511C1" w14:textId="77777777" w:rsidR="007355DF" w:rsidRPr="003968B2" w:rsidRDefault="007355DF" w:rsidP="0021060E">
      <w:pPr>
        <w:spacing w:after="0" w:line="240" w:lineRule="auto"/>
        <w:jc w:val="center"/>
        <w:rPr>
          <w:rFonts w:ascii="Times New Roman" w:hAnsi="Times New Roman" w:cs="Times New Roman"/>
          <w:b/>
          <w:sz w:val="32"/>
          <w:szCs w:val="32"/>
        </w:rPr>
      </w:pPr>
    </w:p>
    <w:p w14:paraId="0B76E65E" w14:textId="77777777" w:rsidR="0021060E" w:rsidRPr="003968B2" w:rsidRDefault="0021060E" w:rsidP="0021060E">
      <w:pPr>
        <w:spacing w:after="0" w:line="240" w:lineRule="auto"/>
        <w:jc w:val="center"/>
        <w:rPr>
          <w:rFonts w:ascii="Times New Roman" w:hAnsi="Times New Roman" w:cs="Times New Roman"/>
          <w:b/>
          <w:bCs/>
          <w:sz w:val="28"/>
          <w:szCs w:val="28"/>
          <w:lang w:bidi="bg-BG"/>
        </w:rPr>
      </w:pPr>
      <w:r w:rsidRPr="003968B2">
        <w:rPr>
          <w:rFonts w:ascii="Times New Roman" w:hAnsi="Times New Roman" w:cs="Times New Roman"/>
          <w:b/>
          <w:bCs/>
          <w:sz w:val="28"/>
          <w:szCs w:val="28"/>
          <w:lang w:bidi="bg-BG"/>
        </w:rPr>
        <w:t>Инвестиционно предложение</w:t>
      </w:r>
    </w:p>
    <w:p w14:paraId="6B706209" w14:textId="77777777" w:rsidR="007355DF" w:rsidRPr="003968B2" w:rsidRDefault="007355DF" w:rsidP="0021060E">
      <w:pPr>
        <w:spacing w:after="0" w:line="240" w:lineRule="auto"/>
        <w:jc w:val="center"/>
        <w:rPr>
          <w:rFonts w:ascii="Times New Roman" w:hAnsi="Times New Roman" w:cs="Times New Roman"/>
          <w:b/>
          <w:bCs/>
          <w:sz w:val="28"/>
          <w:szCs w:val="28"/>
          <w:lang w:bidi="bg-BG"/>
        </w:rPr>
      </w:pPr>
    </w:p>
    <w:p w14:paraId="516DF4D2" w14:textId="77777777" w:rsidR="001B16DC" w:rsidRPr="003968B2" w:rsidRDefault="009B6B4E" w:rsidP="001B16DC">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bg-BG"/>
        </w:rPr>
      </w:pPr>
      <w:r w:rsidRPr="003968B2">
        <w:rPr>
          <w:rFonts w:ascii="Times New Roman" w:eastAsia="Times New Roman" w:hAnsi="Times New Roman" w:cs="Times New Roman"/>
          <w:b/>
          <w:color w:val="000000" w:themeColor="text1"/>
          <w:sz w:val="28"/>
          <w:szCs w:val="28"/>
          <w:lang w:eastAsia="bg-BG"/>
        </w:rPr>
        <w:t>„</w:t>
      </w:r>
      <w:r w:rsidR="001B16DC" w:rsidRPr="003968B2">
        <w:rPr>
          <w:rFonts w:ascii="Times New Roman" w:eastAsia="Times New Roman" w:hAnsi="Times New Roman" w:cs="Times New Roman"/>
          <w:b/>
          <w:color w:val="000000" w:themeColor="text1"/>
          <w:sz w:val="28"/>
          <w:szCs w:val="28"/>
          <w:lang w:eastAsia="bg-BG"/>
        </w:rPr>
        <w:t>Разширение на дейността за предварително третиран</w:t>
      </w:r>
      <w:r w:rsidR="004266A4" w:rsidRPr="003968B2">
        <w:rPr>
          <w:rFonts w:ascii="Times New Roman" w:eastAsia="Times New Roman" w:hAnsi="Times New Roman" w:cs="Times New Roman"/>
          <w:b/>
          <w:color w:val="000000" w:themeColor="text1"/>
          <w:sz w:val="28"/>
          <w:szCs w:val="28"/>
          <w:lang w:eastAsia="bg-BG"/>
        </w:rPr>
        <w:t>е</w:t>
      </w:r>
      <w:r w:rsidR="001B16DC" w:rsidRPr="003968B2">
        <w:rPr>
          <w:rFonts w:ascii="Times New Roman" w:eastAsia="Times New Roman" w:hAnsi="Times New Roman" w:cs="Times New Roman"/>
          <w:b/>
          <w:color w:val="000000" w:themeColor="text1"/>
          <w:sz w:val="28"/>
          <w:szCs w:val="28"/>
          <w:lang w:eastAsia="bg-BG"/>
        </w:rPr>
        <w:t xml:space="preserve"> на отпадъци в „Предприятие за производство на части за автомобилната индустрия“, </w:t>
      </w:r>
      <w:r w:rsidR="001B16DC" w:rsidRPr="003968B2">
        <w:rPr>
          <w:rFonts w:ascii="Times New Roman" w:eastAsia="Times New Roman" w:hAnsi="Times New Roman" w:cs="Times New Roman"/>
          <w:color w:val="000000" w:themeColor="text1"/>
          <w:sz w:val="28"/>
          <w:szCs w:val="28"/>
          <w:lang w:eastAsia="bg-BG"/>
        </w:rPr>
        <w:t>в УПИ XXVII 011371 - производствена и складова дейност, Масив 11, по плана на ПТЗ Куклен, Община Куклен.</w:t>
      </w:r>
      <w:r w:rsidR="001B16DC" w:rsidRPr="003968B2">
        <w:rPr>
          <w:rFonts w:ascii="Times New Roman" w:eastAsia="Times New Roman" w:hAnsi="Times New Roman" w:cs="Times New Roman"/>
          <w:b/>
          <w:color w:val="000000" w:themeColor="text1"/>
          <w:sz w:val="28"/>
          <w:szCs w:val="28"/>
          <w:lang w:eastAsia="bg-BG"/>
        </w:rPr>
        <w:t xml:space="preserve"> </w:t>
      </w:r>
    </w:p>
    <w:p w14:paraId="0255F861" w14:textId="77777777" w:rsidR="0021060E" w:rsidRPr="003968B2" w:rsidRDefault="0021060E" w:rsidP="00894DE1">
      <w:pPr>
        <w:jc w:val="center"/>
        <w:rPr>
          <w:rFonts w:ascii="Times New Roman" w:hAnsi="Times New Roman" w:cs="Times New Roman"/>
          <w:b/>
          <w:bCs/>
          <w:noProof/>
          <w:color w:val="000000" w:themeColor="text1"/>
          <w:sz w:val="32"/>
          <w:szCs w:val="32"/>
        </w:rPr>
      </w:pPr>
    </w:p>
    <w:p w14:paraId="37265DC8" w14:textId="77777777" w:rsidR="006F42E6" w:rsidRPr="003968B2" w:rsidRDefault="00651C88" w:rsidP="00894DE1">
      <w:pPr>
        <w:jc w:val="center"/>
        <w:rPr>
          <w:rFonts w:ascii="Times New Roman" w:hAnsi="Times New Roman" w:cs="Times New Roman"/>
          <w:b/>
          <w:bCs/>
          <w:noProof/>
          <w:sz w:val="32"/>
          <w:szCs w:val="32"/>
          <w:lang w:val="en-US"/>
        </w:rPr>
      </w:pPr>
      <w:r w:rsidRPr="003968B2">
        <w:rPr>
          <w:rFonts w:ascii="Times New Roman" w:hAnsi="Times New Roman" w:cs="Times New Roman"/>
          <w:b/>
          <w:bCs/>
          <w:noProof/>
          <w:sz w:val="32"/>
          <w:szCs w:val="32"/>
          <w:lang w:eastAsia="bg-BG"/>
        </w:rPr>
        <w:drawing>
          <wp:inline distT="0" distB="0" distL="0" distR="0" wp14:anchorId="333CA99B" wp14:editId="39435CE6">
            <wp:extent cx="5379567" cy="3306470"/>
            <wp:effectExtent l="19050" t="0" r="0" b="0"/>
            <wp:docPr id="1" name="Картина 0" descr="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jpg"/>
                    <pic:cNvPicPr/>
                  </pic:nvPicPr>
                  <pic:blipFill>
                    <a:blip r:embed="rId8" cstate="print"/>
                    <a:stretch>
                      <a:fillRect/>
                    </a:stretch>
                  </pic:blipFill>
                  <pic:spPr>
                    <a:xfrm>
                      <a:off x="0" y="0"/>
                      <a:ext cx="5382606" cy="3308338"/>
                    </a:xfrm>
                    <a:prstGeom prst="rect">
                      <a:avLst/>
                    </a:prstGeom>
                  </pic:spPr>
                </pic:pic>
              </a:graphicData>
            </a:graphic>
          </wp:inline>
        </w:drawing>
      </w:r>
    </w:p>
    <w:p w14:paraId="55E89281" w14:textId="77777777" w:rsidR="00894DE1" w:rsidRPr="003968B2" w:rsidRDefault="00894DE1" w:rsidP="00651C88">
      <w:pPr>
        <w:rPr>
          <w:rFonts w:ascii="Times New Roman" w:hAnsi="Times New Roman" w:cs="Times New Roman"/>
          <w:b/>
          <w:bCs/>
          <w:sz w:val="32"/>
          <w:szCs w:val="32"/>
          <w:lang w:val="en-US" w:bidi="bg-BG"/>
        </w:rPr>
      </w:pPr>
    </w:p>
    <w:p w14:paraId="56494F54" w14:textId="77777777" w:rsidR="00161226" w:rsidRPr="003968B2" w:rsidRDefault="00161226" w:rsidP="00894DE1">
      <w:pPr>
        <w:spacing w:after="0" w:line="240" w:lineRule="auto"/>
        <w:jc w:val="center"/>
        <w:rPr>
          <w:rFonts w:ascii="Times New Roman" w:hAnsi="Times New Roman" w:cs="Times New Roman"/>
          <w:b/>
          <w:bCs/>
          <w:sz w:val="28"/>
          <w:szCs w:val="28"/>
          <w:lang w:bidi="bg-BG"/>
        </w:rPr>
      </w:pPr>
    </w:p>
    <w:p w14:paraId="55753C01" w14:textId="1F83D0C0" w:rsidR="006F42E6" w:rsidRPr="003968B2" w:rsidRDefault="001B16DC" w:rsidP="00894DE1">
      <w:pPr>
        <w:spacing w:after="0" w:line="240" w:lineRule="auto"/>
        <w:jc w:val="center"/>
        <w:rPr>
          <w:rFonts w:ascii="Times New Roman" w:hAnsi="Times New Roman" w:cs="Times New Roman"/>
          <w:b/>
          <w:bCs/>
          <w:sz w:val="28"/>
          <w:szCs w:val="28"/>
          <w:lang w:bidi="bg-BG"/>
        </w:rPr>
      </w:pPr>
      <w:r w:rsidRPr="003968B2">
        <w:rPr>
          <w:rFonts w:ascii="Times New Roman" w:hAnsi="Times New Roman" w:cs="Times New Roman"/>
          <w:b/>
          <w:bCs/>
          <w:sz w:val="28"/>
          <w:szCs w:val="28"/>
          <w:lang w:bidi="bg-BG"/>
        </w:rPr>
        <w:t>„</w:t>
      </w:r>
      <w:r w:rsidR="0006112A">
        <w:rPr>
          <w:rFonts w:ascii="Times New Roman" w:hAnsi="Times New Roman" w:cs="Times New Roman"/>
          <w:b/>
          <w:bCs/>
          <w:sz w:val="28"/>
          <w:szCs w:val="28"/>
          <w:lang w:bidi="bg-BG"/>
        </w:rPr>
        <w:t>ОДЕЛО</w:t>
      </w:r>
      <w:r w:rsidRPr="003968B2">
        <w:rPr>
          <w:rFonts w:ascii="Times New Roman" w:hAnsi="Times New Roman" w:cs="Times New Roman"/>
          <w:b/>
          <w:bCs/>
          <w:sz w:val="28"/>
          <w:szCs w:val="28"/>
          <w:lang w:bidi="bg-BG"/>
        </w:rPr>
        <w:t xml:space="preserve"> БЪЛГАРИЯ“ ЕООД</w:t>
      </w:r>
      <w:r w:rsidR="00486ACC" w:rsidRPr="003968B2">
        <w:rPr>
          <w:rFonts w:ascii="Times New Roman" w:hAnsi="Times New Roman" w:cs="Times New Roman"/>
          <w:b/>
          <w:bCs/>
          <w:sz w:val="28"/>
          <w:szCs w:val="28"/>
          <w:lang w:bidi="bg-BG"/>
        </w:rPr>
        <w:t xml:space="preserve">, ЕИК </w:t>
      </w:r>
      <w:r w:rsidRPr="003968B2">
        <w:rPr>
          <w:rFonts w:ascii="Times New Roman" w:eastAsia="Times New Roman" w:hAnsi="Times New Roman" w:cs="Times New Roman"/>
          <w:b/>
          <w:color w:val="222222"/>
          <w:sz w:val="28"/>
          <w:szCs w:val="28"/>
          <w:lang w:eastAsia="bg-BG"/>
        </w:rPr>
        <w:t>204979644</w:t>
      </w:r>
    </w:p>
    <w:p w14:paraId="0D8BE130" w14:textId="77777777" w:rsidR="00486ACC" w:rsidRPr="003968B2" w:rsidRDefault="00486ACC" w:rsidP="00894DE1">
      <w:pPr>
        <w:spacing w:after="0" w:line="240" w:lineRule="auto"/>
        <w:jc w:val="center"/>
        <w:rPr>
          <w:rFonts w:ascii="Times New Roman" w:hAnsi="Times New Roman" w:cs="Times New Roman"/>
          <w:b/>
          <w:bCs/>
          <w:sz w:val="28"/>
          <w:szCs w:val="28"/>
          <w:lang w:bidi="bg-BG"/>
        </w:rPr>
      </w:pPr>
    </w:p>
    <w:p w14:paraId="4A4A945A" w14:textId="77777777" w:rsidR="00894DE1" w:rsidRPr="003968B2" w:rsidRDefault="009B6B4E" w:rsidP="00894DE1">
      <w:pPr>
        <w:spacing w:after="0" w:line="240" w:lineRule="auto"/>
        <w:jc w:val="center"/>
        <w:rPr>
          <w:rFonts w:ascii="Times New Roman" w:hAnsi="Times New Roman" w:cs="Times New Roman"/>
          <w:b/>
          <w:bCs/>
          <w:sz w:val="28"/>
          <w:szCs w:val="28"/>
          <w:lang w:bidi="bg-BG"/>
        </w:rPr>
      </w:pPr>
      <w:r w:rsidRPr="003968B2">
        <w:rPr>
          <w:rFonts w:ascii="Times New Roman" w:hAnsi="Times New Roman" w:cs="Times New Roman"/>
          <w:b/>
          <w:bCs/>
          <w:sz w:val="28"/>
          <w:szCs w:val="28"/>
          <w:lang w:bidi="bg-BG"/>
        </w:rPr>
        <w:t>М</w:t>
      </w:r>
      <w:r w:rsidR="001B16DC" w:rsidRPr="003968B2">
        <w:rPr>
          <w:rFonts w:ascii="Times New Roman" w:hAnsi="Times New Roman" w:cs="Times New Roman"/>
          <w:b/>
          <w:bCs/>
          <w:sz w:val="28"/>
          <w:szCs w:val="28"/>
          <w:lang w:bidi="bg-BG"/>
        </w:rPr>
        <w:t>ай</w:t>
      </w:r>
      <w:r w:rsidR="00894DE1" w:rsidRPr="003968B2">
        <w:rPr>
          <w:rFonts w:ascii="Times New Roman" w:hAnsi="Times New Roman" w:cs="Times New Roman"/>
          <w:b/>
          <w:bCs/>
          <w:sz w:val="28"/>
          <w:szCs w:val="28"/>
          <w:lang w:bidi="bg-BG"/>
        </w:rPr>
        <w:t>, 2022 г.</w:t>
      </w:r>
    </w:p>
    <w:p w14:paraId="2A2A1717" w14:textId="77777777" w:rsidR="00BC640A" w:rsidRPr="003968B2" w:rsidRDefault="00BC640A" w:rsidP="0021060E">
      <w:pPr>
        <w:spacing w:after="0" w:line="240" w:lineRule="auto"/>
        <w:jc w:val="both"/>
        <w:rPr>
          <w:rFonts w:ascii="Times New Roman" w:hAnsi="Times New Roman" w:cs="Times New Roman"/>
          <w:sz w:val="24"/>
          <w:szCs w:val="24"/>
        </w:rPr>
      </w:pPr>
    </w:p>
    <w:p w14:paraId="2BC49164" w14:textId="77777777" w:rsidR="00D66659" w:rsidRPr="003968B2" w:rsidRDefault="00D66659" w:rsidP="0021060E">
      <w:pPr>
        <w:spacing w:after="0" w:line="240" w:lineRule="auto"/>
        <w:jc w:val="both"/>
        <w:rPr>
          <w:rFonts w:ascii="Times New Roman" w:hAnsi="Times New Roman" w:cs="Times New Roman"/>
          <w:sz w:val="24"/>
          <w:szCs w:val="24"/>
        </w:rPr>
      </w:pPr>
    </w:p>
    <w:p w14:paraId="2F0A8079" w14:textId="77777777" w:rsidR="00D66659" w:rsidRPr="003968B2" w:rsidRDefault="00D66659" w:rsidP="0021060E">
      <w:pPr>
        <w:spacing w:after="0" w:line="240" w:lineRule="auto"/>
        <w:jc w:val="both"/>
        <w:rPr>
          <w:rFonts w:ascii="Times New Roman" w:hAnsi="Times New Roman" w:cs="Times New Roman"/>
          <w:sz w:val="24"/>
          <w:szCs w:val="24"/>
        </w:rPr>
      </w:pPr>
    </w:p>
    <w:p w14:paraId="40EF5EF3" w14:textId="77777777" w:rsidR="00787C96" w:rsidRPr="003968B2" w:rsidRDefault="00BC640A" w:rsidP="00BC640A">
      <w:pPr>
        <w:spacing w:after="0" w:line="240" w:lineRule="auto"/>
        <w:jc w:val="both"/>
        <w:rPr>
          <w:rFonts w:ascii="Times New Roman" w:hAnsi="Times New Roman" w:cs="Times New Roman"/>
          <w:b/>
          <w:sz w:val="24"/>
          <w:szCs w:val="24"/>
        </w:rPr>
      </w:pPr>
      <w:r w:rsidRPr="003968B2">
        <w:rPr>
          <w:rFonts w:ascii="Times New Roman" w:hAnsi="Times New Roman" w:cs="Times New Roman"/>
          <w:b/>
          <w:sz w:val="24"/>
          <w:szCs w:val="24"/>
        </w:rPr>
        <w:lastRenderedPageBreak/>
        <w:t>I. Информация за контакт с възложителя:</w:t>
      </w:r>
    </w:p>
    <w:p w14:paraId="3A1A6493"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 Име, постоянен адрес, търговско наименование и седалище.</w:t>
      </w:r>
    </w:p>
    <w:p w14:paraId="5E92E3B3" w14:textId="3400FBC3" w:rsidR="006401DB" w:rsidRPr="003968B2" w:rsidRDefault="007B7448" w:rsidP="00D5514C">
      <w:pPr>
        <w:spacing w:after="0" w:line="240" w:lineRule="auto"/>
        <w:jc w:val="both"/>
        <w:rPr>
          <w:rFonts w:ascii="Times New Roman" w:hAnsi="Times New Roman" w:cs="Times New Roman"/>
          <w:sz w:val="24"/>
          <w:szCs w:val="24"/>
        </w:rPr>
      </w:pPr>
      <w:r w:rsidRPr="003968B2">
        <w:rPr>
          <w:rFonts w:ascii="Times New Roman" w:eastAsia="Times New Roman" w:hAnsi="Times New Roman" w:cs="Times New Roman"/>
          <w:b/>
          <w:color w:val="222222"/>
          <w:sz w:val="24"/>
          <w:szCs w:val="24"/>
          <w:lang w:eastAsia="bg-BG"/>
        </w:rPr>
        <w:t>„</w:t>
      </w:r>
      <w:r w:rsidR="0006112A">
        <w:rPr>
          <w:rFonts w:ascii="Times New Roman" w:eastAsia="Times New Roman" w:hAnsi="Times New Roman" w:cs="Times New Roman"/>
          <w:b/>
          <w:color w:val="222222"/>
          <w:sz w:val="24"/>
          <w:szCs w:val="24"/>
          <w:lang w:eastAsia="bg-BG"/>
        </w:rPr>
        <w:t>ОДЕЛО</w:t>
      </w:r>
      <w:r w:rsidRPr="003968B2">
        <w:rPr>
          <w:rFonts w:ascii="Times New Roman" w:eastAsia="Times New Roman" w:hAnsi="Times New Roman" w:cs="Times New Roman"/>
          <w:b/>
          <w:color w:val="222222"/>
          <w:sz w:val="24"/>
          <w:szCs w:val="24"/>
          <w:lang w:eastAsia="bg-BG"/>
        </w:rPr>
        <w:t xml:space="preserve"> БЪЛГАРИЯ“ ЕООД, </w:t>
      </w:r>
      <w:bookmarkStart w:id="0" w:name="_GoBack"/>
      <w:bookmarkEnd w:id="0"/>
    </w:p>
    <w:p w14:paraId="443639BF" w14:textId="77777777" w:rsidR="006401DB" w:rsidRPr="003968B2" w:rsidRDefault="006401DB" w:rsidP="00BC640A">
      <w:pPr>
        <w:spacing w:after="0" w:line="240" w:lineRule="auto"/>
        <w:jc w:val="both"/>
        <w:rPr>
          <w:rFonts w:ascii="Times New Roman" w:hAnsi="Times New Roman" w:cs="Times New Roman"/>
          <w:sz w:val="24"/>
          <w:szCs w:val="24"/>
        </w:rPr>
      </w:pPr>
    </w:p>
    <w:p w14:paraId="6F52278E" w14:textId="77777777" w:rsidR="00BC640A" w:rsidRPr="003968B2" w:rsidRDefault="00BC640A" w:rsidP="00BC640A">
      <w:pPr>
        <w:spacing w:after="0" w:line="240" w:lineRule="auto"/>
        <w:jc w:val="both"/>
        <w:rPr>
          <w:rFonts w:ascii="Times New Roman" w:hAnsi="Times New Roman" w:cs="Times New Roman"/>
          <w:b/>
          <w:sz w:val="24"/>
          <w:szCs w:val="24"/>
        </w:rPr>
      </w:pPr>
      <w:r w:rsidRPr="003968B2">
        <w:rPr>
          <w:rFonts w:ascii="Times New Roman" w:hAnsi="Times New Roman" w:cs="Times New Roman"/>
          <w:b/>
          <w:sz w:val="24"/>
          <w:szCs w:val="24"/>
        </w:rPr>
        <w:t>II. Резюме на инвестиционното предложение:</w:t>
      </w:r>
    </w:p>
    <w:p w14:paraId="3DC46441" w14:textId="77777777" w:rsidR="00D66659" w:rsidRPr="003968B2" w:rsidRDefault="00D66659" w:rsidP="00BC640A">
      <w:pPr>
        <w:spacing w:after="0" w:line="240" w:lineRule="auto"/>
        <w:jc w:val="both"/>
        <w:rPr>
          <w:rFonts w:ascii="Times New Roman" w:hAnsi="Times New Roman" w:cs="Times New Roman"/>
          <w:sz w:val="24"/>
          <w:szCs w:val="24"/>
        </w:rPr>
      </w:pPr>
    </w:p>
    <w:p w14:paraId="3246DA38"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 Характеристики на инвестиционното предложение:</w:t>
      </w:r>
    </w:p>
    <w:p w14:paraId="632E708E"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14:paraId="07A0EC1A" w14:textId="77777777" w:rsidR="00467568" w:rsidRPr="003968B2" w:rsidRDefault="00467568" w:rsidP="00EA3047">
      <w:pPr>
        <w:spacing w:after="0" w:line="240" w:lineRule="auto"/>
        <w:ind w:firstLine="567"/>
        <w:jc w:val="both"/>
        <w:rPr>
          <w:rFonts w:ascii="Times New Roman" w:hAnsi="Times New Roman" w:cs="Times New Roman"/>
          <w:color w:val="0070C0"/>
          <w:sz w:val="24"/>
          <w:szCs w:val="24"/>
        </w:rPr>
      </w:pPr>
    </w:p>
    <w:p w14:paraId="438E663B" w14:textId="77777777" w:rsidR="00EA3047" w:rsidRPr="003968B2" w:rsidRDefault="00EA3047" w:rsidP="00EA304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w:t>
      </w:r>
      <w:r w:rsidR="00467568" w:rsidRPr="003968B2">
        <w:rPr>
          <w:rFonts w:ascii="Times New Roman" w:hAnsi="Times New Roman" w:cs="Times New Roman"/>
          <w:color w:val="000000" w:themeColor="text1"/>
          <w:sz w:val="24"/>
          <w:szCs w:val="24"/>
        </w:rPr>
        <w:t>нвестиционното предложение</w:t>
      </w:r>
      <w:r w:rsidRPr="003968B2">
        <w:rPr>
          <w:rFonts w:ascii="Times New Roman" w:hAnsi="Times New Roman" w:cs="Times New Roman"/>
          <w:color w:val="000000" w:themeColor="text1"/>
          <w:sz w:val="24"/>
          <w:szCs w:val="24"/>
        </w:rPr>
        <w:t xml:space="preserve"> е за разширение на дейността.</w:t>
      </w:r>
    </w:p>
    <w:p w14:paraId="48F4B588" w14:textId="53059754" w:rsidR="00EA3047" w:rsidRPr="003968B2" w:rsidRDefault="00EA3047" w:rsidP="00015385">
      <w:pPr>
        <w:spacing w:after="0" w:line="240" w:lineRule="auto"/>
        <w:ind w:firstLine="567"/>
        <w:jc w:val="both"/>
        <w:rPr>
          <w:rFonts w:ascii="Times New Roman" w:hAnsi="Times New Roman" w:cs="Times New Roman"/>
          <w:sz w:val="24"/>
          <w:szCs w:val="24"/>
        </w:rPr>
      </w:pPr>
      <w:r w:rsidRPr="003968B2">
        <w:rPr>
          <w:rFonts w:ascii="Times New Roman" w:hAnsi="Times New Roman" w:cs="Times New Roman"/>
          <w:color w:val="000000" w:themeColor="text1"/>
          <w:sz w:val="24"/>
          <w:szCs w:val="24"/>
        </w:rPr>
        <w:t>В</w:t>
      </w:r>
      <w:r w:rsidR="000E46E6"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rPr>
        <w:t>съществуващата производствена сграда на „Предприятие за производство на части за автомобилната индустрия“ на „</w:t>
      </w:r>
      <w:r w:rsidR="0006112A">
        <w:rPr>
          <w:rFonts w:ascii="Times New Roman" w:hAnsi="Times New Roman" w:cs="Times New Roman"/>
          <w:color w:val="000000" w:themeColor="text1"/>
          <w:sz w:val="24"/>
          <w:szCs w:val="24"/>
        </w:rPr>
        <w:t>одело</w:t>
      </w:r>
      <w:r w:rsidRPr="003968B2">
        <w:rPr>
          <w:rFonts w:ascii="Times New Roman" w:hAnsi="Times New Roman" w:cs="Times New Roman"/>
          <w:color w:val="000000" w:themeColor="text1"/>
          <w:sz w:val="24"/>
          <w:szCs w:val="24"/>
        </w:rPr>
        <w:t xml:space="preserve"> България“ ЕООД, в помещение от 50 м</w:t>
      </w:r>
      <w:r w:rsidRPr="003968B2">
        <w:rPr>
          <w:rFonts w:ascii="Times New Roman" w:hAnsi="Times New Roman" w:cs="Times New Roman"/>
          <w:color w:val="000000" w:themeColor="text1"/>
          <w:sz w:val="24"/>
          <w:szCs w:val="24"/>
          <w:vertAlign w:val="superscript"/>
        </w:rPr>
        <w:t>2</w:t>
      </w:r>
      <w:r w:rsidRPr="003968B2">
        <w:rPr>
          <w:rFonts w:ascii="Times New Roman" w:hAnsi="Times New Roman" w:cs="Times New Roman"/>
          <w:color w:val="000000" w:themeColor="text1"/>
          <w:sz w:val="24"/>
          <w:szCs w:val="24"/>
        </w:rPr>
        <w:t xml:space="preserve"> се организира дейност </w:t>
      </w:r>
      <w:r w:rsidR="000E46E6" w:rsidRPr="003968B2">
        <w:rPr>
          <w:rFonts w:ascii="Times New Roman" w:hAnsi="Times New Roman" w:cs="Times New Roman"/>
          <w:color w:val="000000" w:themeColor="text1"/>
          <w:sz w:val="24"/>
          <w:szCs w:val="24"/>
        </w:rPr>
        <w:t>по</w:t>
      </w:r>
      <w:r w:rsidRPr="003968B2">
        <w:rPr>
          <w:rFonts w:ascii="Times New Roman" w:hAnsi="Times New Roman" w:cs="Times New Roman"/>
          <w:color w:val="000000" w:themeColor="text1"/>
          <w:sz w:val="24"/>
          <w:szCs w:val="24"/>
        </w:rPr>
        <w:t xml:space="preserve"> предварително третиране на отпадъци, съгласно условията, описани в становище № ОВОС-2254-1/06.12.2019 г. на РИОСВ Пловдив. </w:t>
      </w:r>
      <w:r w:rsidR="00015385" w:rsidRPr="003968B2">
        <w:rPr>
          <w:rFonts w:ascii="Times New Roman" w:hAnsi="Times New Roman" w:cs="Times New Roman"/>
          <w:sz w:val="24"/>
          <w:szCs w:val="24"/>
        </w:rPr>
        <w:t>Настоящо</w:t>
      </w:r>
      <w:r w:rsidR="000E46E6" w:rsidRPr="003968B2">
        <w:rPr>
          <w:rFonts w:ascii="Times New Roman" w:hAnsi="Times New Roman" w:cs="Times New Roman"/>
          <w:sz w:val="24"/>
          <w:szCs w:val="24"/>
        </w:rPr>
        <w:t>то ИП предвижда</w:t>
      </w:r>
      <w:r w:rsidRPr="003968B2">
        <w:rPr>
          <w:rFonts w:ascii="Times New Roman" w:hAnsi="Times New Roman" w:cs="Times New Roman"/>
          <w:sz w:val="24"/>
          <w:szCs w:val="24"/>
        </w:rPr>
        <w:t xml:space="preserve"> монтира</w:t>
      </w:r>
      <w:r w:rsidR="000E46E6" w:rsidRPr="003968B2">
        <w:rPr>
          <w:rFonts w:ascii="Times New Roman" w:hAnsi="Times New Roman" w:cs="Times New Roman"/>
          <w:sz w:val="24"/>
          <w:szCs w:val="24"/>
        </w:rPr>
        <w:t xml:space="preserve">не </w:t>
      </w:r>
      <w:r w:rsidR="00D057A9" w:rsidRPr="003968B2">
        <w:rPr>
          <w:rFonts w:ascii="Times New Roman" w:hAnsi="Times New Roman" w:cs="Times New Roman"/>
          <w:sz w:val="24"/>
          <w:szCs w:val="24"/>
        </w:rPr>
        <w:t xml:space="preserve">– </w:t>
      </w:r>
      <w:r w:rsidR="000E46E6" w:rsidRPr="003968B2">
        <w:rPr>
          <w:rFonts w:ascii="Times New Roman" w:hAnsi="Times New Roman" w:cs="Times New Roman"/>
          <w:sz w:val="24"/>
          <w:szCs w:val="24"/>
        </w:rPr>
        <w:t>на</w:t>
      </w:r>
      <w:r w:rsidRPr="003968B2">
        <w:rPr>
          <w:rFonts w:ascii="Times New Roman" w:hAnsi="Times New Roman" w:cs="Times New Roman"/>
          <w:sz w:val="24"/>
          <w:szCs w:val="24"/>
        </w:rPr>
        <w:t xml:space="preserve"> още един шредер за третиране на отпадъци,</w:t>
      </w:r>
      <w:r w:rsidR="00015385" w:rsidRPr="003968B2">
        <w:rPr>
          <w:rFonts w:ascii="Times New Roman" w:hAnsi="Times New Roman" w:cs="Times New Roman"/>
          <w:sz w:val="24"/>
          <w:szCs w:val="24"/>
        </w:rPr>
        <w:t xml:space="preserve"> до вече наличния,</w:t>
      </w:r>
      <w:r w:rsidRPr="003968B2">
        <w:rPr>
          <w:rFonts w:ascii="Times New Roman" w:hAnsi="Times New Roman" w:cs="Times New Roman"/>
          <w:sz w:val="24"/>
          <w:szCs w:val="24"/>
        </w:rPr>
        <w:t xml:space="preserve"> който е идентичен по технически характеристики - капацитет, производителност и </w:t>
      </w:r>
      <w:r w:rsidR="0084744F" w:rsidRPr="003968B2">
        <w:rPr>
          <w:rFonts w:ascii="Times New Roman" w:hAnsi="Times New Roman" w:cs="Times New Roman"/>
          <w:sz w:val="24"/>
          <w:szCs w:val="24"/>
        </w:rPr>
        <w:t>др</w:t>
      </w:r>
      <w:r w:rsidR="00D66659" w:rsidRPr="003968B2">
        <w:rPr>
          <w:rFonts w:ascii="Times New Roman" w:hAnsi="Times New Roman" w:cs="Times New Roman"/>
          <w:sz w:val="24"/>
          <w:szCs w:val="24"/>
        </w:rPr>
        <w:t>.</w:t>
      </w:r>
      <w:r w:rsidRPr="003968B2">
        <w:rPr>
          <w:rFonts w:ascii="Times New Roman" w:hAnsi="Times New Roman" w:cs="Times New Roman"/>
          <w:sz w:val="24"/>
          <w:szCs w:val="24"/>
        </w:rPr>
        <w:t xml:space="preserve"> с </w:t>
      </w:r>
      <w:r w:rsidR="00692E73" w:rsidRPr="003968B2">
        <w:rPr>
          <w:rFonts w:ascii="Times New Roman" w:hAnsi="Times New Roman" w:cs="Times New Roman"/>
          <w:sz w:val="24"/>
          <w:szCs w:val="24"/>
        </w:rPr>
        <w:t>действащия</w:t>
      </w:r>
      <w:r w:rsidRPr="003968B2">
        <w:rPr>
          <w:rFonts w:ascii="Times New Roman" w:hAnsi="Times New Roman" w:cs="Times New Roman"/>
          <w:sz w:val="24"/>
          <w:szCs w:val="24"/>
        </w:rPr>
        <w:t>.</w:t>
      </w:r>
      <w:r w:rsidR="006E26C9" w:rsidRPr="003968B2">
        <w:rPr>
          <w:rFonts w:ascii="Times New Roman" w:hAnsi="Times New Roman" w:cs="Times New Roman"/>
          <w:sz w:val="24"/>
          <w:szCs w:val="24"/>
        </w:rPr>
        <w:t xml:space="preserve"> </w:t>
      </w:r>
      <w:r w:rsidR="007D6DDE" w:rsidRPr="003968B2">
        <w:rPr>
          <w:rFonts w:ascii="Times New Roman" w:hAnsi="Times New Roman" w:cs="Times New Roman"/>
          <w:sz w:val="24"/>
          <w:szCs w:val="24"/>
        </w:rPr>
        <w:t xml:space="preserve">Необходимостта от закупуване на втори шредер възниква поради възможността </w:t>
      </w:r>
      <w:r w:rsidR="00692E73" w:rsidRPr="003968B2">
        <w:rPr>
          <w:rFonts w:ascii="Times New Roman" w:hAnsi="Times New Roman" w:cs="Times New Roman"/>
          <w:sz w:val="24"/>
          <w:szCs w:val="24"/>
        </w:rPr>
        <w:t>за</w:t>
      </w:r>
      <w:r w:rsidR="007D6DDE" w:rsidRPr="003968B2">
        <w:rPr>
          <w:rFonts w:ascii="Times New Roman" w:hAnsi="Times New Roman" w:cs="Times New Roman"/>
          <w:sz w:val="24"/>
          <w:szCs w:val="24"/>
        </w:rPr>
        <w:t xml:space="preserve"> </w:t>
      </w:r>
      <w:r w:rsidR="007E51A8" w:rsidRPr="003968B2">
        <w:rPr>
          <w:rFonts w:ascii="Times New Roman" w:hAnsi="Times New Roman" w:cs="Times New Roman"/>
          <w:sz w:val="24"/>
          <w:szCs w:val="24"/>
        </w:rPr>
        <w:t xml:space="preserve">разделяне на отпадъците по видове полимери и </w:t>
      </w:r>
      <w:r w:rsidR="007D6DDE" w:rsidRPr="003968B2">
        <w:rPr>
          <w:rFonts w:ascii="Times New Roman" w:hAnsi="Times New Roman" w:cs="Times New Roman"/>
          <w:sz w:val="24"/>
          <w:szCs w:val="24"/>
        </w:rPr>
        <w:t>влага</w:t>
      </w:r>
      <w:r w:rsidR="00692E73" w:rsidRPr="003968B2">
        <w:rPr>
          <w:rFonts w:ascii="Times New Roman" w:hAnsi="Times New Roman" w:cs="Times New Roman"/>
          <w:sz w:val="24"/>
          <w:szCs w:val="24"/>
        </w:rPr>
        <w:t>не на</w:t>
      </w:r>
      <w:r w:rsidR="007D6DDE" w:rsidRPr="003968B2">
        <w:rPr>
          <w:rFonts w:ascii="Times New Roman" w:hAnsi="Times New Roman" w:cs="Times New Roman"/>
          <w:sz w:val="24"/>
          <w:szCs w:val="24"/>
        </w:rPr>
        <w:t xml:space="preserve"> част от производствения брак обратно в технологичния процес.</w:t>
      </w:r>
      <w:r w:rsidR="00692E73" w:rsidRPr="003968B2">
        <w:rPr>
          <w:rFonts w:ascii="Times New Roman" w:hAnsi="Times New Roman" w:cs="Times New Roman"/>
          <w:sz w:val="24"/>
          <w:szCs w:val="24"/>
        </w:rPr>
        <w:t xml:space="preserve"> </w:t>
      </w:r>
    </w:p>
    <w:p w14:paraId="6EE502E9" w14:textId="77777777" w:rsidR="00916AEB" w:rsidRPr="003968B2" w:rsidRDefault="004B7BDE" w:rsidP="00EA304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Разширението на дейността предвижда о</w:t>
      </w:r>
      <w:r w:rsidR="008A5AB1" w:rsidRPr="003968B2">
        <w:rPr>
          <w:rFonts w:ascii="Times New Roman" w:hAnsi="Times New Roman" w:cs="Times New Roman"/>
          <w:color w:val="000000" w:themeColor="text1"/>
          <w:sz w:val="24"/>
          <w:szCs w:val="24"/>
        </w:rPr>
        <w:t>ще включване на</w:t>
      </w:r>
      <w:r w:rsidR="00EA3047" w:rsidRPr="003968B2">
        <w:rPr>
          <w:rFonts w:ascii="Times New Roman" w:hAnsi="Times New Roman" w:cs="Times New Roman"/>
          <w:color w:val="000000" w:themeColor="text1"/>
          <w:sz w:val="24"/>
          <w:szCs w:val="24"/>
        </w:rPr>
        <w:t xml:space="preserve"> нови кодове отпадъци за третиране и нова операция по третиране с код и описание R 3 - 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w:t>
      </w:r>
    </w:p>
    <w:p w14:paraId="672F22BF" w14:textId="6DED2E56" w:rsidR="007A7091" w:rsidRPr="003968B2" w:rsidRDefault="00325B40" w:rsidP="00CF78CF">
      <w:pPr>
        <w:spacing w:after="0" w:line="240" w:lineRule="auto"/>
        <w:ind w:firstLine="567"/>
        <w:jc w:val="both"/>
        <w:rPr>
          <w:rFonts w:ascii="Times New Roman" w:hAnsi="Times New Roman" w:cs="Times New Roman"/>
          <w:b/>
          <w:bCs/>
          <w:color w:val="000000" w:themeColor="text1"/>
          <w:sz w:val="24"/>
          <w:szCs w:val="24"/>
        </w:rPr>
      </w:pPr>
      <w:r w:rsidRPr="003968B2">
        <w:rPr>
          <w:rFonts w:ascii="Times New Roman" w:hAnsi="Times New Roman" w:cs="Times New Roman"/>
          <w:color w:val="000000" w:themeColor="text1"/>
          <w:sz w:val="24"/>
          <w:szCs w:val="24"/>
        </w:rPr>
        <w:t>В хода на производствен</w:t>
      </w:r>
      <w:r w:rsidR="001C0D82" w:rsidRPr="003968B2">
        <w:rPr>
          <w:rFonts w:ascii="Times New Roman" w:hAnsi="Times New Roman" w:cs="Times New Roman"/>
          <w:color w:val="000000" w:themeColor="text1"/>
          <w:sz w:val="24"/>
          <w:szCs w:val="24"/>
        </w:rPr>
        <w:t xml:space="preserve">ия процес за изработка </w:t>
      </w:r>
      <w:r w:rsidRPr="003968B2">
        <w:rPr>
          <w:rFonts w:ascii="Times New Roman" w:hAnsi="Times New Roman" w:cs="Times New Roman"/>
          <w:color w:val="000000" w:themeColor="text1"/>
          <w:sz w:val="24"/>
          <w:szCs w:val="24"/>
        </w:rPr>
        <w:t xml:space="preserve"> </w:t>
      </w:r>
      <w:r w:rsidR="00D4396B" w:rsidRPr="003968B2">
        <w:rPr>
          <w:rFonts w:ascii="Times New Roman" w:hAnsi="Times New Roman" w:cs="Times New Roman"/>
          <w:color w:val="000000" w:themeColor="text1"/>
          <w:sz w:val="24"/>
          <w:szCs w:val="24"/>
        </w:rPr>
        <w:t>на фарове се формира</w:t>
      </w:r>
      <w:r w:rsidR="00813111" w:rsidRPr="003968B2">
        <w:rPr>
          <w:rFonts w:ascii="Times New Roman" w:hAnsi="Times New Roman" w:cs="Times New Roman"/>
          <w:color w:val="000000" w:themeColor="text1"/>
          <w:sz w:val="24"/>
          <w:szCs w:val="24"/>
        </w:rPr>
        <w:t xml:space="preserve"> технологичен </w:t>
      </w:r>
      <w:r w:rsidR="00D4396B" w:rsidRPr="003968B2">
        <w:rPr>
          <w:rFonts w:ascii="Times New Roman" w:hAnsi="Times New Roman" w:cs="Times New Roman"/>
          <w:color w:val="000000" w:themeColor="text1"/>
          <w:sz w:val="24"/>
          <w:szCs w:val="24"/>
        </w:rPr>
        <w:t>брак</w:t>
      </w:r>
      <w:r w:rsidR="00813111" w:rsidRPr="003968B2">
        <w:rPr>
          <w:rFonts w:ascii="Times New Roman" w:hAnsi="Times New Roman" w:cs="Times New Roman"/>
          <w:color w:val="000000" w:themeColor="text1"/>
          <w:sz w:val="24"/>
          <w:szCs w:val="24"/>
        </w:rPr>
        <w:t xml:space="preserve"> – представляващ </w:t>
      </w:r>
      <w:r w:rsidR="00D4396B" w:rsidRPr="003968B2">
        <w:rPr>
          <w:rFonts w:ascii="Times New Roman" w:hAnsi="Times New Roman" w:cs="Times New Roman"/>
          <w:color w:val="000000" w:themeColor="text1"/>
          <w:sz w:val="24"/>
          <w:szCs w:val="24"/>
        </w:rPr>
        <w:t>изделия, неотговарящи на фирмените изи</w:t>
      </w:r>
      <w:r w:rsidR="007D6DDE" w:rsidRPr="003968B2">
        <w:rPr>
          <w:rFonts w:ascii="Times New Roman" w:hAnsi="Times New Roman" w:cs="Times New Roman"/>
          <w:color w:val="000000" w:themeColor="text1"/>
          <w:sz w:val="24"/>
          <w:szCs w:val="24"/>
        </w:rPr>
        <w:t>сквания за качество. Този брак</w:t>
      </w:r>
      <w:r w:rsidR="00D4396B" w:rsidRPr="003968B2">
        <w:rPr>
          <w:rFonts w:ascii="Times New Roman" w:hAnsi="Times New Roman" w:cs="Times New Roman"/>
          <w:color w:val="000000" w:themeColor="text1"/>
          <w:sz w:val="24"/>
          <w:szCs w:val="24"/>
        </w:rPr>
        <w:t xml:space="preserve"> </w:t>
      </w:r>
      <w:r w:rsidR="007D6DDE" w:rsidRPr="003968B2">
        <w:rPr>
          <w:rFonts w:ascii="Times New Roman" w:hAnsi="Times New Roman" w:cs="Times New Roman"/>
          <w:color w:val="000000" w:themeColor="text1"/>
          <w:sz w:val="24"/>
          <w:szCs w:val="24"/>
        </w:rPr>
        <w:t>се подлага</w:t>
      </w:r>
      <w:r w:rsidR="00D4396B" w:rsidRPr="003968B2">
        <w:rPr>
          <w:rFonts w:ascii="Times New Roman" w:hAnsi="Times New Roman" w:cs="Times New Roman"/>
          <w:color w:val="000000" w:themeColor="text1"/>
          <w:sz w:val="24"/>
          <w:szCs w:val="24"/>
        </w:rPr>
        <w:t xml:space="preserve"> на механична обработка</w:t>
      </w:r>
      <w:r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lang w:val="en-US"/>
        </w:rPr>
        <w:t>R</w:t>
      </w:r>
      <w:r w:rsidRPr="003968B2">
        <w:rPr>
          <w:rFonts w:ascii="Times New Roman" w:hAnsi="Times New Roman" w:cs="Times New Roman"/>
          <w:color w:val="000000" w:themeColor="text1"/>
          <w:sz w:val="24"/>
          <w:szCs w:val="24"/>
        </w:rPr>
        <w:t>12)</w:t>
      </w:r>
      <w:r w:rsidR="00D4396B" w:rsidRPr="003968B2">
        <w:rPr>
          <w:rFonts w:ascii="Times New Roman" w:hAnsi="Times New Roman" w:cs="Times New Roman"/>
          <w:color w:val="000000" w:themeColor="text1"/>
          <w:sz w:val="24"/>
          <w:szCs w:val="24"/>
        </w:rPr>
        <w:t xml:space="preserve"> </w:t>
      </w:r>
      <w:r w:rsidR="007A7091"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w:t>
      </w:r>
      <w:r w:rsidR="00D4396B" w:rsidRPr="003968B2">
        <w:rPr>
          <w:rFonts w:ascii="Times New Roman" w:hAnsi="Times New Roman" w:cs="Times New Roman"/>
          <w:color w:val="000000" w:themeColor="text1"/>
          <w:sz w:val="24"/>
          <w:szCs w:val="24"/>
        </w:rPr>
        <w:t>шредиране</w:t>
      </w:r>
      <w:r w:rsidRPr="003968B2">
        <w:rPr>
          <w:rFonts w:ascii="Times New Roman" w:hAnsi="Times New Roman" w:cs="Times New Roman"/>
          <w:color w:val="000000" w:themeColor="text1"/>
          <w:sz w:val="24"/>
          <w:szCs w:val="24"/>
        </w:rPr>
        <w:t>. След шредирането се получава млянка с код 19 12 04</w:t>
      </w:r>
      <w:r w:rsidR="00323977" w:rsidRPr="003968B2">
        <w:rPr>
          <w:rFonts w:ascii="Times New Roman" w:hAnsi="Times New Roman" w:cs="Times New Roman"/>
          <w:color w:val="000000" w:themeColor="text1"/>
          <w:sz w:val="24"/>
          <w:szCs w:val="24"/>
        </w:rPr>
        <w:t xml:space="preserve">, като </w:t>
      </w:r>
      <w:r w:rsidR="00D4396B"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rPr>
        <w:t xml:space="preserve">по този начин се намалява обема на генерираните отпадъци </w:t>
      </w:r>
      <w:r w:rsidR="00D4396B" w:rsidRPr="003968B2">
        <w:rPr>
          <w:rFonts w:ascii="Times New Roman" w:hAnsi="Times New Roman" w:cs="Times New Roman"/>
          <w:color w:val="000000" w:themeColor="text1"/>
          <w:sz w:val="24"/>
          <w:szCs w:val="24"/>
        </w:rPr>
        <w:t xml:space="preserve">с цел улесняване на последващото им  </w:t>
      </w:r>
      <w:r w:rsidRPr="003968B2">
        <w:rPr>
          <w:rFonts w:ascii="Times New Roman" w:hAnsi="Times New Roman" w:cs="Times New Roman"/>
          <w:color w:val="000000" w:themeColor="text1"/>
          <w:sz w:val="24"/>
          <w:szCs w:val="24"/>
        </w:rPr>
        <w:t xml:space="preserve">съхранение, рециклиране </w:t>
      </w:r>
      <w:r w:rsidR="00D4396B" w:rsidRPr="003968B2">
        <w:rPr>
          <w:rFonts w:ascii="Times New Roman" w:hAnsi="Times New Roman" w:cs="Times New Roman"/>
          <w:color w:val="000000" w:themeColor="text1"/>
          <w:sz w:val="24"/>
          <w:szCs w:val="24"/>
        </w:rPr>
        <w:t>и</w:t>
      </w:r>
      <w:r w:rsidRPr="003968B2">
        <w:rPr>
          <w:rFonts w:ascii="Times New Roman" w:hAnsi="Times New Roman" w:cs="Times New Roman"/>
          <w:color w:val="000000" w:themeColor="text1"/>
          <w:sz w:val="24"/>
          <w:szCs w:val="24"/>
        </w:rPr>
        <w:t>/или</w:t>
      </w:r>
      <w:r w:rsidR="00D4396B" w:rsidRPr="003968B2">
        <w:rPr>
          <w:rFonts w:ascii="Times New Roman" w:hAnsi="Times New Roman" w:cs="Times New Roman"/>
          <w:color w:val="000000" w:themeColor="text1"/>
          <w:sz w:val="24"/>
          <w:szCs w:val="24"/>
        </w:rPr>
        <w:t xml:space="preserve"> транспортиране. </w:t>
      </w:r>
      <w:r w:rsidR="00CF78CF" w:rsidRPr="003968B2">
        <w:rPr>
          <w:rFonts w:ascii="Times New Roman" w:hAnsi="Times New Roman" w:cs="Times New Roman"/>
          <w:color w:val="000000" w:themeColor="text1"/>
          <w:sz w:val="24"/>
          <w:szCs w:val="24"/>
        </w:rPr>
        <w:t>Отпадъците</w:t>
      </w:r>
      <w:r w:rsidR="002063E8" w:rsidRPr="003968B2">
        <w:rPr>
          <w:rFonts w:ascii="Times New Roman" w:hAnsi="Times New Roman" w:cs="Times New Roman"/>
          <w:color w:val="000000" w:themeColor="text1"/>
          <w:sz w:val="24"/>
          <w:szCs w:val="24"/>
        </w:rPr>
        <w:t>,</w:t>
      </w:r>
      <w:r w:rsidR="00CF78CF" w:rsidRPr="003968B2">
        <w:rPr>
          <w:rFonts w:ascii="Times New Roman" w:hAnsi="Times New Roman" w:cs="Times New Roman"/>
          <w:color w:val="000000" w:themeColor="text1"/>
          <w:sz w:val="24"/>
          <w:szCs w:val="24"/>
        </w:rPr>
        <w:t xml:space="preserve"> които ще бъдат подлагани на механична обработка, к</w:t>
      </w:r>
      <w:r w:rsidR="007A7091" w:rsidRPr="003968B2">
        <w:rPr>
          <w:rFonts w:ascii="Times New Roman" w:hAnsi="Times New Roman" w:cs="Times New Roman"/>
          <w:color w:val="000000" w:themeColor="text1"/>
          <w:sz w:val="24"/>
          <w:szCs w:val="24"/>
        </w:rPr>
        <w:t>акто</w:t>
      </w:r>
      <w:r w:rsidR="00CF78CF" w:rsidRPr="003968B2">
        <w:rPr>
          <w:rFonts w:ascii="Times New Roman" w:hAnsi="Times New Roman" w:cs="Times New Roman"/>
          <w:color w:val="000000" w:themeColor="text1"/>
          <w:sz w:val="24"/>
          <w:szCs w:val="24"/>
        </w:rPr>
        <w:t xml:space="preserve"> на наличния, така и на ново монтирания шредер ще бъдат само от производствената дейност на площадката на </w:t>
      </w:r>
      <w:r w:rsidR="008F0E46" w:rsidRPr="003968B2">
        <w:rPr>
          <w:rFonts w:ascii="Times New Roman" w:hAnsi="Times New Roman" w:cs="Times New Roman"/>
          <w:color w:val="000000" w:themeColor="text1"/>
          <w:sz w:val="24"/>
          <w:szCs w:val="24"/>
        </w:rPr>
        <w:t>„</w:t>
      </w:r>
      <w:r w:rsidR="0006112A">
        <w:rPr>
          <w:rFonts w:ascii="Times New Roman" w:hAnsi="Times New Roman" w:cs="Times New Roman"/>
          <w:color w:val="000000" w:themeColor="text1"/>
          <w:sz w:val="24"/>
          <w:szCs w:val="24"/>
        </w:rPr>
        <w:t>одело</w:t>
      </w:r>
      <w:r w:rsidR="00CF78CF" w:rsidRPr="003968B2">
        <w:rPr>
          <w:rFonts w:ascii="Times New Roman" w:hAnsi="Times New Roman" w:cs="Times New Roman"/>
          <w:color w:val="000000" w:themeColor="text1"/>
          <w:sz w:val="24"/>
          <w:szCs w:val="24"/>
        </w:rPr>
        <w:t xml:space="preserve"> България</w:t>
      </w:r>
      <w:r w:rsidR="008F0E46" w:rsidRPr="003968B2">
        <w:rPr>
          <w:rFonts w:ascii="Times New Roman" w:hAnsi="Times New Roman" w:cs="Times New Roman"/>
          <w:color w:val="000000" w:themeColor="text1"/>
          <w:sz w:val="24"/>
          <w:szCs w:val="24"/>
        </w:rPr>
        <w:t>“</w:t>
      </w:r>
      <w:r w:rsidR="00CF78CF" w:rsidRPr="003968B2">
        <w:rPr>
          <w:rFonts w:ascii="Times New Roman" w:hAnsi="Times New Roman" w:cs="Times New Roman"/>
          <w:color w:val="000000" w:themeColor="text1"/>
          <w:sz w:val="24"/>
          <w:szCs w:val="24"/>
        </w:rPr>
        <w:t xml:space="preserve"> ЕООД. </w:t>
      </w:r>
      <w:r w:rsidR="00323977" w:rsidRPr="003968B2">
        <w:rPr>
          <w:rFonts w:ascii="Times New Roman" w:hAnsi="Times New Roman" w:cs="Times New Roman"/>
          <w:color w:val="000000" w:themeColor="text1"/>
          <w:sz w:val="24"/>
          <w:szCs w:val="24"/>
        </w:rPr>
        <w:t xml:space="preserve"> </w:t>
      </w:r>
      <w:r w:rsidR="00323977" w:rsidRPr="003968B2">
        <w:rPr>
          <w:rFonts w:ascii="Times New Roman" w:hAnsi="Times New Roman" w:cs="Times New Roman"/>
          <w:b/>
          <w:bCs/>
          <w:color w:val="000000" w:themeColor="text1"/>
          <w:sz w:val="24"/>
          <w:szCs w:val="24"/>
        </w:rPr>
        <w:t>Няма да се приемат и третират отпадъци от други юридически лица.</w:t>
      </w:r>
    </w:p>
    <w:p w14:paraId="1654E0DE" w14:textId="511A1FB7" w:rsidR="007A7091" w:rsidRPr="003968B2" w:rsidRDefault="00D05554" w:rsidP="00DF5D5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Част от п</w:t>
      </w:r>
      <w:r w:rsidR="00D4396B" w:rsidRPr="003968B2">
        <w:rPr>
          <w:rFonts w:ascii="Times New Roman" w:hAnsi="Times New Roman" w:cs="Times New Roman"/>
          <w:color w:val="000000" w:themeColor="text1"/>
          <w:sz w:val="24"/>
          <w:szCs w:val="24"/>
        </w:rPr>
        <w:t>олучената млянка</w:t>
      </w:r>
      <w:r w:rsidR="007A7091" w:rsidRPr="003968B2">
        <w:rPr>
          <w:rFonts w:ascii="Times New Roman" w:hAnsi="Times New Roman" w:cs="Times New Roman"/>
          <w:color w:val="000000" w:themeColor="text1"/>
          <w:sz w:val="24"/>
          <w:szCs w:val="24"/>
        </w:rPr>
        <w:t xml:space="preserve"> след шредирането</w:t>
      </w:r>
      <w:r w:rsidR="00D4396B" w:rsidRPr="003968B2">
        <w:rPr>
          <w:rFonts w:ascii="Times New Roman" w:hAnsi="Times New Roman" w:cs="Times New Roman"/>
          <w:color w:val="000000" w:themeColor="text1"/>
          <w:sz w:val="24"/>
          <w:szCs w:val="24"/>
        </w:rPr>
        <w:t xml:space="preserve"> е с експло</w:t>
      </w:r>
      <w:r w:rsidR="00C67069" w:rsidRPr="003968B2">
        <w:rPr>
          <w:rFonts w:ascii="Times New Roman" w:hAnsi="Times New Roman" w:cs="Times New Roman"/>
          <w:color w:val="000000" w:themeColor="text1"/>
          <w:sz w:val="24"/>
          <w:szCs w:val="24"/>
        </w:rPr>
        <w:t>а</w:t>
      </w:r>
      <w:r w:rsidR="00D4396B" w:rsidRPr="003968B2">
        <w:rPr>
          <w:rFonts w:ascii="Times New Roman" w:hAnsi="Times New Roman" w:cs="Times New Roman"/>
          <w:color w:val="000000" w:themeColor="text1"/>
          <w:sz w:val="24"/>
          <w:szCs w:val="24"/>
        </w:rPr>
        <w:t>тационни и физикохимични показатели, близки до тези на изходния полимер, използван при производството на фаровете. Това позволява нейното директно използване в екструзия</w:t>
      </w:r>
      <w:r w:rsidR="00D620CC" w:rsidRPr="003968B2">
        <w:rPr>
          <w:rFonts w:ascii="Times New Roman" w:hAnsi="Times New Roman" w:cs="Times New Roman"/>
          <w:color w:val="000000" w:themeColor="text1"/>
          <w:sz w:val="24"/>
          <w:szCs w:val="24"/>
        </w:rPr>
        <w:t xml:space="preserve"> на място</w:t>
      </w:r>
      <w:r w:rsidR="00D4396B" w:rsidRPr="003968B2">
        <w:rPr>
          <w:rFonts w:ascii="Times New Roman" w:hAnsi="Times New Roman" w:cs="Times New Roman"/>
          <w:color w:val="000000" w:themeColor="text1"/>
          <w:sz w:val="24"/>
          <w:szCs w:val="24"/>
        </w:rPr>
        <w:t xml:space="preserve"> и/или </w:t>
      </w:r>
      <w:r w:rsidR="00577585" w:rsidRPr="003968B2">
        <w:rPr>
          <w:rFonts w:ascii="Times New Roman" w:hAnsi="Times New Roman" w:cs="Times New Roman"/>
          <w:sz w:val="24"/>
          <w:szCs w:val="24"/>
        </w:rPr>
        <w:t>предаването ѝ</w:t>
      </w:r>
      <w:r w:rsidR="00DF5D57" w:rsidRPr="003968B2">
        <w:rPr>
          <w:rFonts w:ascii="Times New Roman" w:hAnsi="Times New Roman" w:cs="Times New Roman"/>
          <w:sz w:val="24"/>
          <w:szCs w:val="24"/>
        </w:rPr>
        <w:t xml:space="preserve"> за</w:t>
      </w:r>
      <w:r w:rsidR="00DF5D57" w:rsidRPr="003968B2">
        <w:rPr>
          <w:rFonts w:ascii="Times New Roman" w:hAnsi="Times New Roman" w:cs="Times New Roman"/>
          <w:color w:val="000000" w:themeColor="text1"/>
          <w:sz w:val="24"/>
          <w:szCs w:val="24"/>
        </w:rPr>
        <w:t xml:space="preserve"> </w:t>
      </w:r>
      <w:r w:rsidR="00D4396B" w:rsidRPr="003968B2">
        <w:rPr>
          <w:rFonts w:ascii="Times New Roman" w:hAnsi="Times New Roman" w:cs="Times New Roman"/>
          <w:color w:val="000000" w:themeColor="text1"/>
          <w:sz w:val="24"/>
          <w:szCs w:val="24"/>
        </w:rPr>
        <w:t xml:space="preserve">производство на </w:t>
      </w:r>
      <w:r w:rsidR="002063E8" w:rsidRPr="003968B2">
        <w:rPr>
          <w:rFonts w:ascii="Times New Roman" w:hAnsi="Times New Roman" w:cs="Times New Roman"/>
          <w:color w:val="000000" w:themeColor="text1"/>
          <w:sz w:val="24"/>
          <w:szCs w:val="24"/>
        </w:rPr>
        <w:t>ре</w:t>
      </w:r>
      <w:r w:rsidR="00D4396B" w:rsidRPr="003968B2">
        <w:rPr>
          <w:rFonts w:ascii="Times New Roman" w:hAnsi="Times New Roman" w:cs="Times New Roman"/>
          <w:color w:val="000000" w:themeColor="text1"/>
          <w:sz w:val="24"/>
          <w:szCs w:val="24"/>
        </w:rPr>
        <w:t>гранулат</w:t>
      </w:r>
      <w:r w:rsidR="00DF5D57" w:rsidRPr="003968B2">
        <w:rPr>
          <w:rFonts w:ascii="Times New Roman" w:hAnsi="Times New Roman" w:cs="Times New Roman"/>
          <w:color w:val="000000" w:themeColor="text1"/>
          <w:sz w:val="24"/>
          <w:szCs w:val="24"/>
        </w:rPr>
        <w:t xml:space="preserve"> </w:t>
      </w:r>
      <w:r w:rsidR="00D4396B" w:rsidRPr="003968B2">
        <w:rPr>
          <w:rFonts w:ascii="Times New Roman" w:hAnsi="Times New Roman" w:cs="Times New Roman"/>
          <w:color w:val="000000" w:themeColor="text1"/>
          <w:sz w:val="24"/>
          <w:szCs w:val="24"/>
        </w:rPr>
        <w:t xml:space="preserve">за последващо производство на изделия от полимера. </w:t>
      </w:r>
      <w:r w:rsidR="002063E8" w:rsidRPr="003968B2">
        <w:rPr>
          <w:rFonts w:ascii="Times New Roman" w:hAnsi="Times New Roman" w:cs="Times New Roman"/>
          <w:color w:val="000000" w:themeColor="text1"/>
          <w:sz w:val="24"/>
          <w:szCs w:val="24"/>
        </w:rPr>
        <w:t>Директната у</w:t>
      </w:r>
      <w:r w:rsidR="00D4396B" w:rsidRPr="003968B2">
        <w:rPr>
          <w:rFonts w:ascii="Times New Roman" w:hAnsi="Times New Roman" w:cs="Times New Roman"/>
          <w:color w:val="000000" w:themeColor="text1"/>
          <w:sz w:val="24"/>
          <w:szCs w:val="24"/>
        </w:rPr>
        <w:t>потреба на млянката не изисква последващо третиране и не се различава от обичайната производствена практика</w:t>
      </w:r>
      <w:r w:rsidR="002063E8" w:rsidRPr="003968B2">
        <w:rPr>
          <w:rFonts w:ascii="Times New Roman" w:hAnsi="Times New Roman" w:cs="Times New Roman"/>
          <w:color w:val="000000" w:themeColor="text1"/>
          <w:sz w:val="24"/>
          <w:szCs w:val="24"/>
        </w:rPr>
        <w:t>. Получената млянка може да бъде вложена в определено съотношение към първичния материал</w:t>
      </w:r>
      <w:r w:rsidR="007A7091" w:rsidRPr="003968B2">
        <w:rPr>
          <w:rFonts w:ascii="Times New Roman" w:hAnsi="Times New Roman" w:cs="Times New Roman"/>
          <w:color w:val="000000" w:themeColor="text1"/>
          <w:sz w:val="24"/>
          <w:szCs w:val="24"/>
        </w:rPr>
        <w:t>.</w:t>
      </w:r>
      <w:r w:rsidR="007D6DDE" w:rsidRPr="003968B2">
        <w:rPr>
          <w:rFonts w:ascii="Times New Roman" w:hAnsi="Times New Roman" w:cs="Times New Roman"/>
          <w:color w:val="000000" w:themeColor="text1"/>
          <w:sz w:val="24"/>
          <w:szCs w:val="24"/>
        </w:rPr>
        <w:t xml:space="preserve"> </w:t>
      </w:r>
      <w:r w:rsidR="004E4FA3" w:rsidRPr="003968B2">
        <w:rPr>
          <w:rFonts w:ascii="Times New Roman" w:hAnsi="Times New Roman" w:cs="Times New Roman"/>
          <w:color w:val="000000" w:themeColor="text1"/>
          <w:sz w:val="24"/>
          <w:szCs w:val="24"/>
        </w:rPr>
        <w:t>З</w:t>
      </w:r>
      <w:r w:rsidR="007D6DDE" w:rsidRPr="003968B2">
        <w:rPr>
          <w:rFonts w:ascii="Times New Roman" w:hAnsi="Times New Roman" w:cs="Times New Roman"/>
          <w:color w:val="000000" w:themeColor="text1"/>
          <w:sz w:val="24"/>
          <w:szCs w:val="24"/>
        </w:rPr>
        <w:t>а влагане</w:t>
      </w:r>
      <w:r w:rsidR="004E4FA3" w:rsidRPr="003968B2">
        <w:rPr>
          <w:rFonts w:ascii="Times New Roman" w:hAnsi="Times New Roman" w:cs="Times New Roman"/>
          <w:color w:val="000000" w:themeColor="text1"/>
          <w:sz w:val="24"/>
          <w:szCs w:val="24"/>
        </w:rPr>
        <w:t>то</w:t>
      </w:r>
      <w:r w:rsidR="007D6DDE" w:rsidRPr="003968B2">
        <w:rPr>
          <w:rFonts w:ascii="Times New Roman" w:hAnsi="Times New Roman" w:cs="Times New Roman"/>
          <w:color w:val="000000" w:themeColor="text1"/>
          <w:sz w:val="24"/>
          <w:szCs w:val="24"/>
        </w:rPr>
        <w:t xml:space="preserve"> на тази млянка обратно в производството е</w:t>
      </w:r>
      <w:r w:rsidR="004E4FA3" w:rsidRPr="003968B2">
        <w:rPr>
          <w:rFonts w:ascii="Times New Roman" w:hAnsi="Times New Roman" w:cs="Times New Roman"/>
          <w:color w:val="000000" w:themeColor="text1"/>
          <w:sz w:val="24"/>
          <w:szCs w:val="24"/>
        </w:rPr>
        <w:t xml:space="preserve"> важно</w:t>
      </w:r>
      <w:r w:rsidR="007D6DDE" w:rsidRPr="003968B2">
        <w:rPr>
          <w:rFonts w:ascii="Times New Roman" w:hAnsi="Times New Roman" w:cs="Times New Roman"/>
          <w:color w:val="000000" w:themeColor="text1"/>
          <w:sz w:val="24"/>
          <w:szCs w:val="24"/>
        </w:rPr>
        <w:t xml:space="preserve"> тя да бъде „чиста“, т.е бе</w:t>
      </w:r>
      <w:r w:rsidR="00112EDD" w:rsidRPr="003968B2">
        <w:rPr>
          <w:rFonts w:ascii="Times New Roman" w:hAnsi="Times New Roman" w:cs="Times New Roman"/>
          <w:color w:val="000000" w:themeColor="text1"/>
          <w:sz w:val="24"/>
          <w:szCs w:val="24"/>
        </w:rPr>
        <w:t xml:space="preserve">з примеси на други полимери. Поради тази причина се налага отделните видове бракувани компоненти </w:t>
      </w:r>
      <w:r w:rsidR="00D620CC" w:rsidRPr="003968B2">
        <w:rPr>
          <w:rFonts w:ascii="Times New Roman" w:hAnsi="Times New Roman" w:cs="Times New Roman"/>
          <w:color w:val="000000" w:themeColor="text1"/>
          <w:sz w:val="24"/>
          <w:szCs w:val="24"/>
        </w:rPr>
        <w:t xml:space="preserve">(разделени по вид полимери) </w:t>
      </w:r>
      <w:r w:rsidR="00112EDD" w:rsidRPr="003968B2">
        <w:rPr>
          <w:rFonts w:ascii="Times New Roman" w:hAnsi="Times New Roman" w:cs="Times New Roman"/>
          <w:color w:val="000000" w:themeColor="text1"/>
          <w:sz w:val="24"/>
          <w:szCs w:val="24"/>
        </w:rPr>
        <w:t>да бъдат шредирани на отделни шредер</w:t>
      </w:r>
      <w:r w:rsidR="00D620CC" w:rsidRPr="003968B2">
        <w:rPr>
          <w:rFonts w:ascii="Times New Roman" w:hAnsi="Times New Roman" w:cs="Times New Roman"/>
          <w:color w:val="000000" w:themeColor="text1"/>
          <w:sz w:val="24"/>
          <w:szCs w:val="24"/>
        </w:rPr>
        <w:t>и</w:t>
      </w:r>
      <w:r w:rsidR="00112EDD" w:rsidRPr="003968B2">
        <w:rPr>
          <w:rFonts w:ascii="Times New Roman" w:hAnsi="Times New Roman" w:cs="Times New Roman"/>
          <w:color w:val="000000" w:themeColor="text1"/>
          <w:sz w:val="24"/>
          <w:szCs w:val="24"/>
        </w:rPr>
        <w:t>.</w:t>
      </w:r>
      <w:r w:rsidR="007A7091" w:rsidRPr="003968B2">
        <w:rPr>
          <w:rFonts w:ascii="Times New Roman" w:hAnsi="Times New Roman" w:cs="Times New Roman"/>
          <w:color w:val="000000" w:themeColor="text1"/>
          <w:sz w:val="24"/>
          <w:szCs w:val="24"/>
        </w:rPr>
        <w:t xml:space="preserve"> </w:t>
      </w:r>
      <w:r w:rsidR="002063E8" w:rsidRPr="003968B2">
        <w:rPr>
          <w:rFonts w:ascii="Times New Roman" w:hAnsi="Times New Roman" w:cs="Times New Roman"/>
          <w:color w:val="000000" w:themeColor="text1"/>
          <w:sz w:val="24"/>
          <w:szCs w:val="24"/>
        </w:rPr>
        <w:t>Останалата ч</w:t>
      </w:r>
      <w:r w:rsidR="007A7091" w:rsidRPr="003968B2">
        <w:rPr>
          <w:rFonts w:ascii="Times New Roman" w:hAnsi="Times New Roman" w:cs="Times New Roman"/>
          <w:color w:val="000000" w:themeColor="text1"/>
          <w:sz w:val="24"/>
          <w:szCs w:val="24"/>
        </w:rPr>
        <w:t>аст от отпадъците, които няма да бъдат използвани обратно в производствената дейност, т.е. рециклирани, ще продължат да бъдат предавани на фирми по чл.35 от ЗУО.</w:t>
      </w:r>
    </w:p>
    <w:p w14:paraId="51435234" w14:textId="77777777" w:rsidR="00D4396B" w:rsidRPr="003968B2" w:rsidRDefault="00D4396B" w:rsidP="00D4396B">
      <w:pPr>
        <w:spacing w:after="0" w:line="240" w:lineRule="auto"/>
        <w:ind w:firstLine="567"/>
        <w:jc w:val="both"/>
        <w:rPr>
          <w:rFonts w:ascii="Times New Roman" w:hAnsi="Times New Roman" w:cs="Times New Roman"/>
          <w:sz w:val="24"/>
          <w:szCs w:val="24"/>
        </w:rPr>
      </w:pPr>
    </w:p>
    <w:p w14:paraId="1EB57F84"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б) взаимовръзка и кумулиране с други съществуващи и/или одобрени инвестиционни предложения;</w:t>
      </w:r>
    </w:p>
    <w:p w14:paraId="33E9B0A3" w14:textId="77777777" w:rsidR="00D471F0" w:rsidRPr="003968B2" w:rsidRDefault="00D471F0" w:rsidP="00BC640A">
      <w:pPr>
        <w:spacing w:after="0" w:line="240" w:lineRule="auto"/>
        <w:jc w:val="both"/>
        <w:rPr>
          <w:rFonts w:ascii="Times New Roman" w:hAnsi="Times New Roman" w:cs="Times New Roman"/>
          <w:sz w:val="24"/>
          <w:szCs w:val="24"/>
        </w:rPr>
      </w:pPr>
    </w:p>
    <w:p w14:paraId="272A3435" w14:textId="07387E3C" w:rsidR="00541BC7" w:rsidRPr="003968B2" w:rsidRDefault="00541BC7" w:rsidP="00541BC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lastRenderedPageBreak/>
        <w:t>Предвижда се ИП да се реализира на производствената площадка на „</w:t>
      </w:r>
      <w:r w:rsidR="0006112A">
        <w:rPr>
          <w:rFonts w:ascii="Times New Roman" w:hAnsi="Times New Roman" w:cs="Times New Roman"/>
          <w:color w:val="000000" w:themeColor="text1"/>
          <w:sz w:val="24"/>
          <w:szCs w:val="24"/>
        </w:rPr>
        <w:t>одело</w:t>
      </w:r>
      <w:r w:rsidRPr="003968B2">
        <w:rPr>
          <w:rFonts w:ascii="Times New Roman" w:hAnsi="Times New Roman" w:cs="Times New Roman"/>
          <w:color w:val="000000" w:themeColor="text1"/>
          <w:sz w:val="24"/>
          <w:szCs w:val="24"/>
        </w:rPr>
        <w:t xml:space="preserve"> България“ ЕООД.</w:t>
      </w:r>
    </w:p>
    <w:p w14:paraId="1921AAAD" w14:textId="77777777" w:rsidR="00541BC7" w:rsidRPr="003968B2" w:rsidRDefault="00541BC7" w:rsidP="00541BC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За реализация на ИП ще се проведе процедура по изменение на Регистрационен документ за извършване на дейности по предварително третиране преди оползотворяване на отпадъци съгласно чл. 78 от Закона за управление на отпадъците.</w:t>
      </w:r>
    </w:p>
    <w:p w14:paraId="3B9D6505" w14:textId="77777777" w:rsidR="00916AEB" w:rsidRPr="003968B2" w:rsidRDefault="00541BC7" w:rsidP="00541BC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Дейността, предвидена с ИП, няма връзка с околните предприятия.</w:t>
      </w:r>
    </w:p>
    <w:p w14:paraId="2039572C" w14:textId="77777777" w:rsidR="00541BC7" w:rsidRPr="003968B2" w:rsidRDefault="00541BC7" w:rsidP="00541BC7">
      <w:pPr>
        <w:spacing w:after="0" w:line="240" w:lineRule="auto"/>
        <w:ind w:firstLine="567"/>
        <w:jc w:val="both"/>
        <w:rPr>
          <w:rFonts w:ascii="Times New Roman" w:hAnsi="Times New Roman" w:cs="Times New Roman"/>
          <w:color w:val="FF0000"/>
          <w:sz w:val="24"/>
          <w:szCs w:val="24"/>
        </w:rPr>
      </w:pPr>
    </w:p>
    <w:p w14:paraId="52D1EB1B"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14:paraId="5A354685" w14:textId="77777777" w:rsidR="00541BC7" w:rsidRPr="003968B2" w:rsidRDefault="00541BC7" w:rsidP="00BC640A">
      <w:pPr>
        <w:spacing w:after="0" w:line="240" w:lineRule="auto"/>
        <w:jc w:val="both"/>
        <w:rPr>
          <w:rFonts w:ascii="Times New Roman" w:hAnsi="Times New Roman" w:cs="Times New Roman"/>
          <w:sz w:val="24"/>
          <w:szCs w:val="24"/>
        </w:rPr>
      </w:pPr>
    </w:p>
    <w:p w14:paraId="48DF42BE" w14:textId="77777777" w:rsidR="00D12120" w:rsidRPr="003968B2" w:rsidRDefault="00541BC7" w:rsidP="00541BC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За реализацията на инвестиционното предложение и експлоатацията на предмета му не се предвижда използване на природни ресурси.</w:t>
      </w:r>
    </w:p>
    <w:p w14:paraId="3810587A" w14:textId="77777777" w:rsidR="00D12120" w:rsidRPr="003968B2" w:rsidRDefault="00D12120" w:rsidP="00D12120">
      <w:pPr>
        <w:spacing w:after="0" w:line="240" w:lineRule="auto"/>
        <w:ind w:firstLine="567"/>
        <w:jc w:val="both"/>
        <w:rPr>
          <w:rFonts w:ascii="Times New Roman" w:hAnsi="Times New Roman" w:cs="Times New Roman"/>
          <w:color w:val="0070C0"/>
          <w:sz w:val="24"/>
          <w:szCs w:val="24"/>
        </w:rPr>
      </w:pPr>
    </w:p>
    <w:p w14:paraId="661F17E9"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г) генериране на отпадъци - видове, количества и начин на третиране, и отпадъчни води;</w:t>
      </w:r>
    </w:p>
    <w:p w14:paraId="51E52C72" w14:textId="77777777" w:rsidR="00FB3367" w:rsidRPr="003968B2" w:rsidRDefault="00FB3367" w:rsidP="003C6739">
      <w:pPr>
        <w:spacing w:after="0" w:line="240" w:lineRule="auto"/>
        <w:ind w:firstLine="567"/>
        <w:jc w:val="both"/>
        <w:rPr>
          <w:rFonts w:ascii="Times New Roman" w:hAnsi="Times New Roman" w:cs="Times New Roman"/>
          <w:i/>
          <w:color w:val="0070C0"/>
          <w:sz w:val="24"/>
          <w:szCs w:val="24"/>
        </w:rPr>
      </w:pPr>
    </w:p>
    <w:p w14:paraId="6C096D5A" w14:textId="0BFBB17A" w:rsidR="00D620CC" w:rsidRPr="003968B2" w:rsidRDefault="00742383" w:rsidP="008F0E46">
      <w:pPr>
        <w:spacing w:after="0" w:line="240" w:lineRule="auto"/>
        <w:ind w:firstLine="567"/>
        <w:jc w:val="both"/>
        <w:rPr>
          <w:rFonts w:ascii="Times New Roman" w:hAnsi="Times New Roman" w:cs="Times New Roman"/>
          <w:iCs/>
          <w:sz w:val="24"/>
          <w:szCs w:val="24"/>
        </w:rPr>
      </w:pPr>
      <w:r w:rsidRPr="003968B2">
        <w:rPr>
          <w:rFonts w:ascii="Times New Roman" w:hAnsi="Times New Roman" w:cs="Times New Roman"/>
          <w:iCs/>
          <w:sz w:val="24"/>
          <w:szCs w:val="24"/>
        </w:rPr>
        <w:t>За реализацията на инвестиционното предложение и експлоатацията на предмета му не се предвижда генериране на нови видове отпадъци</w:t>
      </w:r>
      <w:r w:rsidR="008F0E46" w:rsidRPr="003968B2">
        <w:rPr>
          <w:rFonts w:ascii="Times New Roman" w:hAnsi="Times New Roman" w:cs="Times New Roman"/>
          <w:iCs/>
          <w:sz w:val="24"/>
          <w:szCs w:val="24"/>
        </w:rPr>
        <w:t xml:space="preserve"> от наличната класификация</w:t>
      </w:r>
      <w:r w:rsidR="00542E00" w:rsidRPr="003968B2">
        <w:rPr>
          <w:rFonts w:ascii="Times New Roman" w:hAnsi="Times New Roman" w:cs="Times New Roman"/>
          <w:iCs/>
          <w:sz w:val="24"/>
          <w:szCs w:val="24"/>
        </w:rPr>
        <w:t xml:space="preserve">, тъй като основната цел е разделяне на различните потоци вече генерирани отпадъци и влагането на част от тях обратно в производствения процес. </w:t>
      </w:r>
      <w:r w:rsidRPr="003968B2">
        <w:rPr>
          <w:rFonts w:ascii="Times New Roman" w:hAnsi="Times New Roman" w:cs="Times New Roman"/>
          <w:iCs/>
          <w:sz w:val="24"/>
          <w:szCs w:val="24"/>
        </w:rPr>
        <w:t>Предвижда се добавяне на нова дейност за третиране (</w:t>
      </w:r>
      <w:r w:rsidRPr="003968B2">
        <w:rPr>
          <w:rFonts w:ascii="Times New Roman" w:hAnsi="Times New Roman" w:cs="Times New Roman"/>
          <w:iCs/>
          <w:sz w:val="24"/>
          <w:szCs w:val="24"/>
          <w:lang w:val="en-US"/>
        </w:rPr>
        <w:t>R</w:t>
      </w:r>
      <w:r w:rsidR="0073301B" w:rsidRPr="003968B2">
        <w:rPr>
          <w:rFonts w:ascii="Times New Roman" w:hAnsi="Times New Roman" w:cs="Times New Roman"/>
          <w:iCs/>
          <w:sz w:val="24"/>
          <w:szCs w:val="24"/>
        </w:rPr>
        <w:t xml:space="preserve"> </w:t>
      </w:r>
      <w:r w:rsidRPr="003968B2">
        <w:rPr>
          <w:rFonts w:ascii="Times New Roman" w:hAnsi="Times New Roman" w:cs="Times New Roman"/>
          <w:iCs/>
          <w:sz w:val="24"/>
          <w:szCs w:val="24"/>
        </w:rPr>
        <w:t>- 03) на част от генерираните отпадъци.</w:t>
      </w:r>
      <w:r w:rsidR="00542E00" w:rsidRPr="003968B2">
        <w:rPr>
          <w:rFonts w:ascii="Times New Roman" w:hAnsi="Times New Roman" w:cs="Times New Roman"/>
          <w:iCs/>
          <w:sz w:val="24"/>
          <w:szCs w:val="24"/>
        </w:rPr>
        <w:t xml:space="preserve"> </w:t>
      </w:r>
      <w:bookmarkStart w:id="1" w:name="_Hlk102642175"/>
      <w:r w:rsidR="008F0E46" w:rsidRPr="003968B2">
        <w:rPr>
          <w:rFonts w:ascii="Times New Roman" w:hAnsi="Times New Roman" w:cs="Times New Roman"/>
          <w:iCs/>
          <w:sz w:val="24"/>
          <w:szCs w:val="24"/>
        </w:rPr>
        <w:t xml:space="preserve">Не </w:t>
      </w:r>
      <w:r w:rsidR="00542E00" w:rsidRPr="003968B2">
        <w:rPr>
          <w:rFonts w:ascii="Times New Roman" w:hAnsi="Times New Roman" w:cs="Times New Roman"/>
          <w:iCs/>
          <w:sz w:val="24"/>
          <w:szCs w:val="24"/>
        </w:rPr>
        <w:t xml:space="preserve">се </w:t>
      </w:r>
      <w:r w:rsidR="00D620CC" w:rsidRPr="003968B2">
        <w:rPr>
          <w:rFonts w:ascii="Times New Roman" w:hAnsi="Times New Roman" w:cs="Times New Roman"/>
          <w:iCs/>
          <w:sz w:val="24"/>
          <w:szCs w:val="24"/>
        </w:rPr>
        <w:t>налага</w:t>
      </w:r>
      <w:r w:rsidR="00542E00" w:rsidRPr="003968B2">
        <w:rPr>
          <w:rFonts w:ascii="Times New Roman" w:hAnsi="Times New Roman" w:cs="Times New Roman"/>
          <w:iCs/>
          <w:sz w:val="24"/>
          <w:szCs w:val="24"/>
        </w:rPr>
        <w:t xml:space="preserve"> завишаване на разрешените количества отпадъци</w:t>
      </w:r>
      <w:r w:rsidR="00D620CC" w:rsidRPr="003968B2">
        <w:rPr>
          <w:rFonts w:ascii="Times New Roman" w:hAnsi="Times New Roman" w:cs="Times New Roman"/>
          <w:iCs/>
          <w:sz w:val="24"/>
          <w:szCs w:val="24"/>
        </w:rPr>
        <w:t xml:space="preserve"> в </w:t>
      </w:r>
      <w:r w:rsidR="00BF28A6" w:rsidRPr="003968B2">
        <w:rPr>
          <w:rFonts w:ascii="Times New Roman" w:hAnsi="Times New Roman" w:cs="Times New Roman"/>
          <w:iCs/>
          <w:sz w:val="24"/>
          <w:szCs w:val="24"/>
        </w:rPr>
        <w:t xml:space="preserve">действащия </w:t>
      </w:r>
      <w:r w:rsidR="00D620CC" w:rsidRPr="003968B2">
        <w:rPr>
          <w:rFonts w:ascii="Times New Roman" w:hAnsi="Times New Roman" w:cs="Times New Roman"/>
          <w:iCs/>
          <w:sz w:val="24"/>
          <w:szCs w:val="24"/>
        </w:rPr>
        <w:t xml:space="preserve">към момента </w:t>
      </w:r>
      <w:r w:rsidR="00BF28A6" w:rsidRPr="003968B2">
        <w:rPr>
          <w:rFonts w:ascii="Times New Roman" w:hAnsi="Times New Roman" w:cs="Times New Roman"/>
          <w:iCs/>
          <w:sz w:val="24"/>
          <w:szCs w:val="24"/>
        </w:rPr>
        <w:t>регистрационен документ</w:t>
      </w:r>
      <w:r w:rsidR="00D620CC" w:rsidRPr="003968B2">
        <w:rPr>
          <w:rFonts w:ascii="Times New Roman" w:hAnsi="Times New Roman" w:cs="Times New Roman"/>
          <w:iCs/>
          <w:sz w:val="24"/>
          <w:szCs w:val="24"/>
        </w:rPr>
        <w:t xml:space="preserve"> на  „</w:t>
      </w:r>
      <w:r w:rsidR="0006112A">
        <w:rPr>
          <w:rFonts w:ascii="Times New Roman" w:hAnsi="Times New Roman" w:cs="Times New Roman"/>
          <w:iCs/>
          <w:sz w:val="24"/>
          <w:szCs w:val="24"/>
        </w:rPr>
        <w:t>одело</w:t>
      </w:r>
      <w:r w:rsidR="00D620CC" w:rsidRPr="003968B2">
        <w:rPr>
          <w:rFonts w:ascii="Times New Roman" w:hAnsi="Times New Roman" w:cs="Times New Roman"/>
          <w:iCs/>
          <w:sz w:val="24"/>
          <w:szCs w:val="24"/>
        </w:rPr>
        <w:t xml:space="preserve"> БЪЛГАРИЯ“ ЕООД </w:t>
      </w:r>
      <w:r w:rsidR="008F0E46" w:rsidRPr="003968B2">
        <w:rPr>
          <w:rFonts w:ascii="Times New Roman" w:hAnsi="Times New Roman" w:cs="Times New Roman"/>
          <w:iCs/>
          <w:sz w:val="24"/>
          <w:szCs w:val="24"/>
        </w:rPr>
        <w:t xml:space="preserve">с </w:t>
      </w:r>
      <w:r w:rsidR="00D620CC" w:rsidRPr="003968B2">
        <w:rPr>
          <w:rFonts w:ascii="Times New Roman" w:hAnsi="Times New Roman" w:cs="Times New Roman"/>
          <w:iCs/>
          <w:sz w:val="24"/>
          <w:szCs w:val="24"/>
        </w:rPr>
        <w:t>№ 09 – РД – 720 - 00 от 22.05.2020</w:t>
      </w:r>
      <w:r w:rsidR="008F0E46" w:rsidRPr="003968B2">
        <w:rPr>
          <w:rFonts w:ascii="Times New Roman" w:hAnsi="Times New Roman" w:cs="Times New Roman"/>
          <w:iCs/>
          <w:sz w:val="24"/>
          <w:szCs w:val="24"/>
        </w:rPr>
        <w:t xml:space="preserve"> </w:t>
      </w:r>
      <w:r w:rsidR="00D620CC" w:rsidRPr="003968B2">
        <w:rPr>
          <w:rFonts w:ascii="Times New Roman" w:hAnsi="Times New Roman" w:cs="Times New Roman"/>
          <w:iCs/>
          <w:sz w:val="24"/>
          <w:szCs w:val="24"/>
        </w:rPr>
        <w:t>г.</w:t>
      </w:r>
    </w:p>
    <w:bookmarkEnd w:id="1"/>
    <w:p w14:paraId="743F71C4" w14:textId="227BB16F" w:rsidR="00742383" w:rsidRPr="003968B2" w:rsidRDefault="00D620CC" w:rsidP="00742383">
      <w:pPr>
        <w:spacing w:after="0" w:line="240" w:lineRule="auto"/>
        <w:ind w:firstLine="567"/>
        <w:jc w:val="both"/>
        <w:rPr>
          <w:rFonts w:ascii="Times New Roman" w:hAnsi="Times New Roman" w:cs="Times New Roman"/>
          <w:iCs/>
          <w:color w:val="0070C0"/>
          <w:sz w:val="24"/>
          <w:szCs w:val="24"/>
        </w:rPr>
      </w:pPr>
      <w:r w:rsidRPr="003968B2">
        <w:rPr>
          <w:rFonts w:ascii="Times New Roman" w:hAnsi="Times New Roman" w:cs="Times New Roman"/>
          <w:iCs/>
          <w:color w:val="0070C0"/>
          <w:sz w:val="24"/>
          <w:szCs w:val="24"/>
        </w:rPr>
        <w:tab/>
      </w:r>
    </w:p>
    <w:p w14:paraId="40FC619E" w14:textId="152D3DC1" w:rsidR="00402C29" w:rsidRDefault="00402C29" w:rsidP="003C6739">
      <w:pPr>
        <w:spacing w:after="0" w:line="240" w:lineRule="auto"/>
        <w:ind w:firstLine="567"/>
        <w:jc w:val="both"/>
        <w:rPr>
          <w:rFonts w:ascii="Times New Roman" w:hAnsi="Times New Roman" w:cs="Times New Roman"/>
          <w:b/>
          <w:i/>
          <w:sz w:val="24"/>
          <w:szCs w:val="24"/>
        </w:rPr>
      </w:pPr>
      <w:r w:rsidRPr="003968B2">
        <w:rPr>
          <w:rFonts w:ascii="Times New Roman" w:hAnsi="Times New Roman" w:cs="Times New Roman"/>
          <w:b/>
          <w:i/>
          <w:sz w:val="24"/>
          <w:szCs w:val="24"/>
        </w:rPr>
        <w:t>Отпадъчни води</w:t>
      </w:r>
    </w:p>
    <w:p w14:paraId="03A6D721" w14:textId="77777777" w:rsidR="007150AC" w:rsidRPr="003968B2" w:rsidRDefault="007150AC" w:rsidP="003C6739">
      <w:pPr>
        <w:spacing w:after="0" w:line="240" w:lineRule="auto"/>
        <w:ind w:firstLine="567"/>
        <w:jc w:val="both"/>
        <w:rPr>
          <w:rFonts w:ascii="Times New Roman" w:hAnsi="Times New Roman" w:cs="Times New Roman"/>
          <w:b/>
          <w:i/>
          <w:sz w:val="24"/>
          <w:szCs w:val="24"/>
        </w:rPr>
      </w:pPr>
    </w:p>
    <w:p w14:paraId="2D39B627" w14:textId="77777777" w:rsidR="00E83DBB" w:rsidRPr="003968B2" w:rsidRDefault="00E83DBB" w:rsidP="00E83DBB">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Характерът на дейността не предполага образуване на производствени отпадъчни води. </w:t>
      </w:r>
    </w:p>
    <w:p w14:paraId="1A0DC226" w14:textId="77777777" w:rsidR="00897D10" w:rsidRPr="003968B2" w:rsidRDefault="00897D10" w:rsidP="00BC640A">
      <w:pPr>
        <w:spacing w:after="0" w:line="240" w:lineRule="auto"/>
        <w:jc w:val="both"/>
        <w:rPr>
          <w:rFonts w:ascii="Times New Roman" w:hAnsi="Times New Roman" w:cs="Times New Roman"/>
          <w:color w:val="0070C0"/>
          <w:sz w:val="24"/>
          <w:szCs w:val="24"/>
        </w:rPr>
      </w:pPr>
    </w:p>
    <w:p w14:paraId="1CDDE653"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д) замърсяване и вредно въздействие; дискомфорт на околната среда;</w:t>
      </w:r>
    </w:p>
    <w:p w14:paraId="07D9D2AD" w14:textId="77777777" w:rsidR="00CE35D9" w:rsidRPr="003968B2" w:rsidRDefault="00CE35D9" w:rsidP="00CE35D9">
      <w:pPr>
        <w:spacing w:after="0" w:line="240" w:lineRule="auto"/>
        <w:ind w:firstLine="567"/>
        <w:jc w:val="both"/>
        <w:rPr>
          <w:rFonts w:ascii="Times New Roman" w:hAnsi="Times New Roman" w:cs="Times New Roman"/>
          <w:b/>
          <w:bCs/>
          <w:i/>
          <w:sz w:val="24"/>
          <w:szCs w:val="24"/>
        </w:rPr>
      </w:pPr>
    </w:p>
    <w:p w14:paraId="4A73E621" w14:textId="77777777" w:rsidR="00D22314" w:rsidRPr="003968B2" w:rsidRDefault="000C74D1" w:rsidP="00D22314">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По принцип з</w:t>
      </w:r>
      <w:r w:rsidR="00D22314" w:rsidRPr="003968B2">
        <w:rPr>
          <w:rFonts w:ascii="Times New Roman" w:hAnsi="Times New Roman" w:cs="Times New Roman"/>
          <w:color w:val="000000" w:themeColor="text1"/>
          <w:sz w:val="24"/>
          <w:szCs w:val="24"/>
        </w:rPr>
        <w:t>начимите видове натиск и въздействие в резултат от човешката дейност върху състоянието на повърхностните и подземните води, съгласно Плановете за управление на речните басейни (ПУРБ), се базират на разбирането, че хората чрез своята антропогенна дейност влияят върху повърхностните и подземните води и въздействат върху състоянието им в качествено и количествено отношение. Основните видове натиск върху повърхностните и подземни води са свързани с водоползване (хидроморфологичен натиск) и заустване на непречистени отпадъчни води (точков източник на замърсяване).</w:t>
      </w:r>
    </w:p>
    <w:p w14:paraId="5B504B11" w14:textId="77777777" w:rsidR="007B608E" w:rsidRPr="003968B2" w:rsidRDefault="00D22314" w:rsidP="00D22314">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В резултат на реализацията на инвестиционното предложение </w:t>
      </w:r>
      <w:r w:rsidR="0025613A" w:rsidRPr="003968B2">
        <w:rPr>
          <w:rFonts w:ascii="Times New Roman" w:hAnsi="Times New Roman" w:cs="Times New Roman"/>
          <w:color w:val="000000" w:themeColor="text1"/>
          <w:sz w:val="24"/>
          <w:szCs w:val="24"/>
        </w:rPr>
        <w:t xml:space="preserve">не </w:t>
      </w:r>
      <w:r w:rsidRPr="003968B2">
        <w:rPr>
          <w:rFonts w:ascii="Times New Roman" w:hAnsi="Times New Roman" w:cs="Times New Roman"/>
          <w:color w:val="000000" w:themeColor="text1"/>
          <w:sz w:val="24"/>
          <w:szCs w:val="24"/>
        </w:rPr>
        <w:t xml:space="preserve">се предвижда водоползване на </w:t>
      </w:r>
      <w:r w:rsidR="0025613A" w:rsidRPr="003968B2">
        <w:rPr>
          <w:rFonts w:ascii="Times New Roman" w:hAnsi="Times New Roman" w:cs="Times New Roman"/>
          <w:color w:val="000000" w:themeColor="text1"/>
          <w:sz w:val="24"/>
          <w:szCs w:val="24"/>
        </w:rPr>
        <w:t xml:space="preserve">повърхностни и/или </w:t>
      </w:r>
      <w:r w:rsidR="007B608E" w:rsidRPr="003968B2">
        <w:rPr>
          <w:rFonts w:ascii="Times New Roman" w:hAnsi="Times New Roman" w:cs="Times New Roman"/>
          <w:color w:val="000000" w:themeColor="text1"/>
          <w:sz w:val="24"/>
          <w:szCs w:val="24"/>
        </w:rPr>
        <w:t>подземни води</w:t>
      </w:r>
      <w:r w:rsidRPr="003968B2">
        <w:rPr>
          <w:rFonts w:ascii="Times New Roman" w:hAnsi="Times New Roman" w:cs="Times New Roman"/>
          <w:color w:val="000000" w:themeColor="text1"/>
          <w:sz w:val="24"/>
          <w:szCs w:val="24"/>
        </w:rPr>
        <w:t xml:space="preserve">. </w:t>
      </w:r>
    </w:p>
    <w:p w14:paraId="325CA52A" w14:textId="77777777" w:rsidR="00D22314" w:rsidRPr="003968B2" w:rsidRDefault="00CE35D9" w:rsidP="00CE35D9">
      <w:pPr>
        <w:spacing w:after="0" w:line="240" w:lineRule="auto"/>
        <w:ind w:firstLine="567"/>
        <w:jc w:val="both"/>
        <w:rPr>
          <w:rFonts w:ascii="Times New Roman" w:hAnsi="Times New Roman" w:cs="Times New Roman"/>
          <w:i/>
          <w:color w:val="000000" w:themeColor="text1"/>
          <w:sz w:val="24"/>
          <w:szCs w:val="24"/>
        </w:rPr>
      </w:pPr>
      <w:r w:rsidRPr="003968B2">
        <w:rPr>
          <w:rFonts w:ascii="Times New Roman" w:hAnsi="Times New Roman" w:cs="Times New Roman"/>
          <w:color w:val="000000" w:themeColor="text1"/>
          <w:sz w:val="24"/>
          <w:szCs w:val="24"/>
        </w:rPr>
        <w:t>Реализацията на инвестиционното предложение не предполага формиране на отпадъчни води.</w:t>
      </w:r>
    </w:p>
    <w:p w14:paraId="27391BDE" w14:textId="77777777" w:rsidR="007B608E" w:rsidRPr="003968B2" w:rsidRDefault="007B608E" w:rsidP="00D22314">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Не се предполага замърсяване и вредно въздействие </w:t>
      </w:r>
      <w:r w:rsidR="0025613A" w:rsidRPr="003968B2">
        <w:rPr>
          <w:rFonts w:ascii="Times New Roman" w:hAnsi="Times New Roman" w:cs="Times New Roman"/>
          <w:color w:val="000000" w:themeColor="text1"/>
          <w:sz w:val="24"/>
          <w:szCs w:val="24"/>
        </w:rPr>
        <w:t>върху подземните и повърхностни води в района.</w:t>
      </w:r>
    </w:p>
    <w:p w14:paraId="54EEE4CB" w14:textId="77777777" w:rsidR="00197DA0" w:rsidRPr="003968B2" w:rsidRDefault="00160111" w:rsidP="00160111">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При реализацията на ИП не се очакват организирани емисии на вредни вещества в атмосферния въздух. На етапа на експлоатация на ИП ще се формират неорганизирани прахови емисии в атмосферния въздух в работна среда. Те ще бъдат с нисък интензитет и при работа с лични предпазни средства няма да създадат дискомфорт </w:t>
      </w:r>
      <w:r w:rsidR="007D6048" w:rsidRPr="003968B2">
        <w:rPr>
          <w:rFonts w:ascii="Times New Roman" w:hAnsi="Times New Roman" w:cs="Times New Roman"/>
          <w:bCs/>
          <w:color w:val="000000" w:themeColor="text1"/>
          <w:sz w:val="24"/>
          <w:szCs w:val="24"/>
        </w:rPr>
        <w:t>на работещите.</w:t>
      </w:r>
      <w:r w:rsidRPr="003968B2">
        <w:rPr>
          <w:rFonts w:ascii="Times New Roman" w:hAnsi="Times New Roman" w:cs="Times New Roman"/>
          <w:bCs/>
          <w:color w:val="000000" w:themeColor="text1"/>
          <w:sz w:val="24"/>
          <w:szCs w:val="24"/>
        </w:rPr>
        <w:t xml:space="preserve"> </w:t>
      </w:r>
    </w:p>
    <w:p w14:paraId="6BCC3515" w14:textId="77777777" w:rsidR="00C4519A" w:rsidRPr="003968B2" w:rsidRDefault="00C4519A" w:rsidP="007D6048">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lastRenderedPageBreak/>
        <w:t>Реализацията на ИП ще се осъществи в производствена сграда с бетонова водонепропусклива настилка.</w:t>
      </w:r>
      <w:r w:rsidR="00306A63" w:rsidRPr="003968B2">
        <w:rPr>
          <w:rFonts w:ascii="Times New Roman" w:hAnsi="Times New Roman" w:cs="Times New Roman"/>
          <w:bCs/>
          <w:color w:val="000000" w:themeColor="text1"/>
          <w:sz w:val="24"/>
          <w:szCs w:val="24"/>
        </w:rPr>
        <w:t xml:space="preserve"> </w:t>
      </w:r>
      <w:r w:rsidRPr="003968B2">
        <w:rPr>
          <w:rFonts w:ascii="Times New Roman" w:hAnsi="Times New Roman" w:cs="Times New Roman"/>
          <w:bCs/>
          <w:color w:val="000000" w:themeColor="text1"/>
          <w:sz w:val="24"/>
          <w:szCs w:val="24"/>
        </w:rPr>
        <w:t>Не се предвиждат строителство и изкопни дейности.</w:t>
      </w:r>
      <w:r w:rsidR="00005479" w:rsidRPr="003968B2">
        <w:rPr>
          <w:rFonts w:ascii="Times New Roman" w:hAnsi="Times New Roman" w:cs="Times New Roman"/>
          <w:bCs/>
          <w:color w:val="000000" w:themeColor="text1"/>
          <w:sz w:val="24"/>
          <w:szCs w:val="24"/>
        </w:rPr>
        <w:t xml:space="preserve"> </w:t>
      </w:r>
      <w:r w:rsidRPr="003968B2">
        <w:rPr>
          <w:rFonts w:ascii="Times New Roman" w:hAnsi="Times New Roman" w:cs="Times New Roman"/>
          <w:bCs/>
          <w:color w:val="000000" w:themeColor="text1"/>
          <w:sz w:val="24"/>
          <w:szCs w:val="24"/>
        </w:rPr>
        <w:t>Не се предвижда съхраняване на отпадъци върху открити</w:t>
      </w:r>
      <w:r w:rsidR="00306A63" w:rsidRPr="003968B2">
        <w:rPr>
          <w:rFonts w:ascii="Times New Roman" w:hAnsi="Times New Roman" w:cs="Times New Roman"/>
          <w:bCs/>
          <w:color w:val="000000" w:themeColor="text1"/>
          <w:sz w:val="24"/>
          <w:szCs w:val="24"/>
        </w:rPr>
        <w:t xml:space="preserve"> участъци.</w:t>
      </w:r>
    </w:p>
    <w:p w14:paraId="141D51B4" w14:textId="77777777" w:rsidR="00306A63" w:rsidRPr="003968B2" w:rsidRDefault="00306A63" w:rsidP="00306A63">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Експлоатацията на ИП не предполага въздействие върху компонента почви.</w:t>
      </w:r>
    </w:p>
    <w:p w14:paraId="43D42F98" w14:textId="77777777" w:rsidR="00787C96" w:rsidRPr="003968B2" w:rsidRDefault="00485B99" w:rsidP="00485B99">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Осъществяването</w:t>
      </w:r>
      <w:r w:rsidR="00E1758B" w:rsidRPr="003968B2">
        <w:rPr>
          <w:rFonts w:ascii="Times New Roman" w:hAnsi="Times New Roman" w:cs="Times New Roman"/>
          <w:color w:val="000000" w:themeColor="text1"/>
          <w:sz w:val="24"/>
          <w:szCs w:val="24"/>
        </w:rPr>
        <w:t xml:space="preserve"> на инвестиционното предложение не предполага вредно въздействие </w:t>
      </w:r>
      <w:r w:rsidRPr="003968B2">
        <w:rPr>
          <w:rFonts w:ascii="Times New Roman" w:hAnsi="Times New Roman" w:cs="Times New Roman"/>
          <w:color w:val="000000" w:themeColor="text1"/>
          <w:sz w:val="24"/>
          <w:szCs w:val="24"/>
        </w:rPr>
        <w:t xml:space="preserve">и дискомфорт </w:t>
      </w:r>
      <w:r w:rsidR="00E1758B" w:rsidRPr="003968B2">
        <w:rPr>
          <w:rFonts w:ascii="Times New Roman" w:hAnsi="Times New Roman" w:cs="Times New Roman"/>
          <w:color w:val="000000" w:themeColor="text1"/>
          <w:sz w:val="24"/>
          <w:szCs w:val="24"/>
        </w:rPr>
        <w:t xml:space="preserve">върху земните недра, </w:t>
      </w:r>
      <w:r w:rsidRPr="003968B2">
        <w:rPr>
          <w:rFonts w:ascii="Times New Roman" w:hAnsi="Times New Roman" w:cs="Times New Roman"/>
          <w:color w:val="000000" w:themeColor="text1"/>
          <w:sz w:val="24"/>
          <w:szCs w:val="24"/>
        </w:rPr>
        <w:t xml:space="preserve">ландшафта, </w:t>
      </w:r>
      <w:r w:rsidR="00E1758B" w:rsidRPr="003968B2">
        <w:rPr>
          <w:rFonts w:ascii="Times New Roman" w:hAnsi="Times New Roman" w:cs="Times New Roman"/>
          <w:color w:val="000000" w:themeColor="text1"/>
          <w:sz w:val="24"/>
          <w:szCs w:val="24"/>
        </w:rPr>
        <w:t>културно-историческото наследство,</w:t>
      </w:r>
      <w:r w:rsidRPr="003968B2">
        <w:rPr>
          <w:rFonts w:ascii="Times New Roman" w:hAnsi="Times New Roman" w:cs="Times New Roman"/>
          <w:color w:val="000000" w:themeColor="text1"/>
          <w:sz w:val="24"/>
          <w:szCs w:val="24"/>
        </w:rPr>
        <w:t xml:space="preserve"> биологичното разнообразие и елементите на Националната екологична мрежа (НЕМ).</w:t>
      </w:r>
    </w:p>
    <w:p w14:paraId="3E32C5D1" w14:textId="77777777" w:rsidR="00E1758B" w:rsidRPr="003968B2" w:rsidRDefault="00E1758B" w:rsidP="00BC640A">
      <w:pPr>
        <w:spacing w:after="0" w:line="240" w:lineRule="auto"/>
        <w:jc w:val="both"/>
        <w:rPr>
          <w:rFonts w:ascii="Times New Roman" w:hAnsi="Times New Roman" w:cs="Times New Roman"/>
          <w:sz w:val="24"/>
          <w:szCs w:val="24"/>
        </w:rPr>
      </w:pPr>
    </w:p>
    <w:p w14:paraId="3CDBB679" w14:textId="77777777" w:rsidR="00BC640A" w:rsidRPr="003968B2" w:rsidRDefault="00453002"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 xml:space="preserve">е) </w:t>
      </w:r>
      <w:r w:rsidR="00BC640A" w:rsidRPr="003968B2">
        <w:rPr>
          <w:rFonts w:ascii="Times New Roman" w:hAnsi="Times New Roman" w:cs="Times New Roman"/>
          <w:sz w:val="24"/>
          <w:szCs w:val="24"/>
        </w:rPr>
        <w:t>риск от големи аварии и/или бедствия, които са свързани с инвестиционното предложение;</w:t>
      </w:r>
    </w:p>
    <w:p w14:paraId="53F407BD" w14:textId="77777777" w:rsidR="00005479" w:rsidRPr="003968B2" w:rsidRDefault="00005479" w:rsidP="00BC640A">
      <w:pPr>
        <w:spacing w:after="0" w:line="240" w:lineRule="auto"/>
        <w:jc w:val="both"/>
        <w:rPr>
          <w:rFonts w:ascii="Times New Roman" w:hAnsi="Times New Roman" w:cs="Times New Roman"/>
          <w:color w:val="000000" w:themeColor="text1"/>
          <w:sz w:val="24"/>
          <w:szCs w:val="24"/>
        </w:rPr>
      </w:pPr>
    </w:p>
    <w:p w14:paraId="53D9B7F3" w14:textId="77777777" w:rsidR="00D25804" w:rsidRPr="003968B2" w:rsidRDefault="00D25804" w:rsidP="00D25804">
      <w:pPr>
        <w:tabs>
          <w:tab w:val="left" w:pos="540"/>
        </w:tabs>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016147" w:rsidRPr="003968B2">
        <w:rPr>
          <w:rFonts w:ascii="Times New Roman" w:hAnsi="Times New Roman" w:cs="Times New Roman"/>
          <w:color w:val="000000" w:themeColor="text1"/>
          <w:sz w:val="24"/>
          <w:szCs w:val="24"/>
        </w:rPr>
        <w:t xml:space="preserve">Реализацията на инвестиционното предложение не предполага риск от големи аварии и/или бедствия. </w:t>
      </w:r>
    </w:p>
    <w:p w14:paraId="6272BA65" w14:textId="77777777" w:rsidR="00D25804" w:rsidRPr="003968B2" w:rsidRDefault="00D25804" w:rsidP="00D25804">
      <w:pPr>
        <w:tabs>
          <w:tab w:val="left" w:pos="540"/>
        </w:tabs>
        <w:spacing w:after="0" w:line="240" w:lineRule="auto"/>
        <w:jc w:val="both"/>
        <w:rPr>
          <w:rFonts w:ascii="Times New Roman" w:hAnsi="Times New Roman" w:cs="Times New Roman"/>
          <w:color w:val="0070C0"/>
          <w:sz w:val="24"/>
          <w:szCs w:val="24"/>
        </w:rPr>
      </w:pPr>
      <w:r w:rsidRPr="003968B2">
        <w:rPr>
          <w:rFonts w:ascii="Times New Roman" w:hAnsi="Times New Roman" w:cs="Times New Roman"/>
          <w:color w:val="0070C0"/>
          <w:sz w:val="24"/>
          <w:szCs w:val="24"/>
        </w:rPr>
        <w:tab/>
      </w:r>
      <w:r w:rsidRPr="003968B2">
        <w:rPr>
          <w:rFonts w:ascii="Times New Roman" w:hAnsi="Times New Roman" w:cs="Times New Roman"/>
          <w:bCs/>
          <w:iCs/>
          <w:color w:val="000000" w:themeColor="text1"/>
          <w:sz w:val="24"/>
          <w:szCs w:val="24"/>
        </w:rPr>
        <w:t>Предприятието не се класифицира с никакъв рисков потенциал</w:t>
      </w:r>
      <w:r w:rsidRPr="003968B2">
        <w:rPr>
          <w:rFonts w:ascii="Times New Roman" w:hAnsi="Times New Roman" w:cs="Times New Roman"/>
          <w:bCs/>
          <w:i/>
          <w:iCs/>
          <w:color w:val="000000" w:themeColor="text1"/>
          <w:sz w:val="24"/>
          <w:szCs w:val="24"/>
        </w:rPr>
        <w:t xml:space="preserve"> </w:t>
      </w:r>
      <w:r w:rsidRPr="003968B2">
        <w:rPr>
          <w:rFonts w:ascii="Times New Roman" w:hAnsi="Times New Roman" w:cs="Times New Roman"/>
          <w:bCs/>
          <w:iCs/>
          <w:color w:val="000000" w:themeColor="text1"/>
          <w:sz w:val="24"/>
          <w:szCs w:val="24"/>
        </w:rPr>
        <w:t>въз основа на извършената класификация съгласно чл.103 на ЗООС.</w:t>
      </w:r>
    </w:p>
    <w:p w14:paraId="66659BB7" w14:textId="77777777" w:rsidR="00D25804" w:rsidRPr="003968B2" w:rsidRDefault="00D71EED" w:rsidP="00D25804">
      <w:pPr>
        <w:tabs>
          <w:tab w:val="left" w:pos="540"/>
        </w:tabs>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 xml:space="preserve">Планирана с ИП дейност представлява разширение на извършваната до момента такава, на същата площадка и при същите условия. </w:t>
      </w:r>
    </w:p>
    <w:p w14:paraId="6313B251" w14:textId="77777777" w:rsidR="007C09A2" w:rsidRPr="003968B2" w:rsidRDefault="00016147" w:rsidP="007C09A2">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Предметът на </w:t>
      </w:r>
      <w:r w:rsidR="00161226" w:rsidRPr="003968B2">
        <w:rPr>
          <w:rFonts w:ascii="Times New Roman" w:hAnsi="Times New Roman" w:cs="Times New Roman"/>
          <w:bCs/>
          <w:iCs/>
          <w:color w:val="000000" w:themeColor="text1"/>
          <w:sz w:val="24"/>
          <w:szCs w:val="24"/>
        </w:rPr>
        <w:t>ИП не би могло да бъде</w:t>
      </w:r>
      <w:r w:rsidRPr="003968B2">
        <w:rPr>
          <w:rFonts w:ascii="Times New Roman" w:hAnsi="Times New Roman" w:cs="Times New Roman"/>
          <w:bCs/>
          <w:iCs/>
          <w:color w:val="000000" w:themeColor="text1"/>
          <w:sz w:val="24"/>
          <w:szCs w:val="24"/>
        </w:rPr>
        <w:t xml:space="preserve"> причина за </w:t>
      </w:r>
      <w:r w:rsidR="00D71EED" w:rsidRPr="003968B2">
        <w:rPr>
          <w:rFonts w:ascii="Times New Roman" w:hAnsi="Times New Roman" w:cs="Times New Roman"/>
          <w:bCs/>
          <w:iCs/>
          <w:color w:val="000000" w:themeColor="text1"/>
          <w:sz w:val="24"/>
          <w:szCs w:val="24"/>
        </w:rPr>
        <w:t xml:space="preserve">възникване на </w:t>
      </w:r>
      <w:r w:rsidRPr="003968B2">
        <w:rPr>
          <w:rFonts w:ascii="Times New Roman" w:hAnsi="Times New Roman" w:cs="Times New Roman"/>
          <w:bCs/>
          <w:iCs/>
          <w:color w:val="000000" w:themeColor="text1"/>
          <w:sz w:val="24"/>
          <w:szCs w:val="24"/>
        </w:rPr>
        <w:t>бедствие.</w:t>
      </w:r>
      <w:r w:rsidR="00D71EED" w:rsidRPr="003968B2">
        <w:rPr>
          <w:rFonts w:ascii="Times New Roman" w:hAnsi="Times New Roman" w:cs="Times New Roman"/>
          <w:bCs/>
          <w:iCs/>
          <w:color w:val="000000" w:themeColor="text1"/>
          <w:sz w:val="24"/>
          <w:szCs w:val="24"/>
        </w:rPr>
        <w:t xml:space="preserve"> В предприятието са налични мълниезащитна и заземителни инсталации, а дейността по третиране на отпадъци се извършва върху бетонна площадка.</w:t>
      </w:r>
      <w:r w:rsidR="007C09A2" w:rsidRPr="003968B2">
        <w:rPr>
          <w:rFonts w:ascii="Times New Roman" w:hAnsi="Times New Roman" w:cs="Times New Roman"/>
          <w:bCs/>
          <w:iCs/>
          <w:color w:val="000000" w:themeColor="text1"/>
          <w:sz w:val="24"/>
          <w:szCs w:val="24"/>
        </w:rPr>
        <w:t xml:space="preserve"> </w:t>
      </w:r>
      <w:r w:rsidR="007C09A2" w:rsidRPr="003968B2">
        <w:rPr>
          <w:rFonts w:ascii="Times New Roman" w:hAnsi="Times New Roman" w:cs="Times New Roman"/>
          <w:color w:val="000000" w:themeColor="text1"/>
          <w:sz w:val="24"/>
          <w:szCs w:val="24"/>
        </w:rPr>
        <w:t>Въпреки това при определени обстоятелства инвестиционното предложение може да стане причина за възникването на пожар в границите на определен работен участък. Възникването и разпространението на евентуален пожар може да бъде ограничено при спазване на мерките за безопасност и действията при извънредни ситуации.</w:t>
      </w:r>
    </w:p>
    <w:p w14:paraId="05ACAA6A" w14:textId="77777777" w:rsidR="00016147" w:rsidRPr="003968B2" w:rsidRDefault="00016147" w:rsidP="00016147">
      <w:pPr>
        <w:spacing w:after="0" w:line="240" w:lineRule="auto"/>
        <w:ind w:firstLine="567"/>
        <w:jc w:val="both"/>
        <w:rPr>
          <w:rFonts w:ascii="Times New Roman" w:hAnsi="Times New Roman" w:cs="Times New Roman"/>
          <w:bCs/>
          <w:iCs/>
          <w:color w:val="000000" w:themeColor="text1"/>
          <w:sz w:val="24"/>
          <w:szCs w:val="24"/>
        </w:rPr>
      </w:pPr>
    </w:p>
    <w:p w14:paraId="4C1267F1"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14:paraId="792A74AB" w14:textId="77777777" w:rsidR="00D71EED" w:rsidRPr="003968B2" w:rsidRDefault="00D71EED" w:rsidP="00F855D1">
      <w:pPr>
        <w:spacing w:after="0" w:line="240" w:lineRule="auto"/>
        <w:ind w:firstLine="567"/>
        <w:jc w:val="both"/>
        <w:rPr>
          <w:rFonts w:ascii="Times New Roman" w:hAnsi="Times New Roman" w:cs="Times New Roman"/>
          <w:color w:val="0070C0"/>
          <w:sz w:val="24"/>
          <w:szCs w:val="24"/>
        </w:rPr>
      </w:pPr>
    </w:p>
    <w:p w14:paraId="6CCAC871" w14:textId="77777777" w:rsidR="00F855D1" w:rsidRPr="003968B2" w:rsidRDefault="00F855D1" w:rsidP="00F855D1">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Съгласно Закона за здравето "Факторите на жизнената среда" са:</w:t>
      </w:r>
    </w:p>
    <w:p w14:paraId="3A788EDD"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а) води, предназначени за питейно-битови нужди;</w:t>
      </w:r>
    </w:p>
    <w:p w14:paraId="3E0D78D8"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б) води, предназначени за къпане;</w:t>
      </w:r>
    </w:p>
    <w:p w14:paraId="25E1D807"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в) минерални води, предназначени за пиене или за използване за профилактични, лечебни или за хигиенни нужди;</w:t>
      </w:r>
    </w:p>
    <w:p w14:paraId="64294B0C"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г) шум и вибрации в жилищни, обществени сгради и урбанизирани територии;</w:t>
      </w:r>
    </w:p>
    <w:p w14:paraId="1F3108A4"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 йонизиращи лъчения в жилищните, производствените и обществените сгради;</w:t>
      </w:r>
    </w:p>
    <w:p w14:paraId="37254A07"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е) нейонизиращи лъчения в жилищните, производствените, обществените сгради и урбанизираните територии;</w:t>
      </w:r>
    </w:p>
    <w:p w14:paraId="2C95CF34"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ж) химични фактори и биологични агенти в обектите с обществено предназначение;</w:t>
      </w:r>
    </w:p>
    <w:p w14:paraId="0A3ABD82"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 курортни ресурси;</w:t>
      </w:r>
    </w:p>
    <w:p w14:paraId="0A84DFE0"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 въздух.</w:t>
      </w:r>
    </w:p>
    <w:p w14:paraId="268D37F8" w14:textId="77777777" w:rsidR="00F855D1" w:rsidRPr="003968B2" w:rsidRDefault="00F855D1" w:rsidP="00F855D1">
      <w:pPr>
        <w:spacing w:after="0" w:line="240" w:lineRule="auto"/>
        <w:jc w:val="both"/>
        <w:rPr>
          <w:rFonts w:ascii="Times New Roman" w:hAnsi="Times New Roman" w:cs="Times New Roman"/>
          <w:color w:val="000000" w:themeColor="text1"/>
          <w:sz w:val="24"/>
          <w:szCs w:val="24"/>
        </w:rPr>
      </w:pPr>
    </w:p>
    <w:p w14:paraId="12A8E34A" w14:textId="77777777" w:rsidR="00453002" w:rsidRPr="003968B2" w:rsidRDefault="00F855D1" w:rsidP="004C1AB6">
      <w:pPr>
        <w:spacing w:after="0" w:line="240" w:lineRule="auto"/>
        <w:ind w:firstLine="708"/>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Идентифициране на рисковите фактори за здравето на населението и работниците.</w:t>
      </w:r>
    </w:p>
    <w:p w14:paraId="74243837" w14:textId="77777777" w:rsidR="00804EF9" w:rsidRPr="003968B2" w:rsidRDefault="00804EF9" w:rsidP="00804EF9">
      <w:pPr>
        <w:spacing w:after="0" w:line="240" w:lineRule="auto"/>
        <w:ind w:firstLine="708"/>
        <w:jc w:val="both"/>
        <w:rPr>
          <w:rFonts w:ascii="Times New Roman" w:hAnsi="Times New Roman" w:cs="Times New Roman"/>
          <w:i/>
          <w:color w:val="000000" w:themeColor="text1"/>
          <w:sz w:val="24"/>
          <w:szCs w:val="24"/>
        </w:rPr>
      </w:pPr>
      <w:r w:rsidRPr="003968B2">
        <w:rPr>
          <w:rFonts w:ascii="Times New Roman" w:hAnsi="Times New Roman" w:cs="Times New Roman"/>
          <w:color w:val="000000" w:themeColor="text1"/>
          <w:sz w:val="24"/>
          <w:szCs w:val="24"/>
        </w:rPr>
        <w:t>Дейността, предвидена с настоящото инвестиционно предложение, не предполага въздействие върху</w:t>
      </w:r>
      <w:r w:rsidRPr="003968B2">
        <w:rPr>
          <w:rFonts w:ascii="Times New Roman" w:hAnsi="Times New Roman" w:cs="Times New Roman"/>
          <w:i/>
          <w:color w:val="000000" w:themeColor="text1"/>
          <w:sz w:val="24"/>
          <w:szCs w:val="24"/>
        </w:rPr>
        <w:t xml:space="preserve"> води, предназначени за питейно-битови нужди; води, предназначени за къпане; минерални води, предназначени за пиене или за използване за профилактични, лечебни или за хигиенни нужди.</w:t>
      </w:r>
    </w:p>
    <w:p w14:paraId="2C8D87DF"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lastRenderedPageBreak/>
        <w:t>Източниците на механична опасност</w:t>
      </w:r>
      <w:r w:rsidR="00D71EED"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rPr>
        <w:t>(захващане или притискане, заплитане/оплитане, ожулване или абразия, удар) могат да засегнат само обслужващия персонал на съответното оборудване и временно пребиваващите лица в близост.</w:t>
      </w:r>
    </w:p>
    <w:p w14:paraId="4CA25372" w14:textId="77777777" w:rsidR="00804EF9" w:rsidRPr="003968B2" w:rsidRDefault="00016147"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w:t>
      </w:r>
      <w:r w:rsidR="00006538" w:rsidRPr="003968B2">
        <w:rPr>
          <w:rFonts w:ascii="Times New Roman" w:hAnsi="Times New Roman" w:cs="Times New Roman"/>
          <w:color w:val="000000" w:themeColor="text1"/>
          <w:sz w:val="24"/>
          <w:szCs w:val="24"/>
        </w:rPr>
        <w:t>ейност</w:t>
      </w:r>
      <w:r w:rsidRPr="003968B2">
        <w:rPr>
          <w:rFonts w:ascii="Times New Roman" w:hAnsi="Times New Roman" w:cs="Times New Roman"/>
          <w:color w:val="000000" w:themeColor="text1"/>
          <w:sz w:val="24"/>
          <w:szCs w:val="24"/>
        </w:rPr>
        <w:t>та</w:t>
      </w:r>
      <w:r w:rsidR="00006538" w:rsidRPr="003968B2">
        <w:rPr>
          <w:rFonts w:ascii="Times New Roman" w:hAnsi="Times New Roman" w:cs="Times New Roman"/>
          <w:color w:val="000000" w:themeColor="text1"/>
          <w:sz w:val="24"/>
          <w:szCs w:val="24"/>
        </w:rPr>
        <w:t xml:space="preserve"> </w:t>
      </w:r>
      <w:r w:rsidR="00804EF9" w:rsidRPr="003968B2">
        <w:rPr>
          <w:rFonts w:ascii="Times New Roman" w:hAnsi="Times New Roman" w:cs="Times New Roman"/>
          <w:color w:val="000000" w:themeColor="text1"/>
          <w:sz w:val="24"/>
          <w:szCs w:val="24"/>
        </w:rPr>
        <w:t xml:space="preserve">ще </w:t>
      </w:r>
      <w:r w:rsidR="00D71EED" w:rsidRPr="003968B2">
        <w:rPr>
          <w:rFonts w:ascii="Times New Roman" w:hAnsi="Times New Roman" w:cs="Times New Roman"/>
          <w:color w:val="000000" w:themeColor="text1"/>
          <w:sz w:val="24"/>
          <w:szCs w:val="24"/>
        </w:rPr>
        <w:t xml:space="preserve">продължи да се извършва на съществуващата </w:t>
      </w:r>
      <w:r w:rsidRPr="003968B2">
        <w:rPr>
          <w:rFonts w:ascii="Times New Roman" w:hAnsi="Times New Roman" w:cs="Times New Roman"/>
          <w:color w:val="000000" w:themeColor="text1"/>
          <w:sz w:val="24"/>
          <w:szCs w:val="24"/>
        </w:rPr>
        <w:t>закрита производствена площадка</w:t>
      </w:r>
      <w:r w:rsidR="00804EF9" w:rsidRPr="003968B2">
        <w:rPr>
          <w:rFonts w:ascii="Times New Roman" w:hAnsi="Times New Roman" w:cs="Times New Roman"/>
          <w:color w:val="000000" w:themeColor="text1"/>
          <w:sz w:val="24"/>
          <w:szCs w:val="24"/>
        </w:rPr>
        <w:t xml:space="preserve"> и очакваните рискови фактори ще оказват въздействие единствено на работещите на обекта.</w:t>
      </w:r>
    </w:p>
    <w:p w14:paraId="0A6829AA" w14:textId="77777777" w:rsidR="00804EF9" w:rsidRPr="003968B2" w:rsidRDefault="00804EF9" w:rsidP="00804EF9">
      <w:pPr>
        <w:spacing w:after="0" w:line="240" w:lineRule="auto"/>
        <w:ind w:firstLine="708"/>
        <w:jc w:val="both"/>
        <w:rPr>
          <w:rFonts w:ascii="Times New Roman" w:hAnsi="Times New Roman" w:cs="Times New Roman"/>
          <w:i/>
          <w:color w:val="000000" w:themeColor="text1"/>
          <w:sz w:val="24"/>
          <w:szCs w:val="24"/>
        </w:rPr>
      </w:pPr>
    </w:p>
    <w:p w14:paraId="59130BCA" w14:textId="77777777" w:rsidR="00804EF9" w:rsidRPr="003968B2" w:rsidRDefault="00804EF9" w:rsidP="00804EF9">
      <w:pPr>
        <w:spacing w:after="0" w:line="240" w:lineRule="auto"/>
        <w:ind w:firstLine="708"/>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По време на експлоатацията</w:t>
      </w:r>
    </w:p>
    <w:p w14:paraId="4AB82497"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i/>
          <w:color w:val="000000" w:themeColor="text1"/>
          <w:sz w:val="24"/>
          <w:szCs w:val="24"/>
        </w:rPr>
        <w:t xml:space="preserve">Шум и вибрации </w:t>
      </w:r>
      <w:r w:rsidRPr="003968B2">
        <w:rPr>
          <w:rFonts w:ascii="Times New Roman" w:hAnsi="Times New Roman" w:cs="Times New Roman"/>
          <w:color w:val="000000" w:themeColor="text1"/>
          <w:sz w:val="24"/>
          <w:szCs w:val="24"/>
        </w:rPr>
        <w:t>на територията на обекта се очаква да бъдат генерирани от дейността на наличните машини и съоръжения, както и от транспортните средства, осигуряващи логистичната дейност на обекта.</w:t>
      </w:r>
    </w:p>
    <w:p w14:paraId="15609764"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Шумът и вибрациите в работната среда ще оказват въздействие </w:t>
      </w:r>
      <w:r w:rsidR="005A273B" w:rsidRPr="003968B2">
        <w:rPr>
          <w:rFonts w:ascii="Times New Roman" w:hAnsi="Times New Roman" w:cs="Times New Roman"/>
          <w:color w:val="000000" w:themeColor="text1"/>
          <w:sz w:val="24"/>
          <w:szCs w:val="24"/>
        </w:rPr>
        <w:t xml:space="preserve">само </w:t>
      </w:r>
      <w:r w:rsidRPr="003968B2">
        <w:rPr>
          <w:rFonts w:ascii="Times New Roman" w:hAnsi="Times New Roman" w:cs="Times New Roman"/>
          <w:color w:val="000000" w:themeColor="text1"/>
          <w:sz w:val="24"/>
          <w:szCs w:val="24"/>
        </w:rPr>
        <w:t xml:space="preserve">върху работещите. Оборудването, с което ще бъдат извършвани дейностите в </w:t>
      </w:r>
      <w:r w:rsidR="004A2FB2" w:rsidRPr="003968B2">
        <w:rPr>
          <w:rFonts w:ascii="Times New Roman" w:hAnsi="Times New Roman" w:cs="Times New Roman"/>
          <w:color w:val="000000" w:themeColor="text1"/>
          <w:sz w:val="24"/>
          <w:szCs w:val="24"/>
        </w:rPr>
        <w:t>обекта</w:t>
      </w:r>
      <w:r w:rsidRPr="003968B2">
        <w:rPr>
          <w:rFonts w:ascii="Times New Roman" w:hAnsi="Times New Roman" w:cs="Times New Roman"/>
          <w:color w:val="000000" w:themeColor="text1"/>
          <w:sz w:val="24"/>
          <w:szCs w:val="24"/>
        </w:rPr>
        <w:t xml:space="preserve"> </w:t>
      </w:r>
      <w:r w:rsidR="00D71EED"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ще е основен източник на шум и вибрации, както и на други рискове за работещите в производството.</w:t>
      </w:r>
    </w:p>
    <w:p w14:paraId="359C8556"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Работодателят съвместно със службата по трудова медицина извършва оценка на риска на изпълняваните дейности за обслужващия персонал и временно пребиваващите лица, съгласно изискванията на Наредба № 5 от 11 май 1999 г. за реда, начина и периодичността на извършване на оценка на риска. Определят се мерки, чрез спазването на които се намаляват и ограничават рисковете от евентуално възникване на същите и се създават безопасни условия при работа с наличната техника.</w:t>
      </w:r>
    </w:p>
    <w:p w14:paraId="50B3FBF3" w14:textId="77777777" w:rsidR="00016147" w:rsidRPr="003968B2" w:rsidRDefault="00016147" w:rsidP="005A273B">
      <w:pPr>
        <w:spacing w:after="0" w:line="240" w:lineRule="auto"/>
        <w:ind w:firstLine="709"/>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Площадката не попада в границите и не е в близост до обекти, подлежащи на здравна защита </w:t>
      </w:r>
      <w:r w:rsidR="0048569F" w:rsidRPr="003968B2">
        <w:rPr>
          <w:rFonts w:ascii="Times New Roman" w:hAnsi="Times New Roman" w:cs="Times New Roman"/>
          <w:color w:val="000000" w:themeColor="text1"/>
          <w:sz w:val="24"/>
          <w:szCs w:val="24"/>
        </w:rPr>
        <w:t>и дейността не е рисков фактор за населението в района.</w:t>
      </w:r>
    </w:p>
    <w:p w14:paraId="23D56C9A" w14:textId="77777777" w:rsidR="00804EF9" w:rsidRPr="003968B2" w:rsidRDefault="00804EF9" w:rsidP="00C912FB">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i/>
          <w:color w:val="000000" w:themeColor="text1"/>
          <w:sz w:val="24"/>
          <w:szCs w:val="24"/>
        </w:rPr>
        <w:t>Йонизиращите лъчения</w:t>
      </w:r>
      <w:r w:rsidRPr="003968B2">
        <w:rPr>
          <w:rFonts w:ascii="Times New Roman" w:hAnsi="Times New Roman" w:cs="Times New Roman"/>
          <w:color w:val="000000" w:themeColor="text1"/>
          <w:sz w:val="24"/>
          <w:szCs w:val="24"/>
        </w:rPr>
        <w:t xml:space="preserve"> представляват пренос на енергия под формата на частици или електромагнитни вълни с дължина на вълната по-малка или равна на 100 nm.</w:t>
      </w:r>
    </w:p>
    <w:p w14:paraId="4DB402D2"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Основни източници на йонизиращи лъчения са:</w:t>
      </w:r>
    </w:p>
    <w:p w14:paraId="0DDD18F2"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всички устройства или радиоактивни вещества, излъчващи или можещи да излъчват йонизиращи лъчения;</w:t>
      </w:r>
    </w:p>
    <w:p w14:paraId="7612A98B"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всички области на трудова дейност, свързани с обработването, производството, използването, съхранението и транспортирането на естествени и др. източници на йонизиращи лъчения, както и на радиоактивни отпадъци.</w:t>
      </w:r>
    </w:p>
    <w:p w14:paraId="44FF2B16"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Предвидените дейности в ИП не предполагат отделяне на йонизиращи лъчения и няма да променят естествения гама радиационен фон на средата.</w:t>
      </w:r>
    </w:p>
    <w:p w14:paraId="0C24D2EC" w14:textId="77777777" w:rsidR="00804EF9" w:rsidRPr="003968B2" w:rsidRDefault="00804EF9" w:rsidP="00804EF9">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i/>
          <w:color w:val="000000" w:themeColor="text1"/>
          <w:sz w:val="24"/>
          <w:szCs w:val="24"/>
        </w:rPr>
        <w:t xml:space="preserve">Нейонизиращи лъчения </w:t>
      </w:r>
      <w:r w:rsidRPr="003968B2">
        <w:rPr>
          <w:rFonts w:ascii="Times New Roman" w:hAnsi="Times New Roman" w:cs="Times New Roman"/>
          <w:color w:val="000000" w:themeColor="text1"/>
          <w:sz w:val="24"/>
          <w:szCs w:val="24"/>
        </w:rPr>
        <w:t>в жилищните, производствените, обществените сгради и урбанизираните територии се създават от източници на електромагнитни полета, които могат да бъдат електропроводи, трафопостове, съоръженията за телекомуникация и далекосъобщения.</w:t>
      </w:r>
    </w:p>
    <w:p w14:paraId="7BBC58BC" w14:textId="77777777" w:rsidR="00804EF9" w:rsidRPr="003968B2" w:rsidRDefault="00C912FB" w:rsidP="006C7822">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Обектът на ИП не е </w:t>
      </w:r>
      <w:r w:rsidR="00804EF9" w:rsidRPr="003968B2">
        <w:rPr>
          <w:rFonts w:ascii="Times New Roman" w:hAnsi="Times New Roman" w:cs="Times New Roman"/>
          <w:color w:val="000000" w:themeColor="text1"/>
          <w:sz w:val="24"/>
          <w:szCs w:val="24"/>
        </w:rPr>
        <w:t>из</w:t>
      </w:r>
      <w:r w:rsidRPr="003968B2">
        <w:rPr>
          <w:rFonts w:ascii="Times New Roman" w:hAnsi="Times New Roman" w:cs="Times New Roman"/>
          <w:color w:val="000000" w:themeColor="text1"/>
          <w:sz w:val="24"/>
          <w:szCs w:val="24"/>
        </w:rPr>
        <w:t>точник на нейонизиращи лъчения.</w:t>
      </w:r>
    </w:p>
    <w:p w14:paraId="03A51C90" w14:textId="77777777" w:rsidR="00804EF9" w:rsidRPr="003968B2" w:rsidRDefault="00804EF9" w:rsidP="006C7822">
      <w:pPr>
        <w:spacing w:after="0" w:line="240" w:lineRule="auto"/>
        <w:ind w:firstLine="567"/>
        <w:jc w:val="both"/>
        <w:rPr>
          <w:rFonts w:ascii="Times New Roman" w:hAnsi="Times New Roman" w:cs="Times New Roman"/>
          <w:i/>
          <w:color w:val="000000" w:themeColor="text1"/>
          <w:sz w:val="24"/>
          <w:szCs w:val="24"/>
        </w:rPr>
      </w:pPr>
      <w:r w:rsidRPr="003968B2">
        <w:rPr>
          <w:rFonts w:ascii="Times New Roman" w:hAnsi="Times New Roman" w:cs="Times New Roman"/>
          <w:color w:val="000000" w:themeColor="text1"/>
          <w:sz w:val="24"/>
          <w:szCs w:val="24"/>
        </w:rPr>
        <w:t xml:space="preserve">В близост до обекта на ИП няма </w:t>
      </w:r>
      <w:r w:rsidR="00C912FB" w:rsidRPr="003968B2">
        <w:rPr>
          <w:rFonts w:ascii="Times New Roman" w:hAnsi="Times New Roman" w:cs="Times New Roman"/>
          <w:i/>
          <w:color w:val="000000" w:themeColor="text1"/>
          <w:sz w:val="24"/>
          <w:szCs w:val="24"/>
        </w:rPr>
        <w:t>курортни обекти.</w:t>
      </w:r>
    </w:p>
    <w:p w14:paraId="704561F4" w14:textId="77777777" w:rsidR="006C7822" w:rsidRPr="003968B2" w:rsidRDefault="006C7822" w:rsidP="006C7822">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Реализацията на ИП предполага краткотрайни, периодични и неорганизирани прахови емисии при извършване на</w:t>
      </w:r>
      <w:r w:rsidR="00626D65" w:rsidRPr="003968B2">
        <w:rPr>
          <w:rFonts w:ascii="Times New Roman" w:hAnsi="Times New Roman" w:cs="Times New Roman"/>
          <w:color w:val="000000" w:themeColor="text1"/>
          <w:sz w:val="24"/>
          <w:szCs w:val="24"/>
        </w:rPr>
        <w:t xml:space="preserve"> </w:t>
      </w:r>
      <w:r w:rsidR="0048569F" w:rsidRPr="003968B2">
        <w:rPr>
          <w:rFonts w:ascii="Times New Roman" w:hAnsi="Times New Roman" w:cs="Times New Roman"/>
          <w:color w:val="000000" w:themeColor="text1"/>
          <w:sz w:val="24"/>
          <w:szCs w:val="24"/>
        </w:rPr>
        <w:t>шредирането</w:t>
      </w:r>
      <w:r w:rsidR="00626D65" w:rsidRPr="003968B2">
        <w:rPr>
          <w:rFonts w:ascii="Times New Roman" w:hAnsi="Times New Roman" w:cs="Times New Roman"/>
          <w:color w:val="000000" w:themeColor="text1"/>
          <w:sz w:val="24"/>
          <w:szCs w:val="24"/>
        </w:rPr>
        <w:t xml:space="preserve"> и</w:t>
      </w:r>
      <w:r w:rsidRPr="003968B2">
        <w:rPr>
          <w:rFonts w:ascii="Times New Roman" w:hAnsi="Times New Roman" w:cs="Times New Roman"/>
          <w:color w:val="000000" w:themeColor="text1"/>
          <w:sz w:val="24"/>
          <w:szCs w:val="24"/>
        </w:rPr>
        <w:t xml:space="preserve"> товаро-разтоварни</w:t>
      </w:r>
      <w:r w:rsidR="0048569F" w:rsidRPr="003968B2">
        <w:rPr>
          <w:rFonts w:ascii="Times New Roman" w:hAnsi="Times New Roman" w:cs="Times New Roman"/>
          <w:color w:val="000000" w:themeColor="text1"/>
          <w:sz w:val="24"/>
          <w:szCs w:val="24"/>
        </w:rPr>
        <w:t>те</w:t>
      </w:r>
      <w:r w:rsidR="00626D65" w:rsidRPr="003968B2">
        <w:rPr>
          <w:rFonts w:ascii="Times New Roman" w:hAnsi="Times New Roman" w:cs="Times New Roman"/>
          <w:color w:val="000000" w:themeColor="text1"/>
          <w:sz w:val="24"/>
          <w:szCs w:val="24"/>
        </w:rPr>
        <w:t xml:space="preserve"> дейности.</w:t>
      </w:r>
      <w:r w:rsidRPr="003968B2">
        <w:rPr>
          <w:rFonts w:ascii="Times New Roman" w:hAnsi="Times New Roman" w:cs="Times New Roman"/>
          <w:color w:val="000000" w:themeColor="text1"/>
          <w:sz w:val="24"/>
          <w:szCs w:val="24"/>
        </w:rPr>
        <w:t xml:space="preserve"> Периодичността на възникване на прахови емисии и малкия обем на товаро-разтоварните дейности не предполагат дискомфорт за населението.</w:t>
      </w:r>
    </w:p>
    <w:p w14:paraId="30CBBCD6" w14:textId="77777777" w:rsidR="003904F8" w:rsidRPr="003968B2" w:rsidRDefault="003904F8" w:rsidP="006C7822">
      <w:pPr>
        <w:spacing w:after="0" w:line="240" w:lineRule="auto"/>
        <w:ind w:firstLine="567"/>
        <w:jc w:val="both"/>
        <w:rPr>
          <w:rFonts w:ascii="Times New Roman" w:hAnsi="Times New Roman" w:cs="Times New Roman"/>
          <w:color w:val="000000" w:themeColor="text1"/>
          <w:sz w:val="24"/>
          <w:szCs w:val="24"/>
        </w:rPr>
      </w:pPr>
    </w:p>
    <w:p w14:paraId="13182680" w14:textId="77777777" w:rsidR="00BC640A" w:rsidRPr="003968B2" w:rsidRDefault="00BC640A" w:rsidP="006C7822">
      <w:pPr>
        <w:spacing w:after="0" w:line="240" w:lineRule="auto"/>
        <w:ind w:firstLine="567"/>
        <w:jc w:val="both"/>
        <w:rPr>
          <w:rFonts w:ascii="Times New Roman" w:hAnsi="Times New Roman" w:cs="Times New Roman"/>
          <w:sz w:val="24"/>
          <w:szCs w:val="24"/>
        </w:rPr>
      </w:pPr>
      <w:r w:rsidRPr="003968B2">
        <w:rPr>
          <w:rFonts w:ascii="Times New Roman" w:hAnsi="Times New Roman" w:cs="Times New Roman"/>
          <w:sz w:val="24"/>
          <w:szCs w:val="24"/>
        </w:rPr>
        <w:t>2. Местоположение на площадката, включително необходима площ за временни дейности по време на строителството.</w:t>
      </w:r>
    </w:p>
    <w:p w14:paraId="2089BE4A" w14:textId="77777777" w:rsidR="00C52C28" w:rsidRPr="003968B2" w:rsidRDefault="00C52C28" w:rsidP="00BC640A">
      <w:pPr>
        <w:spacing w:after="0" w:line="240" w:lineRule="auto"/>
        <w:jc w:val="both"/>
        <w:rPr>
          <w:rFonts w:ascii="Times New Roman" w:hAnsi="Times New Roman" w:cs="Times New Roman"/>
          <w:sz w:val="24"/>
          <w:szCs w:val="24"/>
        </w:rPr>
      </w:pPr>
    </w:p>
    <w:p w14:paraId="5F55E2CA" w14:textId="77777777" w:rsidR="0075279D" w:rsidRPr="003968B2" w:rsidRDefault="00C52C28" w:rsidP="0075279D">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ab/>
      </w:r>
      <w:r w:rsidR="0075279D" w:rsidRPr="003968B2">
        <w:rPr>
          <w:rFonts w:ascii="Times New Roman" w:hAnsi="Times New Roman" w:cs="Times New Roman"/>
          <w:color w:val="000000" w:themeColor="text1"/>
          <w:sz w:val="24"/>
          <w:szCs w:val="24"/>
        </w:rPr>
        <w:t xml:space="preserve">Предвижда се, ИП да се реализира в </w:t>
      </w:r>
      <w:r w:rsidR="00801BC5" w:rsidRPr="003968B2">
        <w:rPr>
          <w:rFonts w:ascii="Times New Roman" w:hAnsi="Times New Roman" w:cs="Times New Roman"/>
          <w:color w:val="000000" w:themeColor="text1"/>
          <w:sz w:val="24"/>
          <w:szCs w:val="24"/>
        </w:rPr>
        <w:t>УПИ XXVII 011371 - производствена и складова дейност, Масив 11, по плана на ПТЗ Куклен, Община Куклен (</w:t>
      </w:r>
      <w:r w:rsidR="0075279D" w:rsidRPr="003968B2">
        <w:rPr>
          <w:rFonts w:ascii="Times New Roman" w:hAnsi="Times New Roman" w:cs="Times New Roman"/>
          <w:color w:val="000000" w:themeColor="text1"/>
          <w:sz w:val="24"/>
          <w:szCs w:val="24"/>
        </w:rPr>
        <w:t xml:space="preserve">ПИ </w:t>
      </w:r>
      <w:r w:rsidR="00801BC5" w:rsidRPr="003968B2">
        <w:rPr>
          <w:rFonts w:ascii="Times New Roman" w:hAnsi="Times New Roman" w:cs="Times New Roman"/>
          <w:color w:val="000000" w:themeColor="text1"/>
          <w:sz w:val="24"/>
          <w:szCs w:val="24"/>
        </w:rPr>
        <w:t>40467.11.371).</w:t>
      </w:r>
    </w:p>
    <w:p w14:paraId="7CEA4B47" w14:textId="77777777" w:rsidR="005825FC" w:rsidRPr="003968B2" w:rsidRDefault="0075279D" w:rsidP="0075279D">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lastRenderedPageBreak/>
        <w:tab/>
        <w:t xml:space="preserve">За осъществяване на бъдещите дейности не е необходима допълнителна временна площ по време на строителството, освен тази предвидена за това на територията на </w:t>
      </w:r>
      <w:r w:rsidR="00801BC5" w:rsidRPr="003968B2">
        <w:rPr>
          <w:rFonts w:ascii="Times New Roman" w:hAnsi="Times New Roman" w:cs="Times New Roman"/>
          <w:color w:val="000000" w:themeColor="text1"/>
          <w:sz w:val="24"/>
          <w:szCs w:val="24"/>
        </w:rPr>
        <w:t>площадката</w:t>
      </w:r>
      <w:r w:rsidRPr="003968B2">
        <w:rPr>
          <w:rFonts w:ascii="Times New Roman" w:hAnsi="Times New Roman" w:cs="Times New Roman"/>
          <w:color w:val="000000" w:themeColor="text1"/>
          <w:sz w:val="24"/>
          <w:szCs w:val="24"/>
        </w:rPr>
        <w:t>.</w:t>
      </w:r>
    </w:p>
    <w:p w14:paraId="4356D236" w14:textId="77777777" w:rsidR="00453002" w:rsidRPr="003968B2" w:rsidRDefault="00453002" w:rsidP="00BC640A">
      <w:pPr>
        <w:spacing w:after="0" w:line="240" w:lineRule="auto"/>
        <w:jc w:val="both"/>
        <w:rPr>
          <w:rFonts w:ascii="Times New Roman" w:hAnsi="Times New Roman" w:cs="Times New Roman"/>
          <w:color w:val="000000" w:themeColor="text1"/>
          <w:sz w:val="24"/>
          <w:szCs w:val="24"/>
        </w:rPr>
      </w:pPr>
    </w:p>
    <w:p w14:paraId="74CB3F59"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14:paraId="344A4274" w14:textId="77777777" w:rsidR="00D71EED" w:rsidRPr="003968B2" w:rsidRDefault="00D71EED" w:rsidP="00BC640A">
      <w:pPr>
        <w:spacing w:after="0" w:line="240" w:lineRule="auto"/>
        <w:jc w:val="both"/>
        <w:rPr>
          <w:rFonts w:ascii="Times New Roman" w:hAnsi="Times New Roman" w:cs="Times New Roman"/>
          <w:sz w:val="24"/>
          <w:szCs w:val="24"/>
        </w:rPr>
      </w:pPr>
    </w:p>
    <w:p w14:paraId="1FE41F34" w14:textId="77777777" w:rsidR="00885A46" w:rsidRPr="003968B2" w:rsidRDefault="00885A46" w:rsidP="00885A46">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На площадка с адрес: област Пловдив, община Куклен, гр. Куклен ПК 4101, ж.к. Индустриална зона "Капсида", ул. „Бавария“ № 11, УПИ XXVII 011371 - производствена и складова дейност, на площ от 50 кв.м се предвижда  освен  дейности с </w:t>
      </w:r>
      <w:r w:rsidRPr="003968B2">
        <w:rPr>
          <w:rFonts w:ascii="Times New Roman" w:hAnsi="Times New Roman" w:cs="Times New Roman"/>
          <w:i/>
          <w:color w:val="000000" w:themeColor="text1"/>
          <w:sz w:val="24"/>
          <w:szCs w:val="24"/>
        </w:rPr>
        <w:t xml:space="preserve">код R12 - предварително третиране чрез шредиране </w:t>
      </w:r>
      <w:r w:rsidRPr="003968B2">
        <w:rPr>
          <w:rFonts w:ascii="Times New Roman" w:hAnsi="Times New Roman" w:cs="Times New Roman"/>
          <w:color w:val="000000" w:themeColor="text1"/>
          <w:sz w:val="24"/>
          <w:szCs w:val="24"/>
        </w:rPr>
        <w:t xml:space="preserve">и </w:t>
      </w:r>
      <w:r w:rsidRPr="003968B2">
        <w:rPr>
          <w:rFonts w:ascii="Times New Roman" w:hAnsi="Times New Roman" w:cs="Times New Roman"/>
          <w:i/>
          <w:color w:val="000000" w:themeColor="text1"/>
          <w:sz w:val="24"/>
          <w:szCs w:val="24"/>
        </w:rPr>
        <w:t>R13 -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r w:rsidRPr="003968B2">
        <w:rPr>
          <w:rFonts w:ascii="Times New Roman" w:hAnsi="Times New Roman" w:cs="Times New Roman"/>
          <w:color w:val="000000" w:themeColor="text1"/>
          <w:sz w:val="24"/>
          <w:szCs w:val="24"/>
        </w:rPr>
        <w:t xml:space="preserve">, да се извършва и дейността с </w:t>
      </w:r>
      <w:r w:rsidRPr="003968B2">
        <w:rPr>
          <w:rFonts w:ascii="Times New Roman" w:hAnsi="Times New Roman" w:cs="Times New Roman"/>
          <w:i/>
          <w:color w:val="000000" w:themeColor="text1"/>
          <w:sz w:val="24"/>
          <w:szCs w:val="24"/>
        </w:rPr>
        <w:t xml:space="preserve">Код R 3 – 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 </w:t>
      </w:r>
      <w:r w:rsidRPr="003968B2">
        <w:rPr>
          <w:rFonts w:ascii="Times New Roman" w:hAnsi="Times New Roman" w:cs="Times New Roman"/>
          <w:color w:val="000000" w:themeColor="text1"/>
          <w:sz w:val="24"/>
          <w:szCs w:val="24"/>
        </w:rPr>
        <w:t>както е посочено в Таблица 1:</w:t>
      </w:r>
    </w:p>
    <w:p w14:paraId="0D8DD72D" w14:textId="01C9920D" w:rsidR="00D71EED" w:rsidRPr="003968B2" w:rsidRDefault="00D71EED" w:rsidP="00885A46">
      <w:pPr>
        <w:spacing w:after="0" w:line="240" w:lineRule="auto"/>
        <w:ind w:firstLine="567"/>
        <w:jc w:val="both"/>
        <w:rPr>
          <w:rFonts w:ascii="Times New Roman" w:hAnsi="Times New Roman" w:cs="Times New Roman"/>
          <w:color w:val="0070C0"/>
          <w:sz w:val="24"/>
          <w:szCs w:val="24"/>
        </w:rPr>
      </w:pPr>
    </w:p>
    <w:p w14:paraId="2CF4AA5B" w14:textId="33297005"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57BB2EFB" w14:textId="621B5BAF"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E992A35" w14:textId="0ABB13BF"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5F13657" w14:textId="74685C49"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62A94797" w14:textId="3DFB0ACE"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62DA5DD2" w14:textId="271AB27B"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63DD72C" w14:textId="5A1715B2"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2A83092" w14:textId="27BA684F"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354070BF" w14:textId="736D3E30"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0F7B11F" w14:textId="7D655C66"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3496C392" w14:textId="48FFC95F"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17DD1A01" w14:textId="695A3E0D"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460B6A3D" w14:textId="25C992BA"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21153599" w14:textId="1D042157" w:rsidR="006843DF" w:rsidRPr="003968B2" w:rsidRDefault="006843DF" w:rsidP="008F0E46">
      <w:pPr>
        <w:spacing w:after="0" w:line="240" w:lineRule="auto"/>
        <w:jc w:val="both"/>
        <w:rPr>
          <w:rFonts w:ascii="Times New Roman" w:hAnsi="Times New Roman" w:cs="Times New Roman"/>
          <w:color w:val="0070C0"/>
          <w:sz w:val="24"/>
          <w:szCs w:val="24"/>
        </w:rPr>
      </w:pPr>
    </w:p>
    <w:p w14:paraId="427FC4DF" w14:textId="3AB076AE" w:rsidR="008F0E46" w:rsidRPr="003968B2" w:rsidRDefault="008F0E46" w:rsidP="008F0E46">
      <w:pPr>
        <w:spacing w:after="0" w:line="240" w:lineRule="auto"/>
        <w:jc w:val="both"/>
        <w:rPr>
          <w:rFonts w:ascii="Times New Roman" w:hAnsi="Times New Roman" w:cs="Times New Roman"/>
          <w:color w:val="0070C0"/>
          <w:sz w:val="24"/>
          <w:szCs w:val="24"/>
        </w:rPr>
      </w:pPr>
    </w:p>
    <w:p w14:paraId="1EC5B89F" w14:textId="22486336" w:rsidR="008F0E46" w:rsidRPr="003968B2" w:rsidRDefault="008F0E46" w:rsidP="008F0E46">
      <w:pPr>
        <w:spacing w:after="0" w:line="240" w:lineRule="auto"/>
        <w:jc w:val="both"/>
        <w:rPr>
          <w:rFonts w:ascii="Times New Roman" w:hAnsi="Times New Roman" w:cs="Times New Roman"/>
          <w:color w:val="0070C0"/>
          <w:sz w:val="24"/>
          <w:szCs w:val="24"/>
        </w:rPr>
      </w:pPr>
    </w:p>
    <w:p w14:paraId="4E12D1FA" w14:textId="430E48F9" w:rsidR="008F0E46" w:rsidRPr="003968B2" w:rsidRDefault="008F0E46" w:rsidP="008F0E46">
      <w:pPr>
        <w:spacing w:after="0" w:line="240" w:lineRule="auto"/>
        <w:jc w:val="both"/>
        <w:rPr>
          <w:rFonts w:ascii="Times New Roman" w:hAnsi="Times New Roman" w:cs="Times New Roman"/>
          <w:color w:val="0070C0"/>
          <w:sz w:val="24"/>
          <w:szCs w:val="24"/>
        </w:rPr>
      </w:pPr>
    </w:p>
    <w:p w14:paraId="16125A8B" w14:textId="5928310E" w:rsidR="008F0E46" w:rsidRPr="003968B2" w:rsidRDefault="008F0E46" w:rsidP="008F0E46">
      <w:pPr>
        <w:spacing w:after="0" w:line="240" w:lineRule="auto"/>
        <w:jc w:val="both"/>
        <w:rPr>
          <w:rFonts w:ascii="Times New Roman" w:hAnsi="Times New Roman" w:cs="Times New Roman"/>
          <w:color w:val="0070C0"/>
          <w:sz w:val="24"/>
          <w:szCs w:val="24"/>
        </w:rPr>
      </w:pPr>
    </w:p>
    <w:p w14:paraId="75EEC684" w14:textId="6442AD63" w:rsidR="008F0E46" w:rsidRPr="003968B2" w:rsidRDefault="008F0E46" w:rsidP="008F0E46">
      <w:pPr>
        <w:spacing w:after="0" w:line="240" w:lineRule="auto"/>
        <w:jc w:val="both"/>
        <w:rPr>
          <w:rFonts w:ascii="Times New Roman" w:hAnsi="Times New Roman" w:cs="Times New Roman"/>
          <w:color w:val="0070C0"/>
          <w:sz w:val="24"/>
          <w:szCs w:val="24"/>
        </w:rPr>
      </w:pPr>
    </w:p>
    <w:p w14:paraId="6D029D7B" w14:textId="186074D1" w:rsidR="008F0E46" w:rsidRPr="003968B2" w:rsidRDefault="008F0E46" w:rsidP="008F0E46">
      <w:pPr>
        <w:spacing w:after="0" w:line="240" w:lineRule="auto"/>
        <w:jc w:val="both"/>
        <w:rPr>
          <w:rFonts w:ascii="Times New Roman" w:hAnsi="Times New Roman" w:cs="Times New Roman"/>
          <w:color w:val="0070C0"/>
          <w:sz w:val="24"/>
          <w:szCs w:val="24"/>
        </w:rPr>
      </w:pPr>
    </w:p>
    <w:p w14:paraId="476E3697" w14:textId="6A310F54" w:rsidR="008F0E46" w:rsidRPr="003968B2" w:rsidRDefault="008F0E46" w:rsidP="008F0E46">
      <w:pPr>
        <w:spacing w:after="0" w:line="240" w:lineRule="auto"/>
        <w:jc w:val="both"/>
        <w:rPr>
          <w:rFonts w:ascii="Times New Roman" w:hAnsi="Times New Roman" w:cs="Times New Roman"/>
          <w:color w:val="0070C0"/>
          <w:sz w:val="24"/>
          <w:szCs w:val="24"/>
        </w:rPr>
      </w:pPr>
    </w:p>
    <w:p w14:paraId="7725E680" w14:textId="0408A64D" w:rsidR="008F0E46" w:rsidRPr="003968B2" w:rsidRDefault="008F0E46" w:rsidP="008F0E46">
      <w:pPr>
        <w:spacing w:after="0" w:line="240" w:lineRule="auto"/>
        <w:jc w:val="both"/>
        <w:rPr>
          <w:rFonts w:ascii="Times New Roman" w:hAnsi="Times New Roman" w:cs="Times New Roman"/>
          <w:color w:val="0070C0"/>
          <w:sz w:val="24"/>
          <w:szCs w:val="24"/>
        </w:rPr>
      </w:pPr>
    </w:p>
    <w:p w14:paraId="5AE09DBB" w14:textId="760FECE4" w:rsidR="008F0E46" w:rsidRPr="003968B2" w:rsidRDefault="008F0E46" w:rsidP="008F0E46">
      <w:pPr>
        <w:spacing w:after="0" w:line="240" w:lineRule="auto"/>
        <w:jc w:val="both"/>
        <w:rPr>
          <w:rFonts w:ascii="Times New Roman" w:hAnsi="Times New Roman" w:cs="Times New Roman"/>
          <w:color w:val="0070C0"/>
          <w:sz w:val="24"/>
          <w:szCs w:val="24"/>
        </w:rPr>
      </w:pPr>
    </w:p>
    <w:p w14:paraId="5BFFDE7D" w14:textId="77777777" w:rsidR="008F0E46" w:rsidRPr="003968B2" w:rsidRDefault="008F0E46" w:rsidP="008F0E46">
      <w:pPr>
        <w:spacing w:after="0" w:line="240" w:lineRule="auto"/>
        <w:jc w:val="both"/>
        <w:rPr>
          <w:rFonts w:ascii="Times New Roman" w:hAnsi="Times New Roman" w:cs="Times New Roman"/>
          <w:color w:val="0070C0"/>
          <w:sz w:val="24"/>
          <w:szCs w:val="24"/>
        </w:rPr>
      </w:pPr>
    </w:p>
    <w:p w14:paraId="3EBB6EBE" w14:textId="77777777" w:rsidR="006843DF" w:rsidRPr="003968B2" w:rsidRDefault="006843DF" w:rsidP="00885A46">
      <w:pPr>
        <w:spacing w:after="0" w:line="240" w:lineRule="auto"/>
        <w:ind w:firstLine="567"/>
        <w:jc w:val="both"/>
        <w:rPr>
          <w:rFonts w:ascii="Times New Roman" w:hAnsi="Times New Roman" w:cs="Times New Roman"/>
          <w:color w:val="0070C0"/>
          <w:sz w:val="24"/>
          <w:szCs w:val="24"/>
        </w:rPr>
      </w:pPr>
    </w:p>
    <w:p w14:paraId="02E4C53A" w14:textId="77777777" w:rsidR="007150AC" w:rsidRDefault="007150AC" w:rsidP="00885A46">
      <w:pPr>
        <w:spacing w:after="0" w:line="240" w:lineRule="auto"/>
        <w:ind w:firstLine="567"/>
        <w:jc w:val="both"/>
        <w:rPr>
          <w:rFonts w:ascii="Times New Roman" w:hAnsi="Times New Roman" w:cs="Times New Roman"/>
          <w:b/>
          <w:i/>
          <w:sz w:val="24"/>
          <w:szCs w:val="24"/>
        </w:rPr>
      </w:pPr>
    </w:p>
    <w:p w14:paraId="15847F30" w14:textId="3297C170" w:rsidR="00885A46" w:rsidRPr="003968B2" w:rsidRDefault="00885A46" w:rsidP="00885A46">
      <w:pPr>
        <w:spacing w:after="0" w:line="240" w:lineRule="auto"/>
        <w:ind w:firstLine="567"/>
        <w:jc w:val="both"/>
        <w:rPr>
          <w:rFonts w:ascii="Times New Roman" w:hAnsi="Times New Roman" w:cs="Times New Roman"/>
          <w:b/>
          <w:i/>
          <w:sz w:val="24"/>
          <w:szCs w:val="24"/>
        </w:rPr>
      </w:pPr>
      <w:r w:rsidRPr="003968B2">
        <w:rPr>
          <w:rFonts w:ascii="Times New Roman" w:hAnsi="Times New Roman" w:cs="Times New Roman"/>
          <w:b/>
          <w:i/>
          <w:sz w:val="24"/>
          <w:szCs w:val="24"/>
        </w:rPr>
        <w:t>Таблица 1 – Кодове на отпадъци, количества и дейности за третирането им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186"/>
        <w:gridCol w:w="2282"/>
        <w:gridCol w:w="1752"/>
        <w:gridCol w:w="1418"/>
        <w:gridCol w:w="1559"/>
      </w:tblGrid>
      <w:tr w:rsidR="00885A46" w:rsidRPr="003968B2" w14:paraId="1222D88D" w14:textId="77777777" w:rsidTr="00E966B2">
        <w:trPr>
          <w:cantSplit/>
          <w:trHeight w:val="286"/>
        </w:trPr>
        <w:tc>
          <w:tcPr>
            <w:tcW w:w="1012" w:type="dxa"/>
            <w:vMerge w:val="restart"/>
          </w:tcPr>
          <w:p w14:paraId="171023DD"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w:t>
            </w:r>
          </w:p>
        </w:tc>
        <w:tc>
          <w:tcPr>
            <w:tcW w:w="3468" w:type="dxa"/>
            <w:gridSpan w:val="2"/>
          </w:tcPr>
          <w:p w14:paraId="613C9D70" w14:textId="77777777" w:rsidR="00885A46" w:rsidRPr="003968B2" w:rsidRDefault="00885A46" w:rsidP="005A273B">
            <w:pPr>
              <w:spacing w:after="0" w:line="240" w:lineRule="auto"/>
              <w:jc w:val="center"/>
              <w:rPr>
                <w:rFonts w:ascii="Times New Roman" w:hAnsi="Times New Roman" w:cs="Times New Roman"/>
                <w:bCs/>
                <w:sz w:val="20"/>
                <w:szCs w:val="20"/>
                <w:vertAlign w:val="superscript"/>
              </w:rPr>
            </w:pPr>
            <w:r w:rsidRPr="003968B2">
              <w:rPr>
                <w:rFonts w:ascii="Times New Roman" w:hAnsi="Times New Roman" w:cs="Times New Roman"/>
                <w:bCs/>
                <w:sz w:val="20"/>
                <w:szCs w:val="20"/>
              </w:rPr>
              <w:t xml:space="preserve">Вид на отпадъка </w:t>
            </w:r>
            <w:r w:rsidRPr="003968B2">
              <w:rPr>
                <w:rFonts w:ascii="Times New Roman" w:hAnsi="Times New Roman" w:cs="Times New Roman"/>
                <w:bCs/>
                <w:sz w:val="20"/>
                <w:szCs w:val="20"/>
                <w:vertAlign w:val="superscript"/>
              </w:rPr>
              <w:t>1</w:t>
            </w:r>
          </w:p>
        </w:tc>
        <w:tc>
          <w:tcPr>
            <w:tcW w:w="1752" w:type="dxa"/>
            <w:vMerge w:val="restart"/>
          </w:tcPr>
          <w:p w14:paraId="6D70CED1"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Дейности,</w:t>
            </w:r>
          </w:p>
          <w:p w14:paraId="1BBB0ECE"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 xml:space="preserve">кодове </w:t>
            </w:r>
            <w:r w:rsidRPr="003968B2">
              <w:rPr>
                <w:rFonts w:ascii="Times New Roman" w:hAnsi="Times New Roman" w:cs="Times New Roman"/>
                <w:bCs/>
                <w:sz w:val="20"/>
                <w:szCs w:val="20"/>
                <w:vertAlign w:val="superscript"/>
              </w:rPr>
              <w:t>2,3</w:t>
            </w:r>
          </w:p>
          <w:p w14:paraId="7233B772" w14:textId="77777777" w:rsidR="00885A46" w:rsidRPr="003968B2" w:rsidRDefault="00885A46" w:rsidP="005A273B">
            <w:pPr>
              <w:spacing w:after="0" w:line="240" w:lineRule="auto"/>
              <w:ind w:firstLine="567"/>
              <w:jc w:val="center"/>
              <w:rPr>
                <w:rFonts w:ascii="Times New Roman" w:hAnsi="Times New Roman" w:cs="Times New Roman"/>
                <w:bCs/>
                <w:sz w:val="20"/>
                <w:szCs w:val="20"/>
              </w:rPr>
            </w:pPr>
          </w:p>
        </w:tc>
        <w:tc>
          <w:tcPr>
            <w:tcW w:w="1418" w:type="dxa"/>
            <w:vMerge w:val="restart"/>
          </w:tcPr>
          <w:p w14:paraId="45117C9C"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Количество</w:t>
            </w:r>
          </w:p>
          <w:p w14:paraId="4AE6519A"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(тон/год.)</w:t>
            </w:r>
          </w:p>
        </w:tc>
        <w:tc>
          <w:tcPr>
            <w:tcW w:w="1559" w:type="dxa"/>
            <w:vMerge w:val="restart"/>
          </w:tcPr>
          <w:p w14:paraId="00D54E20"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Произход</w:t>
            </w:r>
          </w:p>
        </w:tc>
      </w:tr>
      <w:tr w:rsidR="00885A46" w:rsidRPr="003968B2" w14:paraId="37014AD3" w14:textId="77777777" w:rsidTr="00E966B2">
        <w:trPr>
          <w:cantSplit/>
          <w:trHeight w:val="169"/>
        </w:trPr>
        <w:tc>
          <w:tcPr>
            <w:tcW w:w="1012" w:type="dxa"/>
            <w:vMerge/>
          </w:tcPr>
          <w:p w14:paraId="5DDA522B"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p>
        </w:tc>
        <w:tc>
          <w:tcPr>
            <w:tcW w:w="1186" w:type="dxa"/>
          </w:tcPr>
          <w:p w14:paraId="1B8F22C3" w14:textId="77777777" w:rsidR="00885A46" w:rsidRPr="003968B2" w:rsidRDefault="00885A46" w:rsidP="005A273B">
            <w:pPr>
              <w:spacing w:after="0" w:line="240" w:lineRule="auto"/>
              <w:ind w:hanging="17"/>
              <w:jc w:val="center"/>
              <w:rPr>
                <w:rFonts w:ascii="Times New Roman" w:hAnsi="Times New Roman" w:cs="Times New Roman"/>
                <w:bCs/>
                <w:sz w:val="20"/>
                <w:szCs w:val="20"/>
              </w:rPr>
            </w:pPr>
            <w:r w:rsidRPr="003968B2">
              <w:rPr>
                <w:rFonts w:ascii="Times New Roman" w:hAnsi="Times New Roman" w:cs="Times New Roman"/>
                <w:bCs/>
                <w:sz w:val="20"/>
                <w:szCs w:val="20"/>
              </w:rPr>
              <w:t>Код</w:t>
            </w:r>
          </w:p>
        </w:tc>
        <w:tc>
          <w:tcPr>
            <w:tcW w:w="2282" w:type="dxa"/>
          </w:tcPr>
          <w:p w14:paraId="5D355A9F" w14:textId="77777777" w:rsidR="00885A46" w:rsidRPr="003968B2" w:rsidRDefault="00885A46" w:rsidP="005A273B">
            <w:pPr>
              <w:spacing w:after="0" w:line="240" w:lineRule="auto"/>
              <w:jc w:val="center"/>
              <w:rPr>
                <w:rFonts w:ascii="Times New Roman" w:hAnsi="Times New Roman" w:cs="Times New Roman"/>
                <w:bCs/>
                <w:sz w:val="20"/>
                <w:szCs w:val="20"/>
              </w:rPr>
            </w:pPr>
            <w:r w:rsidRPr="003968B2">
              <w:rPr>
                <w:rFonts w:ascii="Times New Roman" w:hAnsi="Times New Roman" w:cs="Times New Roman"/>
                <w:bCs/>
                <w:sz w:val="20"/>
                <w:szCs w:val="20"/>
              </w:rPr>
              <w:t>Наименование</w:t>
            </w:r>
          </w:p>
        </w:tc>
        <w:tc>
          <w:tcPr>
            <w:tcW w:w="1752" w:type="dxa"/>
            <w:vMerge/>
          </w:tcPr>
          <w:p w14:paraId="62E2600C"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p>
        </w:tc>
        <w:tc>
          <w:tcPr>
            <w:tcW w:w="1418" w:type="dxa"/>
            <w:vMerge/>
          </w:tcPr>
          <w:p w14:paraId="218BA7D8"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p>
        </w:tc>
        <w:tc>
          <w:tcPr>
            <w:tcW w:w="1559" w:type="dxa"/>
            <w:vMerge/>
          </w:tcPr>
          <w:p w14:paraId="05B2CA23"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p>
        </w:tc>
      </w:tr>
      <w:tr w:rsidR="00885A46" w:rsidRPr="003968B2" w14:paraId="142C153E" w14:textId="77777777" w:rsidTr="00E966B2">
        <w:trPr>
          <w:cantSplit/>
          <w:trHeight w:val="327"/>
        </w:trPr>
        <w:tc>
          <w:tcPr>
            <w:tcW w:w="1012" w:type="dxa"/>
            <w:vMerge/>
          </w:tcPr>
          <w:p w14:paraId="47A05DA3"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p>
        </w:tc>
        <w:tc>
          <w:tcPr>
            <w:tcW w:w="1186" w:type="dxa"/>
          </w:tcPr>
          <w:p w14:paraId="6E352003"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1</w:t>
            </w:r>
          </w:p>
        </w:tc>
        <w:tc>
          <w:tcPr>
            <w:tcW w:w="2282" w:type="dxa"/>
          </w:tcPr>
          <w:p w14:paraId="0719FF37"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2</w:t>
            </w:r>
          </w:p>
        </w:tc>
        <w:tc>
          <w:tcPr>
            <w:tcW w:w="1752" w:type="dxa"/>
          </w:tcPr>
          <w:p w14:paraId="0B6098A8"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3</w:t>
            </w:r>
          </w:p>
        </w:tc>
        <w:tc>
          <w:tcPr>
            <w:tcW w:w="1418" w:type="dxa"/>
          </w:tcPr>
          <w:p w14:paraId="13CD16F0"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4</w:t>
            </w:r>
          </w:p>
        </w:tc>
        <w:tc>
          <w:tcPr>
            <w:tcW w:w="1559" w:type="dxa"/>
          </w:tcPr>
          <w:p w14:paraId="3DF5A79D"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5</w:t>
            </w:r>
          </w:p>
        </w:tc>
      </w:tr>
      <w:tr w:rsidR="00885A46" w:rsidRPr="003968B2" w14:paraId="7515C8FC" w14:textId="77777777" w:rsidTr="008F0E46">
        <w:trPr>
          <w:cantSplit/>
          <w:trHeight w:val="166"/>
        </w:trPr>
        <w:tc>
          <w:tcPr>
            <w:tcW w:w="1012" w:type="dxa"/>
            <w:shd w:val="clear" w:color="auto" w:fill="auto"/>
          </w:tcPr>
          <w:p w14:paraId="7A37B1E1"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lastRenderedPageBreak/>
              <w:t>1</w:t>
            </w:r>
          </w:p>
        </w:tc>
        <w:tc>
          <w:tcPr>
            <w:tcW w:w="1186" w:type="dxa"/>
            <w:shd w:val="clear" w:color="auto" w:fill="auto"/>
            <w:vAlign w:val="center"/>
          </w:tcPr>
          <w:p w14:paraId="45AFF415"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12 01 05</w:t>
            </w:r>
          </w:p>
        </w:tc>
        <w:tc>
          <w:tcPr>
            <w:tcW w:w="2282" w:type="dxa"/>
            <w:shd w:val="clear" w:color="auto" w:fill="auto"/>
            <w:vAlign w:val="center"/>
          </w:tcPr>
          <w:p w14:paraId="0A33A079"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Стърготини, стружки и изрезки от пластмаса</w:t>
            </w:r>
          </w:p>
        </w:tc>
        <w:tc>
          <w:tcPr>
            <w:tcW w:w="1752" w:type="dxa"/>
            <w:shd w:val="clear" w:color="auto" w:fill="auto"/>
          </w:tcPr>
          <w:p w14:paraId="0B96F278" w14:textId="77777777" w:rsidR="00885A46" w:rsidRPr="003968B2" w:rsidRDefault="00885A46" w:rsidP="00E966B2">
            <w:pPr>
              <w:spacing w:after="0" w:line="240" w:lineRule="auto"/>
              <w:rPr>
                <w:rFonts w:ascii="Times New Roman" w:hAnsi="Times New Roman" w:cs="Times New Roman"/>
                <w:sz w:val="20"/>
                <w:szCs w:val="20"/>
              </w:rPr>
            </w:pPr>
            <w:r w:rsidRPr="003968B2">
              <w:rPr>
                <w:rFonts w:ascii="Times New Roman" w:hAnsi="Times New Roman" w:cs="Times New Roman"/>
                <w:sz w:val="20"/>
                <w:szCs w:val="20"/>
              </w:rPr>
              <w:t>Код R-12 Размяна на отпадъци за подлагане на някоя от дейностите с кодове R 1 - R 11- предварително третиране (шредиране)</w:t>
            </w:r>
          </w:p>
          <w:p w14:paraId="38E0A4E9" w14:textId="77777777" w:rsidR="00885A46" w:rsidRPr="003968B2" w:rsidRDefault="00885A46" w:rsidP="00E966B2">
            <w:pPr>
              <w:spacing w:after="0" w:line="240" w:lineRule="auto"/>
              <w:rPr>
                <w:rFonts w:ascii="Times New Roman" w:hAnsi="Times New Roman" w:cs="Times New Roman"/>
                <w:sz w:val="20"/>
                <w:szCs w:val="20"/>
              </w:rPr>
            </w:pPr>
            <w:r w:rsidRPr="003968B2">
              <w:rPr>
                <w:rFonts w:ascii="Times New Roman" w:hAnsi="Times New Roman" w:cs="Times New Roman"/>
                <w:bCs/>
                <w:sz w:val="20"/>
                <w:szCs w:val="20"/>
              </w:rPr>
              <w:t>Код R 13</w:t>
            </w:r>
            <w:r w:rsidRPr="003968B2">
              <w:rPr>
                <w:rFonts w:ascii="Times New Roman" w:hAnsi="Times New Roman" w:cs="Times New Roman"/>
                <w:sz w:val="20"/>
                <w:szCs w:val="20"/>
              </w:rPr>
              <w:t xml:space="preserve"> –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418" w:type="dxa"/>
            <w:shd w:val="clear" w:color="auto" w:fill="auto"/>
            <w:vAlign w:val="center"/>
          </w:tcPr>
          <w:p w14:paraId="1D2344C8" w14:textId="77777777" w:rsidR="00885A46" w:rsidRPr="003968B2" w:rsidRDefault="00885A46" w:rsidP="00885A46">
            <w:pPr>
              <w:spacing w:after="0" w:line="240" w:lineRule="auto"/>
              <w:ind w:firstLine="567"/>
              <w:jc w:val="both"/>
              <w:rPr>
                <w:rFonts w:ascii="Times New Roman" w:hAnsi="Times New Roman" w:cs="Times New Roman"/>
                <w:sz w:val="20"/>
                <w:szCs w:val="20"/>
              </w:rPr>
            </w:pPr>
            <w:r w:rsidRPr="003968B2">
              <w:rPr>
                <w:rFonts w:ascii="Times New Roman" w:hAnsi="Times New Roman" w:cs="Times New Roman"/>
                <w:sz w:val="20"/>
                <w:szCs w:val="20"/>
              </w:rPr>
              <w:t>1350</w:t>
            </w:r>
          </w:p>
        </w:tc>
        <w:tc>
          <w:tcPr>
            <w:tcW w:w="1559" w:type="dxa"/>
            <w:shd w:val="clear" w:color="auto" w:fill="auto"/>
            <w:vAlign w:val="center"/>
          </w:tcPr>
          <w:p w14:paraId="6D1260BB"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 xml:space="preserve">От </w:t>
            </w:r>
            <w:r w:rsidRPr="003968B2">
              <w:rPr>
                <w:rFonts w:ascii="Times New Roman" w:hAnsi="Times New Roman" w:cs="Times New Roman"/>
                <w:color w:val="000000" w:themeColor="text1"/>
                <w:sz w:val="20"/>
                <w:szCs w:val="20"/>
              </w:rPr>
              <w:t>дейността</w:t>
            </w:r>
            <w:r w:rsidR="005A273B" w:rsidRPr="003968B2">
              <w:rPr>
                <w:rFonts w:ascii="Times New Roman" w:hAnsi="Times New Roman" w:cs="Times New Roman"/>
                <w:color w:val="000000" w:themeColor="text1"/>
                <w:sz w:val="20"/>
                <w:szCs w:val="20"/>
              </w:rPr>
              <w:t xml:space="preserve"> на предприятието </w:t>
            </w:r>
            <w:r w:rsidRPr="003968B2">
              <w:rPr>
                <w:rFonts w:ascii="Times New Roman" w:hAnsi="Times New Roman" w:cs="Times New Roman"/>
                <w:color w:val="000000" w:themeColor="text1"/>
                <w:sz w:val="20"/>
                <w:szCs w:val="20"/>
              </w:rPr>
              <w:t>-</w:t>
            </w:r>
            <w:r w:rsidR="005554A0" w:rsidRPr="003968B2">
              <w:rPr>
                <w:rFonts w:ascii="Times New Roman" w:hAnsi="Times New Roman" w:cs="Times New Roman"/>
                <w:color w:val="000000" w:themeColor="text1"/>
                <w:sz w:val="20"/>
                <w:szCs w:val="20"/>
              </w:rPr>
              <w:t xml:space="preserve"> </w:t>
            </w:r>
            <w:r w:rsidRPr="003968B2">
              <w:rPr>
                <w:rFonts w:ascii="Times New Roman" w:hAnsi="Times New Roman" w:cs="Times New Roman"/>
                <w:color w:val="000000" w:themeColor="text1"/>
                <w:sz w:val="20"/>
                <w:szCs w:val="20"/>
              </w:rPr>
              <w:t>негодни пластмасови</w:t>
            </w:r>
            <w:r w:rsidRPr="003968B2">
              <w:rPr>
                <w:rFonts w:ascii="Times New Roman" w:hAnsi="Times New Roman" w:cs="Times New Roman"/>
                <w:sz w:val="20"/>
                <w:szCs w:val="20"/>
              </w:rPr>
              <w:t xml:space="preserve"> детайли</w:t>
            </w:r>
          </w:p>
        </w:tc>
      </w:tr>
      <w:tr w:rsidR="00885A46" w:rsidRPr="003968B2" w14:paraId="12FEDB68" w14:textId="77777777" w:rsidTr="008F0E46">
        <w:trPr>
          <w:cantSplit/>
          <w:trHeight w:val="142"/>
        </w:trPr>
        <w:tc>
          <w:tcPr>
            <w:tcW w:w="1012" w:type="dxa"/>
            <w:shd w:val="clear" w:color="auto" w:fill="auto"/>
          </w:tcPr>
          <w:p w14:paraId="5FCC70D8" w14:textId="77777777" w:rsidR="00885A46" w:rsidRPr="003968B2" w:rsidRDefault="00885A46" w:rsidP="00885A46">
            <w:pPr>
              <w:spacing w:after="0" w:line="240" w:lineRule="auto"/>
              <w:ind w:firstLine="567"/>
              <w:jc w:val="both"/>
              <w:rPr>
                <w:rFonts w:ascii="Times New Roman" w:hAnsi="Times New Roman" w:cs="Times New Roman"/>
                <w:bCs/>
                <w:sz w:val="20"/>
                <w:szCs w:val="20"/>
              </w:rPr>
            </w:pPr>
            <w:r w:rsidRPr="003968B2">
              <w:rPr>
                <w:rFonts w:ascii="Times New Roman" w:hAnsi="Times New Roman" w:cs="Times New Roman"/>
                <w:bCs/>
                <w:sz w:val="20"/>
                <w:szCs w:val="20"/>
              </w:rPr>
              <w:t>2</w:t>
            </w:r>
          </w:p>
        </w:tc>
        <w:tc>
          <w:tcPr>
            <w:tcW w:w="1186" w:type="dxa"/>
            <w:shd w:val="clear" w:color="auto" w:fill="auto"/>
            <w:vAlign w:val="center"/>
          </w:tcPr>
          <w:p w14:paraId="4111EDB4"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 xml:space="preserve">19 12 04 </w:t>
            </w:r>
          </w:p>
        </w:tc>
        <w:tc>
          <w:tcPr>
            <w:tcW w:w="2282" w:type="dxa"/>
            <w:shd w:val="clear" w:color="auto" w:fill="auto"/>
            <w:vAlign w:val="center"/>
          </w:tcPr>
          <w:p w14:paraId="67D8E70F"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Пластмаса и каучук</w:t>
            </w:r>
          </w:p>
        </w:tc>
        <w:tc>
          <w:tcPr>
            <w:tcW w:w="1752" w:type="dxa"/>
            <w:shd w:val="clear" w:color="auto" w:fill="auto"/>
          </w:tcPr>
          <w:p w14:paraId="07250E08"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bCs/>
                <w:sz w:val="20"/>
                <w:szCs w:val="20"/>
              </w:rPr>
              <w:t>Код R3</w:t>
            </w:r>
            <w:r w:rsidRPr="003968B2">
              <w:rPr>
                <w:rFonts w:ascii="Times New Roman" w:hAnsi="Times New Roman" w:cs="Times New Roman"/>
                <w:sz w:val="20"/>
                <w:szCs w:val="20"/>
              </w:rPr>
              <w:t xml:space="preserve"> – 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w:t>
            </w:r>
          </w:p>
        </w:tc>
        <w:tc>
          <w:tcPr>
            <w:tcW w:w="1418" w:type="dxa"/>
            <w:shd w:val="clear" w:color="auto" w:fill="auto"/>
          </w:tcPr>
          <w:p w14:paraId="33980BBE" w14:textId="77777777" w:rsidR="00885A46" w:rsidRPr="003968B2" w:rsidRDefault="00885A46" w:rsidP="00885A46">
            <w:pPr>
              <w:spacing w:after="0" w:line="240" w:lineRule="auto"/>
              <w:ind w:firstLine="567"/>
              <w:jc w:val="both"/>
              <w:rPr>
                <w:rFonts w:ascii="Times New Roman" w:hAnsi="Times New Roman" w:cs="Times New Roman"/>
                <w:sz w:val="20"/>
                <w:szCs w:val="20"/>
              </w:rPr>
            </w:pPr>
            <w:r w:rsidRPr="003968B2">
              <w:rPr>
                <w:rFonts w:ascii="Times New Roman" w:hAnsi="Times New Roman" w:cs="Times New Roman"/>
                <w:sz w:val="20"/>
                <w:szCs w:val="20"/>
              </w:rPr>
              <w:t>1350</w:t>
            </w:r>
          </w:p>
        </w:tc>
        <w:tc>
          <w:tcPr>
            <w:tcW w:w="1559" w:type="dxa"/>
            <w:shd w:val="clear" w:color="auto" w:fill="auto"/>
          </w:tcPr>
          <w:p w14:paraId="6B0752C2" w14:textId="77777777" w:rsidR="00885A46" w:rsidRPr="003968B2" w:rsidRDefault="00885A46" w:rsidP="00885A46">
            <w:pPr>
              <w:spacing w:after="0" w:line="240" w:lineRule="auto"/>
              <w:jc w:val="both"/>
              <w:rPr>
                <w:rFonts w:ascii="Times New Roman" w:hAnsi="Times New Roman" w:cs="Times New Roman"/>
                <w:sz w:val="20"/>
                <w:szCs w:val="20"/>
              </w:rPr>
            </w:pPr>
            <w:r w:rsidRPr="003968B2">
              <w:rPr>
                <w:rFonts w:ascii="Times New Roman" w:hAnsi="Times New Roman" w:cs="Times New Roman"/>
                <w:sz w:val="20"/>
                <w:szCs w:val="20"/>
              </w:rPr>
              <w:t xml:space="preserve">От </w:t>
            </w:r>
            <w:r w:rsidRPr="003968B2">
              <w:rPr>
                <w:rFonts w:ascii="Times New Roman" w:hAnsi="Times New Roman" w:cs="Times New Roman"/>
                <w:color w:val="000000" w:themeColor="text1"/>
                <w:sz w:val="20"/>
                <w:szCs w:val="20"/>
              </w:rPr>
              <w:t>дейността</w:t>
            </w:r>
            <w:r w:rsidR="005554A0" w:rsidRPr="003968B2">
              <w:rPr>
                <w:rFonts w:ascii="Times New Roman" w:hAnsi="Times New Roman" w:cs="Times New Roman"/>
                <w:color w:val="000000" w:themeColor="text1"/>
                <w:sz w:val="20"/>
                <w:szCs w:val="20"/>
              </w:rPr>
              <w:t xml:space="preserve"> на предприятието - </w:t>
            </w:r>
            <w:r w:rsidRPr="003968B2">
              <w:rPr>
                <w:rFonts w:ascii="Times New Roman" w:hAnsi="Times New Roman" w:cs="Times New Roman"/>
                <w:color w:val="000000" w:themeColor="text1"/>
                <w:sz w:val="20"/>
                <w:szCs w:val="20"/>
              </w:rPr>
              <w:t>след шредиране</w:t>
            </w:r>
            <w:r w:rsidRPr="003968B2">
              <w:rPr>
                <w:rFonts w:ascii="Times New Roman" w:hAnsi="Times New Roman" w:cs="Times New Roman"/>
                <w:sz w:val="20"/>
                <w:szCs w:val="20"/>
              </w:rPr>
              <w:t xml:space="preserve"> на отпадък с код 12 01 05</w:t>
            </w:r>
          </w:p>
        </w:tc>
      </w:tr>
    </w:tbl>
    <w:p w14:paraId="5633F33B" w14:textId="77777777" w:rsidR="00D71EED" w:rsidRPr="003968B2" w:rsidRDefault="00D71EED" w:rsidP="00607A95">
      <w:pPr>
        <w:spacing w:after="0" w:line="240" w:lineRule="auto"/>
        <w:ind w:firstLine="567"/>
        <w:jc w:val="both"/>
        <w:rPr>
          <w:rFonts w:ascii="Times New Roman" w:hAnsi="Times New Roman" w:cs="Times New Roman"/>
          <w:color w:val="0070C0"/>
          <w:sz w:val="24"/>
          <w:szCs w:val="24"/>
        </w:rPr>
      </w:pPr>
    </w:p>
    <w:p w14:paraId="2206FF18" w14:textId="77777777" w:rsidR="00607A95" w:rsidRPr="003968B2" w:rsidRDefault="00607A95" w:rsidP="00607A95">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Помещението от 50 м</w:t>
      </w:r>
      <w:r w:rsidRPr="003968B2">
        <w:rPr>
          <w:rFonts w:ascii="Times New Roman" w:hAnsi="Times New Roman" w:cs="Times New Roman"/>
          <w:color w:val="000000" w:themeColor="text1"/>
          <w:sz w:val="24"/>
          <w:szCs w:val="24"/>
          <w:vertAlign w:val="superscript"/>
        </w:rPr>
        <w:t>2</w:t>
      </w:r>
      <w:r w:rsidRPr="003968B2">
        <w:rPr>
          <w:rFonts w:ascii="Times New Roman" w:hAnsi="Times New Roman" w:cs="Times New Roman"/>
          <w:color w:val="000000" w:themeColor="text1"/>
          <w:sz w:val="24"/>
          <w:szCs w:val="24"/>
        </w:rPr>
        <w:t>, в сградата на „Предприятие за производство на части за автомобилната индустрия“ е с бетонова водонепропусклива настилка и в него ще се извършват дейности с код R12 - предварително третиране чрез шредиране и R13 -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 и дейност с Код R3 - Рециклиране или възстановяване на органични вещества, които не са използвани като разтворители, включително чрез компостиране и други процеси на биологично превръщане.</w:t>
      </w:r>
    </w:p>
    <w:p w14:paraId="0174FB56" w14:textId="39B8D007" w:rsidR="00607A95" w:rsidRPr="003968B2" w:rsidRDefault="00607A95" w:rsidP="0052371D">
      <w:pPr>
        <w:spacing w:after="0" w:line="240" w:lineRule="auto"/>
        <w:ind w:firstLine="567"/>
        <w:jc w:val="both"/>
        <w:rPr>
          <w:rFonts w:ascii="Times New Roman" w:hAnsi="Times New Roman" w:cs="Times New Roman"/>
          <w:sz w:val="24"/>
          <w:szCs w:val="24"/>
        </w:rPr>
      </w:pPr>
      <w:r w:rsidRPr="003968B2">
        <w:rPr>
          <w:rFonts w:ascii="Times New Roman" w:hAnsi="Times New Roman" w:cs="Times New Roman"/>
          <w:sz w:val="24"/>
          <w:szCs w:val="24"/>
        </w:rPr>
        <w:t xml:space="preserve">Целта на предварителното третиране е </w:t>
      </w:r>
      <w:r w:rsidR="00EC3EB7" w:rsidRPr="003968B2">
        <w:rPr>
          <w:rFonts w:ascii="Times New Roman" w:hAnsi="Times New Roman" w:cs="Times New Roman"/>
          <w:sz w:val="24"/>
          <w:szCs w:val="24"/>
        </w:rPr>
        <w:t xml:space="preserve">намаляване на обема на генерираните отпадъци и </w:t>
      </w:r>
      <w:r w:rsidRPr="003968B2">
        <w:rPr>
          <w:rFonts w:ascii="Times New Roman" w:hAnsi="Times New Roman" w:cs="Times New Roman"/>
          <w:sz w:val="24"/>
          <w:szCs w:val="24"/>
        </w:rPr>
        <w:t>оптимизиране на последващото</w:t>
      </w:r>
      <w:r w:rsidR="00EC3EB7" w:rsidRPr="003968B2">
        <w:rPr>
          <w:rFonts w:ascii="Times New Roman" w:hAnsi="Times New Roman" w:cs="Times New Roman"/>
          <w:sz w:val="24"/>
          <w:szCs w:val="24"/>
        </w:rPr>
        <w:t xml:space="preserve"> съхранение, оползотворяване и/или</w:t>
      </w:r>
      <w:r w:rsidRPr="003968B2">
        <w:rPr>
          <w:rFonts w:ascii="Times New Roman" w:hAnsi="Times New Roman" w:cs="Times New Roman"/>
          <w:sz w:val="24"/>
          <w:szCs w:val="24"/>
        </w:rPr>
        <w:t xml:space="preserve"> транспортиране на отпадъка </w:t>
      </w:r>
      <w:r w:rsidR="0052371D" w:rsidRPr="003968B2">
        <w:rPr>
          <w:rFonts w:ascii="Times New Roman" w:hAnsi="Times New Roman" w:cs="Times New Roman"/>
          <w:sz w:val="24"/>
          <w:szCs w:val="24"/>
        </w:rPr>
        <w:t xml:space="preserve">- </w:t>
      </w:r>
      <w:r w:rsidRPr="003968B2">
        <w:rPr>
          <w:rFonts w:ascii="Times New Roman" w:hAnsi="Times New Roman" w:cs="Times New Roman"/>
          <w:sz w:val="24"/>
          <w:szCs w:val="24"/>
        </w:rPr>
        <w:t>намаляване на транспортните разходи на единица отпадък.</w:t>
      </w:r>
    </w:p>
    <w:p w14:paraId="7FDACDE2" w14:textId="0BE3BBA8" w:rsidR="00607A95" w:rsidRPr="003968B2" w:rsidRDefault="00607A95" w:rsidP="00607A95">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Образуваните след шприцване на пластмасови детайли отпадъци на площадката на Предприятието ще се третират с два броя шредери за пластмаса с капацитет 450-600 кг/час всеки.</w:t>
      </w:r>
      <w:r w:rsidR="0052371D" w:rsidRPr="003968B2">
        <w:rPr>
          <w:rFonts w:ascii="Times New Roman" w:hAnsi="Times New Roman" w:cs="Times New Roman"/>
          <w:color w:val="000000" w:themeColor="text1"/>
          <w:sz w:val="24"/>
          <w:szCs w:val="24"/>
        </w:rPr>
        <w:t xml:space="preserve"> </w:t>
      </w:r>
    </w:p>
    <w:p w14:paraId="0819476D" w14:textId="77777777" w:rsidR="004904A3" w:rsidRPr="003968B2" w:rsidRDefault="004904A3" w:rsidP="004904A3">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Няма да има и промяна в технологията на производството, а само замяна на известно количество първичен материал с вече шредиран.</w:t>
      </w:r>
    </w:p>
    <w:p w14:paraId="4CD5C40A" w14:textId="77777777" w:rsidR="004904A3" w:rsidRPr="003968B2" w:rsidRDefault="004904A3" w:rsidP="004904A3">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Не се предвиждат строителни дейности.</w:t>
      </w:r>
    </w:p>
    <w:p w14:paraId="719A9230" w14:textId="77777777" w:rsidR="00607A95" w:rsidRPr="003968B2" w:rsidRDefault="00607A95" w:rsidP="00607A95">
      <w:pPr>
        <w:spacing w:after="0" w:line="240" w:lineRule="auto"/>
        <w:ind w:firstLine="567"/>
        <w:jc w:val="both"/>
        <w:rPr>
          <w:rFonts w:ascii="Times New Roman" w:hAnsi="Times New Roman" w:cs="Times New Roman"/>
          <w:sz w:val="24"/>
          <w:szCs w:val="24"/>
        </w:rPr>
      </w:pPr>
    </w:p>
    <w:p w14:paraId="51E72C94" w14:textId="77777777" w:rsidR="002C2B28" w:rsidRPr="003968B2" w:rsidRDefault="002C2B28" w:rsidP="002C2B28">
      <w:pPr>
        <w:spacing w:after="0" w:line="240" w:lineRule="auto"/>
        <w:ind w:firstLine="567"/>
        <w:jc w:val="both"/>
        <w:rPr>
          <w:rFonts w:ascii="Times New Roman" w:hAnsi="Times New Roman" w:cs="Times New Roman"/>
          <w:b/>
          <w:bCs/>
          <w:sz w:val="24"/>
          <w:szCs w:val="24"/>
        </w:rPr>
      </w:pPr>
      <w:r w:rsidRPr="003968B2">
        <w:rPr>
          <w:rFonts w:ascii="Times New Roman" w:hAnsi="Times New Roman" w:cs="Times New Roman"/>
          <w:b/>
          <w:bCs/>
          <w:sz w:val="24"/>
          <w:szCs w:val="24"/>
        </w:rPr>
        <w:lastRenderedPageBreak/>
        <w:t>Химични вещества и смеси:</w:t>
      </w:r>
    </w:p>
    <w:p w14:paraId="2CA60E65" w14:textId="77777777" w:rsidR="002C2B28" w:rsidRPr="003968B2" w:rsidRDefault="002C2B28" w:rsidP="002C2B28">
      <w:pPr>
        <w:spacing w:after="0" w:line="240" w:lineRule="auto"/>
        <w:ind w:firstLine="567"/>
        <w:jc w:val="both"/>
        <w:rPr>
          <w:rFonts w:ascii="Times New Roman" w:hAnsi="Times New Roman" w:cs="Times New Roman"/>
          <w:b/>
          <w:bCs/>
          <w:sz w:val="24"/>
          <w:szCs w:val="24"/>
        </w:rPr>
      </w:pPr>
    </w:p>
    <w:p w14:paraId="7983105B" w14:textId="77777777" w:rsidR="00B6643F" w:rsidRPr="003968B2" w:rsidRDefault="00B6643F" w:rsidP="002C2B28">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Планираното с настоящето ИП разширение на досегашната дейност не е свързано с използването на химични вещества и смеси (включително част от Приложение №3 на ЗООС), както по време на монтирането на оборудването, така и при последващата експлоатация. </w:t>
      </w:r>
    </w:p>
    <w:p w14:paraId="341760D4" w14:textId="77777777" w:rsidR="00421A85" w:rsidRPr="003968B2" w:rsidRDefault="00421A85" w:rsidP="00BC640A">
      <w:pPr>
        <w:spacing w:after="0" w:line="240" w:lineRule="auto"/>
        <w:jc w:val="both"/>
        <w:rPr>
          <w:rFonts w:ascii="Times New Roman" w:hAnsi="Times New Roman" w:cs="Times New Roman"/>
          <w:sz w:val="24"/>
          <w:szCs w:val="24"/>
        </w:rPr>
      </w:pPr>
    </w:p>
    <w:p w14:paraId="7FEA82E6"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4. Схема на нова или промяна на съществуваща пътна инфраструктура.</w:t>
      </w:r>
    </w:p>
    <w:p w14:paraId="62ACA23F" w14:textId="77777777" w:rsidR="00C03CE1" w:rsidRPr="003968B2" w:rsidRDefault="00C03CE1" w:rsidP="00C03CE1">
      <w:pPr>
        <w:spacing w:after="0" w:line="240" w:lineRule="auto"/>
        <w:jc w:val="both"/>
        <w:rPr>
          <w:rFonts w:ascii="Times New Roman" w:hAnsi="Times New Roman" w:cs="Times New Roman"/>
          <w:sz w:val="24"/>
          <w:szCs w:val="24"/>
        </w:rPr>
      </w:pPr>
    </w:p>
    <w:p w14:paraId="13D92BEC" w14:textId="1D6EE5E3" w:rsidR="004904A3" w:rsidRDefault="004904A3" w:rsidP="004904A3">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Реализацията на инвестиционното предложение не поражда необходимост от допълнителни спомагателни или поддържащи дейности и изграждане на нова техническа инфраструктура (пътища/улици, газопровод, електропроводи и др.).</w:t>
      </w:r>
    </w:p>
    <w:p w14:paraId="42760890" w14:textId="77777777" w:rsidR="007150AC" w:rsidRPr="003968B2" w:rsidRDefault="007150AC" w:rsidP="004904A3">
      <w:pPr>
        <w:spacing w:after="0" w:line="240" w:lineRule="auto"/>
        <w:ind w:firstLine="567"/>
        <w:jc w:val="both"/>
        <w:rPr>
          <w:rFonts w:ascii="Times New Roman" w:hAnsi="Times New Roman" w:cs="Times New Roman"/>
          <w:color w:val="000000" w:themeColor="text1"/>
          <w:sz w:val="24"/>
          <w:szCs w:val="24"/>
        </w:rPr>
      </w:pPr>
    </w:p>
    <w:p w14:paraId="0D76B8D5" w14:textId="77777777" w:rsidR="00BC640A" w:rsidRPr="003968B2" w:rsidRDefault="00BC640A"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 xml:space="preserve">5. Програма за дейностите, включително за строителство, експлоатация и фазите на </w:t>
      </w:r>
      <w:r w:rsidRPr="003968B2">
        <w:rPr>
          <w:rFonts w:ascii="Times New Roman" w:hAnsi="Times New Roman" w:cs="Times New Roman"/>
          <w:color w:val="000000" w:themeColor="text1"/>
          <w:sz w:val="24"/>
          <w:szCs w:val="24"/>
        </w:rPr>
        <w:t>закриване, възстановяване и последващо използване.</w:t>
      </w:r>
    </w:p>
    <w:p w14:paraId="1E9D6A6B" w14:textId="77777777" w:rsidR="00920B06" w:rsidRPr="003968B2" w:rsidRDefault="00920B06" w:rsidP="00BC640A">
      <w:pPr>
        <w:spacing w:after="0" w:line="240" w:lineRule="auto"/>
        <w:jc w:val="both"/>
        <w:rPr>
          <w:rFonts w:ascii="Times New Roman" w:hAnsi="Times New Roman" w:cs="Times New Roman"/>
          <w:color w:val="000000" w:themeColor="text1"/>
          <w:sz w:val="24"/>
          <w:szCs w:val="24"/>
        </w:rPr>
      </w:pPr>
    </w:p>
    <w:p w14:paraId="180856B4" w14:textId="77777777" w:rsidR="00C03CE1" w:rsidRPr="003968B2" w:rsidRDefault="00C03CE1" w:rsidP="005E2925">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Дейностите по реализация на ИП </w:t>
      </w:r>
      <w:r w:rsidR="005E2925" w:rsidRPr="003968B2">
        <w:rPr>
          <w:rFonts w:ascii="Times New Roman" w:hAnsi="Times New Roman" w:cs="Times New Roman"/>
          <w:color w:val="000000" w:themeColor="text1"/>
          <w:sz w:val="24"/>
          <w:szCs w:val="24"/>
        </w:rPr>
        <w:t>не включва</w:t>
      </w:r>
      <w:r w:rsidR="00B6643F" w:rsidRPr="003968B2">
        <w:rPr>
          <w:rFonts w:ascii="Times New Roman" w:hAnsi="Times New Roman" w:cs="Times New Roman"/>
          <w:color w:val="000000" w:themeColor="text1"/>
          <w:sz w:val="24"/>
          <w:szCs w:val="24"/>
        </w:rPr>
        <w:t>т</w:t>
      </w:r>
      <w:r w:rsidR="005E2925" w:rsidRPr="003968B2">
        <w:rPr>
          <w:rFonts w:ascii="Times New Roman" w:hAnsi="Times New Roman" w:cs="Times New Roman"/>
          <w:color w:val="000000" w:themeColor="text1"/>
          <w:sz w:val="24"/>
          <w:szCs w:val="24"/>
        </w:rPr>
        <w:t xml:space="preserve"> строителство, а само монтаж на 2</w:t>
      </w:r>
      <w:r w:rsidR="00B6643F" w:rsidRPr="003968B2">
        <w:rPr>
          <w:rFonts w:ascii="Times New Roman" w:hAnsi="Times New Roman" w:cs="Times New Roman"/>
          <w:color w:val="000000" w:themeColor="text1"/>
          <w:sz w:val="24"/>
          <w:szCs w:val="24"/>
        </w:rPr>
        <w:t>ри допълнителен шредер</w:t>
      </w:r>
      <w:r w:rsidR="005E2925" w:rsidRPr="003968B2">
        <w:rPr>
          <w:rFonts w:ascii="Times New Roman" w:hAnsi="Times New Roman" w:cs="Times New Roman"/>
          <w:color w:val="000000" w:themeColor="text1"/>
          <w:sz w:val="24"/>
          <w:szCs w:val="24"/>
        </w:rPr>
        <w:t xml:space="preserve"> в съществуващо помещение на 50 кв.м площ в сградата на „Предприятие за производство на части за автомобилната индустрия“.</w:t>
      </w:r>
      <w:r w:rsidRPr="003968B2">
        <w:rPr>
          <w:rFonts w:ascii="Times New Roman" w:hAnsi="Times New Roman" w:cs="Times New Roman"/>
          <w:color w:val="000000" w:themeColor="text1"/>
          <w:sz w:val="24"/>
          <w:szCs w:val="24"/>
        </w:rPr>
        <w:tab/>
        <w:t xml:space="preserve"> </w:t>
      </w:r>
    </w:p>
    <w:p w14:paraId="12F2E3FA" w14:textId="77777777" w:rsidR="00C03CE1" w:rsidRPr="003968B2" w:rsidRDefault="00C03CE1" w:rsidP="00C03CE1">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Дейностите по закриване, възстановяване и последващо използване на територията ще бъдат съобразени със стратегията за развитие на дружеството. </w:t>
      </w:r>
    </w:p>
    <w:p w14:paraId="0B20A439" w14:textId="77777777" w:rsidR="004525C9" w:rsidRPr="003968B2" w:rsidRDefault="004525C9" w:rsidP="004525C9">
      <w:pPr>
        <w:spacing w:after="0" w:line="240" w:lineRule="auto"/>
        <w:ind w:firstLine="567"/>
        <w:jc w:val="both"/>
        <w:rPr>
          <w:rFonts w:ascii="Times New Roman" w:hAnsi="Times New Roman" w:cs="Times New Roman"/>
          <w:sz w:val="24"/>
          <w:szCs w:val="24"/>
        </w:rPr>
      </w:pPr>
    </w:p>
    <w:p w14:paraId="7E48CD3C"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6. Предлагани методи за строителство.</w:t>
      </w:r>
    </w:p>
    <w:p w14:paraId="49F66F48" w14:textId="77777777" w:rsidR="00B6643F" w:rsidRPr="003968B2" w:rsidRDefault="00B6643F" w:rsidP="00EF3595">
      <w:pPr>
        <w:spacing w:after="0" w:line="240" w:lineRule="auto"/>
        <w:ind w:firstLine="567"/>
        <w:jc w:val="both"/>
        <w:rPr>
          <w:rFonts w:ascii="Times New Roman" w:hAnsi="Times New Roman" w:cs="Times New Roman"/>
          <w:color w:val="0070C0"/>
          <w:sz w:val="24"/>
          <w:szCs w:val="24"/>
        </w:rPr>
      </w:pPr>
    </w:p>
    <w:p w14:paraId="0E17F9FF" w14:textId="77777777" w:rsidR="009D5002" w:rsidRPr="003968B2" w:rsidRDefault="00C86024" w:rsidP="00EF3595">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За реализацията на ИП не се предвиждат строителство и изкопни дейности.</w:t>
      </w:r>
    </w:p>
    <w:p w14:paraId="48DE6123" w14:textId="77777777" w:rsidR="00EF3595" w:rsidRPr="003968B2" w:rsidRDefault="00EF3595" w:rsidP="00EF3595">
      <w:pPr>
        <w:spacing w:after="0" w:line="240" w:lineRule="auto"/>
        <w:ind w:firstLine="567"/>
        <w:jc w:val="both"/>
        <w:rPr>
          <w:rFonts w:ascii="Times New Roman" w:hAnsi="Times New Roman" w:cs="Times New Roman"/>
          <w:sz w:val="24"/>
          <w:szCs w:val="24"/>
        </w:rPr>
      </w:pPr>
    </w:p>
    <w:p w14:paraId="164149B8" w14:textId="6B4C49B0" w:rsidR="00BC640A" w:rsidRPr="003968B2" w:rsidRDefault="00BC640A" w:rsidP="00BC640A">
      <w:pPr>
        <w:spacing w:after="0" w:line="240" w:lineRule="auto"/>
        <w:jc w:val="both"/>
        <w:rPr>
          <w:rFonts w:ascii="Times New Roman" w:hAnsi="Times New Roman" w:cs="Times New Roman"/>
          <w:color w:val="FF0000"/>
          <w:sz w:val="24"/>
          <w:szCs w:val="24"/>
        </w:rPr>
      </w:pPr>
      <w:r w:rsidRPr="003968B2">
        <w:rPr>
          <w:rFonts w:ascii="Times New Roman" w:hAnsi="Times New Roman" w:cs="Times New Roman"/>
          <w:color w:val="000000" w:themeColor="text1"/>
          <w:sz w:val="24"/>
          <w:szCs w:val="24"/>
        </w:rPr>
        <w:t>7. Доказване на необходимостта от инвестиционното предложение.</w:t>
      </w:r>
      <w:r w:rsidR="0052371D" w:rsidRPr="003968B2">
        <w:rPr>
          <w:rFonts w:ascii="Times New Roman" w:hAnsi="Times New Roman" w:cs="Times New Roman"/>
          <w:color w:val="000000" w:themeColor="text1"/>
          <w:sz w:val="24"/>
          <w:szCs w:val="24"/>
        </w:rPr>
        <w:t xml:space="preserve"> </w:t>
      </w:r>
    </w:p>
    <w:p w14:paraId="61B5CEB1" w14:textId="77777777" w:rsidR="00A93B3F" w:rsidRPr="003968B2" w:rsidRDefault="00A93B3F" w:rsidP="00BC640A">
      <w:pPr>
        <w:spacing w:after="0" w:line="240" w:lineRule="auto"/>
        <w:jc w:val="both"/>
        <w:rPr>
          <w:rFonts w:ascii="Times New Roman" w:hAnsi="Times New Roman" w:cs="Times New Roman"/>
          <w:color w:val="000000" w:themeColor="text1"/>
          <w:sz w:val="24"/>
          <w:szCs w:val="24"/>
        </w:rPr>
      </w:pPr>
    </w:p>
    <w:p w14:paraId="16C734A5" w14:textId="2E52B777" w:rsidR="00C86024" w:rsidRPr="003968B2" w:rsidRDefault="00C86024" w:rsidP="00C86024">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При производството на фарове се формира брак от изделия, неотговарящи на фирмените изисквания за качество. Тези фарове се подлагат на механична обработка шредиране с цел улесняване на последващото им управление и транспортиране. Получената млянка е с експлотационни и физикохимични показатели близки до тези на изходния полимер, използван при производството на фаровете. Това позволява нейното директно използване в екструзия </w:t>
      </w:r>
      <w:r w:rsidR="00CB1659" w:rsidRPr="003968B2">
        <w:rPr>
          <w:rFonts w:ascii="Times New Roman" w:hAnsi="Times New Roman" w:cs="Times New Roman"/>
          <w:color w:val="000000" w:themeColor="text1"/>
          <w:sz w:val="24"/>
          <w:szCs w:val="24"/>
        </w:rPr>
        <w:t xml:space="preserve">на място </w:t>
      </w:r>
      <w:r w:rsidRPr="003968B2">
        <w:rPr>
          <w:rFonts w:ascii="Times New Roman" w:hAnsi="Times New Roman" w:cs="Times New Roman"/>
          <w:color w:val="000000" w:themeColor="text1"/>
          <w:sz w:val="24"/>
          <w:szCs w:val="24"/>
        </w:rPr>
        <w:t xml:space="preserve">и/или производство на </w:t>
      </w:r>
      <w:r w:rsidR="00CB1659" w:rsidRPr="003968B2">
        <w:rPr>
          <w:rFonts w:ascii="Times New Roman" w:hAnsi="Times New Roman" w:cs="Times New Roman"/>
          <w:color w:val="000000" w:themeColor="text1"/>
          <w:sz w:val="24"/>
          <w:szCs w:val="24"/>
        </w:rPr>
        <w:t>ре</w:t>
      </w:r>
      <w:r w:rsidRPr="003968B2">
        <w:rPr>
          <w:rFonts w:ascii="Times New Roman" w:hAnsi="Times New Roman" w:cs="Times New Roman"/>
          <w:color w:val="000000" w:themeColor="text1"/>
          <w:sz w:val="24"/>
          <w:szCs w:val="24"/>
        </w:rPr>
        <w:t>гранулат за последващо производство на изделия от полимера. Употребата на млянката не изисква последващо третиране и не се различава от обичайната производствена практика и може да замени първичен гранулат в определени съотношения.</w:t>
      </w:r>
    </w:p>
    <w:p w14:paraId="733B5755" w14:textId="36551B4F" w:rsidR="00C86024" w:rsidRPr="003968B2" w:rsidRDefault="00C86024" w:rsidP="00C86024">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След шредиране определено количество отпадъци могат да бъдат използвани в производствената дейност на Дружеството за направа на пластмасовите корпуси за автомобилни светлини като се замени известен процент изходен материал.</w:t>
      </w:r>
      <w:r w:rsidR="00D4396B" w:rsidRPr="003968B2">
        <w:rPr>
          <w:rFonts w:ascii="Times New Roman" w:hAnsi="Times New Roman" w:cs="Times New Roman"/>
          <w:color w:val="000000" w:themeColor="text1"/>
          <w:sz w:val="24"/>
          <w:szCs w:val="24"/>
        </w:rPr>
        <w:t xml:space="preserve"> </w:t>
      </w:r>
    </w:p>
    <w:p w14:paraId="33CF16E2" w14:textId="2AAD9C51" w:rsidR="00CB1659" w:rsidRPr="003968B2" w:rsidRDefault="00CB1659" w:rsidP="00C86024">
      <w:pPr>
        <w:spacing w:after="0" w:line="240" w:lineRule="auto"/>
        <w:ind w:firstLine="567"/>
        <w:jc w:val="both"/>
        <w:rPr>
          <w:rFonts w:ascii="Times New Roman" w:hAnsi="Times New Roman" w:cs="Times New Roman"/>
          <w:color w:val="000000" w:themeColor="text1"/>
          <w:sz w:val="24"/>
          <w:szCs w:val="24"/>
        </w:rPr>
      </w:pPr>
    </w:p>
    <w:p w14:paraId="46925D53" w14:textId="77777777" w:rsidR="00AD0901" w:rsidRPr="003968B2" w:rsidRDefault="00AD0901" w:rsidP="00AD0901">
      <w:pPr>
        <w:spacing w:after="0" w:line="240" w:lineRule="auto"/>
        <w:ind w:firstLine="567"/>
        <w:jc w:val="both"/>
        <w:rPr>
          <w:rFonts w:ascii="Times New Roman" w:hAnsi="Times New Roman" w:cs="Times New Roman"/>
          <w:sz w:val="24"/>
          <w:szCs w:val="24"/>
        </w:rPr>
      </w:pPr>
    </w:p>
    <w:p w14:paraId="78132652"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14:paraId="11B20A95" w14:textId="77777777" w:rsidR="0038631D" w:rsidRPr="003968B2" w:rsidRDefault="0038631D" w:rsidP="00BC640A">
      <w:pPr>
        <w:spacing w:after="0" w:line="240" w:lineRule="auto"/>
        <w:jc w:val="both"/>
        <w:rPr>
          <w:rFonts w:ascii="Times New Roman" w:hAnsi="Times New Roman" w:cs="Times New Roman"/>
          <w:color w:val="FF0000"/>
          <w:sz w:val="24"/>
          <w:szCs w:val="24"/>
        </w:rPr>
      </w:pPr>
    </w:p>
    <w:p w14:paraId="764CB417" w14:textId="77777777" w:rsidR="00A45C30" w:rsidRPr="003968B2" w:rsidRDefault="00A45C30" w:rsidP="00A45C30">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Имотът, в който се предвижда реализирането на ИП</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се намира в </w:t>
      </w:r>
      <w:r w:rsidR="006A79A7" w:rsidRPr="003968B2">
        <w:rPr>
          <w:rFonts w:ascii="Times New Roman" w:hAnsi="Times New Roman" w:cs="Times New Roman"/>
          <w:color w:val="000000" w:themeColor="text1"/>
          <w:sz w:val="24"/>
          <w:szCs w:val="24"/>
        </w:rPr>
        <w:t>извънселищен</w:t>
      </w:r>
      <w:r w:rsidRPr="003968B2">
        <w:rPr>
          <w:rFonts w:ascii="Times New Roman" w:hAnsi="Times New Roman" w:cs="Times New Roman"/>
          <w:color w:val="000000" w:themeColor="text1"/>
          <w:sz w:val="24"/>
          <w:szCs w:val="24"/>
        </w:rPr>
        <w:t xml:space="preserve"> район</w:t>
      </w:r>
      <w:r w:rsidR="007B77A7" w:rsidRPr="003968B2">
        <w:rPr>
          <w:rFonts w:ascii="Times New Roman" w:hAnsi="Times New Roman" w:cs="Times New Roman"/>
          <w:color w:val="000000" w:themeColor="text1"/>
          <w:sz w:val="24"/>
          <w:szCs w:val="24"/>
        </w:rPr>
        <w:t xml:space="preserve"> със смесено </w:t>
      </w:r>
      <w:r w:rsidR="00250FA8" w:rsidRPr="003968B2">
        <w:rPr>
          <w:rFonts w:ascii="Times New Roman" w:hAnsi="Times New Roman" w:cs="Times New Roman"/>
          <w:color w:val="000000" w:themeColor="text1"/>
          <w:sz w:val="24"/>
          <w:szCs w:val="24"/>
        </w:rPr>
        <w:t>(</w:t>
      </w:r>
      <w:r w:rsidR="007B77A7" w:rsidRPr="003968B2">
        <w:rPr>
          <w:rFonts w:ascii="Times New Roman" w:hAnsi="Times New Roman" w:cs="Times New Roman"/>
          <w:color w:val="000000" w:themeColor="text1"/>
          <w:sz w:val="24"/>
          <w:szCs w:val="24"/>
        </w:rPr>
        <w:t>индустриално и земеделско</w:t>
      </w:r>
      <w:r w:rsidR="00250FA8" w:rsidRPr="003968B2">
        <w:rPr>
          <w:rFonts w:ascii="Times New Roman" w:hAnsi="Times New Roman" w:cs="Times New Roman"/>
          <w:color w:val="000000" w:themeColor="text1"/>
          <w:sz w:val="24"/>
          <w:szCs w:val="24"/>
        </w:rPr>
        <w:t>)</w:t>
      </w:r>
      <w:r w:rsidR="007B77A7" w:rsidRPr="003968B2">
        <w:rPr>
          <w:rFonts w:ascii="Times New Roman" w:hAnsi="Times New Roman" w:cs="Times New Roman"/>
          <w:color w:val="000000" w:themeColor="text1"/>
          <w:sz w:val="24"/>
          <w:szCs w:val="24"/>
        </w:rPr>
        <w:t xml:space="preserve"> ползване</w:t>
      </w:r>
      <w:r w:rsidR="00250FA8" w:rsidRPr="003968B2">
        <w:rPr>
          <w:rFonts w:ascii="Times New Roman" w:hAnsi="Times New Roman" w:cs="Times New Roman"/>
          <w:color w:val="000000" w:themeColor="text1"/>
          <w:sz w:val="24"/>
          <w:szCs w:val="24"/>
        </w:rPr>
        <w:t xml:space="preserve"> на територията</w:t>
      </w:r>
      <w:r w:rsidR="007B77A7" w:rsidRPr="003968B2">
        <w:rPr>
          <w:rFonts w:ascii="Times New Roman" w:hAnsi="Times New Roman" w:cs="Times New Roman"/>
          <w:color w:val="000000" w:themeColor="text1"/>
          <w:sz w:val="24"/>
          <w:szCs w:val="24"/>
        </w:rPr>
        <w:t>.</w:t>
      </w:r>
    </w:p>
    <w:p w14:paraId="77A5DEDF" w14:textId="77777777" w:rsidR="00A45C30" w:rsidRPr="003968B2" w:rsidRDefault="003D0561" w:rsidP="00A45C30">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lastRenderedPageBreak/>
        <w:t>На около</w:t>
      </w:r>
      <w:r w:rsidR="00250FA8"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rPr>
        <w:t>100 м от</w:t>
      </w:r>
      <w:r w:rsidR="00A45C30" w:rsidRPr="003968B2">
        <w:rPr>
          <w:rFonts w:ascii="Times New Roman" w:hAnsi="Times New Roman" w:cs="Times New Roman"/>
          <w:color w:val="000000" w:themeColor="text1"/>
          <w:sz w:val="24"/>
          <w:szCs w:val="24"/>
        </w:rPr>
        <w:t xml:space="preserve"> площадката </w:t>
      </w:r>
      <w:r w:rsidR="00BB4D34" w:rsidRPr="003968B2">
        <w:rPr>
          <w:rFonts w:ascii="Times New Roman" w:hAnsi="Times New Roman" w:cs="Times New Roman"/>
          <w:color w:val="000000" w:themeColor="text1"/>
          <w:sz w:val="24"/>
          <w:szCs w:val="24"/>
        </w:rPr>
        <w:t>преминава Републикански път II-86, свързващ градовете Пловдив и Асеновград.</w:t>
      </w:r>
    </w:p>
    <w:p w14:paraId="31640F6B" w14:textId="77777777" w:rsidR="00A45C30" w:rsidRPr="003968B2" w:rsidRDefault="00A45C30" w:rsidP="00A45C30">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Територията</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предвидена за реализиране на ИП</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не засяга елементи на Националната екологична мрежа (НЕМ). Най-близкият такъв съгласно Закона за защитените територии (ЗЗТ) е природна забележителност (ПЗ) „</w:t>
      </w:r>
      <w:r w:rsidR="0076317F" w:rsidRPr="003968B2">
        <w:rPr>
          <w:rFonts w:ascii="Times New Roman" w:hAnsi="Times New Roman" w:cs="Times New Roman"/>
          <w:color w:val="000000" w:themeColor="text1"/>
          <w:sz w:val="24"/>
          <w:szCs w:val="24"/>
        </w:rPr>
        <w:t>Чинарите” намираща се на около 6,8 км в З-С</w:t>
      </w:r>
      <w:r w:rsidRPr="003968B2">
        <w:rPr>
          <w:rFonts w:ascii="Times New Roman" w:hAnsi="Times New Roman" w:cs="Times New Roman"/>
          <w:color w:val="000000" w:themeColor="text1"/>
          <w:sz w:val="24"/>
          <w:szCs w:val="24"/>
        </w:rPr>
        <w:t xml:space="preserve">З посока, а съгласно Закона за биологичното разнообразие (ЗБР) – защитена зона (ЗЗ) по Директивата за опазване на </w:t>
      </w:r>
      <w:r w:rsidR="0076317F" w:rsidRPr="003968B2">
        <w:rPr>
          <w:rFonts w:ascii="Times New Roman" w:hAnsi="Times New Roman" w:cs="Times New Roman"/>
          <w:color w:val="000000" w:themeColor="text1"/>
          <w:sz w:val="24"/>
          <w:szCs w:val="24"/>
        </w:rPr>
        <w:t>местообитанията</w:t>
      </w:r>
      <w:r w:rsidRPr="003968B2">
        <w:rPr>
          <w:rFonts w:ascii="Times New Roman" w:hAnsi="Times New Roman" w:cs="Times New Roman"/>
          <w:color w:val="000000" w:themeColor="text1"/>
          <w:sz w:val="24"/>
          <w:szCs w:val="24"/>
        </w:rPr>
        <w:t xml:space="preserve"> BG000</w:t>
      </w:r>
      <w:r w:rsidR="0076317F" w:rsidRPr="003968B2">
        <w:rPr>
          <w:rFonts w:ascii="Times New Roman" w:hAnsi="Times New Roman" w:cs="Times New Roman"/>
          <w:color w:val="000000" w:themeColor="text1"/>
          <w:sz w:val="24"/>
          <w:szCs w:val="24"/>
        </w:rPr>
        <w:t>0194</w:t>
      </w:r>
      <w:r w:rsidRPr="003968B2">
        <w:rPr>
          <w:rFonts w:ascii="Times New Roman" w:hAnsi="Times New Roman" w:cs="Times New Roman"/>
          <w:color w:val="000000" w:themeColor="text1"/>
          <w:sz w:val="24"/>
          <w:szCs w:val="24"/>
        </w:rPr>
        <w:t xml:space="preserve"> „</w:t>
      </w:r>
      <w:r w:rsidR="0076317F" w:rsidRPr="003968B2">
        <w:rPr>
          <w:rFonts w:ascii="Times New Roman" w:hAnsi="Times New Roman" w:cs="Times New Roman"/>
          <w:color w:val="000000" w:themeColor="text1"/>
          <w:sz w:val="24"/>
          <w:szCs w:val="24"/>
        </w:rPr>
        <w:t>Река Чая</w:t>
      </w:r>
      <w:r w:rsidRPr="003968B2">
        <w:rPr>
          <w:rFonts w:ascii="Times New Roman" w:hAnsi="Times New Roman" w:cs="Times New Roman"/>
          <w:color w:val="000000" w:themeColor="text1"/>
          <w:sz w:val="24"/>
          <w:szCs w:val="24"/>
        </w:rPr>
        <w:t xml:space="preserve">”, разположена на около </w:t>
      </w:r>
      <w:r w:rsidR="0076317F" w:rsidRPr="003968B2">
        <w:rPr>
          <w:rFonts w:ascii="Times New Roman" w:hAnsi="Times New Roman" w:cs="Times New Roman"/>
          <w:color w:val="000000" w:themeColor="text1"/>
          <w:sz w:val="24"/>
          <w:szCs w:val="24"/>
        </w:rPr>
        <w:t>2,5</w:t>
      </w:r>
      <w:r w:rsidRPr="003968B2">
        <w:rPr>
          <w:rFonts w:ascii="Times New Roman" w:hAnsi="Times New Roman" w:cs="Times New Roman"/>
          <w:color w:val="000000" w:themeColor="text1"/>
          <w:sz w:val="24"/>
          <w:szCs w:val="24"/>
        </w:rPr>
        <w:t xml:space="preserve"> </w:t>
      </w:r>
      <w:r w:rsidR="0076317F" w:rsidRPr="003968B2">
        <w:rPr>
          <w:rFonts w:ascii="Times New Roman" w:hAnsi="Times New Roman" w:cs="Times New Roman"/>
          <w:color w:val="000000" w:themeColor="text1"/>
          <w:sz w:val="24"/>
          <w:szCs w:val="24"/>
        </w:rPr>
        <w:t>к</w:t>
      </w:r>
      <w:r w:rsidRPr="003968B2">
        <w:rPr>
          <w:rFonts w:ascii="Times New Roman" w:hAnsi="Times New Roman" w:cs="Times New Roman"/>
          <w:color w:val="000000" w:themeColor="text1"/>
          <w:sz w:val="24"/>
          <w:szCs w:val="24"/>
        </w:rPr>
        <w:t>м източно.</w:t>
      </w:r>
    </w:p>
    <w:p w14:paraId="66B03FD4" w14:textId="77777777" w:rsidR="0038631D" w:rsidRPr="003968B2" w:rsidRDefault="00A45C30" w:rsidP="00A45C30">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137A82" w:rsidRPr="003968B2">
        <w:rPr>
          <w:rFonts w:ascii="Times New Roman" w:hAnsi="Times New Roman" w:cs="Times New Roman"/>
          <w:color w:val="000000" w:themeColor="text1"/>
          <w:sz w:val="24"/>
          <w:szCs w:val="24"/>
        </w:rPr>
        <w:t>Н</w:t>
      </w:r>
      <w:r w:rsidRPr="003968B2">
        <w:rPr>
          <w:rFonts w:ascii="Times New Roman" w:hAnsi="Times New Roman" w:cs="Times New Roman"/>
          <w:color w:val="000000" w:themeColor="text1"/>
          <w:sz w:val="24"/>
          <w:szCs w:val="24"/>
        </w:rPr>
        <w:t xml:space="preserve">ай-близките </w:t>
      </w:r>
      <w:r w:rsidR="00137A82" w:rsidRPr="003968B2">
        <w:rPr>
          <w:rFonts w:ascii="Times New Roman" w:hAnsi="Times New Roman" w:cs="Times New Roman"/>
          <w:color w:val="000000" w:themeColor="text1"/>
          <w:sz w:val="24"/>
          <w:szCs w:val="24"/>
        </w:rPr>
        <w:t>обекти</w:t>
      </w:r>
      <w:r w:rsidR="00B6643F" w:rsidRPr="003968B2">
        <w:rPr>
          <w:rFonts w:ascii="Times New Roman" w:hAnsi="Times New Roman" w:cs="Times New Roman"/>
          <w:color w:val="000000" w:themeColor="text1"/>
          <w:sz w:val="24"/>
          <w:szCs w:val="24"/>
        </w:rPr>
        <w:t>,</w:t>
      </w:r>
      <w:r w:rsidR="00137A82" w:rsidRPr="003968B2">
        <w:rPr>
          <w:rFonts w:ascii="Times New Roman" w:hAnsi="Times New Roman" w:cs="Times New Roman"/>
          <w:color w:val="000000" w:themeColor="text1"/>
          <w:sz w:val="24"/>
          <w:szCs w:val="24"/>
        </w:rPr>
        <w:t xml:space="preserve"> подлежащ</w:t>
      </w:r>
      <w:r w:rsidR="00B6643F" w:rsidRPr="003968B2">
        <w:rPr>
          <w:rFonts w:ascii="Times New Roman" w:hAnsi="Times New Roman" w:cs="Times New Roman"/>
          <w:color w:val="000000" w:themeColor="text1"/>
          <w:sz w:val="24"/>
          <w:szCs w:val="24"/>
        </w:rPr>
        <w:t>и</w:t>
      </w:r>
      <w:r w:rsidR="00137A82" w:rsidRPr="003968B2">
        <w:rPr>
          <w:rFonts w:ascii="Times New Roman" w:hAnsi="Times New Roman" w:cs="Times New Roman"/>
          <w:color w:val="000000" w:themeColor="text1"/>
          <w:sz w:val="24"/>
          <w:szCs w:val="24"/>
        </w:rPr>
        <w:t xml:space="preserve"> на здравна защита</w:t>
      </w:r>
      <w:r w:rsidR="00B6643F" w:rsidRPr="003968B2">
        <w:rPr>
          <w:rFonts w:ascii="Times New Roman" w:hAnsi="Times New Roman" w:cs="Times New Roman"/>
          <w:color w:val="000000" w:themeColor="text1"/>
          <w:sz w:val="24"/>
          <w:szCs w:val="24"/>
        </w:rPr>
        <w:t>,</w:t>
      </w:r>
      <w:r w:rsidR="00137A82" w:rsidRPr="003968B2">
        <w:rPr>
          <w:rFonts w:ascii="Times New Roman" w:hAnsi="Times New Roman" w:cs="Times New Roman"/>
          <w:color w:val="000000" w:themeColor="text1"/>
          <w:sz w:val="24"/>
          <w:szCs w:val="24"/>
        </w:rPr>
        <w:t xml:space="preserve"> са </w:t>
      </w:r>
      <w:r w:rsidRPr="003968B2">
        <w:rPr>
          <w:rFonts w:ascii="Times New Roman" w:hAnsi="Times New Roman" w:cs="Times New Roman"/>
          <w:color w:val="000000" w:themeColor="text1"/>
          <w:sz w:val="24"/>
          <w:szCs w:val="24"/>
        </w:rPr>
        <w:t xml:space="preserve">жилищни сгради </w:t>
      </w:r>
      <w:r w:rsidR="00137A82" w:rsidRPr="003968B2">
        <w:rPr>
          <w:rFonts w:ascii="Times New Roman" w:hAnsi="Times New Roman" w:cs="Times New Roman"/>
          <w:color w:val="000000" w:themeColor="text1"/>
          <w:sz w:val="24"/>
          <w:szCs w:val="24"/>
        </w:rPr>
        <w:t>на с. Крумово</w:t>
      </w:r>
      <w:r w:rsidR="00B6643F" w:rsidRPr="003968B2">
        <w:rPr>
          <w:rFonts w:ascii="Times New Roman" w:hAnsi="Times New Roman" w:cs="Times New Roman"/>
          <w:color w:val="000000" w:themeColor="text1"/>
          <w:sz w:val="24"/>
          <w:szCs w:val="24"/>
        </w:rPr>
        <w:t>,</w:t>
      </w:r>
      <w:r w:rsidR="00137A82" w:rsidRPr="003968B2">
        <w:rPr>
          <w:rFonts w:ascii="Times New Roman" w:hAnsi="Times New Roman" w:cs="Times New Roman"/>
          <w:color w:val="000000" w:themeColor="text1"/>
          <w:sz w:val="24"/>
          <w:szCs w:val="24"/>
        </w:rPr>
        <w:t xml:space="preserve"> намиращи се</w:t>
      </w:r>
      <w:r w:rsidRPr="003968B2">
        <w:rPr>
          <w:rFonts w:ascii="Times New Roman" w:hAnsi="Times New Roman" w:cs="Times New Roman"/>
          <w:color w:val="000000" w:themeColor="text1"/>
          <w:sz w:val="24"/>
          <w:szCs w:val="24"/>
        </w:rPr>
        <w:t xml:space="preserve"> на около </w:t>
      </w:r>
      <w:r w:rsidR="00137A82" w:rsidRPr="003968B2">
        <w:rPr>
          <w:rFonts w:ascii="Times New Roman" w:hAnsi="Times New Roman" w:cs="Times New Roman"/>
          <w:color w:val="000000" w:themeColor="text1"/>
          <w:sz w:val="24"/>
          <w:szCs w:val="24"/>
        </w:rPr>
        <w:t>2,6</w:t>
      </w:r>
      <w:r w:rsidRPr="003968B2">
        <w:rPr>
          <w:rFonts w:ascii="Times New Roman" w:hAnsi="Times New Roman" w:cs="Times New Roman"/>
          <w:color w:val="000000" w:themeColor="text1"/>
          <w:sz w:val="24"/>
          <w:szCs w:val="24"/>
        </w:rPr>
        <w:t xml:space="preserve"> </w:t>
      </w:r>
      <w:r w:rsidR="00137A82" w:rsidRPr="003968B2">
        <w:rPr>
          <w:rFonts w:ascii="Times New Roman" w:hAnsi="Times New Roman" w:cs="Times New Roman"/>
          <w:color w:val="000000" w:themeColor="text1"/>
          <w:sz w:val="24"/>
          <w:szCs w:val="24"/>
        </w:rPr>
        <w:t>км северно</w:t>
      </w:r>
      <w:r w:rsidRPr="003968B2">
        <w:rPr>
          <w:rFonts w:ascii="Times New Roman" w:hAnsi="Times New Roman" w:cs="Times New Roman"/>
          <w:color w:val="000000" w:themeColor="text1"/>
          <w:sz w:val="24"/>
          <w:szCs w:val="24"/>
        </w:rPr>
        <w:t xml:space="preserve"> от мястото за реализация на ИП.</w:t>
      </w:r>
    </w:p>
    <w:p w14:paraId="128D9E8E" w14:textId="77777777" w:rsidR="0038631D" w:rsidRPr="003968B2" w:rsidRDefault="0038631D" w:rsidP="0038631D">
      <w:pPr>
        <w:spacing w:after="0" w:line="240" w:lineRule="auto"/>
        <w:jc w:val="center"/>
        <w:rPr>
          <w:rFonts w:ascii="Times New Roman" w:eastAsia="Times New Roman" w:hAnsi="Times New Roman" w:cs="Times New Roman"/>
          <w:sz w:val="24"/>
          <w:szCs w:val="24"/>
        </w:rPr>
      </w:pPr>
    </w:p>
    <w:p w14:paraId="5E086EB2" w14:textId="77777777" w:rsidR="006A79A7" w:rsidRPr="003968B2" w:rsidRDefault="006A79A7" w:rsidP="0038631D">
      <w:pPr>
        <w:spacing w:after="0" w:line="240" w:lineRule="auto"/>
        <w:jc w:val="center"/>
        <w:rPr>
          <w:rFonts w:ascii="Times New Roman" w:eastAsia="Times New Roman" w:hAnsi="Times New Roman" w:cs="Times New Roman"/>
          <w:sz w:val="24"/>
          <w:szCs w:val="24"/>
        </w:rPr>
      </w:pPr>
      <w:r w:rsidRPr="003968B2">
        <w:rPr>
          <w:rFonts w:ascii="Times New Roman" w:eastAsia="Times New Roman" w:hAnsi="Times New Roman" w:cs="Times New Roman"/>
          <w:noProof/>
          <w:sz w:val="24"/>
          <w:szCs w:val="24"/>
          <w:lang w:eastAsia="bg-BG"/>
        </w:rPr>
        <w:drawing>
          <wp:inline distT="0" distB="0" distL="0" distR="0" wp14:anchorId="684FC93B" wp14:editId="57E7C8EE">
            <wp:extent cx="5760720" cy="3375025"/>
            <wp:effectExtent l="19050" t="0" r="0" b="0"/>
            <wp:docPr id="2" name="Картина 1" descr="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jpg"/>
                    <pic:cNvPicPr/>
                  </pic:nvPicPr>
                  <pic:blipFill>
                    <a:blip r:embed="rId9" cstate="print"/>
                    <a:stretch>
                      <a:fillRect/>
                    </a:stretch>
                  </pic:blipFill>
                  <pic:spPr>
                    <a:xfrm>
                      <a:off x="0" y="0"/>
                      <a:ext cx="5760720" cy="3375025"/>
                    </a:xfrm>
                    <a:prstGeom prst="rect">
                      <a:avLst/>
                    </a:prstGeom>
                  </pic:spPr>
                </pic:pic>
              </a:graphicData>
            </a:graphic>
          </wp:inline>
        </w:drawing>
      </w:r>
    </w:p>
    <w:p w14:paraId="048B9CF3" w14:textId="77777777" w:rsidR="0038631D" w:rsidRPr="003968B2" w:rsidRDefault="006A79A7" w:rsidP="006A79A7">
      <w:pPr>
        <w:spacing w:after="0" w:line="240" w:lineRule="auto"/>
        <w:jc w:val="center"/>
        <w:rPr>
          <w:rFonts w:ascii="Times New Roman" w:hAnsi="Times New Roman" w:cs="Times New Roman"/>
          <w:b/>
          <w:i/>
          <w:sz w:val="24"/>
          <w:szCs w:val="24"/>
        </w:rPr>
      </w:pPr>
      <w:r w:rsidRPr="003968B2">
        <w:rPr>
          <w:rFonts w:ascii="Times New Roman" w:hAnsi="Times New Roman" w:cs="Times New Roman"/>
          <w:b/>
          <w:i/>
          <w:sz w:val="24"/>
          <w:szCs w:val="24"/>
        </w:rPr>
        <w:t>Местоположение на имота (със син контур), в който ще се реализира ИП</w:t>
      </w:r>
    </w:p>
    <w:p w14:paraId="7B10DA89" w14:textId="77777777" w:rsidR="0076317F" w:rsidRPr="003968B2" w:rsidRDefault="0076317F" w:rsidP="006A79A7">
      <w:pPr>
        <w:spacing w:after="0" w:line="240" w:lineRule="auto"/>
        <w:jc w:val="center"/>
        <w:rPr>
          <w:rFonts w:ascii="Times New Roman" w:hAnsi="Times New Roman" w:cs="Times New Roman"/>
          <w:b/>
          <w:i/>
          <w:sz w:val="24"/>
          <w:szCs w:val="24"/>
        </w:rPr>
      </w:pPr>
    </w:p>
    <w:p w14:paraId="509CA5D1" w14:textId="77777777" w:rsidR="0076317F" w:rsidRPr="003968B2" w:rsidRDefault="0076317F" w:rsidP="006A79A7">
      <w:pPr>
        <w:spacing w:after="0" w:line="240" w:lineRule="auto"/>
        <w:jc w:val="center"/>
        <w:rPr>
          <w:rFonts w:ascii="Times New Roman" w:hAnsi="Times New Roman" w:cs="Times New Roman"/>
          <w:sz w:val="24"/>
          <w:szCs w:val="24"/>
        </w:rPr>
      </w:pPr>
      <w:r w:rsidRPr="003968B2">
        <w:rPr>
          <w:rFonts w:ascii="Times New Roman" w:hAnsi="Times New Roman" w:cs="Times New Roman"/>
          <w:noProof/>
          <w:sz w:val="24"/>
          <w:szCs w:val="24"/>
          <w:lang w:eastAsia="bg-BG"/>
        </w:rPr>
        <w:drawing>
          <wp:inline distT="0" distB="0" distL="0" distR="0" wp14:anchorId="72142CE6" wp14:editId="0B0B569D">
            <wp:extent cx="5760720" cy="3046730"/>
            <wp:effectExtent l="19050" t="0" r="0" b="0"/>
            <wp:docPr id="3" name="Картина 2" descr="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jpg"/>
                    <pic:cNvPicPr/>
                  </pic:nvPicPr>
                  <pic:blipFill>
                    <a:blip r:embed="rId10" cstate="print"/>
                    <a:stretch>
                      <a:fillRect/>
                    </a:stretch>
                  </pic:blipFill>
                  <pic:spPr>
                    <a:xfrm>
                      <a:off x="0" y="0"/>
                      <a:ext cx="5760720" cy="3046730"/>
                    </a:xfrm>
                    <a:prstGeom prst="rect">
                      <a:avLst/>
                    </a:prstGeom>
                  </pic:spPr>
                </pic:pic>
              </a:graphicData>
            </a:graphic>
          </wp:inline>
        </w:drawing>
      </w:r>
    </w:p>
    <w:p w14:paraId="24921A12" w14:textId="77777777" w:rsidR="0076317F" w:rsidRPr="003968B2" w:rsidRDefault="0076317F" w:rsidP="006A79A7">
      <w:pPr>
        <w:spacing w:after="0" w:line="240" w:lineRule="auto"/>
        <w:jc w:val="center"/>
        <w:rPr>
          <w:rFonts w:ascii="Times New Roman" w:hAnsi="Times New Roman" w:cs="Times New Roman"/>
          <w:sz w:val="24"/>
          <w:szCs w:val="24"/>
        </w:rPr>
      </w:pPr>
      <w:r w:rsidRPr="003968B2">
        <w:rPr>
          <w:rFonts w:ascii="Times New Roman" w:hAnsi="Times New Roman" w:cs="Times New Roman"/>
          <w:b/>
          <w:i/>
          <w:sz w:val="24"/>
          <w:szCs w:val="24"/>
        </w:rPr>
        <w:lastRenderedPageBreak/>
        <w:t>Местоположение на ИП, спрямо най-близко разположените елементи на Националната екологична мрежа (НЕМ)</w:t>
      </w:r>
    </w:p>
    <w:p w14:paraId="13FEE189" w14:textId="77777777" w:rsidR="00453002" w:rsidRPr="003968B2" w:rsidRDefault="00453002" w:rsidP="00BC640A">
      <w:pPr>
        <w:spacing w:after="0" w:line="240" w:lineRule="auto"/>
        <w:jc w:val="both"/>
        <w:rPr>
          <w:rFonts w:ascii="Times New Roman" w:hAnsi="Times New Roman" w:cs="Times New Roman"/>
          <w:sz w:val="24"/>
          <w:szCs w:val="24"/>
        </w:rPr>
      </w:pPr>
    </w:p>
    <w:p w14:paraId="341EF2B4"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9. Съществуващо земеползване по границите на площадката или трасето на инвестиционното предложение.</w:t>
      </w:r>
    </w:p>
    <w:p w14:paraId="2251A421" w14:textId="77777777" w:rsidR="006F1CD2" w:rsidRPr="003968B2" w:rsidRDefault="006F1CD2" w:rsidP="00BC640A">
      <w:pPr>
        <w:spacing w:after="0" w:line="240" w:lineRule="auto"/>
        <w:jc w:val="both"/>
        <w:rPr>
          <w:rFonts w:ascii="Times New Roman" w:hAnsi="Times New Roman" w:cs="Times New Roman"/>
          <w:sz w:val="24"/>
          <w:szCs w:val="24"/>
        </w:rPr>
      </w:pPr>
    </w:p>
    <w:p w14:paraId="31125D6E" w14:textId="77777777" w:rsidR="00A93B3F" w:rsidRPr="003968B2" w:rsidRDefault="006F1CD2" w:rsidP="00A93B3F">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507967" w:rsidRPr="003968B2">
        <w:rPr>
          <w:rFonts w:ascii="Times New Roman" w:hAnsi="Times New Roman" w:cs="Times New Roman"/>
          <w:color w:val="000000" w:themeColor="text1"/>
          <w:sz w:val="24"/>
          <w:szCs w:val="24"/>
        </w:rPr>
        <w:t>Околните на територията</w:t>
      </w:r>
      <w:r w:rsidR="00B6643F" w:rsidRPr="003968B2">
        <w:rPr>
          <w:rFonts w:ascii="Times New Roman" w:hAnsi="Times New Roman" w:cs="Times New Roman"/>
          <w:color w:val="000000" w:themeColor="text1"/>
          <w:sz w:val="24"/>
          <w:szCs w:val="24"/>
        </w:rPr>
        <w:t>,</w:t>
      </w:r>
      <w:r w:rsidR="00507967" w:rsidRPr="003968B2">
        <w:rPr>
          <w:rFonts w:ascii="Times New Roman" w:hAnsi="Times New Roman" w:cs="Times New Roman"/>
          <w:color w:val="000000" w:themeColor="text1"/>
          <w:sz w:val="24"/>
          <w:szCs w:val="24"/>
        </w:rPr>
        <w:t xml:space="preserve"> предвидена за реализиране на ИП</w:t>
      </w:r>
      <w:r w:rsidR="00B6643F" w:rsidRPr="003968B2">
        <w:rPr>
          <w:rFonts w:ascii="Times New Roman" w:hAnsi="Times New Roman" w:cs="Times New Roman"/>
          <w:color w:val="000000" w:themeColor="text1"/>
          <w:sz w:val="24"/>
          <w:szCs w:val="24"/>
        </w:rPr>
        <w:t>,</w:t>
      </w:r>
      <w:r w:rsidR="00507967" w:rsidRPr="003968B2">
        <w:rPr>
          <w:rFonts w:ascii="Times New Roman" w:hAnsi="Times New Roman" w:cs="Times New Roman"/>
          <w:color w:val="000000" w:themeColor="text1"/>
          <w:sz w:val="24"/>
          <w:szCs w:val="24"/>
        </w:rPr>
        <w:t xml:space="preserve"> терени са с НТП </w:t>
      </w:r>
      <w:r w:rsidR="00A86FC4" w:rsidRPr="003968B2">
        <w:rPr>
          <w:rFonts w:ascii="Times New Roman" w:hAnsi="Times New Roman" w:cs="Times New Roman"/>
          <w:color w:val="000000" w:themeColor="text1"/>
          <w:sz w:val="24"/>
          <w:szCs w:val="24"/>
        </w:rPr>
        <w:t>Друг вид нива; Овощна градина; За друг вид производствен, складов обект; За второстепенна улица; За друг поземлен имот за движение и транспорт.</w:t>
      </w:r>
    </w:p>
    <w:p w14:paraId="2898B441" w14:textId="77777777" w:rsidR="00127CC3" w:rsidRPr="003968B2" w:rsidRDefault="00127CC3" w:rsidP="00BC640A">
      <w:pPr>
        <w:spacing w:after="0" w:line="240" w:lineRule="auto"/>
        <w:jc w:val="both"/>
        <w:rPr>
          <w:rFonts w:ascii="Times New Roman" w:hAnsi="Times New Roman" w:cs="Times New Roman"/>
          <w:sz w:val="24"/>
          <w:szCs w:val="24"/>
        </w:rPr>
      </w:pPr>
    </w:p>
    <w:p w14:paraId="0547EAF9"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330DFF44" w14:textId="77777777" w:rsidR="003F0228" w:rsidRPr="003968B2" w:rsidRDefault="003F0228" w:rsidP="00BC640A">
      <w:pPr>
        <w:spacing w:after="0" w:line="240" w:lineRule="auto"/>
        <w:jc w:val="both"/>
        <w:rPr>
          <w:rFonts w:ascii="Times New Roman" w:hAnsi="Times New Roman" w:cs="Times New Roman"/>
          <w:color w:val="000000" w:themeColor="text1"/>
          <w:sz w:val="24"/>
          <w:szCs w:val="24"/>
        </w:rPr>
      </w:pPr>
    </w:p>
    <w:p w14:paraId="3B069F02" w14:textId="77777777" w:rsidR="003F0228" w:rsidRPr="003968B2" w:rsidRDefault="007A14AF" w:rsidP="003F0228">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Принципно з</w:t>
      </w:r>
      <w:r w:rsidR="003F0228" w:rsidRPr="003968B2">
        <w:rPr>
          <w:rFonts w:ascii="Times New Roman" w:hAnsi="Times New Roman" w:cs="Times New Roman"/>
          <w:color w:val="000000" w:themeColor="text1"/>
          <w:sz w:val="24"/>
          <w:szCs w:val="24"/>
        </w:rPr>
        <w:t xml:space="preserve">оните за защита на водите (ЗЗВ) са със специална защита съгласно Рамковата директива по водите. Те включват територии, определени по други директиви, както и зони по чл. 6, чл. 7 и Приложение ІV на РДВ. </w:t>
      </w:r>
    </w:p>
    <w:p w14:paraId="080ED843" w14:textId="77777777" w:rsidR="003F0228" w:rsidRPr="003968B2" w:rsidRDefault="003F0228" w:rsidP="003F0228">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В Плановете за управ</w:t>
      </w:r>
      <w:r w:rsidR="00B6643F" w:rsidRPr="003968B2">
        <w:rPr>
          <w:rFonts w:ascii="Times New Roman" w:hAnsi="Times New Roman" w:cs="Times New Roman"/>
          <w:color w:val="000000" w:themeColor="text1"/>
          <w:sz w:val="24"/>
          <w:szCs w:val="24"/>
        </w:rPr>
        <w:t>ление на речните басейни (ПУРБ)</w:t>
      </w:r>
      <w:r w:rsidRPr="003968B2">
        <w:rPr>
          <w:rFonts w:ascii="Times New Roman" w:hAnsi="Times New Roman" w:cs="Times New Roman"/>
          <w:color w:val="000000" w:themeColor="text1"/>
          <w:sz w:val="24"/>
          <w:szCs w:val="24"/>
        </w:rPr>
        <w:t xml:space="preserve"> са определени 9 типа ЗЗВ:</w:t>
      </w:r>
    </w:p>
    <w:p w14:paraId="3C8B2F39"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ЗЗВ, предназначени за питейно-битово водоснабдяване –повърхностни води; </w:t>
      </w:r>
    </w:p>
    <w:p w14:paraId="429F6FFA"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ЗЗВ, предназначени за питейно-битово водоснабдяване –подземни води;</w:t>
      </w:r>
    </w:p>
    <w:p w14:paraId="7997B497"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Водни обекти, определени като води за рекреация, включително определените зони с води за къпане;</w:t>
      </w:r>
    </w:p>
    <w:p w14:paraId="4BF7FED7"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Нитратно уязвими зони;</w:t>
      </w:r>
    </w:p>
    <w:p w14:paraId="03F84CDC"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Чувствителни зони, определени по силата на Директива за пречистването на градски отпадъчни води(91/271/ЕЕС) и Заповед № РД-970/28.07.2003 г. на МОСВ с цел защита на повърхностните води от повишаване съдържанието на биогенни елементи в тях от отпадъчните води от населените места;</w:t>
      </w:r>
    </w:p>
    <w:p w14:paraId="67A943B9"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Зони за опазване на стопански ценни видове риби;</w:t>
      </w:r>
    </w:p>
    <w:p w14:paraId="63980C10"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ЗЗВ от „Натура 2000” –Директива за хабитатите;</w:t>
      </w:r>
    </w:p>
    <w:p w14:paraId="5B13A551"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ЗЗВ от „Натура 2000” –Директива за птиците;</w:t>
      </w:r>
    </w:p>
    <w:p w14:paraId="1BB9F6A9" w14:textId="77777777" w:rsidR="003F0228" w:rsidRPr="003968B2" w:rsidRDefault="003F0228" w:rsidP="003F0228">
      <w:pPr>
        <w:pStyle w:val="ac"/>
        <w:numPr>
          <w:ilvl w:val="0"/>
          <w:numId w:val="9"/>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ЗЗВ по смисъла на Закона за защитените територии.</w:t>
      </w:r>
    </w:p>
    <w:p w14:paraId="483869E4" w14:textId="77777777" w:rsidR="003F0228" w:rsidRPr="003968B2" w:rsidRDefault="003F0228" w:rsidP="003F0228">
      <w:pPr>
        <w:spacing w:after="0" w:line="240" w:lineRule="auto"/>
        <w:jc w:val="both"/>
        <w:rPr>
          <w:rFonts w:ascii="Times New Roman" w:hAnsi="Times New Roman" w:cs="Times New Roman"/>
          <w:color w:val="0070C0"/>
          <w:sz w:val="24"/>
          <w:szCs w:val="24"/>
        </w:rPr>
      </w:pPr>
    </w:p>
    <w:p w14:paraId="37432805" w14:textId="77777777" w:rsidR="003F0228" w:rsidRPr="003968B2" w:rsidRDefault="003F0228" w:rsidP="003F0228">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По отношение на зоните за защита на водите, определени за водочерпене за човешка консумация</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са територията на водосбора на повърхностните водни тела и земната повърхност над подземните водни тела, а именно: </w:t>
      </w:r>
    </w:p>
    <w:p w14:paraId="266319A4" w14:textId="77777777" w:rsidR="003F0228" w:rsidRPr="003968B2" w:rsidRDefault="003F0228" w:rsidP="003F0228">
      <w:pPr>
        <w:pStyle w:val="ac"/>
        <w:numPr>
          <w:ilvl w:val="0"/>
          <w:numId w:val="10"/>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всички водни тела, които се използват за питейно-битово водоснабдяване /ПБВ/ и имат средно денонощен дебит над 10 куб. м или служат за водоснабдяване на повече от 50 човека; </w:t>
      </w:r>
    </w:p>
    <w:p w14:paraId="42DB698B" w14:textId="77777777" w:rsidR="003F0228" w:rsidRPr="003968B2" w:rsidRDefault="003F0228" w:rsidP="003F0228">
      <w:pPr>
        <w:pStyle w:val="ac"/>
        <w:numPr>
          <w:ilvl w:val="0"/>
          <w:numId w:val="10"/>
        </w:num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водните тела, които се предвижда да бъдат използвани за питейно-битово водоснабдяване.</w:t>
      </w:r>
    </w:p>
    <w:p w14:paraId="766CBF7A" w14:textId="77777777" w:rsidR="00A652C9" w:rsidRPr="003968B2" w:rsidRDefault="00A652C9" w:rsidP="00147CF1">
      <w:pPr>
        <w:spacing w:after="0" w:line="240" w:lineRule="auto"/>
        <w:jc w:val="both"/>
        <w:rPr>
          <w:rFonts w:ascii="Times New Roman" w:hAnsi="Times New Roman" w:cs="Times New Roman"/>
          <w:color w:val="000000" w:themeColor="text1"/>
          <w:sz w:val="24"/>
          <w:szCs w:val="24"/>
        </w:rPr>
      </w:pPr>
    </w:p>
    <w:p w14:paraId="44FA9E2F" w14:textId="77777777" w:rsidR="00721EFC" w:rsidRPr="003968B2" w:rsidRDefault="00721EFC" w:rsidP="00721EFC">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Реализацията на ИП ще се осъществи в затворено помещение в сграда на съществуващото „Предприятие за производство на части за автомобилната индустрия“.</w:t>
      </w:r>
    </w:p>
    <w:p w14:paraId="5D935C72" w14:textId="3957424F" w:rsidR="00721EFC" w:rsidRDefault="00721EFC" w:rsidP="00721EFC">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Дейността не засяга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w:t>
      </w:r>
    </w:p>
    <w:p w14:paraId="794E666A" w14:textId="77777777" w:rsidR="00D6042F" w:rsidRPr="003968B2" w:rsidRDefault="00A86FC4" w:rsidP="00B6643F">
      <w:pPr>
        <w:tabs>
          <w:tab w:val="left" w:pos="540"/>
        </w:tabs>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Територията</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предвидена за реализиране на ИП</w:t>
      </w:r>
      <w:r w:rsidR="00B6643F"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не засяга елементи на Националната екологична мрежа (НЕМ). Най-близкият такъв съгласно Закона за защитените територии (ЗЗТ) е природна забележителност (ПЗ) „Чинарите” намираща се </w:t>
      </w:r>
      <w:r w:rsidRPr="003968B2">
        <w:rPr>
          <w:rFonts w:ascii="Times New Roman" w:hAnsi="Times New Roman" w:cs="Times New Roman"/>
          <w:color w:val="000000" w:themeColor="text1"/>
          <w:sz w:val="24"/>
          <w:szCs w:val="24"/>
        </w:rPr>
        <w:lastRenderedPageBreak/>
        <w:t>на около 6,8 км в З-СЗ посока, а съгласно Закона за биологичното разнообразие (ЗБР) – защитена зона (ЗЗ) по Директивата за опазване на местообитанията BG0000194 „Река Чая”, разположена на около 2,5 км източно.</w:t>
      </w:r>
    </w:p>
    <w:p w14:paraId="4FBBEB04" w14:textId="77777777" w:rsidR="00BC6BD8" w:rsidRPr="003968B2" w:rsidRDefault="00BC6BD8"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p>
    <w:p w14:paraId="7733D1B1" w14:textId="77777777" w:rsidR="00453002" w:rsidRPr="003968B2" w:rsidRDefault="00453002" w:rsidP="00BC640A">
      <w:pPr>
        <w:spacing w:after="0" w:line="240" w:lineRule="auto"/>
        <w:jc w:val="both"/>
        <w:rPr>
          <w:rFonts w:ascii="Times New Roman" w:hAnsi="Times New Roman" w:cs="Times New Roman"/>
          <w:sz w:val="24"/>
          <w:szCs w:val="24"/>
        </w:rPr>
      </w:pPr>
    </w:p>
    <w:p w14:paraId="1A0059F5"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1A87B9CA" w14:textId="77777777" w:rsidR="00B6643F" w:rsidRPr="003968B2" w:rsidRDefault="00B6643F" w:rsidP="00AE498E">
      <w:pPr>
        <w:spacing w:after="0" w:line="240" w:lineRule="auto"/>
        <w:ind w:firstLine="708"/>
        <w:jc w:val="both"/>
        <w:rPr>
          <w:rFonts w:ascii="Times New Roman" w:hAnsi="Times New Roman" w:cs="Times New Roman"/>
          <w:color w:val="0070C0"/>
          <w:sz w:val="24"/>
          <w:szCs w:val="24"/>
        </w:rPr>
      </w:pPr>
    </w:p>
    <w:p w14:paraId="63EF2D2F" w14:textId="77777777" w:rsidR="00453002" w:rsidRPr="003968B2" w:rsidRDefault="00AE498E" w:rsidP="00B6643F">
      <w:pPr>
        <w:spacing w:after="0" w:line="240" w:lineRule="auto"/>
        <w:ind w:firstLine="630"/>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Инвестиционното предложение не предвижда посочените дейности.</w:t>
      </w:r>
    </w:p>
    <w:p w14:paraId="69A543C1" w14:textId="77777777" w:rsidR="00AE498E" w:rsidRPr="003968B2" w:rsidRDefault="00AE498E" w:rsidP="00AE498E">
      <w:pPr>
        <w:spacing w:after="0" w:line="240" w:lineRule="auto"/>
        <w:ind w:firstLine="708"/>
        <w:jc w:val="both"/>
        <w:rPr>
          <w:rFonts w:ascii="Times New Roman" w:hAnsi="Times New Roman" w:cs="Times New Roman"/>
          <w:color w:val="0070C0"/>
          <w:sz w:val="24"/>
          <w:szCs w:val="24"/>
        </w:rPr>
      </w:pPr>
    </w:p>
    <w:p w14:paraId="04254199"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12. Необходимост от други разрешителни, свързани с инвестиционното предложение.</w:t>
      </w:r>
    </w:p>
    <w:p w14:paraId="24522F13" w14:textId="77777777" w:rsidR="00164EB7" w:rsidRPr="003968B2" w:rsidRDefault="00164EB7" w:rsidP="00BC640A">
      <w:pPr>
        <w:spacing w:after="0" w:line="240" w:lineRule="auto"/>
        <w:jc w:val="both"/>
        <w:rPr>
          <w:rFonts w:ascii="Times New Roman" w:hAnsi="Times New Roman" w:cs="Times New Roman"/>
          <w:sz w:val="24"/>
          <w:szCs w:val="24"/>
        </w:rPr>
      </w:pPr>
    </w:p>
    <w:p w14:paraId="7FE4B0FC" w14:textId="77777777" w:rsidR="00721EFC" w:rsidRPr="003968B2" w:rsidRDefault="00B6643F" w:rsidP="00721EFC">
      <w:pPr>
        <w:spacing w:after="0" w:line="240" w:lineRule="auto"/>
        <w:ind w:firstLine="567"/>
        <w:jc w:val="both"/>
        <w:rPr>
          <w:rFonts w:ascii="Times New Roman" w:hAnsi="Times New Roman" w:cs="Times New Roman"/>
          <w:bCs/>
          <w:iCs/>
          <w:color w:val="000000" w:themeColor="text1"/>
          <w:sz w:val="24"/>
          <w:szCs w:val="24"/>
          <w:lang w:bidi="bg-BG"/>
        </w:rPr>
      </w:pPr>
      <w:r w:rsidRPr="003968B2">
        <w:rPr>
          <w:rFonts w:ascii="Times New Roman" w:hAnsi="Times New Roman" w:cs="Times New Roman"/>
          <w:bCs/>
          <w:iCs/>
          <w:color w:val="0070C0"/>
          <w:sz w:val="24"/>
          <w:szCs w:val="24"/>
          <w:lang w:bidi="bg-BG"/>
        </w:rPr>
        <w:tab/>
      </w:r>
      <w:r w:rsidR="00721EFC" w:rsidRPr="003968B2">
        <w:rPr>
          <w:rFonts w:ascii="Times New Roman" w:hAnsi="Times New Roman" w:cs="Times New Roman"/>
          <w:bCs/>
          <w:iCs/>
          <w:color w:val="000000" w:themeColor="text1"/>
          <w:sz w:val="24"/>
          <w:szCs w:val="24"/>
          <w:lang w:bidi="bg-BG"/>
        </w:rPr>
        <w:t>За реализация на ИП ще се проведе процедура по изменение на Регистрационен документ за извършване на дейности по предварително третиране преди оползотворяване на отпадъци съгласно чл. 78 от Закона за управление на отпадъците.</w:t>
      </w:r>
    </w:p>
    <w:p w14:paraId="03669F86" w14:textId="77777777" w:rsidR="00453002" w:rsidRPr="003968B2" w:rsidRDefault="00453002" w:rsidP="00BC640A">
      <w:pPr>
        <w:spacing w:after="0" w:line="240" w:lineRule="auto"/>
        <w:jc w:val="both"/>
        <w:rPr>
          <w:rFonts w:ascii="Times New Roman" w:hAnsi="Times New Roman" w:cs="Times New Roman"/>
          <w:sz w:val="24"/>
          <w:szCs w:val="24"/>
        </w:rPr>
      </w:pPr>
    </w:p>
    <w:p w14:paraId="1302816B" w14:textId="453357A6" w:rsidR="00BC640A" w:rsidRPr="003968B2" w:rsidRDefault="00BC640A" w:rsidP="00BC640A">
      <w:pPr>
        <w:spacing w:after="0" w:line="240" w:lineRule="auto"/>
        <w:jc w:val="both"/>
        <w:rPr>
          <w:rFonts w:ascii="Times New Roman" w:hAnsi="Times New Roman" w:cs="Times New Roman"/>
          <w:b/>
          <w:sz w:val="24"/>
          <w:szCs w:val="24"/>
        </w:rPr>
      </w:pPr>
      <w:r w:rsidRPr="003968B2">
        <w:rPr>
          <w:rFonts w:ascii="Times New Roman" w:hAnsi="Times New Roman" w:cs="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14:paraId="622BA004" w14:textId="77777777" w:rsidR="00453002" w:rsidRPr="003968B2" w:rsidRDefault="00453002" w:rsidP="00BC640A">
      <w:pPr>
        <w:spacing w:after="0" w:line="240" w:lineRule="auto"/>
        <w:jc w:val="both"/>
        <w:rPr>
          <w:rFonts w:ascii="Times New Roman" w:hAnsi="Times New Roman" w:cs="Times New Roman"/>
          <w:sz w:val="24"/>
          <w:szCs w:val="24"/>
        </w:rPr>
      </w:pPr>
    </w:p>
    <w:p w14:paraId="3EA6917F"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 съществуващо и одобрено земеползване;</w:t>
      </w:r>
    </w:p>
    <w:p w14:paraId="17287906" w14:textId="77777777" w:rsidR="00F24747" w:rsidRPr="003968B2" w:rsidRDefault="00F24747" w:rsidP="00BC640A">
      <w:pPr>
        <w:spacing w:after="0" w:line="240" w:lineRule="auto"/>
        <w:jc w:val="both"/>
        <w:rPr>
          <w:rFonts w:ascii="Times New Roman" w:hAnsi="Times New Roman" w:cs="Times New Roman"/>
          <w:sz w:val="24"/>
          <w:szCs w:val="24"/>
        </w:rPr>
      </w:pPr>
    </w:p>
    <w:p w14:paraId="06B7A463" w14:textId="77777777" w:rsidR="00A86FC4" w:rsidRPr="003968B2" w:rsidRDefault="00A86FC4"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6B2761" w:rsidRPr="003968B2">
        <w:rPr>
          <w:rFonts w:ascii="Times New Roman" w:hAnsi="Times New Roman" w:cs="Times New Roman"/>
          <w:color w:val="000000" w:themeColor="text1"/>
          <w:sz w:val="24"/>
          <w:szCs w:val="24"/>
        </w:rPr>
        <w:t xml:space="preserve">Местоположението </w:t>
      </w:r>
      <w:r w:rsidR="007E1550" w:rsidRPr="003968B2">
        <w:rPr>
          <w:rFonts w:ascii="Times New Roman" w:hAnsi="Times New Roman" w:cs="Times New Roman"/>
          <w:color w:val="000000" w:themeColor="text1"/>
          <w:sz w:val="24"/>
          <w:szCs w:val="24"/>
        </w:rPr>
        <w:t>на площадката и НТП на имота - За друг вид производствен, складов обект</w:t>
      </w:r>
      <w:r w:rsidR="006B2761" w:rsidRPr="003968B2">
        <w:rPr>
          <w:rFonts w:ascii="Times New Roman" w:hAnsi="Times New Roman" w:cs="Times New Roman"/>
          <w:color w:val="000000" w:themeColor="text1"/>
          <w:sz w:val="24"/>
          <w:szCs w:val="24"/>
        </w:rPr>
        <w:t>, в ко</w:t>
      </w:r>
      <w:r w:rsidR="007E1550" w:rsidRPr="003968B2">
        <w:rPr>
          <w:rFonts w:ascii="Times New Roman" w:hAnsi="Times New Roman" w:cs="Times New Roman"/>
          <w:color w:val="000000" w:themeColor="text1"/>
          <w:sz w:val="24"/>
          <w:szCs w:val="24"/>
        </w:rPr>
        <w:t>и</w:t>
      </w:r>
      <w:r w:rsidR="006B2761" w:rsidRPr="003968B2">
        <w:rPr>
          <w:rFonts w:ascii="Times New Roman" w:hAnsi="Times New Roman" w:cs="Times New Roman"/>
          <w:color w:val="000000" w:themeColor="text1"/>
          <w:sz w:val="24"/>
          <w:szCs w:val="24"/>
        </w:rPr>
        <w:t>то се предвижда реализирането на ИП</w:t>
      </w:r>
      <w:r w:rsidR="007E1550" w:rsidRPr="003968B2">
        <w:rPr>
          <w:rFonts w:ascii="Times New Roman" w:hAnsi="Times New Roman" w:cs="Times New Roman"/>
          <w:color w:val="000000" w:themeColor="text1"/>
          <w:sz w:val="24"/>
          <w:szCs w:val="24"/>
        </w:rPr>
        <w:t xml:space="preserve">, </w:t>
      </w:r>
      <w:r w:rsidR="006B2761" w:rsidRPr="003968B2">
        <w:rPr>
          <w:rFonts w:ascii="Times New Roman" w:hAnsi="Times New Roman" w:cs="Times New Roman"/>
          <w:color w:val="000000" w:themeColor="text1"/>
          <w:sz w:val="24"/>
          <w:szCs w:val="24"/>
        </w:rPr>
        <w:t>не предполагат отрицателно въздействие</w:t>
      </w:r>
      <w:r w:rsidR="00965D13" w:rsidRPr="003968B2">
        <w:rPr>
          <w:rFonts w:ascii="Times New Roman" w:hAnsi="Times New Roman" w:cs="Times New Roman"/>
          <w:color w:val="000000" w:themeColor="text1"/>
          <w:sz w:val="24"/>
          <w:szCs w:val="24"/>
        </w:rPr>
        <w:t xml:space="preserve"> върху съществуващото и одобрено земеползване в района.</w:t>
      </w:r>
    </w:p>
    <w:p w14:paraId="4E2A2F33" w14:textId="77777777" w:rsidR="00453002" w:rsidRPr="003968B2" w:rsidRDefault="00F24747" w:rsidP="00BC640A">
      <w:pPr>
        <w:spacing w:after="0" w:line="240" w:lineRule="auto"/>
        <w:jc w:val="both"/>
        <w:rPr>
          <w:rFonts w:ascii="Times New Roman" w:hAnsi="Times New Roman" w:cs="Times New Roman"/>
          <w:color w:val="00B050"/>
          <w:sz w:val="24"/>
          <w:szCs w:val="24"/>
        </w:rPr>
      </w:pPr>
      <w:r w:rsidRPr="003968B2">
        <w:rPr>
          <w:rFonts w:ascii="Times New Roman" w:hAnsi="Times New Roman" w:cs="Times New Roman"/>
          <w:sz w:val="24"/>
          <w:szCs w:val="24"/>
        </w:rPr>
        <w:tab/>
      </w:r>
    </w:p>
    <w:p w14:paraId="43618B13"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2. мочурища, крайречни области, речни устия;</w:t>
      </w:r>
    </w:p>
    <w:p w14:paraId="10211FB0" w14:textId="77777777" w:rsidR="0077658B" w:rsidRPr="003968B2" w:rsidRDefault="0077658B" w:rsidP="00BC640A">
      <w:pPr>
        <w:spacing w:after="0" w:line="240" w:lineRule="auto"/>
        <w:jc w:val="both"/>
        <w:rPr>
          <w:rFonts w:ascii="Times New Roman" w:hAnsi="Times New Roman" w:cs="Times New Roman"/>
          <w:sz w:val="24"/>
          <w:szCs w:val="24"/>
        </w:rPr>
      </w:pPr>
    </w:p>
    <w:p w14:paraId="61C956DC" w14:textId="77777777" w:rsidR="0077658B" w:rsidRPr="003968B2" w:rsidRDefault="00965D13"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Имотът за реализиране на ИП не се намира във и не засяга мочурища, крайречни области и речни устия.</w:t>
      </w:r>
      <w:r w:rsidR="0077658B" w:rsidRPr="003968B2">
        <w:rPr>
          <w:rFonts w:ascii="Times New Roman" w:hAnsi="Times New Roman" w:cs="Times New Roman"/>
          <w:color w:val="000000" w:themeColor="text1"/>
          <w:sz w:val="24"/>
          <w:szCs w:val="24"/>
        </w:rPr>
        <w:tab/>
      </w:r>
    </w:p>
    <w:p w14:paraId="62722371"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3. крайбрежни зони и морска околна среда;</w:t>
      </w:r>
    </w:p>
    <w:p w14:paraId="4FC69CE3" w14:textId="77777777" w:rsidR="006A27B0" w:rsidRPr="003968B2" w:rsidRDefault="006A27B0" w:rsidP="00BC640A">
      <w:pPr>
        <w:spacing w:after="0" w:line="240" w:lineRule="auto"/>
        <w:jc w:val="both"/>
        <w:rPr>
          <w:rFonts w:ascii="Times New Roman" w:hAnsi="Times New Roman" w:cs="Times New Roman"/>
          <w:color w:val="000000" w:themeColor="text1"/>
          <w:sz w:val="24"/>
          <w:szCs w:val="24"/>
        </w:rPr>
      </w:pPr>
    </w:p>
    <w:p w14:paraId="117D8D74" w14:textId="77777777" w:rsidR="006A27B0" w:rsidRPr="003968B2" w:rsidRDefault="006A27B0"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965D13" w:rsidRPr="003968B2">
        <w:rPr>
          <w:rFonts w:ascii="Times New Roman" w:hAnsi="Times New Roman" w:cs="Times New Roman"/>
          <w:color w:val="000000" w:themeColor="text1"/>
          <w:sz w:val="24"/>
          <w:szCs w:val="24"/>
        </w:rPr>
        <w:t>Имотът за реализиране на ИП не се намира във и не засяга крайбрежни зони и морска околна среда.</w:t>
      </w:r>
    </w:p>
    <w:p w14:paraId="18A85E94" w14:textId="77777777" w:rsidR="00453002" w:rsidRPr="003968B2" w:rsidRDefault="00453002" w:rsidP="00BC640A">
      <w:pPr>
        <w:spacing w:after="0" w:line="240" w:lineRule="auto"/>
        <w:jc w:val="both"/>
        <w:rPr>
          <w:rFonts w:ascii="Times New Roman" w:hAnsi="Times New Roman" w:cs="Times New Roman"/>
          <w:color w:val="000000" w:themeColor="text1"/>
          <w:sz w:val="24"/>
          <w:szCs w:val="24"/>
        </w:rPr>
      </w:pPr>
    </w:p>
    <w:p w14:paraId="0E411987" w14:textId="77777777" w:rsidR="00BC640A" w:rsidRPr="003968B2" w:rsidRDefault="00BC640A"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4. планински и горски райони;</w:t>
      </w:r>
    </w:p>
    <w:p w14:paraId="727D07A3" w14:textId="77777777" w:rsidR="00306EC6" w:rsidRPr="003968B2" w:rsidRDefault="00306EC6" w:rsidP="00BC640A">
      <w:pPr>
        <w:spacing w:after="0" w:line="240" w:lineRule="auto"/>
        <w:jc w:val="both"/>
        <w:rPr>
          <w:rFonts w:ascii="Times New Roman" w:hAnsi="Times New Roman" w:cs="Times New Roman"/>
          <w:color w:val="000000" w:themeColor="text1"/>
          <w:sz w:val="24"/>
          <w:szCs w:val="24"/>
        </w:rPr>
      </w:pPr>
    </w:p>
    <w:p w14:paraId="419AEFE0" w14:textId="77777777" w:rsidR="00306EC6" w:rsidRPr="003968B2" w:rsidRDefault="00306EC6"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965D13" w:rsidRPr="003968B2">
        <w:rPr>
          <w:rFonts w:ascii="Times New Roman" w:hAnsi="Times New Roman" w:cs="Times New Roman"/>
          <w:color w:val="000000" w:themeColor="text1"/>
          <w:sz w:val="24"/>
          <w:szCs w:val="24"/>
        </w:rPr>
        <w:t>Имотът за реализиране на ИП не се намира във и не засяга горски райони или планински места.</w:t>
      </w:r>
    </w:p>
    <w:p w14:paraId="6FF1415C" w14:textId="77777777" w:rsidR="00453002" w:rsidRPr="003968B2" w:rsidRDefault="00453002" w:rsidP="00BC640A">
      <w:pPr>
        <w:spacing w:after="0" w:line="240" w:lineRule="auto"/>
        <w:jc w:val="both"/>
        <w:rPr>
          <w:rFonts w:ascii="Times New Roman" w:hAnsi="Times New Roman" w:cs="Times New Roman"/>
          <w:sz w:val="24"/>
          <w:szCs w:val="24"/>
        </w:rPr>
      </w:pPr>
    </w:p>
    <w:p w14:paraId="15655039" w14:textId="77777777" w:rsidR="00BC640A" w:rsidRPr="003968B2" w:rsidRDefault="00BC640A"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 xml:space="preserve">5. </w:t>
      </w:r>
      <w:r w:rsidRPr="003968B2">
        <w:rPr>
          <w:rFonts w:ascii="Times New Roman" w:hAnsi="Times New Roman" w:cs="Times New Roman"/>
          <w:color w:val="000000" w:themeColor="text1"/>
          <w:sz w:val="24"/>
          <w:szCs w:val="24"/>
        </w:rPr>
        <w:t>защитени със закон територии;</w:t>
      </w:r>
    </w:p>
    <w:p w14:paraId="6AC36077" w14:textId="77777777" w:rsidR="005B2BEC" w:rsidRPr="003968B2" w:rsidRDefault="005B2BEC" w:rsidP="00BC640A">
      <w:pPr>
        <w:spacing w:after="0" w:line="240" w:lineRule="auto"/>
        <w:jc w:val="both"/>
        <w:rPr>
          <w:rFonts w:ascii="Times New Roman" w:hAnsi="Times New Roman" w:cs="Times New Roman"/>
          <w:color w:val="000000" w:themeColor="text1"/>
          <w:sz w:val="24"/>
          <w:szCs w:val="24"/>
        </w:rPr>
      </w:pPr>
    </w:p>
    <w:p w14:paraId="64589330" w14:textId="77777777" w:rsidR="005B2BEC" w:rsidRPr="003968B2" w:rsidRDefault="005B2BEC"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965D13" w:rsidRPr="003968B2">
        <w:rPr>
          <w:rFonts w:ascii="Times New Roman" w:hAnsi="Times New Roman" w:cs="Times New Roman"/>
          <w:color w:val="000000" w:themeColor="text1"/>
          <w:sz w:val="24"/>
          <w:szCs w:val="24"/>
        </w:rPr>
        <w:t>Имотът</w:t>
      </w:r>
      <w:r w:rsidR="00B6643F" w:rsidRPr="003968B2">
        <w:rPr>
          <w:rFonts w:ascii="Times New Roman" w:hAnsi="Times New Roman" w:cs="Times New Roman"/>
          <w:color w:val="000000" w:themeColor="text1"/>
          <w:sz w:val="24"/>
          <w:szCs w:val="24"/>
        </w:rPr>
        <w:t>,</w:t>
      </w:r>
      <w:r w:rsidR="00965D13" w:rsidRPr="003968B2">
        <w:rPr>
          <w:rFonts w:ascii="Times New Roman" w:hAnsi="Times New Roman" w:cs="Times New Roman"/>
          <w:color w:val="000000" w:themeColor="text1"/>
          <w:sz w:val="24"/>
          <w:szCs w:val="24"/>
        </w:rPr>
        <w:t xml:space="preserve"> предвиден за реализиране на ИП</w:t>
      </w:r>
      <w:r w:rsidR="00B6643F" w:rsidRPr="003968B2">
        <w:rPr>
          <w:rFonts w:ascii="Times New Roman" w:hAnsi="Times New Roman" w:cs="Times New Roman"/>
          <w:color w:val="000000" w:themeColor="text1"/>
          <w:sz w:val="24"/>
          <w:szCs w:val="24"/>
        </w:rPr>
        <w:t>,</w:t>
      </w:r>
      <w:r w:rsidR="00965D13" w:rsidRPr="003968B2">
        <w:rPr>
          <w:rFonts w:ascii="Times New Roman" w:hAnsi="Times New Roman" w:cs="Times New Roman"/>
          <w:color w:val="000000" w:themeColor="text1"/>
          <w:sz w:val="24"/>
          <w:szCs w:val="24"/>
        </w:rPr>
        <w:t xml:space="preserve"> не засяга защитени територии по смисъла на Закона за защитените територии (ЗЗТ). Най-близкият такъв е </w:t>
      </w:r>
      <w:r w:rsidR="00315BC0" w:rsidRPr="003968B2">
        <w:rPr>
          <w:rFonts w:ascii="Times New Roman" w:hAnsi="Times New Roman" w:cs="Times New Roman"/>
          <w:color w:val="000000" w:themeColor="text1"/>
          <w:sz w:val="24"/>
          <w:szCs w:val="24"/>
        </w:rPr>
        <w:t>природна забележителност (ПЗ) „Чинарите” намираща се на около 6,8 км в З-СЗ посока</w:t>
      </w:r>
      <w:r w:rsidR="00965D13" w:rsidRPr="003968B2">
        <w:rPr>
          <w:rFonts w:ascii="Times New Roman" w:hAnsi="Times New Roman" w:cs="Times New Roman"/>
          <w:color w:val="000000" w:themeColor="text1"/>
          <w:sz w:val="24"/>
          <w:szCs w:val="24"/>
        </w:rPr>
        <w:t>.</w:t>
      </w:r>
    </w:p>
    <w:p w14:paraId="35139019" w14:textId="77777777" w:rsidR="00453002" w:rsidRPr="003968B2" w:rsidRDefault="00453002" w:rsidP="00BC640A">
      <w:pPr>
        <w:spacing w:after="0" w:line="240" w:lineRule="auto"/>
        <w:jc w:val="both"/>
        <w:rPr>
          <w:rFonts w:ascii="Times New Roman" w:hAnsi="Times New Roman" w:cs="Times New Roman"/>
          <w:sz w:val="24"/>
          <w:szCs w:val="24"/>
        </w:rPr>
      </w:pPr>
    </w:p>
    <w:p w14:paraId="4A8BEBFE"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6. засегнати елементи от Националната екологична мрежа;</w:t>
      </w:r>
    </w:p>
    <w:p w14:paraId="74E9521A" w14:textId="77777777" w:rsidR="005B2BEC" w:rsidRPr="003968B2" w:rsidRDefault="005B2BEC" w:rsidP="00BC640A">
      <w:pPr>
        <w:spacing w:after="0" w:line="240" w:lineRule="auto"/>
        <w:jc w:val="both"/>
        <w:rPr>
          <w:rFonts w:ascii="Times New Roman" w:hAnsi="Times New Roman" w:cs="Times New Roman"/>
          <w:sz w:val="24"/>
          <w:szCs w:val="24"/>
        </w:rPr>
      </w:pPr>
    </w:p>
    <w:p w14:paraId="35FF9FB0" w14:textId="77777777" w:rsidR="005B2BEC" w:rsidRPr="003968B2" w:rsidRDefault="005B2BEC"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lastRenderedPageBreak/>
        <w:tab/>
      </w:r>
      <w:r w:rsidR="00315BC0" w:rsidRPr="003968B2">
        <w:rPr>
          <w:rFonts w:ascii="Times New Roman" w:hAnsi="Times New Roman" w:cs="Times New Roman"/>
          <w:color w:val="000000" w:themeColor="text1"/>
          <w:sz w:val="24"/>
          <w:szCs w:val="24"/>
        </w:rPr>
        <w:t>Територията</w:t>
      </w:r>
      <w:r w:rsidR="00B6643F" w:rsidRPr="003968B2">
        <w:rPr>
          <w:rFonts w:ascii="Times New Roman" w:hAnsi="Times New Roman" w:cs="Times New Roman"/>
          <w:color w:val="000000" w:themeColor="text1"/>
          <w:sz w:val="24"/>
          <w:szCs w:val="24"/>
        </w:rPr>
        <w:t>,</w:t>
      </w:r>
      <w:r w:rsidR="00315BC0" w:rsidRPr="003968B2">
        <w:rPr>
          <w:rFonts w:ascii="Times New Roman" w:hAnsi="Times New Roman" w:cs="Times New Roman"/>
          <w:color w:val="000000" w:themeColor="text1"/>
          <w:sz w:val="24"/>
          <w:szCs w:val="24"/>
        </w:rPr>
        <w:t xml:space="preserve"> предвидена за реализиране на ИП</w:t>
      </w:r>
      <w:r w:rsidR="00B6643F" w:rsidRPr="003968B2">
        <w:rPr>
          <w:rFonts w:ascii="Times New Roman" w:hAnsi="Times New Roman" w:cs="Times New Roman"/>
          <w:color w:val="000000" w:themeColor="text1"/>
          <w:sz w:val="24"/>
          <w:szCs w:val="24"/>
        </w:rPr>
        <w:t>,</w:t>
      </w:r>
      <w:r w:rsidR="00315BC0" w:rsidRPr="003968B2">
        <w:rPr>
          <w:rFonts w:ascii="Times New Roman" w:hAnsi="Times New Roman" w:cs="Times New Roman"/>
          <w:color w:val="000000" w:themeColor="text1"/>
          <w:sz w:val="24"/>
          <w:szCs w:val="24"/>
        </w:rPr>
        <w:t xml:space="preserve"> не засяга елементи на Националната екологична мрежа (НЕМ). Най-близкият такъв съгласно Закона за защитените територии (ЗЗТ) е природна забележителност (ПЗ) „Чинарите” намираща се на около 6,8 км в З-СЗ посока, а съгласно Закона за биологичното разнообразие (ЗБР) – защитена зона (ЗЗ) по Директивата за опазване на местообитанията BG0000194 „Река Чая”, разположена на около 2,5 км източно.</w:t>
      </w:r>
    </w:p>
    <w:p w14:paraId="2A9E00AD" w14:textId="77777777" w:rsidR="00453002" w:rsidRPr="003968B2" w:rsidRDefault="00453002" w:rsidP="00BC640A">
      <w:pPr>
        <w:spacing w:after="0" w:line="240" w:lineRule="auto"/>
        <w:jc w:val="both"/>
        <w:rPr>
          <w:rFonts w:ascii="Times New Roman" w:hAnsi="Times New Roman" w:cs="Times New Roman"/>
          <w:sz w:val="24"/>
          <w:szCs w:val="24"/>
        </w:rPr>
      </w:pPr>
    </w:p>
    <w:p w14:paraId="0A8CA93E"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7. ландшафт и обекти с историческа, културна или археологическа стойност;</w:t>
      </w:r>
    </w:p>
    <w:p w14:paraId="5145726F" w14:textId="77777777" w:rsidR="005B2BEC" w:rsidRPr="003968B2" w:rsidRDefault="005B2BEC" w:rsidP="00BC640A">
      <w:pPr>
        <w:spacing w:after="0" w:line="240" w:lineRule="auto"/>
        <w:jc w:val="both"/>
        <w:rPr>
          <w:rFonts w:ascii="Times New Roman" w:hAnsi="Times New Roman" w:cs="Times New Roman"/>
          <w:sz w:val="24"/>
          <w:szCs w:val="24"/>
        </w:rPr>
      </w:pPr>
    </w:p>
    <w:p w14:paraId="7043EE07" w14:textId="77777777" w:rsidR="00492E6E" w:rsidRPr="003968B2" w:rsidRDefault="005B2BEC" w:rsidP="00755064">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ab/>
      </w:r>
      <w:r w:rsidR="00315BC0" w:rsidRPr="003968B2">
        <w:rPr>
          <w:rFonts w:ascii="Times New Roman" w:hAnsi="Times New Roman" w:cs="Times New Roman"/>
          <w:color w:val="000000" w:themeColor="text1"/>
          <w:sz w:val="24"/>
          <w:szCs w:val="24"/>
        </w:rPr>
        <w:t>Местоположението на площадката, в която се предвижда реализирането на ИП и характерът му, не предполагат отрицателно въздействие върху ландшафта и обектите с историческа, културна или археологическа стойност.</w:t>
      </w:r>
    </w:p>
    <w:p w14:paraId="790F7D59" w14:textId="77777777" w:rsidR="00453002" w:rsidRPr="003968B2" w:rsidRDefault="00453002" w:rsidP="00BC640A">
      <w:pPr>
        <w:spacing w:after="0" w:line="240" w:lineRule="auto"/>
        <w:jc w:val="both"/>
        <w:rPr>
          <w:rFonts w:ascii="Times New Roman" w:hAnsi="Times New Roman" w:cs="Times New Roman"/>
          <w:sz w:val="24"/>
          <w:szCs w:val="24"/>
        </w:rPr>
      </w:pPr>
    </w:p>
    <w:p w14:paraId="6248B471"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8. територии и/или зони и обекти със специфичен санитарен статут или подлежащи на здравна защита.</w:t>
      </w:r>
    </w:p>
    <w:p w14:paraId="1A3F4FA9" w14:textId="77777777" w:rsidR="00755064" w:rsidRPr="003968B2" w:rsidRDefault="00755064" w:rsidP="00B35E6A">
      <w:pPr>
        <w:spacing w:after="0" w:line="240" w:lineRule="auto"/>
        <w:ind w:firstLine="708"/>
        <w:jc w:val="both"/>
        <w:rPr>
          <w:rFonts w:ascii="Times New Roman" w:hAnsi="Times New Roman" w:cs="Times New Roman"/>
          <w:color w:val="0070C0"/>
          <w:sz w:val="24"/>
          <w:szCs w:val="24"/>
        </w:rPr>
      </w:pPr>
    </w:p>
    <w:p w14:paraId="09DFBC7F" w14:textId="77777777" w:rsidR="00B35E6A" w:rsidRPr="003968B2" w:rsidRDefault="00B35E6A" w:rsidP="00B35E6A">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Инвестиционното предложение не попада и не граничи с пояси на учредени санитарно-охранителни зони (СОЗ) и не засяга обекти със специфичен санитарен статут или подлежащи на здравна защита.</w:t>
      </w:r>
    </w:p>
    <w:p w14:paraId="674F0D28" w14:textId="77777777" w:rsidR="00453002" w:rsidRPr="003968B2" w:rsidRDefault="00453002" w:rsidP="00BC640A">
      <w:pPr>
        <w:spacing w:after="0" w:line="240" w:lineRule="auto"/>
        <w:jc w:val="both"/>
        <w:rPr>
          <w:rFonts w:ascii="Times New Roman" w:hAnsi="Times New Roman" w:cs="Times New Roman"/>
          <w:sz w:val="24"/>
          <w:szCs w:val="24"/>
        </w:rPr>
      </w:pPr>
    </w:p>
    <w:p w14:paraId="5EB89A23" w14:textId="77777777" w:rsidR="00BC640A" w:rsidRPr="003968B2" w:rsidRDefault="00BC640A" w:rsidP="00BC640A">
      <w:pPr>
        <w:spacing w:after="0" w:line="240" w:lineRule="auto"/>
        <w:jc w:val="both"/>
        <w:rPr>
          <w:rFonts w:ascii="Times New Roman" w:hAnsi="Times New Roman" w:cs="Times New Roman"/>
          <w:b/>
          <w:sz w:val="24"/>
          <w:szCs w:val="24"/>
        </w:rPr>
      </w:pPr>
      <w:r w:rsidRPr="003968B2">
        <w:rPr>
          <w:rFonts w:ascii="Times New Roman" w:hAnsi="Times New Roman" w:cs="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14:paraId="6AFE0C0D" w14:textId="77777777" w:rsidR="00453002" w:rsidRPr="003968B2" w:rsidRDefault="00453002" w:rsidP="00BC640A">
      <w:pPr>
        <w:spacing w:after="0" w:line="240" w:lineRule="auto"/>
        <w:jc w:val="both"/>
        <w:rPr>
          <w:rFonts w:ascii="Times New Roman" w:hAnsi="Times New Roman" w:cs="Times New Roman"/>
          <w:sz w:val="24"/>
          <w:szCs w:val="24"/>
        </w:rPr>
      </w:pPr>
    </w:p>
    <w:p w14:paraId="2F2138AC"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14:paraId="67645395" w14:textId="77777777" w:rsidR="003968B2" w:rsidRDefault="003968B2" w:rsidP="00937F47">
      <w:pPr>
        <w:spacing w:after="0" w:line="240" w:lineRule="auto"/>
        <w:ind w:firstLine="567"/>
        <w:jc w:val="both"/>
        <w:rPr>
          <w:rFonts w:ascii="Times New Roman" w:hAnsi="Times New Roman" w:cs="Times New Roman"/>
          <w:b/>
          <w:sz w:val="24"/>
          <w:szCs w:val="24"/>
        </w:rPr>
      </w:pPr>
    </w:p>
    <w:p w14:paraId="0268642D" w14:textId="237F581F" w:rsidR="002E033C" w:rsidRPr="003968B2" w:rsidRDefault="002E033C" w:rsidP="00937F47">
      <w:pPr>
        <w:spacing w:after="0" w:line="240" w:lineRule="auto"/>
        <w:ind w:firstLine="567"/>
        <w:jc w:val="both"/>
        <w:rPr>
          <w:rFonts w:ascii="Times New Roman" w:hAnsi="Times New Roman" w:cs="Times New Roman"/>
          <w:b/>
          <w:sz w:val="24"/>
          <w:szCs w:val="24"/>
        </w:rPr>
      </w:pPr>
      <w:r w:rsidRPr="003968B2">
        <w:rPr>
          <w:rFonts w:ascii="Times New Roman" w:hAnsi="Times New Roman" w:cs="Times New Roman"/>
          <w:b/>
          <w:sz w:val="24"/>
          <w:szCs w:val="24"/>
        </w:rPr>
        <w:t>Въздействие върху населението и човешкото здраве</w:t>
      </w:r>
    </w:p>
    <w:p w14:paraId="79D7B5C9" w14:textId="77777777" w:rsidR="002E033C" w:rsidRPr="003968B2" w:rsidRDefault="002E033C" w:rsidP="002E033C">
      <w:pPr>
        <w:spacing w:after="0" w:line="240" w:lineRule="auto"/>
        <w:jc w:val="both"/>
        <w:rPr>
          <w:rFonts w:ascii="Times New Roman" w:hAnsi="Times New Roman" w:cs="Times New Roman"/>
          <w:sz w:val="24"/>
          <w:szCs w:val="24"/>
        </w:rPr>
      </w:pPr>
    </w:p>
    <w:p w14:paraId="6365DD00" w14:textId="19AB8C26" w:rsidR="002E033C" w:rsidRPr="003968B2" w:rsidRDefault="002E033C" w:rsidP="00937F4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Планираните дейности не предполагат вредно въздействие върху населението като цяло и човешкото здраве. </w:t>
      </w:r>
    </w:p>
    <w:p w14:paraId="55DC3904" w14:textId="77777777" w:rsidR="002E033C" w:rsidRPr="003968B2" w:rsidRDefault="002E033C" w:rsidP="00937F4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На ниво работна среда, по отношение на работещия персонал в затворена среда</w:t>
      </w:r>
      <w:r w:rsidR="007C09A2" w:rsidRPr="003968B2">
        <w:rPr>
          <w:rFonts w:ascii="Times New Roman" w:hAnsi="Times New Roman" w:cs="Times New Roman"/>
          <w:color w:val="000000" w:themeColor="text1"/>
          <w:sz w:val="24"/>
          <w:szCs w:val="24"/>
        </w:rPr>
        <w:t xml:space="preserve">, </w:t>
      </w:r>
      <w:r w:rsidRPr="003968B2">
        <w:rPr>
          <w:rFonts w:ascii="Times New Roman" w:hAnsi="Times New Roman" w:cs="Times New Roman"/>
          <w:color w:val="000000" w:themeColor="text1"/>
          <w:sz w:val="24"/>
          <w:szCs w:val="24"/>
        </w:rPr>
        <w:t xml:space="preserve">е възможно шумово и вибрационно замърсяване, прахово при аварийни ситуации и умерен механичен риск. Източниците на механична опасност (захващане или притискане, заплитане/оплитане, ожулване или абразия, удар) могат да засегнат обслужващия персонал на съответното оборудване. </w:t>
      </w:r>
    </w:p>
    <w:p w14:paraId="7C843D7E" w14:textId="77777777" w:rsidR="002E033C" w:rsidRPr="003968B2" w:rsidRDefault="002E033C" w:rsidP="00937F47">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Осигуряването на лични предпазни средства при работа, съответстващи на изискващите се за съответните работни места, ще намали чувствително риска от неблагоприятни последици за здравето на работещите.</w:t>
      </w:r>
    </w:p>
    <w:p w14:paraId="1DA39BEA" w14:textId="77777777" w:rsidR="007150AC" w:rsidRDefault="007150AC" w:rsidP="002E033C">
      <w:pPr>
        <w:spacing w:after="0" w:line="240" w:lineRule="auto"/>
        <w:ind w:firstLine="567"/>
        <w:jc w:val="both"/>
        <w:rPr>
          <w:rFonts w:ascii="Times New Roman" w:hAnsi="Times New Roman" w:cs="Times New Roman"/>
          <w:color w:val="000000" w:themeColor="text1"/>
          <w:sz w:val="24"/>
          <w:szCs w:val="24"/>
        </w:rPr>
      </w:pPr>
    </w:p>
    <w:p w14:paraId="78381251" w14:textId="4C561655" w:rsidR="002E033C" w:rsidRPr="003968B2" w:rsidRDefault="002E033C" w:rsidP="002E033C">
      <w:pPr>
        <w:spacing w:after="0" w:line="240" w:lineRule="auto"/>
        <w:ind w:firstLine="567"/>
        <w:jc w:val="both"/>
        <w:rPr>
          <w:rFonts w:ascii="Times New Roman" w:hAnsi="Times New Roman" w:cs="Times New Roman"/>
          <w:i/>
          <w:color w:val="000000" w:themeColor="text1"/>
          <w:sz w:val="24"/>
          <w:szCs w:val="24"/>
        </w:rPr>
      </w:pPr>
      <w:r w:rsidRPr="003968B2">
        <w:rPr>
          <w:rFonts w:ascii="Times New Roman" w:hAnsi="Times New Roman" w:cs="Times New Roman"/>
          <w:color w:val="000000" w:themeColor="text1"/>
          <w:sz w:val="24"/>
          <w:szCs w:val="24"/>
        </w:rPr>
        <w:t xml:space="preserve">Задължително е провеждане на обучения и инструктажи на работещите за безопасното използване на работното оборудване, съгласно </w:t>
      </w:r>
      <w:r w:rsidRPr="003968B2">
        <w:rPr>
          <w:rFonts w:ascii="Times New Roman" w:hAnsi="Times New Roman" w:cs="Times New Roman"/>
          <w:i/>
          <w:color w:val="000000" w:themeColor="text1"/>
          <w:sz w:val="24"/>
          <w:szCs w:val="24"/>
        </w:rPr>
        <w:t>Наредба РД 07-5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14:paraId="1A239DE5" w14:textId="77777777" w:rsidR="005009A6" w:rsidRPr="003968B2" w:rsidRDefault="005009A6" w:rsidP="005009A6">
      <w:pPr>
        <w:spacing w:after="0" w:line="240" w:lineRule="auto"/>
        <w:ind w:firstLine="567"/>
        <w:jc w:val="both"/>
        <w:rPr>
          <w:rFonts w:ascii="Times New Roman" w:hAnsi="Times New Roman" w:cs="Times New Roman"/>
          <w:bCs/>
          <w:i/>
          <w:color w:val="000000" w:themeColor="text1"/>
          <w:sz w:val="24"/>
          <w:szCs w:val="24"/>
        </w:rPr>
      </w:pPr>
    </w:p>
    <w:p w14:paraId="636D2664" w14:textId="77777777" w:rsidR="005009A6" w:rsidRPr="003968B2" w:rsidRDefault="005009A6" w:rsidP="005009A6">
      <w:pPr>
        <w:spacing w:after="0" w:line="240" w:lineRule="auto"/>
        <w:ind w:firstLine="567"/>
        <w:jc w:val="both"/>
        <w:rPr>
          <w:rFonts w:ascii="Times New Roman" w:hAnsi="Times New Roman" w:cs="Times New Roman"/>
          <w:bCs/>
          <w:i/>
          <w:color w:val="000000" w:themeColor="text1"/>
          <w:sz w:val="24"/>
          <w:szCs w:val="24"/>
        </w:rPr>
      </w:pPr>
      <w:r w:rsidRPr="003968B2">
        <w:rPr>
          <w:rFonts w:ascii="Times New Roman" w:hAnsi="Times New Roman" w:cs="Times New Roman"/>
          <w:bCs/>
          <w:i/>
          <w:color w:val="000000" w:themeColor="text1"/>
          <w:sz w:val="24"/>
          <w:szCs w:val="24"/>
        </w:rPr>
        <w:t>Прогноза на въздействието</w:t>
      </w:r>
    </w:p>
    <w:p w14:paraId="6D66C01D" w14:textId="77777777" w:rsidR="00BF7022" w:rsidRPr="003968B2" w:rsidRDefault="005009A6" w:rsidP="002E033C">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Не се очаква реализацията на инвестиционното предложение да окаже вредно въздействие върху населението и човешкото здраве.</w:t>
      </w:r>
    </w:p>
    <w:p w14:paraId="19E5070F" w14:textId="77777777" w:rsidR="005009A6" w:rsidRPr="003968B2" w:rsidRDefault="005009A6" w:rsidP="002E033C">
      <w:pPr>
        <w:spacing w:after="0" w:line="240" w:lineRule="auto"/>
        <w:ind w:firstLine="567"/>
        <w:jc w:val="both"/>
        <w:rPr>
          <w:rFonts w:ascii="Times New Roman" w:hAnsi="Times New Roman" w:cs="Times New Roman"/>
          <w:i/>
          <w:color w:val="0070C0"/>
          <w:sz w:val="24"/>
          <w:szCs w:val="24"/>
        </w:rPr>
      </w:pPr>
    </w:p>
    <w:p w14:paraId="024C7AEF" w14:textId="77777777" w:rsidR="00BF7022" w:rsidRPr="003968B2" w:rsidRDefault="00BF7022" w:rsidP="00BF7022">
      <w:pPr>
        <w:spacing w:after="0" w:line="240" w:lineRule="auto"/>
        <w:ind w:firstLine="567"/>
        <w:jc w:val="both"/>
        <w:rPr>
          <w:rFonts w:ascii="Times New Roman" w:hAnsi="Times New Roman" w:cs="Times New Roman"/>
          <w:b/>
          <w:bCs/>
          <w:sz w:val="24"/>
          <w:szCs w:val="24"/>
        </w:rPr>
      </w:pPr>
      <w:r w:rsidRPr="003968B2">
        <w:rPr>
          <w:rFonts w:ascii="Times New Roman" w:hAnsi="Times New Roman" w:cs="Times New Roman"/>
          <w:b/>
          <w:bCs/>
          <w:sz w:val="24"/>
          <w:szCs w:val="24"/>
        </w:rPr>
        <w:t>Въздействие върху материалните активи</w:t>
      </w:r>
    </w:p>
    <w:p w14:paraId="4B14C3F1" w14:textId="77777777" w:rsidR="00BF7022" w:rsidRPr="003968B2" w:rsidRDefault="00BF7022" w:rsidP="00BF7022">
      <w:pPr>
        <w:spacing w:after="0" w:line="240" w:lineRule="auto"/>
        <w:ind w:firstLine="567"/>
        <w:jc w:val="both"/>
        <w:rPr>
          <w:rFonts w:ascii="Times New Roman" w:hAnsi="Times New Roman" w:cs="Times New Roman"/>
          <w:b/>
          <w:sz w:val="24"/>
          <w:szCs w:val="24"/>
        </w:rPr>
      </w:pPr>
    </w:p>
    <w:p w14:paraId="76ADD954" w14:textId="77777777" w:rsidR="007C09A2" w:rsidRPr="003968B2" w:rsidRDefault="007C09A2" w:rsidP="007C09A2">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t>Анализът на въздействията на настоящото инвестиционно предложение, разгледано в контекста на материални активи налага сравняване на моментното положение (базово състояние) на този компонент с хипотезата за осъществяване на инвестиционно предложение.</w:t>
      </w:r>
    </w:p>
    <w:p w14:paraId="06776820" w14:textId="77777777" w:rsidR="007C09A2" w:rsidRPr="003968B2" w:rsidRDefault="007C09A2" w:rsidP="007C09A2">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t>Материалните активи е прието да се разделят на два основни вида:</w:t>
      </w:r>
    </w:p>
    <w:p w14:paraId="2DE249CD" w14:textId="77777777" w:rsidR="007C09A2" w:rsidRPr="003968B2" w:rsidRDefault="007C09A2" w:rsidP="007C09A2">
      <w:pPr>
        <w:spacing w:after="0" w:line="240" w:lineRule="auto"/>
        <w:ind w:left="708"/>
        <w:jc w:val="both"/>
        <w:rPr>
          <w:rFonts w:ascii="Times New Roman" w:hAnsi="Times New Roman" w:cs="Times New Roman"/>
          <w:sz w:val="24"/>
          <w:szCs w:val="24"/>
        </w:rPr>
      </w:pPr>
      <w:r w:rsidRPr="003968B2">
        <w:rPr>
          <w:rFonts w:ascii="Times New Roman" w:hAnsi="Times New Roman" w:cs="Times New Roman"/>
          <w:sz w:val="24"/>
          <w:szCs w:val="24"/>
        </w:rPr>
        <w:t>- дълготрайните материални активи – земи, сгради, транспортни средства, машини, производствено оборудване, компютри, стопански инвентар и др.;</w:t>
      </w:r>
    </w:p>
    <w:p w14:paraId="5D35FD76" w14:textId="77777777" w:rsidR="007C09A2" w:rsidRPr="003968B2" w:rsidRDefault="007C09A2" w:rsidP="007C09A2">
      <w:pPr>
        <w:spacing w:after="0" w:line="240" w:lineRule="auto"/>
        <w:ind w:left="708"/>
        <w:jc w:val="both"/>
        <w:rPr>
          <w:rFonts w:ascii="Times New Roman" w:hAnsi="Times New Roman" w:cs="Times New Roman"/>
          <w:sz w:val="24"/>
          <w:szCs w:val="24"/>
        </w:rPr>
      </w:pPr>
      <w:r w:rsidRPr="003968B2">
        <w:rPr>
          <w:rFonts w:ascii="Times New Roman" w:hAnsi="Times New Roman" w:cs="Times New Roman"/>
          <w:sz w:val="24"/>
          <w:szCs w:val="24"/>
        </w:rPr>
        <w:t>- текущи / недълготрайни (краткотрайни) материални активи – суровини и материали, стоки, продукция, незавършено производство и др.</w:t>
      </w:r>
    </w:p>
    <w:p w14:paraId="7B497659" w14:textId="77777777" w:rsidR="005009A6" w:rsidRPr="003968B2" w:rsidRDefault="007C09A2" w:rsidP="007C09A2">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t xml:space="preserve">Реализацията на ИП обуславя увеличаване на материалните активи на територията на обекта и ще добави нови такива. </w:t>
      </w:r>
    </w:p>
    <w:p w14:paraId="4C4E3668" w14:textId="77777777" w:rsidR="005009A6" w:rsidRPr="003968B2" w:rsidRDefault="005009A6" w:rsidP="005009A6">
      <w:pPr>
        <w:spacing w:after="0" w:line="240" w:lineRule="auto"/>
        <w:ind w:firstLine="567"/>
        <w:jc w:val="both"/>
        <w:rPr>
          <w:rFonts w:ascii="Times New Roman" w:hAnsi="Times New Roman" w:cs="Times New Roman"/>
          <w:bCs/>
          <w:i/>
          <w:sz w:val="24"/>
          <w:szCs w:val="24"/>
        </w:rPr>
      </w:pPr>
    </w:p>
    <w:p w14:paraId="6F8A1A35" w14:textId="77777777" w:rsidR="005009A6" w:rsidRPr="003968B2" w:rsidRDefault="005009A6" w:rsidP="005009A6">
      <w:pPr>
        <w:spacing w:after="0" w:line="240" w:lineRule="auto"/>
        <w:ind w:firstLine="567"/>
        <w:jc w:val="both"/>
        <w:rPr>
          <w:rFonts w:ascii="Times New Roman" w:hAnsi="Times New Roman" w:cs="Times New Roman"/>
          <w:bCs/>
          <w:i/>
          <w:sz w:val="24"/>
          <w:szCs w:val="24"/>
        </w:rPr>
      </w:pPr>
      <w:r w:rsidRPr="003968B2">
        <w:rPr>
          <w:rFonts w:ascii="Times New Roman" w:hAnsi="Times New Roman" w:cs="Times New Roman"/>
          <w:bCs/>
          <w:i/>
          <w:sz w:val="24"/>
          <w:szCs w:val="24"/>
        </w:rPr>
        <w:tab/>
        <w:t>Прогноза на въздействието</w:t>
      </w:r>
    </w:p>
    <w:p w14:paraId="201C48B6" w14:textId="77777777" w:rsidR="007C09A2" w:rsidRPr="003968B2" w:rsidRDefault="005009A6" w:rsidP="007C09A2">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r>
      <w:r w:rsidR="007C09A2" w:rsidRPr="003968B2">
        <w:rPr>
          <w:rFonts w:ascii="Times New Roman" w:hAnsi="Times New Roman" w:cs="Times New Roman"/>
          <w:sz w:val="24"/>
          <w:szCs w:val="24"/>
        </w:rPr>
        <w:t>Въздействието по отношение на материалните активи от реализирането на ИП ще бъде положително.</w:t>
      </w:r>
    </w:p>
    <w:p w14:paraId="781E1F7E" w14:textId="77777777" w:rsidR="00AF15CE" w:rsidRPr="003968B2" w:rsidRDefault="00AF15CE" w:rsidP="00BF7022">
      <w:pPr>
        <w:spacing w:after="0" w:line="240" w:lineRule="auto"/>
        <w:ind w:firstLine="567"/>
        <w:jc w:val="both"/>
        <w:rPr>
          <w:rFonts w:ascii="Times New Roman" w:hAnsi="Times New Roman" w:cs="Times New Roman"/>
          <w:bCs/>
          <w:color w:val="FF0000"/>
          <w:sz w:val="24"/>
          <w:szCs w:val="24"/>
        </w:rPr>
      </w:pPr>
    </w:p>
    <w:p w14:paraId="36AB1983" w14:textId="77777777" w:rsidR="0037089B" w:rsidRPr="003968B2" w:rsidRDefault="0037089B" w:rsidP="0037089B">
      <w:pPr>
        <w:spacing w:after="0" w:line="240" w:lineRule="auto"/>
        <w:ind w:firstLine="567"/>
        <w:jc w:val="both"/>
        <w:rPr>
          <w:rFonts w:ascii="Times New Roman" w:hAnsi="Times New Roman" w:cs="Times New Roman"/>
          <w:b/>
          <w:bCs/>
          <w:sz w:val="24"/>
          <w:szCs w:val="24"/>
        </w:rPr>
      </w:pPr>
      <w:r w:rsidRPr="003968B2">
        <w:rPr>
          <w:rFonts w:ascii="Times New Roman" w:hAnsi="Times New Roman" w:cs="Times New Roman"/>
          <w:b/>
          <w:bCs/>
          <w:sz w:val="24"/>
          <w:szCs w:val="24"/>
        </w:rPr>
        <w:t>Въздействие върху атмосферния въздух и климата</w:t>
      </w:r>
    </w:p>
    <w:p w14:paraId="5CFE906D" w14:textId="77777777" w:rsidR="008946A3" w:rsidRPr="003968B2" w:rsidRDefault="008946A3" w:rsidP="00755064">
      <w:pPr>
        <w:spacing w:after="0" w:line="240" w:lineRule="auto"/>
        <w:ind w:firstLine="567"/>
        <w:jc w:val="both"/>
        <w:rPr>
          <w:rFonts w:ascii="Times New Roman" w:hAnsi="Times New Roman" w:cs="Times New Roman"/>
          <w:bCs/>
          <w:sz w:val="24"/>
          <w:szCs w:val="24"/>
        </w:rPr>
      </w:pPr>
    </w:p>
    <w:p w14:paraId="2CF79DA2" w14:textId="77777777" w:rsidR="00755064" w:rsidRPr="003968B2" w:rsidRDefault="009C3D67" w:rsidP="009C3D67">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При експлоатацията на ИП </w:t>
      </w:r>
      <w:r w:rsidR="00755064" w:rsidRPr="003968B2">
        <w:rPr>
          <w:rFonts w:ascii="Times New Roman" w:hAnsi="Times New Roman" w:cs="Times New Roman"/>
          <w:bCs/>
          <w:color w:val="000000" w:themeColor="text1"/>
          <w:sz w:val="24"/>
          <w:szCs w:val="24"/>
        </w:rPr>
        <w:t>се очакват прахови емисии</w:t>
      </w:r>
      <w:r w:rsidRPr="003968B2">
        <w:rPr>
          <w:rFonts w:ascii="Times New Roman" w:hAnsi="Times New Roman" w:cs="Times New Roman"/>
          <w:bCs/>
          <w:color w:val="000000" w:themeColor="text1"/>
          <w:sz w:val="24"/>
          <w:szCs w:val="24"/>
        </w:rPr>
        <w:t>, в резултат на шредирането в работна среда</w:t>
      </w:r>
      <w:r w:rsidR="00755064" w:rsidRPr="003968B2">
        <w:rPr>
          <w:rFonts w:ascii="Times New Roman" w:hAnsi="Times New Roman" w:cs="Times New Roman"/>
          <w:bCs/>
          <w:color w:val="000000" w:themeColor="text1"/>
          <w:sz w:val="24"/>
          <w:szCs w:val="24"/>
        </w:rPr>
        <w:t xml:space="preserve">. Те ще бъдат с изключително ниска интензивност и за кратък период, с пълна обратимост на въздействието. </w:t>
      </w:r>
    </w:p>
    <w:p w14:paraId="3267293E" w14:textId="77777777" w:rsidR="0037089B" w:rsidRPr="003968B2" w:rsidRDefault="0037089B" w:rsidP="0037089B">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Липсата на емисии на парникови газове изключва въздействие от реализацията на ИП върху климата.</w:t>
      </w:r>
    </w:p>
    <w:p w14:paraId="3AA5FDC0" w14:textId="77777777" w:rsidR="007C4B68" w:rsidRPr="003968B2" w:rsidRDefault="007C4B68" w:rsidP="0037089B">
      <w:pPr>
        <w:spacing w:after="0" w:line="240" w:lineRule="auto"/>
        <w:ind w:firstLine="567"/>
        <w:jc w:val="both"/>
        <w:rPr>
          <w:rFonts w:ascii="Times New Roman" w:hAnsi="Times New Roman" w:cs="Times New Roman"/>
          <w:bCs/>
          <w:color w:val="00B0F0"/>
          <w:sz w:val="24"/>
          <w:szCs w:val="24"/>
        </w:rPr>
      </w:pPr>
    </w:p>
    <w:p w14:paraId="0D047A82" w14:textId="3FC60657" w:rsidR="005009A6" w:rsidRDefault="005009A6" w:rsidP="005009A6">
      <w:pPr>
        <w:spacing w:after="0" w:line="240" w:lineRule="auto"/>
        <w:ind w:firstLine="567"/>
        <w:jc w:val="both"/>
        <w:rPr>
          <w:rFonts w:ascii="Times New Roman" w:hAnsi="Times New Roman" w:cs="Times New Roman"/>
          <w:bCs/>
          <w:i/>
          <w:sz w:val="24"/>
          <w:szCs w:val="24"/>
        </w:rPr>
      </w:pPr>
      <w:r w:rsidRPr="003968B2">
        <w:rPr>
          <w:rFonts w:ascii="Times New Roman" w:hAnsi="Times New Roman" w:cs="Times New Roman"/>
          <w:bCs/>
          <w:i/>
          <w:sz w:val="24"/>
          <w:szCs w:val="24"/>
        </w:rPr>
        <w:t>Прогноза на въздействието</w:t>
      </w:r>
    </w:p>
    <w:p w14:paraId="2AEDFAF8" w14:textId="77777777" w:rsidR="00CE60D6" w:rsidRPr="003968B2" w:rsidRDefault="00CE60D6" w:rsidP="005009A6">
      <w:pPr>
        <w:spacing w:after="0" w:line="240" w:lineRule="auto"/>
        <w:ind w:firstLine="567"/>
        <w:jc w:val="both"/>
        <w:rPr>
          <w:rFonts w:ascii="Times New Roman" w:hAnsi="Times New Roman" w:cs="Times New Roman"/>
          <w:bCs/>
          <w:i/>
          <w:sz w:val="24"/>
          <w:szCs w:val="24"/>
        </w:rPr>
      </w:pPr>
    </w:p>
    <w:p w14:paraId="7FDC72D6" w14:textId="77777777" w:rsidR="005009A6" w:rsidRPr="003968B2" w:rsidRDefault="005009A6" w:rsidP="005009A6">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Не се очаква въздействие върху качеството на атмосферния въздух и климата от реализацията на ИП.</w:t>
      </w:r>
    </w:p>
    <w:p w14:paraId="472E82FD" w14:textId="77777777" w:rsidR="005009A6" w:rsidRPr="003968B2" w:rsidRDefault="005009A6" w:rsidP="0037089B">
      <w:pPr>
        <w:spacing w:after="0" w:line="240" w:lineRule="auto"/>
        <w:ind w:firstLine="567"/>
        <w:jc w:val="both"/>
        <w:rPr>
          <w:rFonts w:ascii="Times New Roman" w:hAnsi="Times New Roman" w:cs="Times New Roman"/>
          <w:bCs/>
          <w:color w:val="00B0F0"/>
          <w:sz w:val="24"/>
          <w:szCs w:val="24"/>
        </w:rPr>
      </w:pPr>
    </w:p>
    <w:p w14:paraId="5E63F881" w14:textId="406F873A" w:rsidR="007C4B68" w:rsidRPr="003968B2" w:rsidRDefault="007C4B68" w:rsidP="007C4B68">
      <w:pPr>
        <w:spacing w:after="0" w:line="240" w:lineRule="auto"/>
        <w:ind w:firstLine="567"/>
        <w:jc w:val="both"/>
        <w:rPr>
          <w:rFonts w:ascii="Times New Roman" w:hAnsi="Times New Roman" w:cs="Times New Roman"/>
          <w:b/>
          <w:bCs/>
          <w:sz w:val="24"/>
          <w:szCs w:val="24"/>
        </w:rPr>
      </w:pPr>
      <w:r w:rsidRPr="003968B2">
        <w:rPr>
          <w:rFonts w:ascii="Times New Roman" w:hAnsi="Times New Roman" w:cs="Times New Roman"/>
          <w:b/>
          <w:bCs/>
          <w:sz w:val="24"/>
          <w:szCs w:val="24"/>
        </w:rPr>
        <w:t>Въздействие от отпадъци</w:t>
      </w:r>
    </w:p>
    <w:p w14:paraId="3C41497A" w14:textId="77777777" w:rsidR="007C4B68" w:rsidRPr="003968B2" w:rsidRDefault="007C4B68" w:rsidP="007C4B68">
      <w:pPr>
        <w:spacing w:after="0" w:line="240" w:lineRule="auto"/>
        <w:ind w:firstLine="567"/>
        <w:jc w:val="both"/>
        <w:rPr>
          <w:rFonts w:ascii="Times New Roman" w:hAnsi="Times New Roman" w:cs="Times New Roman"/>
          <w:b/>
          <w:bCs/>
          <w:sz w:val="24"/>
          <w:szCs w:val="24"/>
        </w:rPr>
      </w:pPr>
    </w:p>
    <w:p w14:paraId="21A515B9" w14:textId="51D44D11" w:rsidR="005529C9" w:rsidRPr="003968B2" w:rsidRDefault="005A481F" w:rsidP="005529C9">
      <w:pPr>
        <w:spacing w:after="0" w:line="240" w:lineRule="auto"/>
        <w:ind w:firstLine="567"/>
        <w:jc w:val="both"/>
        <w:rPr>
          <w:rFonts w:ascii="Times New Roman" w:hAnsi="Times New Roman" w:cs="Times New Roman"/>
          <w:iCs/>
          <w:sz w:val="24"/>
          <w:szCs w:val="24"/>
        </w:rPr>
      </w:pPr>
      <w:r w:rsidRPr="003968B2">
        <w:rPr>
          <w:rFonts w:ascii="Times New Roman" w:hAnsi="Times New Roman" w:cs="Times New Roman"/>
          <w:bCs/>
          <w:sz w:val="24"/>
          <w:szCs w:val="24"/>
        </w:rPr>
        <w:t>При експлоатацията на ИП не се очаква форми</w:t>
      </w:r>
      <w:r w:rsidR="004050AA" w:rsidRPr="003968B2">
        <w:rPr>
          <w:rFonts w:ascii="Times New Roman" w:hAnsi="Times New Roman" w:cs="Times New Roman"/>
          <w:bCs/>
          <w:sz w:val="24"/>
          <w:szCs w:val="24"/>
        </w:rPr>
        <w:t xml:space="preserve">рането на нови видове отпадъци, както и промяна в </w:t>
      </w:r>
      <w:r w:rsidR="005529C9" w:rsidRPr="003968B2">
        <w:rPr>
          <w:rFonts w:ascii="Times New Roman" w:hAnsi="Times New Roman" w:cs="Times New Roman"/>
          <w:iCs/>
          <w:sz w:val="24"/>
          <w:szCs w:val="24"/>
        </w:rPr>
        <w:t>разрешените количества отпадъци за третиране в действащия към момента регистрационен документ на  „</w:t>
      </w:r>
      <w:r w:rsidR="0006112A">
        <w:rPr>
          <w:rFonts w:ascii="Times New Roman" w:hAnsi="Times New Roman" w:cs="Times New Roman"/>
          <w:iCs/>
          <w:sz w:val="24"/>
          <w:szCs w:val="24"/>
        </w:rPr>
        <w:t>дело</w:t>
      </w:r>
      <w:r w:rsidR="005529C9" w:rsidRPr="003968B2">
        <w:rPr>
          <w:rFonts w:ascii="Times New Roman" w:hAnsi="Times New Roman" w:cs="Times New Roman"/>
          <w:iCs/>
          <w:sz w:val="24"/>
          <w:szCs w:val="24"/>
        </w:rPr>
        <w:t xml:space="preserve"> БЪЛГАРИЯ“ ЕООД с № 09 – РД – 720 - 00 от 22.05.2020 г.</w:t>
      </w:r>
    </w:p>
    <w:p w14:paraId="2FAC9447" w14:textId="29F7D746" w:rsidR="0037089B" w:rsidRPr="003968B2" w:rsidRDefault="005A481F" w:rsidP="0073301B">
      <w:pPr>
        <w:spacing w:after="0" w:line="240" w:lineRule="auto"/>
        <w:ind w:firstLine="567"/>
        <w:jc w:val="both"/>
        <w:rPr>
          <w:rFonts w:ascii="Times New Roman" w:hAnsi="Times New Roman" w:cs="Times New Roman"/>
          <w:bCs/>
          <w:sz w:val="24"/>
          <w:szCs w:val="24"/>
        </w:rPr>
      </w:pPr>
      <w:r w:rsidRPr="003968B2">
        <w:rPr>
          <w:rFonts w:ascii="Times New Roman" w:hAnsi="Times New Roman" w:cs="Times New Roman"/>
          <w:bCs/>
          <w:sz w:val="24"/>
          <w:szCs w:val="24"/>
        </w:rPr>
        <w:t>Ще се извършва намаляване на обема на отпадъци</w:t>
      </w:r>
      <w:r w:rsidR="00CB1659" w:rsidRPr="003968B2">
        <w:rPr>
          <w:rFonts w:ascii="Times New Roman" w:hAnsi="Times New Roman" w:cs="Times New Roman"/>
          <w:bCs/>
          <w:sz w:val="24"/>
          <w:szCs w:val="24"/>
        </w:rPr>
        <w:t>те от технологичния брак</w:t>
      </w:r>
      <w:r w:rsidRPr="003968B2">
        <w:rPr>
          <w:rFonts w:ascii="Times New Roman" w:hAnsi="Times New Roman" w:cs="Times New Roman"/>
          <w:bCs/>
          <w:sz w:val="24"/>
          <w:szCs w:val="24"/>
        </w:rPr>
        <w:t xml:space="preserve">, като се предвижда и влагането на част от млянката обратно в производствения процес, след актуализация на </w:t>
      </w:r>
      <w:r w:rsidR="0073301B" w:rsidRPr="003968B2">
        <w:rPr>
          <w:rFonts w:ascii="Times New Roman" w:hAnsi="Times New Roman" w:cs="Times New Roman"/>
          <w:bCs/>
          <w:sz w:val="24"/>
          <w:szCs w:val="24"/>
        </w:rPr>
        <w:t>Регистрационен документ за извършване на дейности по предварително третиране преди оползотворяване на отпадъци съгласно чл. 78 от Закона за управление на отпадъците</w:t>
      </w:r>
      <w:r w:rsidR="006843DF" w:rsidRPr="003968B2">
        <w:rPr>
          <w:rFonts w:ascii="Times New Roman" w:hAnsi="Times New Roman" w:cs="Times New Roman"/>
          <w:bCs/>
          <w:sz w:val="24"/>
          <w:szCs w:val="24"/>
        </w:rPr>
        <w:t>.</w:t>
      </w:r>
      <w:r w:rsidR="0052371D" w:rsidRPr="003968B2">
        <w:rPr>
          <w:rFonts w:ascii="Times New Roman" w:hAnsi="Times New Roman" w:cs="Times New Roman"/>
          <w:bCs/>
          <w:sz w:val="24"/>
          <w:szCs w:val="24"/>
        </w:rPr>
        <w:t xml:space="preserve"> </w:t>
      </w:r>
    </w:p>
    <w:p w14:paraId="3313D49F" w14:textId="77777777" w:rsidR="00E978BB" w:rsidRPr="003968B2" w:rsidRDefault="00E978BB" w:rsidP="00E45024">
      <w:pPr>
        <w:spacing w:after="0" w:line="240" w:lineRule="auto"/>
        <w:ind w:firstLine="567"/>
        <w:jc w:val="both"/>
        <w:rPr>
          <w:rFonts w:ascii="Times New Roman" w:hAnsi="Times New Roman" w:cs="Times New Roman"/>
          <w:bCs/>
          <w:sz w:val="24"/>
          <w:szCs w:val="24"/>
        </w:rPr>
      </w:pPr>
    </w:p>
    <w:p w14:paraId="1AD0944E" w14:textId="28A11C1A" w:rsidR="005009A6" w:rsidRDefault="005009A6" w:rsidP="005009A6">
      <w:pPr>
        <w:spacing w:after="0" w:line="240" w:lineRule="auto"/>
        <w:ind w:firstLine="567"/>
        <w:jc w:val="both"/>
        <w:rPr>
          <w:rFonts w:ascii="Times New Roman" w:hAnsi="Times New Roman" w:cs="Times New Roman"/>
          <w:bCs/>
          <w:i/>
          <w:sz w:val="24"/>
          <w:szCs w:val="24"/>
        </w:rPr>
      </w:pPr>
      <w:r w:rsidRPr="003968B2">
        <w:rPr>
          <w:rFonts w:ascii="Times New Roman" w:hAnsi="Times New Roman" w:cs="Times New Roman"/>
          <w:bCs/>
          <w:i/>
          <w:sz w:val="24"/>
          <w:szCs w:val="24"/>
        </w:rPr>
        <w:t>Прогноза на въздействието</w:t>
      </w:r>
    </w:p>
    <w:p w14:paraId="47BFDED9" w14:textId="77777777" w:rsidR="007150AC" w:rsidRPr="003968B2" w:rsidRDefault="007150AC" w:rsidP="005009A6">
      <w:pPr>
        <w:spacing w:after="0" w:line="240" w:lineRule="auto"/>
        <w:ind w:firstLine="567"/>
        <w:jc w:val="both"/>
        <w:rPr>
          <w:rFonts w:ascii="Times New Roman" w:hAnsi="Times New Roman" w:cs="Times New Roman"/>
          <w:bCs/>
          <w:i/>
          <w:sz w:val="24"/>
          <w:szCs w:val="24"/>
        </w:rPr>
      </w:pPr>
    </w:p>
    <w:p w14:paraId="4ED6452F" w14:textId="579D317E" w:rsidR="005A481F" w:rsidRPr="003968B2" w:rsidRDefault="005A481F" w:rsidP="00E45024">
      <w:pPr>
        <w:spacing w:after="0" w:line="240" w:lineRule="auto"/>
        <w:ind w:firstLine="567"/>
        <w:jc w:val="both"/>
        <w:rPr>
          <w:rFonts w:ascii="Times New Roman" w:hAnsi="Times New Roman" w:cs="Times New Roman"/>
          <w:bCs/>
          <w:sz w:val="24"/>
          <w:szCs w:val="24"/>
        </w:rPr>
      </w:pPr>
      <w:r w:rsidRPr="003968B2">
        <w:rPr>
          <w:rFonts w:ascii="Times New Roman" w:hAnsi="Times New Roman" w:cs="Times New Roman"/>
          <w:bCs/>
          <w:sz w:val="24"/>
          <w:szCs w:val="24"/>
        </w:rPr>
        <w:t>Въздействието на ИП във връзка с отпадъците ще бъде положително</w:t>
      </w:r>
      <w:r w:rsidR="004050AA" w:rsidRPr="003968B2">
        <w:rPr>
          <w:rFonts w:ascii="Times New Roman" w:hAnsi="Times New Roman" w:cs="Times New Roman"/>
          <w:bCs/>
          <w:sz w:val="24"/>
          <w:szCs w:val="24"/>
        </w:rPr>
        <w:t>, тъй като се предвижда по-прецизно разделяне на отпадъци</w:t>
      </w:r>
      <w:r w:rsidR="00DE5543" w:rsidRPr="003968B2">
        <w:rPr>
          <w:rFonts w:ascii="Times New Roman" w:hAnsi="Times New Roman" w:cs="Times New Roman"/>
          <w:bCs/>
          <w:sz w:val="24"/>
          <w:szCs w:val="24"/>
        </w:rPr>
        <w:t>те по видове полимери</w:t>
      </w:r>
      <w:r w:rsidR="004050AA" w:rsidRPr="003968B2">
        <w:rPr>
          <w:rFonts w:ascii="Times New Roman" w:hAnsi="Times New Roman" w:cs="Times New Roman"/>
          <w:bCs/>
          <w:sz w:val="24"/>
          <w:szCs w:val="24"/>
        </w:rPr>
        <w:t xml:space="preserve">, което </w:t>
      </w:r>
      <w:r w:rsidR="00DE5543" w:rsidRPr="003968B2">
        <w:rPr>
          <w:rFonts w:ascii="Times New Roman" w:hAnsi="Times New Roman" w:cs="Times New Roman"/>
          <w:bCs/>
          <w:sz w:val="24"/>
          <w:szCs w:val="24"/>
        </w:rPr>
        <w:t xml:space="preserve">ще </w:t>
      </w:r>
      <w:r w:rsidR="004050AA" w:rsidRPr="003968B2">
        <w:rPr>
          <w:rFonts w:ascii="Times New Roman" w:hAnsi="Times New Roman" w:cs="Times New Roman"/>
          <w:bCs/>
          <w:sz w:val="24"/>
          <w:szCs w:val="24"/>
        </w:rPr>
        <w:t>позвол</w:t>
      </w:r>
      <w:r w:rsidR="00DE5543" w:rsidRPr="003968B2">
        <w:rPr>
          <w:rFonts w:ascii="Times New Roman" w:hAnsi="Times New Roman" w:cs="Times New Roman"/>
          <w:bCs/>
          <w:sz w:val="24"/>
          <w:szCs w:val="24"/>
        </w:rPr>
        <w:t>и</w:t>
      </w:r>
      <w:r w:rsidR="004050AA" w:rsidRPr="003968B2">
        <w:rPr>
          <w:rFonts w:ascii="Times New Roman" w:hAnsi="Times New Roman" w:cs="Times New Roman"/>
          <w:bCs/>
          <w:sz w:val="24"/>
          <w:szCs w:val="24"/>
        </w:rPr>
        <w:t xml:space="preserve"> рециклирането на част от тях, чрез влагането им обратно в производството и търсене на фирми извършващи </w:t>
      </w:r>
      <w:r w:rsidR="004050AA" w:rsidRPr="003968B2">
        <w:rPr>
          <w:rFonts w:ascii="Times New Roman" w:hAnsi="Times New Roman" w:cs="Times New Roman"/>
          <w:bCs/>
          <w:sz w:val="24"/>
          <w:szCs w:val="24"/>
          <w:lang w:val="en-US"/>
        </w:rPr>
        <w:t>R</w:t>
      </w:r>
      <w:r w:rsidR="004050AA" w:rsidRPr="003968B2">
        <w:rPr>
          <w:rFonts w:ascii="Times New Roman" w:hAnsi="Times New Roman" w:cs="Times New Roman"/>
          <w:bCs/>
          <w:sz w:val="24"/>
          <w:szCs w:val="24"/>
        </w:rPr>
        <w:t xml:space="preserve"> 03 – за останалата част от генерирания отпадък. </w:t>
      </w:r>
    </w:p>
    <w:p w14:paraId="77608453" w14:textId="77777777" w:rsidR="00E978BB" w:rsidRPr="003968B2" w:rsidRDefault="00E978BB" w:rsidP="00E45024">
      <w:pPr>
        <w:spacing w:after="0" w:line="240" w:lineRule="auto"/>
        <w:ind w:firstLine="567"/>
        <w:jc w:val="both"/>
        <w:rPr>
          <w:rFonts w:ascii="Times New Roman" w:hAnsi="Times New Roman" w:cs="Times New Roman"/>
          <w:b/>
          <w:bCs/>
          <w:sz w:val="24"/>
          <w:szCs w:val="24"/>
        </w:rPr>
      </w:pPr>
    </w:p>
    <w:p w14:paraId="4CC15226" w14:textId="77777777" w:rsidR="00202CD4" w:rsidRPr="003968B2" w:rsidRDefault="00202CD4" w:rsidP="00E45024">
      <w:pPr>
        <w:spacing w:after="0" w:line="240" w:lineRule="auto"/>
        <w:ind w:firstLine="567"/>
        <w:jc w:val="both"/>
        <w:rPr>
          <w:rFonts w:ascii="Times New Roman" w:hAnsi="Times New Roman" w:cs="Times New Roman"/>
          <w:b/>
          <w:bCs/>
          <w:sz w:val="24"/>
          <w:szCs w:val="24"/>
        </w:rPr>
      </w:pPr>
      <w:r w:rsidRPr="003968B2">
        <w:rPr>
          <w:rFonts w:ascii="Times New Roman" w:hAnsi="Times New Roman" w:cs="Times New Roman"/>
          <w:b/>
          <w:bCs/>
          <w:sz w:val="24"/>
          <w:szCs w:val="24"/>
        </w:rPr>
        <w:t xml:space="preserve">Въздействие върху води </w:t>
      </w:r>
    </w:p>
    <w:p w14:paraId="2F794828" w14:textId="77777777" w:rsidR="00E45024" w:rsidRPr="003968B2" w:rsidRDefault="002E033C" w:rsidP="00E45024">
      <w:pPr>
        <w:spacing w:after="0" w:line="240" w:lineRule="auto"/>
        <w:ind w:firstLine="567"/>
        <w:jc w:val="both"/>
        <w:rPr>
          <w:rFonts w:ascii="Times New Roman" w:hAnsi="Times New Roman" w:cs="Times New Roman"/>
          <w:b/>
          <w:bCs/>
          <w:i/>
          <w:color w:val="000000" w:themeColor="text1"/>
          <w:sz w:val="24"/>
          <w:szCs w:val="24"/>
        </w:rPr>
      </w:pPr>
      <w:r w:rsidRPr="003968B2">
        <w:rPr>
          <w:rFonts w:ascii="Times New Roman" w:hAnsi="Times New Roman" w:cs="Times New Roman"/>
          <w:b/>
          <w:bCs/>
          <w:i/>
          <w:color w:val="000000" w:themeColor="text1"/>
          <w:sz w:val="24"/>
          <w:szCs w:val="24"/>
        </w:rPr>
        <w:t xml:space="preserve"> </w:t>
      </w:r>
    </w:p>
    <w:p w14:paraId="5AD203E4" w14:textId="77777777" w:rsidR="00316EFF" w:rsidRPr="003968B2" w:rsidRDefault="009C3D67" w:rsidP="00D7779D">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Експлоатацията на ИП не предполага използване на подземни и повърхностни води нито за водоползване, нито за заустване.</w:t>
      </w:r>
    </w:p>
    <w:p w14:paraId="45EC281B" w14:textId="77777777" w:rsidR="009C3D67" w:rsidRPr="003968B2" w:rsidRDefault="009C3D67" w:rsidP="007C09A2">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Няма риск от дифузно замърсяване на подземните води. Отпадъците, формирани на площадката ще</w:t>
      </w:r>
      <w:r w:rsidR="007C09A2" w:rsidRPr="003968B2">
        <w:rPr>
          <w:rFonts w:ascii="Times New Roman" w:hAnsi="Times New Roman" w:cs="Times New Roman"/>
          <w:bCs/>
          <w:color w:val="000000" w:themeColor="text1"/>
          <w:sz w:val="24"/>
          <w:szCs w:val="24"/>
        </w:rPr>
        <w:t xml:space="preserve"> продължат да</w:t>
      </w:r>
      <w:r w:rsidRPr="003968B2">
        <w:rPr>
          <w:rFonts w:ascii="Times New Roman" w:hAnsi="Times New Roman" w:cs="Times New Roman"/>
          <w:bCs/>
          <w:color w:val="000000" w:themeColor="text1"/>
          <w:sz w:val="24"/>
          <w:szCs w:val="24"/>
        </w:rPr>
        <w:t xml:space="preserve"> се съхраняват в затворено помещение до тяхното предаване за обезвреждане и/или оползотворяване.  </w:t>
      </w:r>
    </w:p>
    <w:p w14:paraId="0FCB6B54" w14:textId="77777777" w:rsidR="009C3D67" w:rsidRPr="003968B2" w:rsidRDefault="009C3D67" w:rsidP="00D7779D">
      <w:pPr>
        <w:spacing w:after="0" w:line="240" w:lineRule="auto"/>
        <w:ind w:firstLine="567"/>
        <w:jc w:val="both"/>
        <w:rPr>
          <w:rFonts w:ascii="Times New Roman" w:hAnsi="Times New Roman" w:cs="Times New Roman"/>
          <w:color w:val="0070C0"/>
          <w:sz w:val="24"/>
          <w:szCs w:val="24"/>
        </w:rPr>
      </w:pPr>
    </w:p>
    <w:p w14:paraId="09E12EFD" w14:textId="26D4F6A9" w:rsidR="0045711E" w:rsidRDefault="00FC5C5C" w:rsidP="00FC5C5C">
      <w:pPr>
        <w:spacing w:after="0" w:line="240" w:lineRule="auto"/>
        <w:ind w:firstLine="567"/>
        <w:jc w:val="both"/>
        <w:rPr>
          <w:rFonts w:ascii="Times New Roman" w:hAnsi="Times New Roman" w:cs="Times New Roman"/>
          <w:bCs/>
          <w:i/>
          <w:sz w:val="24"/>
          <w:szCs w:val="24"/>
        </w:rPr>
      </w:pPr>
      <w:r w:rsidRPr="003968B2">
        <w:rPr>
          <w:rFonts w:ascii="Times New Roman" w:hAnsi="Times New Roman" w:cs="Times New Roman"/>
          <w:bCs/>
          <w:i/>
          <w:sz w:val="24"/>
          <w:szCs w:val="24"/>
        </w:rPr>
        <w:t>Прогноза на въздействието</w:t>
      </w:r>
    </w:p>
    <w:p w14:paraId="53078457" w14:textId="77777777" w:rsidR="007150AC" w:rsidRPr="003968B2" w:rsidRDefault="007150AC" w:rsidP="00FC5C5C">
      <w:pPr>
        <w:spacing w:after="0" w:line="240" w:lineRule="auto"/>
        <w:ind w:firstLine="567"/>
        <w:jc w:val="both"/>
        <w:rPr>
          <w:rFonts w:ascii="Times New Roman" w:hAnsi="Times New Roman" w:cs="Times New Roman"/>
          <w:bCs/>
          <w:i/>
          <w:sz w:val="24"/>
          <w:szCs w:val="24"/>
        </w:rPr>
      </w:pPr>
    </w:p>
    <w:p w14:paraId="1ED45F9A" w14:textId="77777777" w:rsidR="0045711E" w:rsidRPr="003968B2" w:rsidRDefault="0045711E" w:rsidP="00FC5C5C">
      <w:pPr>
        <w:spacing w:after="0" w:line="240" w:lineRule="auto"/>
        <w:ind w:firstLine="567"/>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Не се очаква въздействие върху </w:t>
      </w:r>
      <w:r w:rsidR="009C3D67" w:rsidRPr="003968B2">
        <w:rPr>
          <w:rFonts w:ascii="Times New Roman" w:hAnsi="Times New Roman" w:cs="Times New Roman"/>
          <w:bCs/>
          <w:color w:val="000000" w:themeColor="text1"/>
          <w:sz w:val="24"/>
          <w:szCs w:val="24"/>
        </w:rPr>
        <w:t>подземните и повърхностни</w:t>
      </w:r>
      <w:r w:rsidRPr="003968B2">
        <w:rPr>
          <w:rFonts w:ascii="Times New Roman" w:hAnsi="Times New Roman" w:cs="Times New Roman"/>
          <w:bCs/>
          <w:color w:val="000000" w:themeColor="text1"/>
          <w:sz w:val="24"/>
          <w:szCs w:val="24"/>
        </w:rPr>
        <w:t xml:space="preserve"> води от реализацията на ИП.</w:t>
      </w:r>
    </w:p>
    <w:p w14:paraId="28CC88C9" w14:textId="77777777" w:rsidR="00710678" w:rsidRPr="003968B2" w:rsidRDefault="00710678" w:rsidP="00742EBC">
      <w:pPr>
        <w:spacing w:after="0" w:line="240" w:lineRule="auto"/>
        <w:jc w:val="both"/>
        <w:rPr>
          <w:rFonts w:ascii="Times New Roman" w:hAnsi="Times New Roman" w:cs="Times New Roman"/>
          <w:sz w:val="24"/>
          <w:szCs w:val="24"/>
        </w:rPr>
      </w:pPr>
    </w:p>
    <w:p w14:paraId="49A84596" w14:textId="77777777" w:rsidR="00980008" w:rsidRPr="003968B2" w:rsidRDefault="00980008" w:rsidP="00980008">
      <w:pPr>
        <w:spacing w:after="0" w:line="240" w:lineRule="auto"/>
        <w:ind w:firstLine="567"/>
        <w:jc w:val="both"/>
        <w:rPr>
          <w:rFonts w:ascii="Times New Roman" w:hAnsi="Times New Roman" w:cs="Times New Roman"/>
          <w:b/>
          <w:sz w:val="24"/>
          <w:szCs w:val="24"/>
        </w:rPr>
      </w:pPr>
      <w:r w:rsidRPr="003968B2">
        <w:rPr>
          <w:rFonts w:ascii="Times New Roman" w:hAnsi="Times New Roman" w:cs="Times New Roman"/>
          <w:b/>
          <w:sz w:val="24"/>
          <w:szCs w:val="24"/>
        </w:rPr>
        <w:t xml:space="preserve">Въздействие върху почви </w:t>
      </w:r>
    </w:p>
    <w:p w14:paraId="578258AB" w14:textId="77777777" w:rsidR="00980008" w:rsidRPr="003968B2" w:rsidRDefault="00980008" w:rsidP="00980008">
      <w:pPr>
        <w:spacing w:after="0" w:line="240" w:lineRule="auto"/>
        <w:jc w:val="both"/>
        <w:rPr>
          <w:rFonts w:ascii="Times New Roman" w:hAnsi="Times New Roman" w:cs="Times New Roman"/>
          <w:sz w:val="24"/>
          <w:szCs w:val="24"/>
        </w:rPr>
      </w:pPr>
    </w:p>
    <w:p w14:paraId="3E907568" w14:textId="77777777" w:rsidR="00B146C1" w:rsidRPr="003968B2" w:rsidRDefault="00B146C1" w:rsidP="00B146C1">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 xml:space="preserve">При реализацията на ИП </w:t>
      </w:r>
      <w:r w:rsidR="009C3D67" w:rsidRPr="003968B2">
        <w:rPr>
          <w:rFonts w:ascii="Times New Roman" w:hAnsi="Times New Roman" w:cs="Times New Roman"/>
          <w:color w:val="000000" w:themeColor="text1"/>
          <w:sz w:val="24"/>
          <w:szCs w:val="24"/>
        </w:rPr>
        <w:t>не се предвиждат строителство и изкопни работи.</w:t>
      </w:r>
      <w:r w:rsidRPr="003968B2">
        <w:rPr>
          <w:rFonts w:ascii="Times New Roman" w:hAnsi="Times New Roman" w:cs="Times New Roman"/>
          <w:color w:val="000000" w:themeColor="text1"/>
          <w:sz w:val="24"/>
          <w:szCs w:val="24"/>
        </w:rPr>
        <w:t xml:space="preserve"> </w:t>
      </w:r>
    </w:p>
    <w:p w14:paraId="46F4F617" w14:textId="77777777" w:rsidR="00B146C1" w:rsidRPr="003968B2" w:rsidRDefault="00B146C1" w:rsidP="00B146C1">
      <w:pPr>
        <w:spacing w:after="0" w:line="240" w:lineRule="auto"/>
        <w:ind w:firstLine="567"/>
        <w:jc w:val="both"/>
        <w:rPr>
          <w:rFonts w:ascii="Times New Roman" w:hAnsi="Times New Roman" w:cs="Times New Roman"/>
          <w:color w:val="000000" w:themeColor="text1"/>
          <w:sz w:val="24"/>
          <w:szCs w:val="24"/>
        </w:rPr>
      </w:pPr>
    </w:p>
    <w:p w14:paraId="3E91ABFE" w14:textId="77777777" w:rsidR="00B146C1" w:rsidRPr="003968B2" w:rsidRDefault="007C09A2" w:rsidP="007C09A2">
      <w:pPr>
        <w:tabs>
          <w:tab w:val="left" w:pos="540"/>
          <w:tab w:val="left" w:pos="630"/>
        </w:tabs>
        <w:spacing w:after="0" w:line="240" w:lineRule="auto"/>
        <w:ind w:firstLine="567"/>
        <w:jc w:val="both"/>
        <w:rPr>
          <w:rFonts w:ascii="Times New Roman" w:hAnsi="Times New Roman" w:cs="Times New Roman"/>
          <w:bCs/>
          <w:i/>
          <w:color w:val="000000" w:themeColor="text1"/>
          <w:sz w:val="24"/>
          <w:szCs w:val="24"/>
        </w:rPr>
      </w:pPr>
      <w:r w:rsidRPr="003968B2">
        <w:rPr>
          <w:rFonts w:ascii="Times New Roman" w:hAnsi="Times New Roman" w:cs="Times New Roman"/>
          <w:bCs/>
          <w:i/>
          <w:color w:val="000000" w:themeColor="text1"/>
          <w:sz w:val="24"/>
          <w:szCs w:val="24"/>
        </w:rPr>
        <w:tab/>
      </w:r>
      <w:r w:rsidR="00B146C1" w:rsidRPr="003968B2">
        <w:rPr>
          <w:rFonts w:ascii="Times New Roman" w:hAnsi="Times New Roman" w:cs="Times New Roman"/>
          <w:bCs/>
          <w:i/>
          <w:color w:val="000000" w:themeColor="text1"/>
          <w:sz w:val="24"/>
          <w:szCs w:val="24"/>
        </w:rPr>
        <w:t>Прогноза на въздействието</w:t>
      </w:r>
    </w:p>
    <w:p w14:paraId="75800EBB" w14:textId="77777777" w:rsidR="00B146C1" w:rsidRPr="003968B2" w:rsidRDefault="00B146C1" w:rsidP="00B146C1">
      <w:pPr>
        <w:spacing w:after="0" w:line="240" w:lineRule="auto"/>
        <w:ind w:firstLine="567"/>
        <w:jc w:val="both"/>
        <w:rPr>
          <w:rFonts w:ascii="Times New Roman" w:hAnsi="Times New Roman" w:cs="Times New Roman"/>
          <w:color w:val="000000" w:themeColor="text1"/>
          <w:sz w:val="24"/>
          <w:szCs w:val="24"/>
        </w:rPr>
      </w:pPr>
    </w:p>
    <w:p w14:paraId="4CC20582" w14:textId="77777777" w:rsidR="00980008" w:rsidRPr="003968B2" w:rsidRDefault="009C3D67" w:rsidP="00B146C1">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Въздействие върху компонент почви не се очаква.</w:t>
      </w:r>
    </w:p>
    <w:p w14:paraId="4A5A2385" w14:textId="77777777" w:rsidR="00710678" w:rsidRPr="003968B2" w:rsidRDefault="00710678" w:rsidP="00742EBC">
      <w:pPr>
        <w:spacing w:after="0" w:line="240" w:lineRule="auto"/>
        <w:jc w:val="both"/>
        <w:rPr>
          <w:rFonts w:ascii="Times New Roman" w:hAnsi="Times New Roman" w:cs="Times New Roman"/>
          <w:sz w:val="24"/>
          <w:szCs w:val="24"/>
        </w:rPr>
      </w:pPr>
    </w:p>
    <w:p w14:paraId="7F11703E" w14:textId="77777777" w:rsidR="00125311" w:rsidRPr="003968B2" w:rsidRDefault="00125311" w:rsidP="00BC640A">
      <w:pPr>
        <w:spacing w:after="0" w:line="240" w:lineRule="auto"/>
        <w:jc w:val="both"/>
        <w:rPr>
          <w:rFonts w:ascii="Times New Roman" w:hAnsi="Times New Roman" w:cs="Times New Roman"/>
          <w:b/>
          <w:color w:val="00B050"/>
          <w:sz w:val="24"/>
          <w:szCs w:val="24"/>
        </w:rPr>
      </w:pPr>
      <w:r w:rsidRPr="003968B2">
        <w:rPr>
          <w:rFonts w:ascii="Times New Roman" w:hAnsi="Times New Roman" w:cs="Times New Roman"/>
          <w:sz w:val="24"/>
          <w:szCs w:val="24"/>
        </w:rPr>
        <w:tab/>
      </w:r>
      <w:r w:rsidRPr="003968B2">
        <w:rPr>
          <w:rFonts w:ascii="Times New Roman" w:hAnsi="Times New Roman" w:cs="Times New Roman"/>
          <w:b/>
          <w:sz w:val="24"/>
          <w:szCs w:val="24"/>
        </w:rPr>
        <w:t>Въздействие върху културното наследство</w:t>
      </w:r>
    </w:p>
    <w:p w14:paraId="5B0BECF0" w14:textId="77777777" w:rsidR="00C87BC4" w:rsidRPr="003968B2" w:rsidRDefault="00C87BC4" w:rsidP="00BC640A">
      <w:pPr>
        <w:spacing w:after="0" w:line="240" w:lineRule="auto"/>
        <w:jc w:val="both"/>
        <w:rPr>
          <w:rFonts w:ascii="Times New Roman" w:hAnsi="Times New Roman" w:cs="Times New Roman"/>
          <w:color w:val="000000" w:themeColor="text1"/>
          <w:sz w:val="24"/>
          <w:szCs w:val="24"/>
        </w:rPr>
      </w:pPr>
    </w:p>
    <w:p w14:paraId="738D9B1C" w14:textId="77777777" w:rsidR="00505BDE" w:rsidRPr="003968B2" w:rsidRDefault="00505BDE" w:rsidP="00505BDE">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1F5BB4" w:rsidRPr="003968B2">
        <w:rPr>
          <w:rFonts w:ascii="Times New Roman" w:hAnsi="Times New Roman" w:cs="Times New Roman"/>
          <w:color w:val="000000" w:themeColor="text1"/>
          <w:sz w:val="24"/>
          <w:szCs w:val="24"/>
        </w:rPr>
        <w:t>Предвидените в ИП дейности ще се извършват в помещение на съществуваща производствена сграда.</w:t>
      </w:r>
    </w:p>
    <w:p w14:paraId="1A847EE7" w14:textId="77777777" w:rsidR="00505BDE" w:rsidRPr="003968B2" w:rsidRDefault="00505BDE" w:rsidP="00505BDE">
      <w:pPr>
        <w:spacing w:after="0" w:line="240" w:lineRule="auto"/>
        <w:jc w:val="both"/>
        <w:rPr>
          <w:rFonts w:ascii="Times New Roman" w:hAnsi="Times New Roman" w:cs="Times New Roman"/>
          <w:color w:val="000000" w:themeColor="text1"/>
          <w:sz w:val="24"/>
          <w:szCs w:val="24"/>
        </w:rPr>
      </w:pPr>
    </w:p>
    <w:p w14:paraId="680535F6" w14:textId="77777777" w:rsidR="00505BDE" w:rsidRPr="003968B2" w:rsidRDefault="00505BDE" w:rsidP="00505BDE">
      <w:pPr>
        <w:spacing w:after="0" w:line="240" w:lineRule="auto"/>
        <w:ind w:firstLine="680"/>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Прогноза на въздействието</w:t>
      </w:r>
    </w:p>
    <w:p w14:paraId="2AF41A9A" w14:textId="77777777" w:rsidR="00505BDE" w:rsidRPr="003968B2" w:rsidRDefault="00505BDE" w:rsidP="00505BDE">
      <w:pPr>
        <w:spacing w:after="0" w:line="240" w:lineRule="auto"/>
        <w:ind w:firstLine="680"/>
        <w:jc w:val="both"/>
        <w:rPr>
          <w:rFonts w:ascii="Times New Roman" w:hAnsi="Times New Roman" w:cs="Times New Roman"/>
          <w:color w:val="000000" w:themeColor="text1"/>
          <w:sz w:val="24"/>
          <w:szCs w:val="24"/>
        </w:rPr>
      </w:pPr>
    </w:p>
    <w:p w14:paraId="71AD3F90" w14:textId="77777777" w:rsidR="00505BDE" w:rsidRPr="003968B2" w:rsidRDefault="00505BDE" w:rsidP="00505BDE">
      <w:pPr>
        <w:spacing w:after="0" w:line="240" w:lineRule="auto"/>
        <w:ind w:firstLine="680"/>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Местоположението на ИП и предвидените дейности не предполагат въздействия върху културното наследство.</w:t>
      </w:r>
    </w:p>
    <w:p w14:paraId="1E6C6B4E" w14:textId="77777777" w:rsidR="00531AFD" w:rsidRPr="003968B2" w:rsidRDefault="00531AFD" w:rsidP="00BC640A">
      <w:pPr>
        <w:spacing w:after="0" w:line="240" w:lineRule="auto"/>
        <w:jc w:val="both"/>
        <w:rPr>
          <w:rFonts w:ascii="Times New Roman" w:hAnsi="Times New Roman" w:cs="Times New Roman"/>
          <w:color w:val="000000" w:themeColor="text1"/>
          <w:sz w:val="24"/>
          <w:szCs w:val="24"/>
        </w:rPr>
      </w:pPr>
    </w:p>
    <w:p w14:paraId="405D49B5" w14:textId="77777777" w:rsidR="00531AFD" w:rsidRPr="003968B2" w:rsidRDefault="00531AFD" w:rsidP="00BC640A">
      <w:pPr>
        <w:spacing w:after="0" w:line="240" w:lineRule="auto"/>
        <w:jc w:val="both"/>
        <w:rPr>
          <w:rFonts w:ascii="Times New Roman" w:hAnsi="Times New Roman" w:cs="Times New Roman"/>
          <w:b/>
          <w:color w:val="000000" w:themeColor="text1"/>
          <w:sz w:val="24"/>
          <w:szCs w:val="24"/>
        </w:rPr>
      </w:pPr>
      <w:r w:rsidRPr="003968B2">
        <w:rPr>
          <w:rFonts w:ascii="Times New Roman" w:hAnsi="Times New Roman" w:cs="Times New Roman"/>
          <w:color w:val="000000" w:themeColor="text1"/>
          <w:sz w:val="24"/>
          <w:szCs w:val="24"/>
        </w:rPr>
        <w:tab/>
      </w:r>
      <w:r w:rsidRPr="003968B2">
        <w:rPr>
          <w:rFonts w:ascii="Times New Roman" w:hAnsi="Times New Roman" w:cs="Times New Roman"/>
          <w:b/>
          <w:color w:val="000000" w:themeColor="text1"/>
          <w:sz w:val="24"/>
          <w:szCs w:val="24"/>
        </w:rPr>
        <w:t>Въздействие върху земните недра</w:t>
      </w:r>
    </w:p>
    <w:p w14:paraId="55E16B56" w14:textId="77777777" w:rsidR="00C87BC4" w:rsidRPr="003968B2" w:rsidRDefault="00C87BC4" w:rsidP="00B146C1">
      <w:pPr>
        <w:spacing w:after="0" w:line="240" w:lineRule="auto"/>
        <w:jc w:val="both"/>
        <w:rPr>
          <w:rFonts w:ascii="Times New Roman" w:hAnsi="Times New Roman" w:cs="Times New Roman"/>
          <w:color w:val="000000" w:themeColor="text1"/>
          <w:sz w:val="24"/>
          <w:szCs w:val="24"/>
        </w:rPr>
      </w:pPr>
    </w:p>
    <w:p w14:paraId="43DFA021" w14:textId="77777777" w:rsidR="0027374D" w:rsidRPr="003968B2" w:rsidRDefault="00505BDE" w:rsidP="001F53B6">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27374D" w:rsidRPr="003968B2">
        <w:rPr>
          <w:rFonts w:ascii="Times New Roman" w:hAnsi="Times New Roman" w:cs="Times New Roman"/>
          <w:color w:val="000000" w:themeColor="text1"/>
          <w:sz w:val="24"/>
          <w:szCs w:val="24"/>
        </w:rPr>
        <w:t>Предвидените в ИП дейности ще се извършват</w:t>
      </w:r>
      <w:r w:rsidR="003A3DDF" w:rsidRPr="003968B2">
        <w:rPr>
          <w:rFonts w:ascii="Times New Roman" w:hAnsi="Times New Roman" w:cs="Times New Roman"/>
          <w:color w:val="000000" w:themeColor="text1"/>
          <w:sz w:val="24"/>
          <w:szCs w:val="24"/>
        </w:rPr>
        <w:t xml:space="preserve"> без изкопни работи,</w:t>
      </w:r>
      <w:r w:rsidR="0027374D" w:rsidRPr="003968B2">
        <w:rPr>
          <w:rFonts w:ascii="Times New Roman" w:hAnsi="Times New Roman" w:cs="Times New Roman"/>
          <w:color w:val="000000" w:themeColor="text1"/>
          <w:sz w:val="24"/>
          <w:szCs w:val="24"/>
        </w:rPr>
        <w:t xml:space="preserve"> в помещение на съществуваща производствена сграда.</w:t>
      </w:r>
    </w:p>
    <w:p w14:paraId="750EDC50" w14:textId="77777777" w:rsidR="0027374D" w:rsidRPr="003968B2" w:rsidRDefault="0027374D" w:rsidP="001F53B6">
      <w:pPr>
        <w:spacing w:after="0" w:line="240" w:lineRule="auto"/>
        <w:jc w:val="both"/>
        <w:rPr>
          <w:rFonts w:ascii="Times New Roman" w:hAnsi="Times New Roman" w:cs="Times New Roman"/>
          <w:color w:val="000000" w:themeColor="text1"/>
          <w:sz w:val="24"/>
          <w:szCs w:val="24"/>
        </w:rPr>
      </w:pPr>
    </w:p>
    <w:p w14:paraId="5626F075" w14:textId="77777777" w:rsidR="001F53B6" w:rsidRPr="003968B2" w:rsidRDefault="001F53B6" w:rsidP="0027374D">
      <w:pPr>
        <w:spacing w:after="0" w:line="240" w:lineRule="auto"/>
        <w:ind w:firstLine="680"/>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Прогноза на въздействието</w:t>
      </w:r>
    </w:p>
    <w:p w14:paraId="2EE39B09" w14:textId="77777777" w:rsidR="001F53B6" w:rsidRPr="003968B2" w:rsidRDefault="001F53B6" w:rsidP="00B146C1">
      <w:pPr>
        <w:spacing w:after="0" w:line="240" w:lineRule="auto"/>
        <w:jc w:val="both"/>
        <w:rPr>
          <w:rFonts w:ascii="Times New Roman" w:hAnsi="Times New Roman" w:cs="Times New Roman"/>
          <w:color w:val="000000" w:themeColor="text1"/>
          <w:sz w:val="24"/>
          <w:szCs w:val="24"/>
        </w:rPr>
      </w:pPr>
    </w:p>
    <w:p w14:paraId="6CBF7CA3" w14:textId="77777777" w:rsidR="00505BDE" w:rsidRPr="003968B2" w:rsidRDefault="001F53B6" w:rsidP="001F53B6">
      <w:pPr>
        <w:spacing w:after="0" w:line="240" w:lineRule="auto"/>
        <w:ind w:firstLine="680"/>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Дейностите</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предвидени за реализирането на ИП</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w:t>
      </w:r>
      <w:r w:rsidR="00505BDE" w:rsidRPr="003968B2">
        <w:rPr>
          <w:rFonts w:ascii="Times New Roman" w:hAnsi="Times New Roman" w:cs="Times New Roman"/>
          <w:color w:val="000000" w:themeColor="text1"/>
          <w:sz w:val="24"/>
          <w:szCs w:val="24"/>
        </w:rPr>
        <w:t xml:space="preserve">не предполагат въздействие върху </w:t>
      </w:r>
      <w:r w:rsidRPr="003968B2">
        <w:rPr>
          <w:rFonts w:ascii="Times New Roman" w:hAnsi="Times New Roman" w:cs="Times New Roman"/>
          <w:color w:val="000000" w:themeColor="text1"/>
          <w:sz w:val="24"/>
          <w:szCs w:val="24"/>
        </w:rPr>
        <w:t>земните недра</w:t>
      </w:r>
      <w:r w:rsidR="00505BDE" w:rsidRPr="003968B2">
        <w:rPr>
          <w:rFonts w:ascii="Times New Roman" w:hAnsi="Times New Roman" w:cs="Times New Roman"/>
          <w:color w:val="000000" w:themeColor="text1"/>
          <w:sz w:val="24"/>
          <w:szCs w:val="24"/>
        </w:rPr>
        <w:t>.</w:t>
      </w:r>
    </w:p>
    <w:p w14:paraId="091D674A" w14:textId="77777777" w:rsidR="00531AFD" w:rsidRPr="003968B2" w:rsidRDefault="00531AFD" w:rsidP="00BC640A">
      <w:pPr>
        <w:spacing w:after="0" w:line="240" w:lineRule="auto"/>
        <w:jc w:val="both"/>
        <w:rPr>
          <w:rFonts w:ascii="Times New Roman" w:hAnsi="Times New Roman" w:cs="Times New Roman"/>
          <w:color w:val="000000" w:themeColor="text1"/>
          <w:sz w:val="24"/>
          <w:szCs w:val="24"/>
        </w:rPr>
      </w:pPr>
    </w:p>
    <w:p w14:paraId="48102EEA" w14:textId="77777777" w:rsidR="00531AFD" w:rsidRPr="003968B2" w:rsidRDefault="00531AFD" w:rsidP="00BC640A">
      <w:pPr>
        <w:spacing w:after="0" w:line="240" w:lineRule="auto"/>
        <w:jc w:val="both"/>
        <w:rPr>
          <w:rFonts w:ascii="Times New Roman" w:hAnsi="Times New Roman" w:cs="Times New Roman"/>
          <w:b/>
          <w:color w:val="000000" w:themeColor="text1"/>
          <w:sz w:val="24"/>
          <w:szCs w:val="24"/>
        </w:rPr>
      </w:pPr>
      <w:r w:rsidRPr="003968B2">
        <w:rPr>
          <w:rFonts w:ascii="Times New Roman" w:hAnsi="Times New Roman" w:cs="Times New Roman"/>
          <w:color w:val="000000" w:themeColor="text1"/>
          <w:sz w:val="24"/>
          <w:szCs w:val="24"/>
        </w:rPr>
        <w:tab/>
      </w:r>
      <w:r w:rsidRPr="003968B2">
        <w:rPr>
          <w:rFonts w:ascii="Times New Roman" w:hAnsi="Times New Roman" w:cs="Times New Roman"/>
          <w:b/>
          <w:color w:val="000000" w:themeColor="text1"/>
          <w:sz w:val="24"/>
          <w:szCs w:val="24"/>
        </w:rPr>
        <w:t>Въздействие върху ландшафта</w:t>
      </w:r>
    </w:p>
    <w:p w14:paraId="2FE4A738" w14:textId="77777777" w:rsidR="004A3D41" w:rsidRPr="003968B2" w:rsidRDefault="004A3D41" w:rsidP="00B146C1">
      <w:pPr>
        <w:spacing w:after="0" w:line="240" w:lineRule="auto"/>
        <w:jc w:val="both"/>
        <w:rPr>
          <w:rFonts w:ascii="Times New Roman" w:hAnsi="Times New Roman" w:cs="Times New Roman"/>
          <w:color w:val="000000" w:themeColor="text1"/>
          <w:sz w:val="24"/>
          <w:szCs w:val="24"/>
        </w:rPr>
      </w:pPr>
    </w:p>
    <w:p w14:paraId="71EFCB82" w14:textId="77777777" w:rsidR="003A3DDF" w:rsidRPr="003968B2" w:rsidRDefault="003A3DDF" w:rsidP="003A3DDF">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Предвидените в ИП дейности ще се извършват в помещение на съществуваща производствена сграда.</w:t>
      </w:r>
    </w:p>
    <w:p w14:paraId="175F34F6" w14:textId="77777777" w:rsidR="003A3DDF" w:rsidRPr="003968B2" w:rsidRDefault="003A3DDF" w:rsidP="003A3DDF">
      <w:pPr>
        <w:spacing w:after="0" w:line="240" w:lineRule="auto"/>
        <w:jc w:val="both"/>
        <w:rPr>
          <w:rFonts w:ascii="Times New Roman" w:hAnsi="Times New Roman" w:cs="Times New Roman"/>
          <w:color w:val="000000" w:themeColor="text1"/>
          <w:sz w:val="24"/>
          <w:szCs w:val="24"/>
        </w:rPr>
      </w:pPr>
    </w:p>
    <w:p w14:paraId="3A7F8939" w14:textId="77777777" w:rsidR="003A3DDF" w:rsidRPr="003968B2" w:rsidRDefault="003A3DDF" w:rsidP="003A3DDF">
      <w:pPr>
        <w:spacing w:after="0" w:line="240" w:lineRule="auto"/>
        <w:ind w:firstLine="680"/>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Прогноза на въздействието</w:t>
      </w:r>
    </w:p>
    <w:p w14:paraId="49C030F7" w14:textId="77777777" w:rsidR="003A3DDF" w:rsidRPr="003968B2" w:rsidRDefault="003A3DDF" w:rsidP="003A3DDF">
      <w:pPr>
        <w:spacing w:after="0" w:line="240" w:lineRule="auto"/>
        <w:jc w:val="both"/>
        <w:rPr>
          <w:rFonts w:ascii="Times New Roman" w:hAnsi="Times New Roman" w:cs="Times New Roman"/>
          <w:color w:val="000000" w:themeColor="text1"/>
          <w:sz w:val="24"/>
          <w:szCs w:val="24"/>
        </w:rPr>
      </w:pPr>
    </w:p>
    <w:p w14:paraId="6D2344BA" w14:textId="77777777" w:rsidR="003A3DDF" w:rsidRPr="003968B2" w:rsidRDefault="003A3DDF" w:rsidP="003A3DDF">
      <w:pPr>
        <w:spacing w:after="0" w:line="240" w:lineRule="auto"/>
        <w:ind w:firstLine="680"/>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lastRenderedPageBreak/>
        <w:t>Дейностите</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предвидени за реализирането на ИП</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не предполагат въздействие върху ландшафта в района.</w:t>
      </w:r>
    </w:p>
    <w:p w14:paraId="7D107AF8" w14:textId="77777777" w:rsidR="00934988" w:rsidRPr="003968B2" w:rsidRDefault="00934988" w:rsidP="00BC640A">
      <w:pPr>
        <w:spacing w:after="0" w:line="240" w:lineRule="auto"/>
        <w:jc w:val="both"/>
        <w:rPr>
          <w:rFonts w:ascii="Times New Roman" w:hAnsi="Times New Roman" w:cs="Times New Roman"/>
          <w:color w:val="000000" w:themeColor="text1"/>
          <w:sz w:val="24"/>
          <w:szCs w:val="24"/>
        </w:rPr>
      </w:pPr>
    </w:p>
    <w:p w14:paraId="7C4A6F68" w14:textId="77777777" w:rsidR="00934988" w:rsidRPr="003968B2" w:rsidRDefault="00934988" w:rsidP="00BC640A">
      <w:pPr>
        <w:spacing w:after="0" w:line="240" w:lineRule="auto"/>
        <w:jc w:val="both"/>
        <w:rPr>
          <w:rFonts w:ascii="Times New Roman" w:hAnsi="Times New Roman" w:cs="Times New Roman"/>
          <w:b/>
          <w:color w:val="000000" w:themeColor="text1"/>
          <w:sz w:val="24"/>
          <w:szCs w:val="24"/>
        </w:rPr>
      </w:pPr>
      <w:r w:rsidRPr="003968B2">
        <w:rPr>
          <w:rFonts w:ascii="Times New Roman" w:hAnsi="Times New Roman" w:cs="Times New Roman"/>
          <w:color w:val="000000" w:themeColor="text1"/>
          <w:sz w:val="24"/>
          <w:szCs w:val="24"/>
        </w:rPr>
        <w:tab/>
      </w:r>
      <w:r w:rsidRPr="003968B2">
        <w:rPr>
          <w:rFonts w:ascii="Times New Roman" w:hAnsi="Times New Roman" w:cs="Times New Roman"/>
          <w:b/>
          <w:color w:val="000000" w:themeColor="text1"/>
          <w:sz w:val="24"/>
          <w:szCs w:val="24"/>
        </w:rPr>
        <w:t>Въздействие върху биологичното разнообразие и неговите елементи</w:t>
      </w:r>
    </w:p>
    <w:p w14:paraId="4EA0D79A" w14:textId="77777777" w:rsidR="00934988" w:rsidRPr="003968B2" w:rsidRDefault="00934988" w:rsidP="00BC640A">
      <w:pPr>
        <w:spacing w:after="0" w:line="240" w:lineRule="auto"/>
        <w:jc w:val="both"/>
        <w:rPr>
          <w:rFonts w:ascii="Times New Roman" w:hAnsi="Times New Roman" w:cs="Times New Roman"/>
          <w:color w:val="000000" w:themeColor="text1"/>
          <w:sz w:val="24"/>
          <w:szCs w:val="24"/>
        </w:rPr>
      </w:pPr>
    </w:p>
    <w:p w14:paraId="0B7BFB4D" w14:textId="77777777" w:rsidR="00FA29E2" w:rsidRPr="003968B2" w:rsidRDefault="003A3DDF" w:rsidP="00FA29E2">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FA29E2" w:rsidRPr="003968B2">
        <w:rPr>
          <w:rFonts w:ascii="Times New Roman" w:hAnsi="Times New Roman" w:cs="Times New Roman"/>
          <w:color w:val="000000" w:themeColor="text1"/>
          <w:sz w:val="24"/>
          <w:szCs w:val="24"/>
        </w:rPr>
        <w:t>Предвидените в ИП дейности ще се извършват в помещение на съществуваща производствена сграда.</w:t>
      </w:r>
    </w:p>
    <w:p w14:paraId="2E646FF9" w14:textId="77777777" w:rsidR="00FA29E2" w:rsidRPr="003968B2" w:rsidRDefault="00FA29E2" w:rsidP="00FA29E2">
      <w:pPr>
        <w:spacing w:after="0" w:line="240" w:lineRule="auto"/>
        <w:jc w:val="both"/>
        <w:rPr>
          <w:rFonts w:ascii="Times New Roman" w:hAnsi="Times New Roman" w:cs="Times New Roman"/>
          <w:color w:val="000000" w:themeColor="text1"/>
          <w:sz w:val="24"/>
          <w:szCs w:val="24"/>
        </w:rPr>
      </w:pPr>
    </w:p>
    <w:p w14:paraId="5E28635F" w14:textId="77777777" w:rsidR="00FA29E2" w:rsidRPr="003968B2" w:rsidRDefault="00FA29E2" w:rsidP="00FA29E2">
      <w:pPr>
        <w:spacing w:after="0" w:line="240" w:lineRule="auto"/>
        <w:ind w:firstLine="680"/>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Прогноза на въздействието</w:t>
      </w:r>
    </w:p>
    <w:p w14:paraId="4E790B07" w14:textId="77777777" w:rsidR="00FA29E2" w:rsidRPr="003968B2" w:rsidRDefault="00FA29E2" w:rsidP="00FA29E2">
      <w:pPr>
        <w:spacing w:after="0" w:line="240" w:lineRule="auto"/>
        <w:jc w:val="both"/>
        <w:rPr>
          <w:rFonts w:ascii="Times New Roman" w:hAnsi="Times New Roman" w:cs="Times New Roman"/>
          <w:color w:val="000000" w:themeColor="text1"/>
          <w:sz w:val="24"/>
          <w:szCs w:val="24"/>
        </w:rPr>
      </w:pPr>
    </w:p>
    <w:p w14:paraId="14A8EB61" w14:textId="77777777" w:rsidR="003A3DDF" w:rsidRPr="003968B2" w:rsidRDefault="00FA29E2" w:rsidP="00B146C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Местоположението и дейностите</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предвидени за реализирането на ИП</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не предполагат въздействие върху биологичното разнообразие и неговите елементи в района.</w:t>
      </w:r>
    </w:p>
    <w:p w14:paraId="2F5AA7EE" w14:textId="77777777" w:rsidR="003A3DDF" w:rsidRPr="003968B2" w:rsidRDefault="003A3DDF" w:rsidP="00B146C1">
      <w:pPr>
        <w:spacing w:after="0" w:line="240" w:lineRule="auto"/>
        <w:jc w:val="both"/>
        <w:rPr>
          <w:rFonts w:ascii="Times New Roman" w:hAnsi="Times New Roman" w:cs="Times New Roman"/>
          <w:color w:val="000000" w:themeColor="text1"/>
          <w:sz w:val="24"/>
          <w:szCs w:val="24"/>
        </w:rPr>
      </w:pPr>
    </w:p>
    <w:p w14:paraId="43E91813" w14:textId="77777777" w:rsidR="00273197" w:rsidRPr="003968B2" w:rsidRDefault="00273197" w:rsidP="00273197">
      <w:pPr>
        <w:spacing w:after="0" w:line="240" w:lineRule="auto"/>
        <w:jc w:val="both"/>
        <w:rPr>
          <w:rFonts w:ascii="Times New Roman" w:hAnsi="Times New Roman" w:cs="Times New Roman"/>
          <w:b/>
          <w:color w:val="000000" w:themeColor="text1"/>
          <w:sz w:val="24"/>
          <w:szCs w:val="24"/>
        </w:rPr>
      </w:pPr>
      <w:r w:rsidRPr="003968B2">
        <w:rPr>
          <w:rFonts w:ascii="Times New Roman" w:hAnsi="Times New Roman" w:cs="Times New Roman"/>
          <w:color w:val="000000" w:themeColor="text1"/>
          <w:sz w:val="24"/>
          <w:szCs w:val="24"/>
        </w:rPr>
        <w:tab/>
      </w:r>
      <w:r w:rsidRPr="003968B2">
        <w:rPr>
          <w:rFonts w:ascii="Times New Roman" w:hAnsi="Times New Roman" w:cs="Times New Roman"/>
          <w:b/>
          <w:color w:val="000000" w:themeColor="text1"/>
          <w:sz w:val="24"/>
          <w:szCs w:val="24"/>
        </w:rPr>
        <w:t>Въздействие върху защитените територии</w:t>
      </w:r>
    </w:p>
    <w:p w14:paraId="604D56BC" w14:textId="77777777" w:rsidR="00273197" w:rsidRPr="003968B2" w:rsidRDefault="00273197" w:rsidP="00273197">
      <w:pPr>
        <w:spacing w:after="0" w:line="240" w:lineRule="auto"/>
        <w:jc w:val="both"/>
        <w:rPr>
          <w:rFonts w:ascii="Times New Roman" w:hAnsi="Times New Roman" w:cs="Times New Roman"/>
          <w:color w:val="000000" w:themeColor="text1"/>
          <w:sz w:val="24"/>
          <w:szCs w:val="24"/>
        </w:rPr>
      </w:pPr>
    </w:p>
    <w:p w14:paraId="12054F3A" w14:textId="77777777" w:rsidR="00FA29E2" w:rsidRPr="003968B2" w:rsidRDefault="00273197" w:rsidP="00FA29E2">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FA29E2" w:rsidRPr="003968B2">
        <w:rPr>
          <w:rFonts w:ascii="Times New Roman" w:hAnsi="Times New Roman" w:cs="Times New Roman"/>
          <w:color w:val="000000" w:themeColor="text1"/>
          <w:sz w:val="24"/>
          <w:szCs w:val="24"/>
        </w:rPr>
        <w:t>Имотът</w:t>
      </w:r>
      <w:r w:rsidR="007C09A2" w:rsidRPr="003968B2">
        <w:rPr>
          <w:rFonts w:ascii="Times New Roman" w:hAnsi="Times New Roman" w:cs="Times New Roman"/>
          <w:color w:val="000000" w:themeColor="text1"/>
          <w:sz w:val="24"/>
          <w:szCs w:val="24"/>
        </w:rPr>
        <w:t>,</w:t>
      </w:r>
      <w:r w:rsidR="00FA29E2" w:rsidRPr="003968B2">
        <w:rPr>
          <w:rFonts w:ascii="Times New Roman" w:hAnsi="Times New Roman" w:cs="Times New Roman"/>
          <w:color w:val="000000" w:themeColor="text1"/>
          <w:sz w:val="24"/>
          <w:szCs w:val="24"/>
        </w:rPr>
        <w:t xml:space="preserve"> предвиден за реализиране на ИП</w:t>
      </w:r>
      <w:r w:rsidR="007C09A2" w:rsidRPr="003968B2">
        <w:rPr>
          <w:rFonts w:ascii="Times New Roman" w:hAnsi="Times New Roman" w:cs="Times New Roman"/>
          <w:color w:val="000000" w:themeColor="text1"/>
          <w:sz w:val="24"/>
          <w:szCs w:val="24"/>
        </w:rPr>
        <w:t>,</w:t>
      </w:r>
      <w:r w:rsidR="00FA29E2" w:rsidRPr="003968B2">
        <w:rPr>
          <w:rFonts w:ascii="Times New Roman" w:hAnsi="Times New Roman" w:cs="Times New Roman"/>
          <w:color w:val="000000" w:themeColor="text1"/>
          <w:sz w:val="24"/>
          <w:szCs w:val="24"/>
        </w:rPr>
        <w:t xml:space="preserve"> не засяга защитени територии по смисъла на Закона за защитените територии (ЗЗТ). Най-близк</w:t>
      </w:r>
      <w:r w:rsidR="003651D7" w:rsidRPr="003968B2">
        <w:rPr>
          <w:rFonts w:ascii="Times New Roman" w:hAnsi="Times New Roman" w:cs="Times New Roman"/>
          <w:color w:val="000000" w:themeColor="text1"/>
          <w:sz w:val="24"/>
          <w:szCs w:val="24"/>
        </w:rPr>
        <w:t>ата такава</w:t>
      </w:r>
      <w:r w:rsidR="00FA29E2" w:rsidRPr="003968B2">
        <w:rPr>
          <w:rFonts w:ascii="Times New Roman" w:hAnsi="Times New Roman" w:cs="Times New Roman"/>
          <w:color w:val="000000" w:themeColor="text1"/>
          <w:sz w:val="24"/>
          <w:szCs w:val="24"/>
        </w:rPr>
        <w:t xml:space="preserve"> е </w:t>
      </w:r>
      <w:r w:rsidR="003651D7" w:rsidRPr="003968B2">
        <w:rPr>
          <w:rFonts w:ascii="Times New Roman" w:hAnsi="Times New Roman" w:cs="Times New Roman"/>
          <w:color w:val="000000" w:themeColor="text1"/>
          <w:sz w:val="24"/>
          <w:szCs w:val="24"/>
        </w:rPr>
        <w:t>природна забележителност „Чинарите” намираща се на около 6,8 км в З-СЗ посока</w:t>
      </w:r>
      <w:r w:rsidR="00FA29E2" w:rsidRPr="003968B2">
        <w:rPr>
          <w:rFonts w:ascii="Times New Roman" w:hAnsi="Times New Roman" w:cs="Times New Roman"/>
          <w:color w:val="000000" w:themeColor="text1"/>
          <w:sz w:val="24"/>
          <w:szCs w:val="24"/>
        </w:rPr>
        <w:t>.</w:t>
      </w:r>
    </w:p>
    <w:p w14:paraId="70BD313E" w14:textId="77777777" w:rsidR="00FA29E2" w:rsidRPr="003968B2" w:rsidRDefault="00FA29E2" w:rsidP="00FA29E2">
      <w:pPr>
        <w:spacing w:after="0" w:line="240" w:lineRule="auto"/>
        <w:jc w:val="both"/>
        <w:rPr>
          <w:rFonts w:ascii="Times New Roman" w:hAnsi="Times New Roman" w:cs="Times New Roman"/>
          <w:color w:val="000000" w:themeColor="text1"/>
          <w:sz w:val="24"/>
          <w:szCs w:val="24"/>
        </w:rPr>
      </w:pPr>
    </w:p>
    <w:p w14:paraId="25171B2D" w14:textId="77777777" w:rsidR="00FA29E2" w:rsidRPr="003968B2" w:rsidRDefault="00FA29E2" w:rsidP="00FA29E2">
      <w:pPr>
        <w:spacing w:after="0" w:line="240" w:lineRule="auto"/>
        <w:ind w:firstLine="680"/>
        <w:jc w:val="both"/>
        <w:rPr>
          <w:rFonts w:ascii="Times New Roman" w:hAnsi="Times New Roman" w:cs="Times New Roman"/>
          <w:i/>
          <w:color w:val="000000" w:themeColor="text1"/>
          <w:sz w:val="24"/>
          <w:szCs w:val="24"/>
        </w:rPr>
      </w:pPr>
      <w:r w:rsidRPr="003968B2">
        <w:rPr>
          <w:rFonts w:ascii="Times New Roman" w:hAnsi="Times New Roman" w:cs="Times New Roman"/>
          <w:i/>
          <w:color w:val="000000" w:themeColor="text1"/>
          <w:sz w:val="24"/>
          <w:szCs w:val="24"/>
        </w:rPr>
        <w:t>Прогноза на въздействието</w:t>
      </w:r>
    </w:p>
    <w:p w14:paraId="027A465F" w14:textId="77777777" w:rsidR="00FA29E2" w:rsidRPr="003968B2" w:rsidRDefault="00FA29E2" w:rsidP="00FA29E2">
      <w:pPr>
        <w:spacing w:after="0" w:line="240" w:lineRule="auto"/>
        <w:jc w:val="both"/>
        <w:rPr>
          <w:rFonts w:ascii="Times New Roman" w:hAnsi="Times New Roman" w:cs="Times New Roman"/>
          <w:color w:val="000000" w:themeColor="text1"/>
          <w:sz w:val="24"/>
          <w:szCs w:val="24"/>
        </w:rPr>
      </w:pPr>
    </w:p>
    <w:p w14:paraId="27EA66C2" w14:textId="77777777" w:rsidR="00273197" w:rsidRPr="003968B2" w:rsidRDefault="00FA29E2" w:rsidP="00FA29E2">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3651D7" w:rsidRPr="003968B2">
        <w:rPr>
          <w:rFonts w:ascii="Times New Roman" w:hAnsi="Times New Roman" w:cs="Times New Roman"/>
          <w:color w:val="000000" w:themeColor="text1"/>
          <w:sz w:val="24"/>
          <w:szCs w:val="24"/>
        </w:rPr>
        <w:t>Местоположението на ИП не предполага въздействия върху защитени територии по смисъла на Закона за защитените територии.</w:t>
      </w:r>
    </w:p>
    <w:p w14:paraId="6674D574" w14:textId="77777777" w:rsidR="00453002" w:rsidRPr="003968B2" w:rsidRDefault="00453002" w:rsidP="00BC640A">
      <w:pPr>
        <w:spacing w:after="0" w:line="240" w:lineRule="auto"/>
        <w:jc w:val="both"/>
        <w:rPr>
          <w:rFonts w:ascii="Times New Roman" w:hAnsi="Times New Roman" w:cs="Times New Roman"/>
          <w:color w:val="000000" w:themeColor="text1"/>
          <w:sz w:val="24"/>
          <w:szCs w:val="24"/>
        </w:rPr>
      </w:pPr>
    </w:p>
    <w:p w14:paraId="2B2D9DBB" w14:textId="77777777" w:rsidR="00BC640A" w:rsidRPr="003968B2" w:rsidRDefault="00BC640A"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14:paraId="1008D991" w14:textId="77777777" w:rsidR="00125311" w:rsidRPr="003968B2" w:rsidRDefault="00125311" w:rsidP="00BC640A">
      <w:pPr>
        <w:spacing w:after="0" w:line="240" w:lineRule="auto"/>
        <w:jc w:val="both"/>
        <w:rPr>
          <w:rFonts w:ascii="Times New Roman" w:hAnsi="Times New Roman" w:cs="Times New Roman"/>
          <w:color w:val="000000" w:themeColor="text1"/>
          <w:sz w:val="24"/>
          <w:szCs w:val="24"/>
        </w:rPr>
      </w:pPr>
    </w:p>
    <w:p w14:paraId="3E8F3FDB" w14:textId="77777777" w:rsidR="003651D7" w:rsidRPr="003968B2" w:rsidRDefault="003651D7" w:rsidP="003651D7">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Територията</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предвидена за реализиране на ИП</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не засяга елементи на Националната екологична мрежа (НЕМ). Най-близкият такъв съгласно Закона за защитените територии (ЗЗТ) е природна забележителност (ПЗ) „Чинарите”</w:t>
      </w:r>
      <w:r w:rsidR="007C09A2" w:rsidRPr="003968B2">
        <w:rPr>
          <w:rFonts w:ascii="Times New Roman" w:hAnsi="Times New Roman" w:cs="Times New Roman"/>
          <w:color w:val="000000" w:themeColor="text1"/>
          <w:sz w:val="24"/>
          <w:szCs w:val="24"/>
        </w:rPr>
        <w:t>,</w:t>
      </w:r>
      <w:r w:rsidRPr="003968B2">
        <w:rPr>
          <w:rFonts w:ascii="Times New Roman" w:hAnsi="Times New Roman" w:cs="Times New Roman"/>
          <w:color w:val="000000" w:themeColor="text1"/>
          <w:sz w:val="24"/>
          <w:szCs w:val="24"/>
        </w:rPr>
        <w:t xml:space="preserve"> намираща се на около 6,8 км в З-СЗ посока, а съгласно Закона за биологичното разнообразие (ЗБР) – защитена зона (ЗЗ) по Директивата за опазване на местообитанията BG0000194 „Река Чая”, разположена на около 2,5 км източно.</w:t>
      </w:r>
    </w:p>
    <w:p w14:paraId="18918688" w14:textId="77777777" w:rsidR="003651D7" w:rsidRPr="003968B2" w:rsidRDefault="003651D7" w:rsidP="003651D7">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p>
    <w:p w14:paraId="21E2DE4F" w14:textId="06C1BAE3" w:rsidR="003651D7" w:rsidRDefault="003651D7" w:rsidP="003651D7">
      <w:pPr>
        <w:spacing w:after="0" w:line="240" w:lineRule="auto"/>
        <w:jc w:val="both"/>
        <w:rPr>
          <w:rFonts w:ascii="Times New Roman" w:hAnsi="Times New Roman" w:cs="Times New Roman"/>
          <w:i/>
          <w:color w:val="000000" w:themeColor="text1"/>
          <w:sz w:val="24"/>
          <w:szCs w:val="24"/>
        </w:rPr>
      </w:pPr>
      <w:r w:rsidRPr="003968B2">
        <w:rPr>
          <w:rFonts w:ascii="Times New Roman" w:hAnsi="Times New Roman" w:cs="Times New Roman"/>
          <w:color w:val="000000" w:themeColor="text1"/>
          <w:sz w:val="24"/>
          <w:szCs w:val="24"/>
        </w:rPr>
        <w:tab/>
      </w:r>
      <w:r w:rsidRPr="003968B2">
        <w:rPr>
          <w:rFonts w:ascii="Times New Roman" w:hAnsi="Times New Roman" w:cs="Times New Roman"/>
          <w:i/>
          <w:color w:val="000000" w:themeColor="text1"/>
          <w:sz w:val="24"/>
          <w:szCs w:val="24"/>
        </w:rPr>
        <w:t>Прогноза на въздействието</w:t>
      </w:r>
    </w:p>
    <w:p w14:paraId="512B522F" w14:textId="77777777" w:rsidR="00CE60D6" w:rsidRPr="003968B2" w:rsidRDefault="00CE60D6" w:rsidP="003651D7">
      <w:pPr>
        <w:spacing w:after="0" w:line="240" w:lineRule="auto"/>
        <w:jc w:val="both"/>
        <w:rPr>
          <w:rFonts w:ascii="Times New Roman" w:hAnsi="Times New Roman" w:cs="Times New Roman"/>
          <w:i/>
          <w:color w:val="000000" w:themeColor="text1"/>
          <w:sz w:val="24"/>
          <w:szCs w:val="24"/>
        </w:rPr>
      </w:pPr>
    </w:p>
    <w:p w14:paraId="17773A71" w14:textId="77777777" w:rsidR="003651D7" w:rsidRPr="003968B2" w:rsidRDefault="003651D7" w:rsidP="003651D7">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Реализирането на ИП не предполага въздействия върху елементи на Националната екологична мрежа (НЕМ).</w:t>
      </w:r>
    </w:p>
    <w:p w14:paraId="5409CE4D" w14:textId="77777777" w:rsidR="00F4286C" w:rsidRPr="003968B2" w:rsidRDefault="00125311" w:rsidP="00B146C1">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p>
    <w:p w14:paraId="7E124041"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3. Очакваните последици, произтичащи от уязвимостта на инвестиционното предложение от риск от големи аварии и/или бедствия.</w:t>
      </w:r>
    </w:p>
    <w:p w14:paraId="1D37FFFE" w14:textId="77777777" w:rsidR="007C09A2" w:rsidRPr="003968B2" w:rsidRDefault="007C09A2" w:rsidP="00BC640A">
      <w:pPr>
        <w:spacing w:after="0" w:line="240" w:lineRule="auto"/>
        <w:jc w:val="both"/>
        <w:rPr>
          <w:rFonts w:ascii="Times New Roman" w:hAnsi="Times New Roman" w:cs="Times New Roman"/>
          <w:color w:val="FF0000"/>
          <w:sz w:val="24"/>
          <w:szCs w:val="24"/>
        </w:rPr>
      </w:pPr>
    </w:p>
    <w:p w14:paraId="086468DA" w14:textId="77777777" w:rsidR="007C09A2" w:rsidRPr="003968B2" w:rsidRDefault="007C09A2" w:rsidP="007C09A2">
      <w:pPr>
        <w:spacing w:after="0" w:line="240" w:lineRule="auto"/>
        <w:ind w:firstLine="708"/>
        <w:jc w:val="both"/>
        <w:rPr>
          <w:rFonts w:ascii="Times New Roman" w:hAnsi="Times New Roman" w:cs="Times New Roman"/>
          <w:bCs/>
          <w:iCs/>
          <w:sz w:val="24"/>
          <w:szCs w:val="24"/>
        </w:rPr>
      </w:pPr>
      <w:r w:rsidRPr="003968B2">
        <w:rPr>
          <w:rFonts w:ascii="Times New Roman" w:hAnsi="Times New Roman" w:cs="Times New Roman"/>
          <w:bCs/>
          <w:iCs/>
          <w:sz w:val="24"/>
          <w:szCs w:val="24"/>
        </w:rPr>
        <w:t>Предприятието, обект на ИП, не се класифицира с никакъв рисков потенциал въз основа на извършената класификация съгласно чл.103 на ЗООС.</w:t>
      </w:r>
    </w:p>
    <w:p w14:paraId="0F1721CE" w14:textId="77777777" w:rsidR="007C09A2" w:rsidRPr="003968B2" w:rsidRDefault="007C09A2" w:rsidP="007C09A2">
      <w:pPr>
        <w:spacing w:after="0" w:line="240" w:lineRule="auto"/>
        <w:ind w:firstLine="708"/>
        <w:jc w:val="both"/>
        <w:rPr>
          <w:rFonts w:ascii="Times New Roman" w:hAnsi="Times New Roman" w:cs="Times New Roman"/>
          <w:sz w:val="24"/>
          <w:szCs w:val="24"/>
        </w:rPr>
      </w:pPr>
      <w:r w:rsidRPr="003968B2">
        <w:rPr>
          <w:rFonts w:ascii="Times New Roman" w:hAnsi="Times New Roman" w:cs="Times New Roman"/>
          <w:sz w:val="24"/>
          <w:szCs w:val="24"/>
        </w:rPr>
        <w:t>В близост до него са разположени „КЦМ” АД и „Агрия” АД – предприятия, класифицирани с висок рисков потенциал,</w:t>
      </w:r>
      <w:r w:rsidRPr="003968B2">
        <w:rPr>
          <w:rFonts w:ascii="Times New Roman" w:hAnsi="Times New Roman" w:cs="Times New Roman"/>
          <w:bCs/>
          <w:iCs/>
          <w:sz w:val="24"/>
          <w:szCs w:val="24"/>
        </w:rPr>
        <w:t xml:space="preserve"> съгласно чл. 103 на ЗООС</w:t>
      </w:r>
      <w:r w:rsidRPr="003968B2">
        <w:rPr>
          <w:rFonts w:ascii="Times New Roman" w:hAnsi="Times New Roman" w:cs="Times New Roman"/>
          <w:sz w:val="24"/>
          <w:szCs w:val="24"/>
        </w:rPr>
        <w:t xml:space="preserve">. По информация от Годишния план за контролна дейност на РИОСВ- Пловдив за 2021 г. тези предприятия са посочени в Група 1, за които съществува опасност от възникване на ефект на доминото поради тяхната близост, географско положение и количества и вид на опасните вещества, </w:t>
      </w:r>
      <w:r w:rsidRPr="003968B2">
        <w:rPr>
          <w:rFonts w:ascii="Times New Roman" w:hAnsi="Times New Roman" w:cs="Times New Roman"/>
          <w:sz w:val="24"/>
          <w:szCs w:val="24"/>
        </w:rPr>
        <w:lastRenderedPageBreak/>
        <w:t xml:space="preserve">които се съхраняват в тези обекти, което увеличава опасността или последствия от големи аварии. Би могло да се очаква известна уязвимост на ИП поради количествата на съхраняваните опасни вещества и техните категории и класове на опасност в тези обекти, класифицирани с висок рисков потенциал. </w:t>
      </w:r>
    </w:p>
    <w:p w14:paraId="05788E91" w14:textId="77777777" w:rsidR="00161226" w:rsidRPr="003968B2" w:rsidRDefault="007C09A2" w:rsidP="00161226">
      <w:pPr>
        <w:spacing w:after="0" w:line="240" w:lineRule="auto"/>
        <w:jc w:val="both"/>
        <w:rPr>
          <w:rFonts w:ascii="Times New Roman" w:hAnsi="Times New Roman" w:cs="Times New Roman"/>
          <w:sz w:val="24"/>
          <w:szCs w:val="24"/>
        </w:rPr>
      </w:pPr>
      <w:r w:rsidRPr="003968B2">
        <w:rPr>
          <w:rFonts w:ascii="Times New Roman" w:hAnsi="Times New Roman" w:cs="Times New Roman"/>
          <w:bCs/>
          <w:color w:val="000000"/>
          <w:sz w:val="24"/>
          <w:szCs w:val="24"/>
        </w:rPr>
        <w:tab/>
      </w:r>
      <w:r w:rsidR="00161226" w:rsidRPr="003968B2">
        <w:rPr>
          <w:rFonts w:ascii="Times New Roman" w:hAnsi="Times New Roman" w:cs="Times New Roman"/>
          <w:sz w:val="24"/>
          <w:szCs w:val="24"/>
        </w:rPr>
        <w:t xml:space="preserve">Районите със значителен потенциален риск от наводнения и районите с вероятност от значителен потенциален риск от наводнения, съгласно чл. 146 г от Закона за водите са определени на база предварителна оценка от БДУВР „Източнобеломорски район“. Класифицирането им като такива райони е извършено на база обстоен анализ и създаване на гео-база данни с информация за значимите минали и потенциални бъдещи наводнения, съгласно План за управление на риска от наводнения (ПУРН) за Източнобеломорски район и в частност за област Пловдив. </w:t>
      </w:r>
    </w:p>
    <w:p w14:paraId="7D020306" w14:textId="77777777" w:rsidR="007C09A2" w:rsidRPr="003968B2" w:rsidRDefault="007C09A2" w:rsidP="007C09A2">
      <w:pPr>
        <w:spacing w:after="0" w:line="240" w:lineRule="auto"/>
        <w:ind w:firstLine="567"/>
        <w:jc w:val="both"/>
        <w:rPr>
          <w:rFonts w:ascii="Times New Roman" w:hAnsi="Times New Roman" w:cs="Times New Roman"/>
          <w:bCs/>
          <w:color w:val="000000"/>
          <w:sz w:val="24"/>
          <w:szCs w:val="24"/>
        </w:rPr>
      </w:pPr>
      <w:r w:rsidRPr="003968B2">
        <w:rPr>
          <w:rFonts w:ascii="Times New Roman" w:hAnsi="Times New Roman" w:cs="Times New Roman"/>
          <w:bCs/>
          <w:color w:val="000000"/>
          <w:sz w:val="24"/>
          <w:szCs w:val="24"/>
        </w:rPr>
        <w:t>Територията на ИП се намира извън определените райони със значителен потенциален риск от наводнения в Източнобеломорски район (ИБР) и не попада в зони, които могат да бъдат наводнени съобразно картите на районите под заплаха от наводнения при сценариите, посочени в чл.146е от Закона за водите.</w:t>
      </w:r>
    </w:p>
    <w:p w14:paraId="513AFFC7" w14:textId="77777777" w:rsidR="007C09A2" w:rsidRPr="003968B2" w:rsidRDefault="007C09A2" w:rsidP="007C09A2">
      <w:pPr>
        <w:spacing w:after="0" w:line="240" w:lineRule="auto"/>
        <w:ind w:firstLine="708"/>
        <w:jc w:val="both"/>
        <w:rPr>
          <w:rFonts w:ascii="Times New Roman" w:eastAsia="Times New Roman" w:hAnsi="Times New Roman" w:cs="Times New Roman"/>
          <w:bCs/>
          <w:sz w:val="24"/>
          <w:szCs w:val="24"/>
          <w:lang w:eastAsia="bg-BG"/>
        </w:rPr>
      </w:pPr>
      <w:r w:rsidRPr="003968B2">
        <w:rPr>
          <w:rFonts w:ascii="Times New Roman" w:eastAsia="Times New Roman" w:hAnsi="Times New Roman" w:cs="Times New Roman"/>
          <w:bCs/>
          <w:sz w:val="24"/>
          <w:szCs w:val="24"/>
          <w:lang w:eastAsia="bg-BG"/>
        </w:rPr>
        <w:t>Инвестиционното предложение е уязвимо при настъпване на природни бедствия (пожар в района, земетресение). Последствията от тях за пребиваващите и самият обект биха могли да бъдат минимизирани при спазване на мерките за безопасност и действията при извънредни и бедствени ситуации.</w:t>
      </w:r>
    </w:p>
    <w:p w14:paraId="5F736635" w14:textId="77777777" w:rsidR="00453002" w:rsidRPr="003968B2" w:rsidRDefault="00453002" w:rsidP="00BC640A">
      <w:pPr>
        <w:spacing w:after="0" w:line="240" w:lineRule="auto"/>
        <w:jc w:val="both"/>
        <w:rPr>
          <w:rFonts w:ascii="Times New Roman" w:hAnsi="Times New Roman" w:cs="Times New Roman"/>
          <w:color w:val="000000" w:themeColor="text1"/>
          <w:sz w:val="24"/>
          <w:szCs w:val="24"/>
        </w:rPr>
      </w:pPr>
    </w:p>
    <w:p w14:paraId="49DF2EE5"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1216D5B8" w14:textId="77777777" w:rsidR="00161226" w:rsidRPr="003968B2" w:rsidRDefault="005F1874" w:rsidP="005F1874">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r>
    </w:p>
    <w:p w14:paraId="1111B51C" w14:textId="77777777" w:rsidR="005F1874" w:rsidRPr="003968B2" w:rsidRDefault="00161226" w:rsidP="005F1874">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ab/>
      </w:r>
      <w:r w:rsidR="005F1874" w:rsidRPr="003968B2">
        <w:rPr>
          <w:rFonts w:ascii="Times New Roman" w:hAnsi="Times New Roman" w:cs="Times New Roman"/>
          <w:color w:val="000000" w:themeColor="text1"/>
          <w:sz w:val="24"/>
          <w:szCs w:val="24"/>
        </w:rPr>
        <w:t>На база извършения анализ в т. ІV от настоящата информация, може да се даде следната обща оценка на въздействието от реализирането на инвестиционното предложение:</w:t>
      </w:r>
    </w:p>
    <w:p w14:paraId="6F5DAEAA" w14:textId="77777777" w:rsidR="005F1874" w:rsidRPr="003968B2" w:rsidRDefault="005F1874" w:rsidP="005F1874">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i/>
          <w:color w:val="000000" w:themeColor="text1"/>
          <w:sz w:val="24"/>
          <w:szCs w:val="24"/>
        </w:rPr>
        <w:t xml:space="preserve">Пряко, незначително, отрицателно, обратимо, дълготрайно </w:t>
      </w:r>
      <w:r w:rsidRPr="003968B2">
        <w:rPr>
          <w:rFonts w:ascii="Times New Roman" w:hAnsi="Times New Roman" w:cs="Times New Roman"/>
          <w:color w:val="000000" w:themeColor="text1"/>
          <w:sz w:val="24"/>
          <w:szCs w:val="24"/>
        </w:rPr>
        <w:t>въздействие от различните видове образувани в обекта отпадъци и техните местонахождения.</w:t>
      </w:r>
    </w:p>
    <w:p w14:paraId="15AD3597" w14:textId="4AFB96DD" w:rsidR="004B0BDC" w:rsidRPr="003968B2" w:rsidRDefault="004B0BDC" w:rsidP="005F1874">
      <w:pPr>
        <w:spacing w:after="0" w:line="240" w:lineRule="auto"/>
        <w:ind w:firstLine="708"/>
        <w:jc w:val="both"/>
        <w:rPr>
          <w:rFonts w:ascii="Times New Roman" w:hAnsi="Times New Roman" w:cs="Times New Roman"/>
          <w:sz w:val="24"/>
          <w:szCs w:val="24"/>
        </w:rPr>
      </w:pPr>
      <w:r w:rsidRPr="003968B2">
        <w:rPr>
          <w:rFonts w:ascii="Times New Roman" w:hAnsi="Times New Roman" w:cs="Times New Roman"/>
          <w:sz w:val="24"/>
          <w:szCs w:val="24"/>
        </w:rPr>
        <w:t xml:space="preserve">Повторното използване на </w:t>
      </w:r>
      <w:r w:rsidR="00CB1659" w:rsidRPr="003968B2">
        <w:rPr>
          <w:rFonts w:ascii="Times New Roman" w:hAnsi="Times New Roman" w:cs="Times New Roman"/>
          <w:sz w:val="24"/>
          <w:szCs w:val="24"/>
        </w:rPr>
        <w:t xml:space="preserve">част от </w:t>
      </w:r>
      <w:r w:rsidRPr="003968B2">
        <w:rPr>
          <w:rFonts w:ascii="Times New Roman" w:hAnsi="Times New Roman" w:cs="Times New Roman"/>
          <w:sz w:val="24"/>
          <w:szCs w:val="24"/>
        </w:rPr>
        <w:t>шредираните отпадъци, т.е. тяхното рециклиране</w:t>
      </w:r>
      <w:r w:rsidR="004050AA" w:rsidRPr="003968B2">
        <w:rPr>
          <w:rFonts w:ascii="Times New Roman" w:hAnsi="Times New Roman" w:cs="Times New Roman"/>
          <w:sz w:val="24"/>
          <w:szCs w:val="24"/>
        </w:rPr>
        <w:t xml:space="preserve">, както и намаляването на обема им, </w:t>
      </w:r>
      <w:r w:rsidRPr="003968B2">
        <w:rPr>
          <w:rFonts w:ascii="Times New Roman" w:hAnsi="Times New Roman" w:cs="Times New Roman"/>
          <w:sz w:val="24"/>
          <w:szCs w:val="24"/>
        </w:rPr>
        <w:t xml:space="preserve">може да се оцени като </w:t>
      </w:r>
      <w:r w:rsidR="00CB1659" w:rsidRPr="003968B2">
        <w:rPr>
          <w:rFonts w:ascii="Times New Roman" w:hAnsi="Times New Roman" w:cs="Times New Roman"/>
          <w:sz w:val="24"/>
          <w:szCs w:val="24"/>
        </w:rPr>
        <w:t xml:space="preserve">изцяло </w:t>
      </w:r>
      <w:r w:rsidRPr="003968B2">
        <w:rPr>
          <w:rFonts w:ascii="Times New Roman" w:hAnsi="Times New Roman" w:cs="Times New Roman"/>
          <w:i/>
          <w:sz w:val="24"/>
          <w:szCs w:val="24"/>
        </w:rPr>
        <w:t>положително</w:t>
      </w:r>
      <w:r w:rsidRPr="003968B2">
        <w:rPr>
          <w:rFonts w:ascii="Times New Roman" w:hAnsi="Times New Roman" w:cs="Times New Roman"/>
          <w:sz w:val="24"/>
          <w:szCs w:val="24"/>
        </w:rPr>
        <w:t>, с оглед изпълнението на йерархията за управлението на отпадъците.</w:t>
      </w:r>
    </w:p>
    <w:p w14:paraId="30ED927C" w14:textId="77777777" w:rsidR="00D05890" w:rsidRPr="003968B2" w:rsidRDefault="00C87BC4"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ab/>
        <w:t>Реализирането на ИП не предполага въздействия върху</w:t>
      </w:r>
      <w:r w:rsidR="005F1874" w:rsidRPr="003968B2">
        <w:rPr>
          <w:rFonts w:ascii="Times New Roman" w:hAnsi="Times New Roman" w:cs="Times New Roman"/>
          <w:sz w:val="24"/>
          <w:szCs w:val="24"/>
        </w:rPr>
        <w:t xml:space="preserve"> населението,</w:t>
      </w:r>
      <w:r w:rsidRPr="003968B2">
        <w:rPr>
          <w:rFonts w:ascii="Times New Roman" w:hAnsi="Times New Roman" w:cs="Times New Roman"/>
          <w:sz w:val="24"/>
          <w:szCs w:val="24"/>
        </w:rPr>
        <w:t xml:space="preserve"> </w:t>
      </w:r>
      <w:r w:rsidR="00E76EE1" w:rsidRPr="003968B2">
        <w:rPr>
          <w:rFonts w:ascii="Times New Roman" w:hAnsi="Times New Roman" w:cs="Times New Roman"/>
          <w:sz w:val="24"/>
          <w:szCs w:val="24"/>
        </w:rPr>
        <w:t xml:space="preserve">почвите, </w:t>
      </w:r>
      <w:r w:rsidR="00D05890" w:rsidRPr="003968B2">
        <w:rPr>
          <w:rFonts w:ascii="Times New Roman" w:hAnsi="Times New Roman" w:cs="Times New Roman"/>
          <w:sz w:val="24"/>
          <w:szCs w:val="24"/>
        </w:rPr>
        <w:t>повърхностните и подземни води, обектите с културно-историческа ценност, земните недра, ландшафта, компонентите на биологичното разнообразие и елементите на НЕМ</w:t>
      </w:r>
      <w:r w:rsidR="00DE680E" w:rsidRPr="003968B2">
        <w:rPr>
          <w:rFonts w:ascii="Times New Roman" w:hAnsi="Times New Roman" w:cs="Times New Roman"/>
          <w:sz w:val="24"/>
          <w:szCs w:val="24"/>
        </w:rPr>
        <w:t>.</w:t>
      </w:r>
    </w:p>
    <w:p w14:paraId="25197478" w14:textId="77777777" w:rsidR="00D05890" w:rsidRPr="003968B2" w:rsidRDefault="00D05890" w:rsidP="00BC640A">
      <w:pPr>
        <w:spacing w:after="0" w:line="240" w:lineRule="auto"/>
        <w:jc w:val="both"/>
        <w:rPr>
          <w:rFonts w:ascii="Times New Roman" w:hAnsi="Times New Roman" w:cs="Times New Roman"/>
          <w:sz w:val="24"/>
          <w:szCs w:val="24"/>
        </w:rPr>
      </w:pPr>
    </w:p>
    <w:p w14:paraId="5C95D5C4"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14:paraId="7B36A68D" w14:textId="77777777" w:rsidR="008D2B7C" w:rsidRPr="003968B2" w:rsidRDefault="008D2B7C" w:rsidP="00BC640A">
      <w:pPr>
        <w:spacing w:after="0" w:line="240" w:lineRule="auto"/>
        <w:jc w:val="both"/>
        <w:rPr>
          <w:rFonts w:ascii="Times New Roman" w:hAnsi="Times New Roman" w:cs="Times New Roman"/>
          <w:sz w:val="24"/>
          <w:szCs w:val="24"/>
        </w:rPr>
      </w:pPr>
    </w:p>
    <w:p w14:paraId="7AA07411" w14:textId="77777777" w:rsidR="008D2B7C" w:rsidRPr="003968B2" w:rsidRDefault="008D2B7C"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D05890" w:rsidRPr="003968B2">
        <w:rPr>
          <w:rFonts w:ascii="Times New Roman" w:hAnsi="Times New Roman" w:cs="Times New Roman"/>
          <w:color w:val="000000" w:themeColor="text1"/>
          <w:sz w:val="24"/>
          <w:szCs w:val="24"/>
        </w:rPr>
        <w:t>Предвижда се реализирането на ИП да се осъществи в УПИ XXVII 011371 - производствена и складова дейност, Масив 11, по плана на ПТЗ Куклен, Община Куклен (ПИ 40467.11.371). Не се предполага териториално въздействие върху съседни имоти.</w:t>
      </w:r>
    </w:p>
    <w:p w14:paraId="7891B253" w14:textId="77777777" w:rsidR="00453002" w:rsidRPr="003968B2" w:rsidRDefault="00453002" w:rsidP="00BC640A">
      <w:pPr>
        <w:spacing w:after="0" w:line="240" w:lineRule="auto"/>
        <w:jc w:val="both"/>
        <w:rPr>
          <w:rFonts w:ascii="Times New Roman" w:hAnsi="Times New Roman" w:cs="Times New Roman"/>
          <w:sz w:val="24"/>
          <w:szCs w:val="24"/>
        </w:rPr>
      </w:pPr>
    </w:p>
    <w:p w14:paraId="087307A0"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6. Вероятност, интензивност, комплексност на въздействието.</w:t>
      </w:r>
    </w:p>
    <w:p w14:paraId="3FF84723" w14:textId="77777777" w:rsidR="008D2B7C" w:rsidRPr="003968B2" w:rsidRDefault="008D2B7C" w:rsidP="00BC640A">
      <w:pPr>
        <w:spacing w:after="0" w:line="240" w:lineRule="auto"/>
        <w:jc w:val="both"/>
        <w:rPr>
          <w:rFonts w:ascii="Times New Roman" w:hAnsi="Times New Roman" w:cs="Times New Roman"/>
          <w:sz w:val="24"/>
          <w:szCs w:val="24"/>
        </w:rPr>
      </w:pPr>
    </w:p>
    <w:p w14:paraId="32CDE487" w14:textId="77777777" w:rsidR="008D2B7C" w:rsidRPr="003968B2" w:rsidRDefault="008D2B7C"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sz w:val="24"/>
          <w:szCs w:val="24"/>
        </w:rPr>
        <w:tab/>
      </w:r>
      <w:r w:rsidRPr="003968B2">
        <w:rPr>
          <w:rFonts w:ascii="Times New Roman" w:hAnsi="Times New Roman" w:cs="Times New Roman"/>
          <w:color w:val="000000" w:themeColor="text1"/>
          <w:sz w:val="24"/>
          <w:szCs w:val="24"/>
        </w:rPr>
        <w:t xml:space="preserve">Реализирането на ИП не предполага въздействия върху </w:t>
      </w:r>
      <w:r w:rsidR="001661E3" w:rsidRPr="003968B2">
        <w:rPr>
          <w:rFonts w:ascii="Times New Roman" w:hAnsi="Times New Roman" w:cs="Times New Roman"/>
          <w:color w:val="000000" w:themeColor="text1"/>
          <w:sz w:val="24"/>
          <w:szCs w:val="24"/>
        </w:rPr>
        <w:t>населението,</w:t>
      </w:r>
      <w:r w:rsidR="002816DA" w:rsidRPr="003968B2">
        <w:rPr>
          <w:rFonts w:ascii="Times New Roman" w:hAnsi="Times New Roman" w:cs="Times New Roman"/>
          <w:color w:val="000000" w:themeColor="text1"/>
          <w:sz w:val="24"/>
          <w:szCs w:val="24"/>
        </w:rPr>
        <w:t xml:space="preserve"> </w:t>
      </w:r>
      <w:r w:rsidR="00D10884" w:rsidRPr="003968B2">
        <w:rPr>
          <w:rFonts w:ascii="Times New Roman" w:hAnsi="Times New Roman" w:cs="Times New Roman"/>
          <w:color w:val="000000" w:themeColor="text1"/>
          <w:sz w:val="24"/>
          <w:szCs w:val="24"/>
        </w:rPr>
        <w:t xml:space="preserve">почвите, </w:t>
      </w:r>
      <w:r w:rsidR="002816DA" w:rsidRPr="003968B2">
        <w:rPr>
          <w:rFonts w:ascii="Times New Roman" w:hAnsi="Times New Roman" w:cs="Times New Roman"/>
          <w:color w:val="000000" w:themeColor="text1"/>
          <w:sz w:val="24"/>
          <w:szCs w:val="24"/>
        </w:rPr>
        <w:t>подземните и повърхностни води</w:t>
      </w:r>
      <w:r w:rsidR="00DE680E" w:rsidRPr="003968B2">
        <w:rPr>
          <w:rFonts w:ascii="Times New Roman" w:hAnsi="Times New Roman" w:cs="Times New Roman"/>
          <w:color w:val="000000" w:themeColor="text1"/>
          <w:sz w:val="24"/>
          <w:szCs w:val="24"/>
        </w:rPr>
        <w:t>, обектите с културно-историческа ценност, земните недра, ландшафта, компонентите на биологичното разнообразие и елементите на НЕМ.</w:t>
      </w:r>
    </w:p>
    <w:p w14:paraId="1FC4EE94" w14:textId="77777777" w:rsidR="00453002" w:rsidRPr="003968B2" w:rsidRDefault="00453002" w:rsidP="00BC640A">
      <w:pPr>
        <w:spacing w:after="0" w:line="240" w:lineRule="auto"/>
        <w:jc w:val="both"/>
        <w:rPr>
          <w:rFonts w:ascii="Times New Roman" w:hAnsi="Times New Roman" w:cs="Times New Roman"/>
          <w:sz w:val="24"/>
          <w:szCs w:val="24"/>
        </w:rPr>
      </w:pPr>
    </w:p>
    <w:p w14:paraId="61016DF1"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lastRenderedPageBreak/>
        <w:t>7. Очакваното настъпване, продължителността, честотата и обратимостта на въздействието.</w:t>
      </w:r>
    </w:p>
    <w:p w14:paraId="0EE3B003" w14:textId="77777777" w:rsidR="00161226" w:rsidRPr="003968B2" w:rsidRDefault="00161226" w:rsidP="00A928D8">
      <w:pPr>
        <w:spacing w:after="0" w:line="240" w:lineRule="auto"/>
        <w:ind w:firstLine="708"/>
        <w:jc w:val="both"/>
        <w:rPr>
          <w:rFonts w:ascii="Times New Roman" w:hAnsi="Times New Roman" w:cs="Times New Roman"/>
          <w:color w:val="0070C0"/>
          <w:sz w:val="24"/>
          <w:szCs w:val="24"/>
        </w:rPr>
      </w:pPr>
    </w:p>
    <w:p w14:paraId="4FE4276C" w14:textId="77777777" w:rsidR="00A928D8" w:rsidRPr="003968B2" w:rsidRDefault="00A928D8" w:rsidP="00A928D8">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Дейността на обекта не предполага въздействие от емисии на вредни физични фактори, които биха оказали неблагоприятно въздействие върху факторите на жизнената среда. На ниво работна среда се очаква негативните въздействия да бъдат с честота и продължителност – времето на експлоатация на съоръженията или в рамките на евентуална аварийна ситуация, но с обратими последствия.</w:t>
      </w:r>
    </w:p>
    <w:p w14:paraId="7EC94D3F" w14:textId="5011D80A" w:rsidR="00A928D8" w:rsidRPr="003968B2" w:rsidRDefault="00A928D8" w:rsidP="00A928D8">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При планираното спазване на нормите и ограниченията за организиране на безопасни условия на труд и строг контрол на изискванията за техническа изправност на производствените съоръжения не се очаква настъпване на аварийни ситуации и инциденти.</w:t>
      </w:r>
      <w:r w:rsidR="006843DF" w:rsidRPr="003968B2">
        <w:rPr>
          <w:rFonts w:ascii="Times New Roman" w:hAnsi="Times New Roman" w:cs="Times New Roman"/>
          <w:color w:val="000000" w:themeColor="text1"/>
          <w:sz w:val="24"/>
          <w:szCs w:val="24"/>
        </w:rPr>
        <w:t xml:space="preserve">   </w:t>
      </w:r>
    </w:p>
    <w:p w14:paraId="0BA56320" w14:textId="77777777" w:rsidR="008D2B7C" w:rsidRPr="003968B2" w:rsidRDefault="008D2B7C" w:rsidP="00BC640A">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t>Реализирането на ИП не предполага въздействия върху</w:t>
      </w:r>
      <w:r w:rsidR="00D10884" w:rsidRPr="003968B2">
        <w:rPr>
          <w:rFonts w:ascii="Times New Roman" w:hAnsi="Times New Roman" w:cs="Times New Roman"/>
          <w:color w:val="000000" w:themeColor="text1"/>
          <w:sz w:val="24"/>
          <w:szCs w:val="24"/>
        </w:rPr>
        <w:t xml:space="preserve"> почвите,</w:t>
      </w:r>
      <w:r w:rsidRPr="003968B2">
        <w:rPr>
          <w:rFonts w:ascii="Times New Roman" w:hAnsi="Times New Roman" w:cs="Times New Roman"/>
          <w:color w:val="000000" w:themeColor="text1"/>
          <w:sz w:val="24"/>
          <w:szCs w:val="24"/>
        </w:rPr>
        <w:t xml:space="preserve"> </w:t>
      </w:r>
      <w:r w:rsidR="00DE680E" w:rsidRPr="003968B2">
        <w:rPr>
          <w:rFonts w:ascii="Times New Roman" w:hAnsi="Times New Roman" w:cs="Times New Roman"/>
          <w:color w:val="000000" w:themeColor="text1"/>
          <w:sz w:val="24"/>
          <w:szCs w:val="24"/>
        </w:rPr>
        <w:t>подземните и повърхностни води, обектите с културно-историческа ценност, земните недра, ландшафта, компонентите на биологичното разнообразие и елементите на НЕМ.</w:t>
      </w:r>
    </w:p>
    <w:p w14:paraId="62D87234" w14:textId="77777777" w:rsidR="0059593C" w:rsidRPr="003968B2" w:rsidRDefault="0059593C" w:rsidP="00BC640A">
      <w:pPr>
        <w:spacing w:after="0" w:line="240" w:lineRule="auto"/>
        <w:jc w:val="both"/>
        <w:rPr>
          <w:rFonts w:ascii="Times New Roman" w:hAnsi="Times New Roman" w:cs="Times New Roman"/>
          <w:sz w:val="24"/>
          <w:szCs w:val="24"/>
        </w:rPr>
      </w:pPr>
    </w:p>
    <w:p w14:paraId="24A21BD8"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8. Комбинирането с въздействия на други съществуващи и/или одобрени инвестиционни предложения.</w:t>
      </w:r>
    </w:p>
    <w:p w14:paraId="7A12F6F8" w14:textId="77777777" w:rsidR="00453002" w:rsidRPr="003968B2" w:rsidRDefault="00453002" w:rsidP="00BC640A">
      <w:pPr>
        <w:spacing w:after="0" w:line="240" w:lineRule="auto"/>
        <w:jc w:val="both"/>
        <w:rPr>
          <w:rFonts w:ascii="Times New Roman" w:hAnsi="Times New Roman" w:cs="Times New Roman"/>
          <w:sz w:val="24"/>
          <w:szCs w:val="24"/>
        </w:rPr>
      </w:pPr>
    </w:p>
    <w:p w14:paraId="44998F90" w14:textId="77777777" w:rsidR="00FE4049" w:rsidRPr="003968B2" w:rsidRDefault="00161226" w:rsidP="00FE4049">
      <w:pPr>
        <w:spacing w:after="0" w:line="240" w:lineRule="auto"/>
        <w:ind w:firstLine="567"/>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ab/>
      </w:r>
      <w:r w:rsidR="0059593C" w:rsidRPr="003968B2">
        <w:rPr>
          <w:rFonts w:ascii="Times New Roman" w:hAnsi="Times New Roman" w:cs="Times New Roman"/>
          <w:color w:val="000000" w:themeColor="text1"/>
          <w:sz w:val="24"/>
          <w:szCs w:val="24"/>
        </w:rPr>
        <w:t>Вследствие на реализирането на ИП</w:t>
      </w:r>
      <w:r w:rsidR="00FE4049" w:rsidRPr="003968B2">
        <w:rPr>
          <w:rFonts w:ascii="Times New Roman" w:hAnsi="Times New Roman" w:cs="Times New Roman"/>
          <w:color w:val="000000" w:themeColor="text1"/>
          <w:sz w:val="24"/>
          <w:szCs w:val="24"/>
        </w:rPr>
        <w:t xml:space="preserve"> не се очаква комбинирано въздействие с други съществуващи и/или одобрени инвестиционни предложения.</w:t>
      </w:r>
    </w:p>
    <w:p w14:paraId="522570BC" w14:textId="77777777" w:rsidR="00FE4049" w:rsidRPr="003968B2" w:rsidRDefault="00FE4049" w:rsidP="00FE4049">
      <w:pPr>
        <w:spacing w:after="0" w:line="240" w:lineRule="auto"/>
        <w:ind w:firstLine="567"/>
        <w:jc w:val="both"/>
        <w:rPr>
          <w:rFonts w:ascii="Times New Roman" w:hAnsi="Times New Roman" w:cs="Times New Roman"/>
          <w:color w:val="000000" w:themeColor="text1"/>
          <w:sz w:val="24"/>
          <w:szCs w:val="24"/>
        </w:rPr>
      </w:pPr>
    </w:p>
    <w:p w14:paraId="0162CBF2"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9. Възможността за ефективно намаляване на въздействията.</w:t>
      </w:r>
    </w:p>
    <w:p w14:paraId="4636A8C1" w14:textId="77777777" w:rsidR="00D76040" w:rsidRPr="003968B2" w:rsidRDefault="00D76040" w:rsidP="00BC640A">
      <w:pPr>
        <w:spacing w:after="0" w:line="240" w:lineRule="auto"/>
        <w:jc w:val="both"/>
        <w:rPr>
          <w:rFonts w:ascii="Times New Roman" w:hAnsi="Times New Roman" w:cs="Times New Roman"/>
          <w:sz w:val="24"/>
          <w:szCs w:val="24"/>
        </w:rPr>
      </w:pPr>
    </w:p>
    <w:p w14:paraId="39F4C38A" w14:textId="77777777" w:rsidR="00453002" w:rsidRPr="003968B2" w:rsidRDefault="00D76040" w:rsidP="00161226">
      <w:pPr>
        <w:spacing w:after="0" w:line="240" w:lineRule="auto"/>
        <w:ind w:firstLine="720"/>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Макар и минимални, анализираните по-горе негативни въздействия могат да бъдат ефективно намалени при изпълнение на мерките (по-скоро с превантивен характер), предложени в т.11.</w:t>
      </w:r>
    </w:p>
    <w:p w14:paraId="7DFE58C0" w14:textId="77777777" w:rsidR="00D76040" w:rsidRPr="003968B2" w:rsidRDefault="00D76040" w:rsidP="00D76040">
      <w:pPr>
        <w:spacing w:after="0" w:line="240" w:lineRule="auto"/>
        <w:ind w:firstLine="708"/>
        <w:jc w:val="both"/>
        <w:rPr>
          <w:rFonts w:ascii="Times New Roman" w:hAnsi="Times New Roman" w:cs="Times New Roman"/>
          <w:sz w:val="24"/>
          <w:szCs w:val="24"/>
        </w:rPr>
      </w:pPr>
    </w:p>
    <w:p w14:paraId="219FB2DD"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10. Трансграничен характер на въздействието.</w:t>
      </w:r>
    </w:p>
    <w:p w14:paraId="069D9E88" w14:textId="77777777" w:rsidR="005A2B74" w:rsidRPr="003968B2" w:rsidRDefault="005A2B74" w:rsidP="00BC640A">
      <w:pPr>
        <w:spacing w:after="0" w:line="240" w:lineRule="auto"/>
        <w:jc w:val="both"/>
        <w:rPr>
          <w:rFonts w:ascii="Times New Roman" w:hAnsi="Times New Roman" w:cs="Times New Roman"/>
          <w:sz w:val="24"/>
          <w:szCs w:val="24"/>
        </w:rPr>
      </w:pPr>
    </w:p>
    <w:p w14:paraId="67D77D81" w14:textId="77777777" w:rsidR="00453002" w:rsidRPr="003968B2" w:rsidRDefault="005A2B74" w:rsidP="005A2B74">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Местоположението и характерът на дейностите, предвидени с ИП, не предполагат трансгранично въздействие.</w:t>
      </w:r>
    </w:p>
    <w:p w14:paraId="50F69D3F" w14:textId="77777777" w:rsidR="00603034" w:rsidRPr="003968B2" w:rsidRDefault="00603034" w:rsidP="005A2B74">
      <w:pPr>
        <w:spacing w:after="0" w:line="240" w:lineRule="auto"/>
        <w:ind w:firstLine="708"/>
        <w:jc w:val="both"/>
        <w:rPr>
          <w:rFonts w:ascii="Times New Roman" w:hAnsi="Times New Roman" w:cs="Times New Roman"/>
          <w:color w:val="0070C0"/>
          <w:sz w:val="24"/>
          <w:szCs w:val="24"/>
        </w:rPr>
      </w:pPr>
    </w:p>
    <w:p w14:paraId="1FFB5C7F" w14:textId="77777777" w:rsidR="00BC640A" w:rsidRPr="003968B2" w:rsidRDefault="00BC640A" w:rsidP="00BC640A">
      <w:pPr>
        <w:spacing w:after="0" w:line="240" w:lineRule="auto"/>
        <w:jc w:val="both"/>
        <w:rPr>
          <w:rFonts w:ascii="Times New Roman" w:hAnsi="Times New Roman" w:cs="Times New Roman"/>
          <w:sz w:val="24"/>
          <w:szCs w:val="24"/>
        </w:rPr>
      </w:pPr>
      <w:r w:rsidRPr="003968B2">
        <w:rPr>
          <w:rFonts w:ascii="Times New Roman" w:hAnsi="Times New Roman" w:cs="Times New Roman"/>
          <w:sz w:val="24"/>
          <w:szCs w:val="24"/>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14:paraId="0918291D" w14:textId="77777777" w:rsidR="00155625" w:rsidRPr="003968B2" w:rsidRDefault="00155625" w:rsidP="00BC640A">
      <w:pPr>
        <w:spacing w:after="0" w:line="240" w:lineRule="auto"/>
        <w:jc w:val="both"/>
        <w:rPr>
          <w:rFonts w:ascii="Times New Roman" w:hAnsi="Times New Roman" w:cs="Times New Roman"/>
          <w:sz w:val="24"/>
          <w:szCs w:val="24"/>
        </w:rPr>
      </w:pPr>
    </w:p>
    <w:p w14:paraId="7EEE011E" w14:textId="77777777" w:rsidR="0059593C" w:rsidRPr="003968B2" w:rsidRDefault="0059593C" w:rsidP="00BC640A">
      <w:pPr>
        <w:spacing w:after="0" w:line="240" w:lineRule="auto"/>
        <w:jc w:val="both"/>
        <w:rPr>
          <w:rFonts w:ascii="Times New Roman" w:hAnsi="Times New Roman" w:cs="Times New Roman"/>
          <w:color w:val="000000" w:themeColor="text1"/>
          <w:sz w:val="24"/>
          <w:szCs w:val="24"/>
        </w:rPr>
      </w:pPr>
    </w:p>
    <w:tbl>
      <w:tblPr>
        <w:tblW w:w="909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38"/>
        <w:gridCol w:w="4140"/>
        <w:gridCol w:w="4320"/>
      </w:tblGrid>
      <w:tr w:rsidR="0059593C" w:rsidRPr="003968B2" w14:paraId="65C9915F" w14:textId="77777777" w:rsidTr="00C4519A">
        <w:trPr>
          <w:trHeight w:val="250"/>
        </w:trPr>
        <w:tc>
          <w:tcPr>
            <w:tcW w:w="638" w:type="dxa"/>
            <w:vAlign w:val="center"/>
          </w:tcPr>
          <w:p w14:paraId="0BADD5F6" w14:textId="77777777" w:rsidR="0059593C" w:rsidRPr="003968B2" w:rsidRDefault="0059593C" w:rsidP="0059593C">
            <w:pPr>
              <w:spacing w:after="0" w:line="240" w:lineRule="auto"/>
              <w:jc w:val="both"/>
              <w:rPr>
                <w:rFonts w:ascii="Times New Roman" w:hAnsi="Times New Roman" w:cs="Times New Roman"/>
                <w:b/>
                <w:bCs/>
                <w:color w:val="000000" w:themeColor="text1"/>
                <w:sz w:val="24"/>
                <w:szCs w:val="24"/>
              </w:rPr>
            </w:pPr>
            <w:r w:rsidRPr="003968B2">
              <w:rPr>
                <w:rFonts w:ascii="Times New Roman" w:hAnsi="Times New Roman" w:cs="Times New Roman"/>
                <w:b/>
                <w:bCs/>
                <w:color w:val="000000" w:themeColor="text1"/>
                <w:sz w:val="24"/>
                <w:szCs w:val="24"/>
              </w:rPr>
              <w:t>№</w:t>
            </w:r>
          </w:p>
        </w:tc>
        <w:tc>
          <w:tcPr>
            <w:tcW w:w="4140" w:type="dxa"/>
            <w:vAlign w:val="center"/>
          </w:tcPr>
          <w:p w14:paraId="26F5EDCC" w14:textId="77777777" w:rsidR="0059593C" w:rsidRPr="003968B2" w:rsidRDefault="0059593C" w:rsidP="0059593C">
            <w:pPr>
              <w:spacing w:after="0" w:line="240" w:lineRule="auto"/>
              <w:jc w:val="both"/>
              <w:rPr>
                <w:rFonts w:ascii="Times New Roman" w:hAnsi="Times New Roman" w:cs="Times New Roman"/>
                <w:b/>
                <w:bCs/>
                <w:color w:val="000000" w:themeColor="text1"/>
                <w:sz w:val="24"/>
                <w:szCs w:val="24"/>
              </w:rPr>
            </w:pPr>
            <w:r w:rsidRPr="003968B2">
              <w:rPr>
                <w:rFonts w:ascii="Times New Roman" w:hAnsi="Times New Roman" w:cs="Times New Roman"/>
                <w:b/>
                <w:bCs/>
                <w:color w:val="000000" w:themeColor="text1"/>
                <w:sz w:val="24"/>
                <w:szCs w:val="24"/>
              </w:rPr>
              <w:t>Мерки</w:t>
            </w:r>
          </w:p>
        </w:tc>
        <w:tc>
          <w:tcPr>
            <w:tcW w:w="4320" w:type="dxa"/>
            <w:vAlign w:val="center"/>
          </w:tcPr>
          <w:p w14:paraId="43B08420" w14:textId="77777777" w:rsidR="0059593C" w:rsidRPr="003968B2" w:rsidRDefault="0059593C" w:rsidP="0059593C">
            <w:pPr>
              <w:spacing w:after="0" w:line="240" w:lineRule="auto"/>
              <w:jc w:val="both"/>
              <w:rPr>
                <w:rFonts w:ascii="Times New Roman" w:hAnsi="Times New Roman" w:cs="Times New Roman"/>
                <w:b/>
                <w:bCs/>
                <w:color w:val="000000" w:themeColor="text1"/>
                <w:sz w:val="24"/>
                <w:szCs w:val="24"/>
              </w:rPr>
            </w:pPr>
            <w:r w:rsidRPr="003968B2">
              <w:rPr>
                <w:rFonts w:ascii="Times New Roman" w:hAnsi="Times New Roman" w:cs="Times New Roman"/>
                <w:b/>
                <w:bCs/>
                <w:color w:val="000000" w:themeColor="text1"/>
                <w:sz w:val="24"/>
                <w:szCs w:val="24"/>
              </w:rPr>
              <w:t>Период/фаза на изпълнение</w:t>
            </w:r>
          </w:p>
        </w:tc>
      </w:tr>
      <w:tr w:rsidR="0059593C" w:rsidRPr="003968B2" w14:paraId="2227FE7E" w14:textId="77777777" w:rsidTr="00C4519A">
        <w:trPr>
          <w:trHeight w:val="250"/>
        </w:trPr>
        <w:tc>
          <w:tcPr>
            <w:tcW w:w="638" w:type="dxa"/>
            <w:vAlign w:val="center"/>
          </w:tcPr>
          <w:p w14:paraId="00DAC9E0" w14:textId="77777777" w:rsidR="0059593C" w:rsidRPr="003968B2" w:rsidRDefault="004C22D1" w:rsidP="0059593C">
            <w:pPr>
              <w:spacing w:after="0" w:line="240" w:lineRule="auto"/>
              <w:jc w:val="both"/>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   1</w:t>
            </w:r>
            <w:r w:rsidR="0059593C" w:rsidRPr="003968B2">
              <w:rPr>
                <w:rFonts w:ascii="Times New Roman" w:hAnsi="Times New Roman" w:cs="Times New Roman"/>
                <w:bCs/>
                <w:color w:val="000000" w:themeColor="text1"/>
                <w:sz w:val="24"/>
                <w:szCs w:val="24"/>
              </w:rPr>
              <w:t>.</w:t>
            </w:r>
          </w:p>
        </w:tc>
        <w:tc>
          <w:tcPr>
            <w:tcW w:w="4140" w:type="dxa"/>
            <w:vAlign w:val="center"/>
          </w:tcPr>
          <w:p w14:paraId="647F3A1D" w14:textId="77777777" w:rsidR="0059593C" w:rsidRPr="003968B2" w:rsidRDefault="0059593C" w:rsidP="0059593C">
            <w:pPr>
              <w:spacing w:after="0" w:line="240" w:lineRule="auto"/>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Спазване разпоредбите на Закона за здравословни и безопасни условия на труда</w:t>
            </w:r>
          </w:p>
          <w:p w14:paraId="7FE55D06" w14:textId="77777777" w:rsidR="0059593C" w:rsidRPr="003968B2" w:rsidRDefault="0059593C" w:rsidP="0059593C">
            <w:pPr>
              <w:spacing w:after="0" w:line="240" w:lineRule="auto"/>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 xml:space="preserve"> </w:t>
            </w:r>
          </w:p>
        </w:tc>
        <w:tc>
          <w:tcPr>
            <w:tcW w:w="4320" w:type="dxa"/>
            <w:vAlign w:val="center"/>
          </w:tcPr>
          <w:p w14:paraId="1D2EA977" w14:textId="77777777" w:rsidR="0059593C" w:rsidRPr="003968B2" w:rsidRDefault="0059593C" w:rsidP="0059593C">
            <w:pPr>
              <w:spacing w:after="0" w:line="240" w:lineRule="auto"/>
              <w:jc w:val="center"/>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Експлоатация</w:t>
            </w:r>
          </w:p>
        </w:tc>
      </w:tr>
      <w:tr w:rsidR="0059593C" w:rsidRPr="003968B2" w14:paraId="1CAAFD96" w14:textId="77777777" w:rsidTr="00C4519A">
        <w:trPr>
          <w:trHeight w:val="811"/>
        </w:trPr>
        <w:tc>
          <w:tcPr>
            <w:tcW w:w="638" w:type="dxa"/>
            <w:vAlign w:val="center"/>
          </w:tcPr>
          <w:p w14:paraId="735AED74" w14:textId="77777777" w:rsidR="0059593C" w:rsidRPr="003968B2" w:rsidRDefault="004C22D1" w:rsidP="0059593C">
            <w:pPr>
              <w:spacing w:after="0" w:line="240" w:lineRule="auto"/>
              <w:jc w:val="center"/>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2</w:t>
            </w:r>
            <w:r w:rsidR="0059593C" w:rsidRPr="003968B2">
              <w:rPr>
                <w:rFonts w:ascii="Times New Roman" w:hAnsi="Times New Roman" w:cs="Times New Roman"/>
                <w:bCs/>
                <w:color w:val="000000" w:themeColor="text1"/>
                <w:sz w:val="24"/>
                <w:szCs w:val="24"/>
              </w:rPr>
              <w:t>.</w:t>
            </w:r>
          </w:p>
        </w:tc>
        <w:tc>
          <w:tcPr>
            <w:tcW w:w="4140" w:type="dxa"/>
          </w:tcPr>
          <w:p w14:paraId="02547880" w14:textId="77777777" w:rsidR="0059593C" w:rsidRPr="003968B2" w:rsidRDefault="0059593C" w:rsidP="0059593C">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Събиране на отпадъците разделно, на определените за целта места.</w:t>
            </w:r>
          </w:p>
        </w:tc>
        <w:tc>
          <w:tcPr>
            <w:tcW w:w="4320" w:type="dxa"/>
          </w:tcPr>
          <w:p w14:paraId="7D9F75A0" w14:textId="77777777" w:rsidR="0059593C" w:rsidRPr="003968B2" w:rsidRDefault="0059593C" w:rsidP="0059593C">
            <w:pPr>
              <w:spacing w:after="0" w:line="240" w:lineRule="auto"/>
              <w:jc w:val="both"/>
              <w:rPr>
                <w:rFonts w:ascii="Times New Roman" w:hAnsi="Times New Roman" w:cs="Times New Roman"/>
                <w:bCs/>
                <w:color w:val="000000" w:themeColor="text1"/>
                <w:sz w:val="24"/>
                <w:szCs w:val="24"/>
              </w:rPr>
            </w:pPr>
          </w:p>
          <w:p w14:paraId="697084FE" w14:textId="77777777" w:rsidR="0059593C" w:rsidRPr="003968B2" w:rsidRDefault="0059593C" w:rsidP="0059593C">
            <w:pPr>
              <w:spacing w:after="0" w:line="240" w:lineRule="auto"/>
              <w:jc w:val="center"/>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Експлоатация</w:t>
            </w:r>
          </w:p>
        </w:tc>
      </w:tr>
      <w:tr w:rsidR="0059593C" w:rsidRPr="003968B2" w14:paraId="3132A65A" w14:textId="77777777" w:rsidTr="00C4519A">
        <w:trPr>
          <w:trHeight w:val="811"/>
        </w:trPr>
        <w:tc>
          <w:tcPr>
            <w:tcW w:w="638" w:type="dxa"/>
            <w:vAlign w:val="center"/>
          </w:tcPr>
          <w:p w14:paraId="66CF19E3" w14:textId="77777777" w:rsidR="0059593C" w:rsidRPr="003968B2" w:rsidRDefault="004C22D1" w:rsidP="00A96526">
            <w:pPr>
              <w:spacing w:after="0" w:line="240" w:lineRule="auto"/>
              <w:jc w:val="center"/>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t>3</w:t>
            </w:r>
            <w:r w:rsidR="00A96526" w:rsidRPr="003968B2">
              <w:rPr>
                <w:rFonts w:ascii="Times New Roman" w:hAnsi="Times New Roman" w:cs="Times New Roman"/>
                <w:bCs/>
                <w:color w:val="000000" w:themeColor="text1"/>
                <w:sz w:val="24"/>
                <w:szCs w:val="24"/>
              </w:rPr>
              <w:t>.</w:t>
            </w:r>
          </w:p>
        </w:tc>
        <w:tc>
          <w:tcPr>
            <w:tcW w:w="4140" w:type="dxa"/>
            <w:vAlign w:val="center"/>
          </w:tcPr>
          <w:p w14:paraId="322114B9" w14:textId="77777777" w:rsidR="0059593C" w:rsidRPr="003968B2" w:rsidRDefault="0059593C" w:rsidP="0059593C">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Инструктиране за възможните рискове за здравето и начините за предпазване от тях.</w:t>
            </w:r>
          </w:p>
        </w:tc>
        <w:tc>
          <w:tcPr>
            <w:tcW w:w="4320" w:type="dxa"/>
          </w:tcPr>
          <w:p w14:paraId="3A24CF54" w14:textId="77777777" w:rsidR="0059593C" w:rsidRPr="003968B2" w:rsidRDefault="0059593C" w:rsidP="0059593C">
            <w:pPr>
              <w:spacing w:after="0" w:line="240" w:lineRule="auto"/>
              <w:jc w:val="center"/>
              <w:rPr>
                <w:rFonts w:ascii="Times New Roman" w:hAnsi="Times New Roman" w:cs="Times New Roman"/>
                <w:color w:val="000000" w:themeColor="text1"/>
                <w:sz w:val="24"/>
                <w:szCs w:val="24"/>
              </w:rPr>
            </w:pPr>
            <w:r w:rsidRPr="003968B2">
              <w:rPr>
                <w:rFonts w:ascii="Times New Roman" w:hAnsi="Times New Roman" w:cs="Times New Roman"/>
                <w:bCs/>
                <w:color w:val="000000" w:themeColor="text1"/>
                <w:sz w:val="24"/>
                <w:szCs w:val="24"/>
              </w:rPr>
              <w:t>Експлоатация</w:t>
            </w:r>
          </w:p>
        </w:tc>
      </w:tr>
      <w:tr w:rsidR="0059593C" w:rsidRPr="003968B2" w14:paraId="5469CF9F" w14:textId="77777777" w:rsidTr="00C4519A">
        <w:trPr>
          <w:trHeight w:val="811"/>
        </w:trPr>
        <w:tc>
          <w:tcPr>
            <w:tcW w:w="638" w:type="dxa"/>
            <w:vAlign w:val="center"/>
          </w:tcPr>
          <w:p w14:paraId="7F24A68E" w14:textId="77777777" w:rsidR="0059593C" w:rsidRPr="003968B2" w:rsidRDefault="004C22D1" w:rsidP="00A96526">
            <w:pPr>
              <w:spacing w:after="0" w:line="240" w:lineRule="auto"/>
              <w:jc w:val="center"/>
              <w:rPr>
                <w:rFonts w:ascii="Times New Roman" w:hAnsi="Times New Roman" w:cs="Times New Roman"/>
                <w:bCs/>
                <w:color w:val="000000" w:themeColor="text1"/>
                <w:sz w:val="24"/>
                <w:szCs w:val="24"/>
              </w:rPr>
            </w:pPr>
            <w:r w:rsidRPr="003968B2">
              <w:rPr>
                <w:rFonts w:ascii="Times New Roman" w:hAnsi="Times New Roman" w:cs="Times New Roman"/>
                <w:bCs/>
                <w:color w:val="000000" w:themeColor="text1"/>
                <w:sz w:val="24"/>
                <w:szCs w:val="24"/>
              </w:rPr>
              <w:lastRenderedPageBreak/>
              <w:t>4</w:t>
            </w:r>
            <w:r w:rsidR="0059593C" w:rsidRPr="003968B2">
              <w:rPr>
                <w:rFonts w:ascii="Times New Roman" w:hAnsi="Times New Roman" w:cs="Times New Roman"/>
                <w:bCs/>
                <w:color w:val="000000" w:themeColor="text1"/>
                <w:sz w:val="24"/>
                <w:szCs w:val="24"/>
              </w:rPr>
              <w:t>.</w:t>
            </w:r>
          </w:p>
        </w:tc>
        <w:tc>
          <w:tcPr>
            <w:tcW w:w="4140" w:type="dxa"/>
            <w:vAlign w:val="center"/>
          </w:tcPr>
          <w:p w14:paraId="3C1689F3" w14:textId="77777777" w:rsidR="0059593C" w:rsidRPr="003968B2" w:rsidRDefault="0059593C" w:rsidP="0059593C">
            <w:pPr>
              <w:spacing w:after="0" w:line="240" w:lineRule="auto"/>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Използване на лични предпазни средства  при работа, съответ</w:t>
            </w:r>
            <w:r w:rsidR="000C74D1" w:rsidRPr="003968B2">
              <w:rPr>
                <w:rFonts w:ascii="Times New Roman" w:hAnsi="Times New Roman" w:cs="Times New Roman"/>
                <w:color w:val="000000" w:themeColor="text1"/>
                <w:sz w:val="24"/>
                <w:szCs w:val="24"/>
              </w:rPr>
              <w:t>ст</w:t>
            </w:r>
            <w:r w:rsidRPr="003968B2">
              <w:rPr>
                <w:rFonts w:ascii="Times New Roman" w:hAnsi="Times New Roman" w:cs="Times New Roman"/>
                <w:color w:val="000000" w:themeColor="text1"/>
                <w:sz w:val="24"/>
                <w:szCs w:val="24"/>
              </w:rPr>
              <w:t>ващи на изискванията за съответните работни места.</w:t>
            </w:r>
          </w:p>
        </w:tc>
        <w:tc>
          <w:tcPr>
            <w:tcW w:w="4320" w:type="dxa"/>
          </w:tcPr>
          <w:p w14:paraId="47B70C90" w14:textId="77777777" w:rsidR="0059593C" w:rsidRPr="003968B2" w:rsidRDefault="0059593C" w:rsidP="0059593C">
            <w:pPr>
              <w:spacing w:after="0" w:line="240" w:lineRule="auto"/>
              <w:jc w:val="center"/>
              <w:rPr>
                <w:rFonts w:ascii="Times New Roman" w:hAnsi="Times New Roman" w:cs="Times New Roman"/>
                <w:color w:val="000000" w:themeColor="text1"/>
                <w:sz w:val="24"/>
                <w:szCs w:val="24"/>
              </w:rPr>
            </w:pPr>
            <w:r w:rsidRPr="003968B2">
              <w:rPr>
                <w:rFonts w:ascii="Times New Roman" w:hAnsi="Times New Roman" w:cs="Times New Roman"/>
                <w:bCs/>
                <w:color w:val="000000" w:themeColor="text1"/>
                <w:sz w:val="24"/>
                <w:szCs w:val="24"/>
              </w:rPr>
              <w:t>Експлоатация</w:t>
            </w:r>
          </w:p>
        </w:tc>
      </w:tr>
    </w:tbl>
    <w:p w14:paraId="7A4EE265" w14:textId="77777777" w:rsidR="0059593C" w:rsidRPr="003968B2" w:rsidRDefault="0059593C" w:rsidP="00BC640A">
      <w:pPr>
        <w:spacing w:after="0" w:line="240" w:lineRule="auto"/>
        <w:jc w:val="both"/>
        <w:rPr>
          <w:rFonts w:ascii="Times New Roman" w:hAnsi="Times New Roman" w:cs="Times New Roman"/>
          <w:color w:val="000000" w:themeColor="text1"/>
          <w:sz w:val="24"/>
          <w:szCs w:val="24"/>
        </w:rPr>
      </w:pPr>
    </w:p>
    <w:p w14:paraId="05148551" w14:textId="77777777" w:rsidR="00453002" w:rsidRPr="003968B2" w:rsidRDefault="00453002" w:rsidP="00BC640A">
      <w:pPr>
        <w:spacing w:after="0" w:line="240" w:lineRule="auto"/>
        <w:jc w:val="both"/>
        <w:rPr>
          <w:rFonts w:ascii="Times New Roman" w:hAnsi="Times New Roman" w:cs="Times New Roman"/>
          <w:sz w:val="24"/>
          <w:szCs w:val="24"/>
        </w:rPr>
      </w:pPr>
    </w:p>
    <w:p w14:paraId="7F4B3336" w14:textId="77777777" w:rsidR="00BC640A" w:rsidRPr="003968B2" w:rsidRDefault="00BC640A" w:rsidP="00BC640A">
      <w:pPr>
        <w:spacing w:after="0" w:line="240" w:lineRule="auto"/>
        <w:jc w:val="both"/>
        <w:rPr>
          <w:rFonts w:ascii="Times New Roman" w:hAnsi="Times New Roman" w:cs="Times New Roman"/>
          <w:b/>
          <w:sz w:val="24"/>
          <w:szCs w:val="24"/>
        </w:rPr>
      </w:pPr>
      <w:r w:rsidRPr="003968B2">
        <w:rPr>
          <w:rFonts w:ascii="Times New Roman" w:hAnsi="Times New Roman" w:cs="Times New Roman"/>
          <w:b/>
          <w:sz w:val="24"/>
          <w:szCs w:val="24"/>
        </w:rPr>
        <w:t>V. Обществен интерес към инвестиционното предложение.</w:t>
      </w:r>
    </w:p>
    <w:p w14:paraId="02F8A711" w14:textId="77777777" w:rsidR="008254AB" w:rsidRPr="003968B2" w:rsidRDefault="008254AB" w:rsidP="00BC640A">
      <w:pPr>
        <w:spacing w:after="0" w:line="240" w:lineRule="auto"/>
        <w:jc w:val="both"/>
        <w:rPr>
          <w:rFonts w:ascii="Times New Roman" w:hAnsi="Times New Roman" w:cs="Times New Roman"/>
          <w:b/>
          <w:sz w:val="24"/>
          <w:szCs w:val="24"/>
        </w:rPr>
      </w:pPr>
    </w:p>
    <w:p w14:paraId="182DE1D0" w14:textId="77777777" w:rsidR="00603034" w:rsidRPr="00161226" w:rsidRDefault="00603034" w:rsidP="00603034">
      <w:pPr>
        <w:spacing w:after="0" w:line="240" w:lineRule="auto"/>
        <w:ind w:firstLine="708"/>
        <w:jc w:val="both"/>
        <w:rPr>
          <w:rFonts w:ascii="Times New Roman" w:hAnsi="Times New Roman" w:cs="Times New Roman"/>
          <w:color w:val="000000" w:themeColor="text1"/>
          <w:sz w:val="24"/>
          <w:szCs w:val="24"/>
        </w:rPr>
      </w:pPr>
      <w:r w:rsidRPr="003968B2">
        <w:rPr>
          <w:rFonts w:ascii="Times New Roman" w:hAnsi="Times New Roman" w:cs="Times New Roman"/>
          <w:color w:val="000000" w:themeColor="text1"/>
          <w:sz w:val="24"/>
          <w:szCs w:val="24"/>
        </w:rPr>
        <w:t>При проведената процедура за ИП и по-конкретно уведомяването, съгласно чл.4, ал.2 от Наредбата за ОВОС/07.03.2003 г. (посл. изм. и доп. ДВ. бр.67 от 23 Август 2019 г.),</w:t>
      </w:r>
      <w:r w:rsidR="00161226" w:rsidRPr="003968B2">
        <w:rPr>
          <w:rFonts w:ascii="Times New Roman" w:hAnsi="Times New Roman" w:cs="Times New Roman"/>
          <w:color w:val="000000" w:themeColor="text1"/>
          <w:sz w:val="24"/>
          <w:szCs w:val="24"/>
        </w:rPr>
        <w:t xml:space="preserve"> няма постъпили мнения/становища/в</w:t>
      </w:r>
      <w:r w:rsidRPr="003968B2">
        <w:rPr>
          <w:rFonts w:ascii="Times New Roman" w:hAnsi="Times New Roman" w:cs="Times New Roman"/>
          <w:color w:val="000000" w:themeColor="text1"/>
          <w:sz w:val="24"/>
          <w:szCs w:val="24"/>
        </w:rPr>
        <w:t>ъзражения към оценяваното ИП.</w:t>
      </w:r>
    </w:p>
    <w:sectPr w:rsidR="00603034" w:rsidRPr="00161226" w:rsidSect="00436C7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D6FF5" w14:textId="77777777" w:rsidR="00D16916" w:rsidRDefault="00D16916" w:rsidP="00436C7D">
      <w:pPr>
        <w:spacing w:after="0" w:line="240" w:lineRule="auto"/>
      </w:pPr>
      <w:r>
        <w:separator/>
      </w:r>
    </w:p>
  </w:endnote>
  <w:endnote w:type="continuationSeparator" w:id="0">
    <w:p w14:paraId="10D0916B" w14:textId="77777777" w:rsidR="00D16916" w:rsidRDefault="00D16916" w:rsidP="0043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48867"/>
      <w:docPartObj>
        <w:docPartGallery w:val="Page Numbers (Bottom of Page)"/>
        <w:docPartUnique/>
      </w:docPartObj>
    </w:sdtPr>
    <w:sdtEndPr/>
    <w:sdtContent>
      <w:p w14:paraId="250795D9" w14:textId="46BDB290" w:rsidR="00D4396B" w:rsidRDefault="00D4396B">
        <w:pPr>
          <w:pStyle w:val="a9"/>
          <w:jc w:val="right"/>
        </w:pPr>
        <w:r>
          <w:rPr>
            <w:noProof/>
          </w:rPr>
          <w:fldChar w:fldCharType="begin"/>
        </w:r>
        <w:r>
          <w:rPr>
            <w:noProof/>
          </w:rPr>
          <w:instrText xml:space="preserve"> PAGE   \* MERGEFORMAT </w:instrText>
        </w:r>
        <w:r>
          <w:rPr>
            <w:noProof/>
          </w:rPr>
          <w:fldChar w:fldCharType="separate"/>
        </w:r>
        <w:r w:rsidR="00D5514C">
          <w:rPr>
            <w:noProof/>
          </w:rPr>
          <w:t>19</w:t>
        </w:r>
        <w:r>
          <w:rPr>
            <w:noProof/>
          </w:rPr>
          <w:fldChar w:fldCharType="end"/>
        </w:r>
      </w:p>
    </w:sdtContent>
  </w:sdt>
  <w:p w14:paraId="2F0C6E5D" w14:textId="77777777" w:rsidR="00D4396B" w:rsidRDefault="00D439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091C" w14:textId="77777777" w:rsidR="00D16916" w:rsidRDefault="00D16916" w:rsidP="00436C7D">
      <w:pPr>
        <w:spacing w:after="0" w:line="240" w:lineRule="auto"/>
      </w:pPr>
      <w:r>
        <w:separator/>
      </w:r>
    </w:p>
  </w:footnote>
  <w:footnote w:type="continuationSeparator" w:id="0">
    <w:p w14:paraId="09D82D1C" w14:textId="77777777" w:rsidR="00D16916" w:rsidRDefault="00D16916" w:rsidP="0043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44C"/>
    <w:multiLevelType w:val="hybridMultilevel"/>
    <w:tmpl w:val="9200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15A"/>
    <w:multiLevelType w:val="hybridMultilevel"/>
    <w:tmpl w:val="B71AE4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41F20B6"/>
    <w:multiLevelType w:val="hybridMultilevel"/>
    <w:tmpl w:val="EBD0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31FFF"/>
    <w:multiLevelType w:val="hybridMultilevel"/>
    <w:tmpl w:val="5FEEB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58F6"/>
    <w:multiLevelType w:val="hybridMultilevel"/>
    <w:tmpl w:val="76A41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0422F"/>
    <w:multiLevelType w:val="hybridMultilevel"/>
    <w:tmpl w:val="A35CADD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1CA7C5E"/>
    <w:multiLevelType w:val="hybridMultilevel"/>
    <w:tmpl w:val="08B8BADE"/>
    <w:lvl w:ilvl="0" w:tplc="AF0E46BE">
      <w:numFmt w:val="bullet"/>
      <w:lvlText w:val="-"/>
      <w:lvlJc w:val="left"/>
      <w:pPr>
        <w:ind w:left="1500" w:hanging="360"/>
      </w:pPr>
      <w:rPr>
        <w:rFonts w:ascii="Calibri" w:eastAsia="Times New Roman" w:hAnsi="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CE9189A"/>
    <w:multiLevelType w:val="hybridMultilevel"/>
    <w:tmpl w:val="C840C212"/>
    <w:lvl w:ilvl="0" w:tplc="2672418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712C3F"/>
    <w:multiLevelType w:val="hybridMultilevel"/>
    <w:tmpl w:val="32C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5812"/>
    <w:multiLevelType w:val="hybridMultilevel"/>
    <w:tmpl w:val="CCD0E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C29DC"/>
    <w:multiLevelType w:val="hybridMultilevel"/>
    <w:tmpl w:val="5C767B9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C235B98"/>
    <w:multiLevelType w:val="hybridMultilevel"/>
    <w:tmpl w:val="CAA24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738B4"/>
    <w:multiLevelType w:val="hybridMultilevel"/>
    <w:tmpl w:val="02F0E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B7274"/>
    <w:multiLevelType w:val="hybridMultilevel"/>
    <w:tmpl w:val="C1185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8DB3855"/>
    <w:multiLevelType w:val="hybridMultilevel"/>
    <w:tmpl w:val="2C448B1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BF46591"/>
    <w:multiLevelType w:val="hybridMultilevel"/>
    <w:tmpl w:val="B22E2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70ADD"/>
    <w:multiLevelType w:val="hybridMultilevel"/>
    <w:tmpl w:val="1540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0778A"/>
    <w:multiLevelType w:val="hybridMultilevel"/>
    <w:tmpl w:val="1AB88B9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88855DE"/>
    <w:multiLevelType w:val="hybridMultilevel"/>
    <w:tmpl w:val="DFB810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8"/>
  </w:num>
  <w:num w:numId="2">
    <w:abstractNumId w:val="16"/>
  </w:num>
  <w:num w:numId="3">
    <w:abstractNumId w:val="1"/>
  </w:num>
  <w:num w:numId="4">
    <w:abstractNumId w:val="5"/>
  </w:num>
  <w:num w:numId="5">
    <w:abstractNumId w:val="4"/>
  </w:num>
  <w:num w:numId="6">
    <w:abstractNumId w:val="0"/>
  </w:num>
  <w:num w:numId="7">
    <w:abstractNumId w:val="6"/>
  </w:num>
  <w:num w:numId="8">
    <w:abstractNumId w:val="7"/>
  </w:num>
  <w:num w:numId="9">
    <w:abstractNumId w:val="9"/>
  </w:num>
  <w:num w:numId="10">
    <w:abstractNumId w:val="11"/>
  </w:num>
  <w:num w:numId="11">
    <w:abstractNumId w:val="17"/>
  </w:num>
  <w:num w:numId="12">
    <w:abstractNumId w:val="3"/>
  </w:num>
  <w:num w:numId="13">
    <w:abstractNumId w:val="14"/>
  </w:num>
  <w:num w:numId="14">
    <w:abstractNumId w:val="12"/>
  </w:num>
  <w:num w:numId="15">
    <w:abstractNumId w:val="2"/>
  </w:num>
  <w:num w:numId="16">
    <w:abstractNumId w:val="15"/>
  </w:num>
  <w:num w:numId="17">
    <w:abstractNumId w:val="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36"/>
    <w:rsid w:val="00005479"/>
    <w:rsid w:val="00006538"/>
    <w:rsid w:val="00010665"/>
    <w:rsid w:val="00015385"/>
    <w:rsid w:val="00016147"/>
    <w:rsid w:val="000412B5"/>
    <w:rsid w:val="0006112A"/>
    <w:rsid w:val="00087126"/>
    <w:rsid w:val="00092B9B"/>
    <w:rsid w:val="000A0A71"/>
    <w:rsid w:val="000A7F0E"/>
    <w:rsid w:val="000C2569"/>
    <w:rsid w:val="000C6B11"/>
    <w:rsid w:val="000C74D1"/>
    <w:rsid w:val="000C74DE"/>
    <w:rsid w:val="000E46E6"/>
    <w:rsid w:val="001043C6"/>
    <w:rsid w:val="00105807"/>
    <w:rsid w:val="00112EDD"/>
    <w:rsid w:val="00125311"/>
    <w:rsid w:val="00127CC3"/>
    <w:rsid w:val="00137A82"/>
    <w:rsid w:val="00147CF1"/>
    <w:rsid w:val="001506FE"/>
    <w:rsid w:val="00155625"/>
    <w:rsid w:val="00160111"/>
    <w:rsid w:val="00160A70"/>
    <w:rsid w:val="00161226"/>
    <w:rsid w:val="00164EB7"/>
    <w:rsid w:val="001661E3"/>
    <w:rsid w:val="00172E26"/>
    <w:rsid w:val="00175F65"/>
    <w:rsid w:val="001837FA"/>
    <w:rsid w:val="00196B47"/>
    <w:rsid w:val="00197DA0"/>
    <w:rsid w:val="001A5F23"/>
    <w:rsid w:val="001B16DC"/>
    <w:rsid w:val="001C0D82"/>
    <w:rsid w:val="001E0303"/>
    <w:rsid w:val="001F318C"/>
    <w:rsid w:val="001F53B6"/>
    <w:rsid w:val="001F5BB4"/>
    <w:rsid w:val="001F7820"/>
    <w:rsid w:val="00202CD4"/>
    <w:rsid w:val="002063E8"/>
    <w:rsid w:val="00206E9E"/>
    <w:rsid w:val="0021060E"/>
    <w:rsid w:val="00215FB8"/>
    <w:rsid w:val="002254F9"/>
    <w:rsid w:val="00233F76"/>
    <w:rsid w:val="00250FA8"/>
    <w:rsid w:val="00254E9A"/>
    <w:rsid w:val="00255186"/>
    <w:rsid w:val="0025613A"/>
    <w:rsid w:val="00265266"/>
    <w:rsid w:val="00265FD1"/>
    <w:rsid w:val="00273197"/>
    <w:rsid w:val="0027374D"/>
    <w:rsid w:val="0028068B"/>
    <w:rsid w:val="002816DA"/>
    <w:rsid w:val="002822D9"/>
    <w:rsid w:val="002935BE"/>
    <w:rsid w:val="002A2A6B"/>
    <w:rsid w:val="002A559B"/>
    <w:rsid w:val="002A6A6A"/>
    <w:rsid w:val="002C2B28"/>
    <w:rsid w:val="002D3905"/>
    <w:rsid w:val="002E033C"/>
    <w:rsid w:val="002E0778"/>
    <w:rsid w:val="002E7BE2"/>
    <w:rsid w:val="002F2FE6"/>
    <w:rsid w:val="00302C6D"/>
    <w:rsid w:val="00306A63"/>
    <w:rsid w:val="00306EC6"/>
    <w:rsid w:val="00310E6C"/>
    <w:rsid w:val="00315BC0"/>
    <w:rsid w:val="003168E2"/>
    <w:rsid w:val="00316EFF"/>
    <w:rsid w:val="00317D07"/>
    <w:rsid w:val="003227D4"/>
    <w:rsid w:val="00323977"/>
    <w:rsid w:val="00325B40"/>
    <w:rsid w:val="00354C2E"/>
    <w:rsid w:val="0035529E"/>
    <w:rsid w:val="003651D7"/>
    <w:rsid w:val="00366384"/>
    <w:rsid w:val="00367727"/>
    <w:rsid w:val="0037089B"/>
    <w:rsid w:val="0038631D"/>
    <w:rsid w:val="003904F8"/>
    <w:rsid w:val="00390C99"/>
    <w:rsid w:val="003968B2"/>
    <w:rsid w:val="003A319D"/>
    <w:rsid w:val="003A3DDF"/>
    <w:rsid w:val="003B3D9F"/>
    <w:rsid w:val="003B401C"/>
    <w:rsid w:val="003C6739"/>
    <w:rsid w:val="003D0561"/>
    <w:rsid w:val="003D23D4"/>
    <w:rsid w:val="003D467D"/>
    <w:rsid w:val="003D49FE"/>
    <w:rsid w:val="003F0228"/>
    <w:rsid w:val="003F2306"/>
    <w:rsid w:val="003F300D"/>
    <w:rsid w:val="00400A1F"/>
    <w:rsid w:val="00402C29"/>
    <w:rsid w:val="00404E74"/>
    <w:rsid w:val="004050AA"/>
    <w:rsid w:val="00406A6B"/>
    <w:rsid w:val="004148AF"/>
    <w:rsid w:val="00421A85"/>
    <w:rsid w:val="004236EE"/>
    <w:rsid w:val="004266A4"/>
    <w:rsid w:val="00436C7D"/>
    <w:rsid w:val="004525C9"/>
    <w:rsid w:val="00453002"/>
    <w:rsid w:val="0045711E"/>
    <w:rsid w:val="00457D91"/>
    <w:rsid w:val="004618F0"/>
    <w:rsid w:val="00462577"/>
    <w:rsid w:val="00467568"/>
    <w:rsid w:val="00473903"/>
    <w:rsid w:val="0048569F"/>
    <w:rsid w:val="00485B99"/>
    <w:rsid w:val="00486ACC"/>
    <w:rsid w:val="004904A3"/>
    <w:rsid w:val="00492E6E"/>
    <w:rsid w:val="004A140D"/>
    <w:rsid w:val="004A2EDC"/>
    <w:rsid w:val="004A2FB2"/>
    <w:rsid w:val="004A3D41"/>
    <w:rsid w:val="004A77D3"/>
    <w:rsid w:val="004B0BDC"/>
    <w:rsid w:val="004B7BDE"/>
    <w:rsid w:val="004C1AB6"/>
    <w:rsid w:val="004C1C04"/>
    <w:rsid w:val="004C22D1"/>
    <w:rsid w:val="004C4D83"/>
    <w:rsid w:val="004E2F3B"/>
    <w:rsid w:val="004E4FA3"/>
    <w:rsid w:val="005009A6"/>
    <w:rsid w:val="00502087"/>
    <w:rsid w:val="0050596A"/>
    <w:rsid w:val="00505BDE"/>
    <w:rsid w:val="00507967"/>
    <w:rsid w:val="0051094A"/>
    <w:rsid w:val="00513AC5"/>
    <w:rsid w:val="00516D12"/>
    <w:rsid w:val="0052371D"/>
    <w:rsid w:val="00531AFD"/>
    <w:rsid w:val="00541BC7"/>
    <w:rsid w:val="00542E00"/>
    <w:rsid w:val="00551A38"/>
    <w:rsid w:val="005529C9"/>
    <w:rsid w:val="00553988"/>
    <w:rsid w:val="005554A0"/>
    <w:rsid w:val="0056725A"/>
    <w:rsid w:val="005768EA"/>
    <w:rsid w:val="00577585"/>
    <w:rsid w:val="005825FC"/>
    <w:rsid w:val="00583620"/>
    <w:rsid w:val="00585BA2"/>
    <w:rsid w:val="00587F73"/>
    <w:rsid w:val="005911AC"/>
    <w:rsid w:val="0059593C"/>
    <w:rsid w:val="00595C5C"/>
    <w:rsid w:val="005A0593"/>
    <w:rsid w:val="005A273B"/>
    <w:rsid w:val="005A2B74"/>
    <w:rsid w:val="005A481F"/>
    <w:rsid w:val="005A4E34"/>
    <w:rsid w:val="005B2BEC"/>
    <w:rsid w:val="005B2EC5"/>
    <w:rsid w:val="005C1FA2"/>
    <w:rsid w:val="005C4475"/>
    <w:rsid w:val="005E00BA"/>
    <w:rsid w:val="005E10D5"/>
    <w:rsid w:val="005E2925"/>
    <w:rsid w:val="005F1874"/>
    <w:rsid w:val="00603034"/>
    <w:rsid w:val="00605E0E"/>
    <w:rsid w:val="00607A95"/>
    <w:rsid w:val="00626D65"/>
    <w:rsid w:val="006401DB"/>
    <w:rsid w:val="00651C88"/>
    <w:rsid w:val="00653618"/>
    <w:rsid w:val="00654053"/>
    <w:rsid w:val="0066201A"/>
    <w:rsid w:val="006705E0"/>
    <w:rsid w:val="00672B7A"/>
    <w:rsid w:val="006737B6"/>
    <w:rsid w:val="006843DF"/>
    <w:rsid w:val="00692E73"/>
    <w:rsid w:val="006944F7"/>
    <w:rsid w:val="006A27B0"/>
    <w:rsid w:val="006A2A89"/>
    <w:rsid w:val="006A6066"/>
    <w:rsid w:val="006A79A7"/>
    <w:rsid w:val="006B180B"/>
    <w:rsid w:val="006B2761"/>
    <w:rsid w:val="006C1436"/>
    <w:rsid w:val="006C7822"/>
    <w:rsid w:val="006E26C9"/>
    <w:rsid w:val="006F1048"/>
    <w:rsid w:val="006F1CD2"/>
    <w:rsid w:val="006F42E6"/>
    <w:rsid w:val="006F4E4C"/>
    <w:rsid w:val="00703BFC"/>
    <w:rsid w:val="00710678"/>
    <w:rsid w:val="00711793"/>
    <w:rsid w:val="007150AC"/>
    <w:rsid w:val="00721EFC"/>
    <w:rsid w:val="0073301B"/>
    <w:rsid w:val="007355DF"/>
    <w:rsid w:val="00736ABD"/>
    <w:rsid w:val="007421AA"/>
    <w:rsid w:val="00742383"/>
    <w:rsid w:val="00742DC3"/>
    <w:rsid w:val="00742EBC"/>
    <w:rsid w:val="0075279D"/>
    <w:rsid w:val="00755064"/>
    <w:rsid w:val="0076317F"/>
    <w:rsid w:val="007735C3"/>
    <w:rsid w:val="00774284"/>
    <w:rsid w:val="0077658B"/>
    <w:rsid w:val="00784531"/>
    <w:rsid w:val="00786890"/>
    <w:rsid w:val="00787C96"/>
    <w:rsid w:val="00793DE4"/>
    <w:rsid w:val="007A14AF"/>
    <w:rsid w:val="007A188E"/>
    <w:rsid w:val="007A4BF4"/>
    <w:rsid w:val="007A5222"/>
    <w:rsid w:val="007A7091"/>
    <w:rsid w:val="007B32E6"/>
    <w:rsid w:val="007B4CC1"/>
    <w:rsid w:val="007B608E"/>
    <w:rsid w:val="007B7448"/>
    <w:rsid w:val="007B77A7"/>
    <w:rsid w:val="007C0309"/>
    <w:rsid w:val="007C09A2"/>
    <w:rsid w:val="007C4B68"/>
    <w:rsid w:val="007D6048"/>
    <w:rsid w:val="007D6DDE"/>
    <w:rsid w:val="007E1550"/>
    <w:rsid w:val="007E51A8"/>
    <w:rsid w:val="007E5A67"/>
    <w:rsid w:val="007F0174"/>
    <w:rsid w:val="007F58FC"/>
    <w:rsid w:val="00801BC5"/>
    <w:rsid w:val="00804EF9"/>
    <w:rsid w:val="00813111"/>
    <w:rsid w:val="008254AB"/>
    <w:rsid w:val="00835BF4"/>
    <w:rsid w:val="0084744F"/>
    <w:rsid w:val="00853718"/>
    <w:rsid w:val="008562A0"/>
    <w:rsid w:val="00860AAF"/>
    <w:rsid w:val="00882E3F"/>
    <w:rsid w:val="00885A46"/>
    <w:rsid w:val="008905B9"/>
    <w:rsid w:val="008946A3"/>
    <w:rsid w:val="00894DE1"/>
    <w:rsid w:val="00895889"/>
    <w:rsid w:val="00897D10"/>
    <w:rsid w:val="008A5AB1"/>
    <w:rsid w:val="008A5C5A"/>
    <w:rsid w:val="008B3EEB"/>
    <w:rsid w:val="008D2B7C"/>
    <w:rsid w:val="008D732E"/>
    <w:rsid w:val="008E3E9D"/>
    <w:rsid w:val="008F0E46"/>
    <w:rsid w:val="008F5233"/>
    <w:rsid w:val="008F6ABA"/>
    <w:rsid w:val="0090010E"/>
    <w:rsid w:val="009042E4"/>
    <w:rsid w:val="00905470"/>
    <w:rsid w:val="00906BB3"/>
    <w:rsid w:val="00916AEB"/>
    <w:rsid w:val="00920B06"/>
    <w:rsid w:val="00934988"/>
    <w:rsid w:val="00937F47"/>
    <w:rsid w:val="00941963"/>
    <w:rsid w:val="00944DB5"/>
    <w:rsid w:val="00950F36"/>
    <w:rsid w:val="00956001"/>
    <w:rsid w:val="00965D13"/>
    <w:rsid w:val="0096786C"/>
    <w:rsid w:val="009708F7"/>
    <w:rsid w:val="009762A6"/>
    <w:rsid w:val="00980008"/>
    <w:rsid w:val="00980372"/>
    <w:rsid w:val="00981C5C"/>
    <w:rsid w:val="00983C37"/>
    <w:rsid w:val="009939FD"/>
    <w:rsid w:val="009B079E"/>
    <w:rsid w:val="009B5F3A"/>
    <w:rsid w:val="009B6B4E"/>
    <w:rsid w:val="009C3D67"/>
    <w:rsid w:val="009D2237"/>
    <w:rsid w:val="009D5002"/>
    <w:rsid w:val="009E3DFB"/>
    <w:rsid w:val="009E5383"/>
    <w:rsid w:val="009E6BB9"/>
    <w:rsid w:val="00A259AA"/>
    <w:rsid w:val="00A44F5B"/>
    <w:rsid w:val="00A45C30"/>
    <w:rsid w:val="00A57EFF"/>
    <w:rsid w:val="00A652C9"/>
    <w:rsid w:val="00A67E38"/>
    <w:rsid w:val="00A72241"/>
    <w:rsid w:val="00A86FC4"/>
    <w:rsid w:val="00A928D8"/>
    <w:rsid w:val="00A93B3F"/>
    <w:rsid w:val="00A96526"/>
    <w:rsid w:val="00AA5855"/>
    <w:rsid w:val="00AB08BA"/>
    <w:rsid w:val="00AC05D7"/>
    <w:rsid w:val="00AC1E96"/>
    <w:rsid w:val="00AC70CB"/>
    <w:rsid w:val="00AD0328"/>
    <w:rsid w:val="00AD0901"/>
    <w:rsid w:val="00AD3258"/>
    <w:rsid w:val="00AD3D19"/>
    <w:rsid w:val="00AE161D"/>
    <w:rsid w:val="00AE498E"/>
    <w:rsid w:val="00AF15CE"/>
    <w:rsid w:val="00AF35D6"/>
    <w:rsid w:val="00B063F1"/>
    <w:rsid w:val="00B066C6"/>
    <w:rsid w:val="00B146C1"/>
    <w:rsid w:val="00B2248D"/>
    <w:rsid w:val="00B23736"/>
    <w:rsid w:val="00B32992"/>
    <w:rsid w:val="00B35E6A"/>
    <w:rsid w:val="00B37227"/>
    <w:rsid w:val="00B42E1F"/>
    <w:rsid w:val="00B536CD"/>
    <w:rsid w:val="00B541F6"/>
    <w:rsid w:val="00B565A3"/>
    <w:rsid w:val="00B64854"/>
    <w:rsid w:val="00B6643F"/>
    <w:rsid w:val="00B7093A"/>
    <w:rsid w:val="00B70AF7"/>
    <w:rsid w:val="00B71EAB"/>
    <w:rsid w:val="00B77AB9"/>
    <w:rsid w:val="00B83401"/>
    <w:rsid w:val="00BA41CE"/>
    <w:rsid w:val="00BB1406"/>
    <w:rsid w:val="00BB2F5A"/>
    <w:rsid w:val="00BB4D34"/>
    <w:rsid w:val="00BB76EC"/>
    <w:rsid w:val="00BC640A"/>
    <w:rsid w:val="00BC6BD8"/>
    <w:rsid w:val="00BD05CD"/>
    <w:rsid w:val="00BD7BF7"/>
    <w:rsid w:val="00BE1F9F"/>
    <w:rsid w:val="00BE6B2E"/>
    <w:rsid w:val="00BF28A6"/>
    <w:rsid w:val="00BF7022"/>
    <w:rsid w:val="00C03363"/>
    <w:rsid w:val="00C03CE1"/>
    <w:rsid w:val="00C05539"/>
    <w:rsid w:val="00C4519A"/>
    <w:rsid w:val="00C4744E"/>
    <w:rsid w:val="00C52C28"/>
    <w:rsid w:val="00C57D73"/>
    <w:rsid w:val="00C664FA"/>
    <w:rsid w:val="00C67069"/>
    <w:rsid w:val="00C712F7"/>
    <w:rsid w:val="00C86024"/>
    <w:rsid w:val="00C8614B"/>
    <w:rsid w:val="00C87BC4"/>
    <w:rsid w:val="00C912FB"/>
    <w:rsid w:val="00C9209E"/>
    <w:rsid w:val="00CA0F91"/>
    <w:rsid w:val="00CB1659"/>
    <w:rsid w:val="00CC0009"/>
    <w:rsid w:val="00CC26E6"/>
    <w:rsid w:val="00CD096E"/>
    <w:rsid w:val="00CE35D9"/>
    <w:rsid w:val="00CE60D6"/>
    <w:rsid w:val="00CF062A"/>
    <w:rsid w:val="00CF4E56"/>
    <w:rsid w:val="00CF7399"/>
    <w:rsid w:val="00CF78CF"/>
    <w:rsid w:val="00D03026"/>
    <w:rsid w:val="00D05554"/>
    <w:rsid w:val="00D057A9"/>
    <w:rsid w:val="00D05890"/>
    <w:rsid w:val="00D10884"/>
    <w:rsid w:val="00D12120"/>
    <w:rsid w:val="00D16916"/>
    <w:rsid w:val="00D17F5B"/>
    <w:rsid w:val="00D22314"/>
    <w:rsid w:val="00D25804"/>
    <w:rsid w:val="00D30A42"/>
    <w:rsid w:val="00D37774"/>
    <w:rsid w:val="00D4396B"/>
    <w:rsid w:val="00D471F0"/>
    <w:rsid w:val="00D50795"/>
    <w:rsid w:val="00D51D7A"/>
    <w:rsid w:val="00D5514C"/>
    <w:rsid w:val="00D56A1C"/>
    <w:rsid w:val="00D57373"/>
    <w:rsid w:val="00D6042F"/>
    <w:rsid w:val="00D620CC"/>
    <w:rsid w:val="00D66659"/>
    <w:rsid w:val="00D71EED"/>
    <w:rsid w:val="00D73294"/>
    <w:rsid w:val="00D76040"/>
    <w:rsid w:val="00D7779D"/>
    <w:rsid w:val="00D77ED0"/>
    <w:rsid w:val="00D869EF"/>
    <w:rsid w:val="00D90936"/>
    <w:rsid w:val="00DA1A14"/>
    <w:rsid w:val="00DA2FD1"/>
    <w:rsid w:val="00DB5304"/>
    <w:rsid w:val="00DB6A07"/>
    <w:rsid w:val="00DE2D75"/>
    <w:rsid w:val="00DE5543"/>
    <w:rsid w:val="00DE680E"/>
    <w:rsid w:val="00DE7D82"/>
    <w:rsid w:val="00DF557F"/>
    <w:rsid w:val="00DF5D57"/>
    <w:rsid w:val="00E01577"/>
    <w:rsid w:val="00E075CB"/>
    <w:rsid w:val="00E14E89"/>
    <w:rsid w:val="00E16DB8"/>
    <w:rsid w:val="00E1758B"/>
    <w:rsid w:val="00E32614"/>
    <w:rsid w:val="00E45024"/>
    <w:rsid w:val="00E63D08"/>
    <w:rsid w:val="00E76EE1"/>
    <w:rsid w:val="00E81846"/>
    <w:rsid w:val="00E83DBB"/>
    <w:rsid w:val="00E93DE4"/>
    <w:rsid w:val="00E966B2"/>
    <w:rsid w:val="00E978BB"/>
    <w:rsid w:val="00EA3047"/>
    <w:rsid w:val="00EC3EB7"/>
    <w:rsid w:val="00ED4F76"/>
    <w:rsid w:val="00EE3E5A"/>
    <w:rsid w:val="00EF3595"/>
    <w:rsid w:val="00EF7FD5"/>
    <w:rsid w:val="00F069AE"/>
    <w:rsid w:val="00F200E6"/>
    <w:rsid w:val="00F210DE"/>
    <w:rsid w:val="00F23FAF"/>
    <w:rsid w:val="00F24747"/>
    <w:rsid w:val="00F329BA"/>
    <w:rsid w:val="00F35DAB"/>
    <w:rsid w:val="00F4286C"/>
    <w:rsid w:val="00F43498"/>
    <w:rsid w:val="00F45694"/>
    <w:rsid w:val="00F47B36"/>
    <w:rsid w:val="00F70C28"/>
    <w:rsid w:val="00F855D1"/>
    <w:rsid w:val="00F9156A"/>
    <w:rsid w:val="00F93E5E"/>
    <w:rsid w:val="00F941F6"/>
    <w:rsid w:val="00F9583F"/>
    <w:rsid w:val="00FA29E2"/>
    <w:rsid w:val="00FB21D9"/>
    <w:rsid w:val="00FB3367"/>
    <w:rsid w:val="00FB492A"/>
    <w:rsid w:val="00FB67CD"/>
    <w:rsid w:val="00FB6D35"/>
    <w:rsid w:val="00FC165D"/>
    <w:rsid w:val="00FC5C5C"/>
    <w:rsid w:val="00FE3643"/>
    <w:rsid w:val="00FE38A3"/>
    <w:rsid w:val="00FE4049"/>
    <w:rsid w:val="00FF5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67E3"/>
  <w15:docId w15:val="{EC78D4F6-7CFC-4B52-B388-C4E96D1F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C14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earch8">
    <w:name w:val="search8"/>
    <w:basedOn w:val="a0"/>
    <w:rsid w:val="006C1436"/>
  </w:style>
  <w:style w:type="character" w:customStyle="1" w:styleId="search9">
    <w:name w:val="search9"/>
    <w:basedOn w:val="a0"/>
    <w:rsid w:val="006C1436"/>
  </w:style>
  <w:style w:type="character" w:customStyle="1" w:styleId="search4">
    <w:name w:val="search4"/>
    <w:basedOn w:val="a0"/>
    <w:rsid w:val="006C1436"/>
  </w:style>
  <w:style w:type="character" w:customStyle="1" w:styleId="search5">
    <w:name w:val="search5"/>
    <w:basedOn w:val="a0"/>
    <w:rsid w:val="006C1436"/>
  </w:style>
  <w:style w:type="character" w:customStyle="1" w:styleId="search6">
    <w:name w:val="search6"/>
    <w:basedOn w:val="a0"/>
    <w:rsid w:val="006C1436"/>
  </w:style>
  <w:style w:type="character" w:customStyle="1" w:styleId="search7">
    <w:name w:val="search7"/>
    <w:basedOn w:val="a0"/>
    <w:rsid w:val="006C1436"/>
  </w:style>
  <w:style w:type="character" w:styleId="a4">
    <w:name w:val="Hyperlink"/>
    <w:basedOn w:val="a0"/>
    <w:uiPriority w:val="99"/>
    <w:unhideWhenUsed/>
    <w:rsid w:val="006C1436"/>
    <w:rPr>
      <w:color w:val="0000FF"/>
      <w:u w:val="single"/>
    </w:rPr>
  </w:style>
  <w:style w:type="character" w:customStyle="1" w:styleId="search0">
    <w:name w:val="search0"/>
    <w:basedOn w:val="a0"/>
    <w:rsid w:val="006C1436"/>
  </w:style>
  <w:style w:type="character" w:customStyle="1" w:styleId="search2">
    <w:name w:val="search2"/>
    <w:basedOn w:val="a0"/>
    <w:rsid w:val="006C1436"/>
  </w:style>
  <w:style w:type="character" w:customStyle="1" w:styleId="search3">
    <w:name w:val="search3"/>
    <w:basedOn w:val="a0"/>
    <w:rsid w:val="006C1436"/>
  </w:style>
  <w:style w:type="paragraph" w:styleId="a5">
    <w:name w:val="Balloon Text"/>
    <w:basedOn w:val="a"/>
    <w:link w:val="a6"/>
    <w:uiPriority w:val="99"/>
    <w:semiHidden/>
    <w:unhideWhenUsed/>
    <w:rsid w:val="006C143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6C1436"/>
    <w:rPr>
      <w:rFonts w:ascii="Tahoma" w:hAnsi="Tahoma" w:cs="Tahoma"/>
      <w:sz w:val="16"/>
      <w:szCs w:val="16"/>
    </w:rPr>
  </w:style>
  <w:style w:type="paragraph" w:styleId="a7">
    <w:name w:val="header"/>
    <w:basedOn w:val="a"/>
    <w:link w:val="a8"/>
    <w:uiPriority w:val="99"/>
    <w:semiHidden/>
    <w:unhideWhenUsed/>
    <w:rsid w:val="00436C7D"/>
    <w:pPr>
      <w:tabs>
        <w:tab w:val="center" w:pos="4536"/>
        <w:tab w:val="right" w:pos="9072"/>
      </w:tabs>
      <w:spacing w:after="0" w:line="240" w:lineRule="auto"/>
    </w:pPr>
  </w:style>
  <w:style w:type="character" w:customStyle="1" w:styleId="a8">
    <w:name w:val="Горен колонтитул Знак"/>
    <w:basedOn w:val="a0"/>
    <w:link w:val="a7"/>
    <w:uiPriority w:val="99"/>
    <w:semiHidden/>
    <w:rsid w:val="00436C7D"/>
  </w:style>
  <w:style w:type="paragraph" w:styleId="a9">
    <w:name w:val="footer"/>
    <w:basedOn w:val="a"/>
    <w:link w:val="aa"/>
    <w:uiPriority w:val="99"/>
    <w:unhideWhenUsed/>
    <w:rsid w:val="00436C7D"/>
    <w:pPr>
      <w:tabs>
        <w:tab w:val="center" w:pos="4536"/>
        <w:tab w:val="right" w:pos="9072"/>
      </w:tabs>
      <w:spacing w:after="0" w:line="240" w:lineRule="auto"/>
    </w:pPr>
  </w:style>
  <w:style w:type="character" w:customStyle="1" w:styleId="aa">
    <w:name w:val="Долен колонтитул Знак"/>
    <w:basedOn w:val="a0"/>
    <w:link w:val="a9"/>
    <w:uiPriority w:val="99"/>
    <w:rsid w:val="00436C7D"/>
  </w:style>
  <w:style w:type="table" w:styleId="ab">
    <w:name w:val="Table Grid"/>
    <w:basedOn w:val="a1"/>
    <w:uiPriority w:val="59"/>
    <w:rsid w:val="008F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10E6C"/>
    <w:pPr>
      <w:ind w:left="720"/>
      <w:contextualSpacing/>
    </w:pPr>
  </w:style>
  <w:style w:type="character" w:styleId="ad">
    <w:name w:val="annotation reference"/>
    <w:basedOn w:val="a0"/>
    <w:uiPriority w:val="99"/>
    <w:semiHidden/>
    <w:unhideWhenUsed/>
    <w:rsid w:val="002E0778"/>
    <w:rPr>
      <w:sz w:val="16"/>
      <w:szCs w:val="16"/>
    </w:rPr>
  </w:style>
  <w:style w:type="paragraph" w:styleId="ae">
    <w:name w:val="annotation text"/>
    <w:basedOn w:val="a"/>
    <w:link w:val="af"/>
    <w:uiPriority w:val="99"/>
    <w:semiHidden/>
    <w:unhideWhenUsed/>
    <w:rsid w:val="002E0778"/>
    <w:pPr>
      <w:spacing w:line="240" w:lineRule="auto"/>
    </w:pPr>
    <w:rPr>
      <w:sz w:val="20"/>
      <w:szCs w:val="20"/>
    </w:rPr>
  </w:style>
  <w:style w:type="character" w:customStyle="1" w:styleId="af">
    <w:name w:val="Текст на коментар Знак"/>
    <w:basedOn w:val="a0"/>
    <w:link w:val="ae"/>
    <w:uiPriority w:val="99"/>
    <w:semiHidden/>
    <w:rsid w:val="002E0778"/>
    <w:rPr>
      <w:sz w:val="20"/>
      <w:szCs w:val="20"/>
    </w:rPr>
  </w:style>
  <w:style w:type="paragraph" w:styleId="af0">
    <w:name w:val="annotation subject"/>
    <w:basedOn w:val="ae"/>
    <w:next w:val="ae"/>
    <w:link w:val="af1"/>
    <w:uiPriority w:val="99"/>
    <w:semiHidden/>
    <w:unhideWhenUsed/>
    <w:rsid w:val="002E0778"/>
    <w:rPr>
      <w:b/>
      <w:bCs/>
    </w:rPr>
  </w:style>
  <w:style w:type="character" w:customStyle="1" w:styleId="af1">
    <w:name w:val="Предмет на коментар Знак"/>
    <w:basedOn w:val="af"/>
    <w:link w:val="af0"/>
    <w:uiPriority w:val="99"/>
    <w:semiHidden/>
    <w:rsid w:val="002E0778"/>
    <w:rPr>
      <w:b/>
      <w:bCs/>
      <w:sz w:val="20"/>
      <w:szCs w:val="20"/>
    </w:rPr>
  </w:style>
  <w:style w:type="paragraph" w:styleId="af2">
    <w:name w:val="caption"/>
    <w:next w:val="a"/>
    <w:autoRedefine/>
    <w:unhideWhenUsed/>
    <w:qFormat/>
    <w:rsid w:val="00A652C9"/>
    <w:pPr>
      <w:spacing w:after="0" w:line="240" w:lineRule="auto"/>
      <w:jc w:val="center"/>
    </w:pPr>
    <w:rPr>
      <w:rFonts w:ascii="Times New Roman" w:eastAsia="Times New Roman" w:hAnsi="Times New Roman" w:cs="Times New Roman"/>
      <w:bCs/>
      <w:color w:val="0070C0"/>
      <w:sz w:val="24"/>
      <w:szCs w:val="24"/>
      <w:lang w:eastAsia="bg-BG"/>
    </w:rPr>
  </w:style>
  <w:style w:type="paragraph" w:styleId="af3">
    <w:name w:val="Revision"/>
    <w:hidden/>
    <w:uiPriority w:val="99"/>
    <w:semiHidden/>
    <w:rsid w:val="00C67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9695">
      <w:bodyDiv w:val="1"/>
      <w:marLeft w:val="0"/>
      <w:marRight w:val="0"/>
      <w:marTop w:val="0"/>
      <w:marBottom w:val="0"/>
      <w:divBdr>
        <w:top w:val="none" w:sz="0" w:space="0" w:color="auto"/>
        <w:left w:val="none" w:sz="0" w:space="0" w:color="auto"/>
        <w:bottom w:val="none" w:sz="0" w:space="0" w:color="auto"/>
        <w:right w:val="none" w:sz="0" w:space="0" w:color="auto"/>
      </w:divBdr>
    </w:div>
    <w:div w:id="512884811">
      <w:bodyDiv w:val="1"/>
      <w:marLeft w:val="0"/>
      <w:marRight w:val="0"/>
      <w:marTop w:val="0"/>
      <w:marBottom w:val="0"/>
      <w:divBdr>
        <w:top w:val="none" w:sz="0" w:space="0" w:color="auto"/>
        <w:left w:val="none" w:sz="0" w:space="0" w:color="auto"/>
        <w:bottom w:val="none" w:sz="0" w:space="0" w:color="auto"/>
        <w:right w:val="none" w:sz="0" w:space="0" w:color="auto"/>
      </w:divBdr>
    </w:div>
    <w:div w:id="660736117">
      <w:bodyDiv w:val="1"/>
      <w:marLeft w:val="0"/>
      <w:marRight w:val="0"/>
      <w:marTop w:val="0"/>
      <w:marBottom w:val="0"/>
      <w:divBdr>
        <w:top w:val="none" w:sz="0" w:space="0" w:color="auto"/>
        <w:left w:val="none" w:sz="0" w:space="0" w:color="auto"/>
        <w:bottom w:val="none" w:sz="0" w:space="0" w:color="auto"/>
        <w:right w:val="none" w:sz="0" w:space="0" w:color="auto"/>
      </w:divBdr>
    </w:div>
    <w:div w:id="965164857">
      <w:bodyDiv w:val="1"/>
      <w:marLeft w:val="0"/>
      <w:marRight w:val="0"/>
      <w:marTop w:val="0"/>
      <w:marBottom w:val="0"/>
      <w:divBdr>
        <w:top w:val="none" w:sz="0" w:space="0" w:color="auto"/>
        <w:left w:val="none" w:sz="0" w:space="0" w:color="auto"/>
        <w:bottom w:val="none" w:sz="0" w:space="0" w:color="auto"/>
        <w:right w:val="none" w:sz="0" w:space="0" w:color="auto"/>
      </w:divBdr>
    </w:div>
    <w:div w:id="1307320380">
      <w:bodyDiv w:val="1"/>
      <w:marLeft w:val="0"/>
      <w:marRight w:val="0"/>
      <w:marTop w:val="0"/>
      <w:marBottom w:val="0"/>
      <w:divBdr>
        <w:top w:val="none" w:sz="0" w:space="0" w:color="auto"/>
        <w:left w:val="none" w:sz="0" w:space="0" w:color="auto"/>
        <w:bottom w:val="none" w:sz="0" w:space="0" w:color="auto"/>
        <w:right w:val="none" w:sz="0" w:space="0" w:color="auto"/>
      </w:divBdr>
    </w:div>
    <w:div w:id="1514494164">
      <w:bodyDiv w:val="1"/>
      <w:marLeft w:val="0"/>
      <w:marRight w:val="0"/>
      <w:marTop w:val="0"/>
      <w:marBottom w:val="0"/>
      <w:divBdr>
        <w:top w:val="none" w:sz="0" w:space="0" w:color="auto"/>
        <w:left w:val="none" w:sz="0" w:space="0" w:color="auto"/>
        <w:bottom w:val="none" w:sz="0" w:space="0" w:color="auto"/>
        <w:right w:val="none" w:sz="0" w:space="0" w:color="auto"/>
      </w:divBdr>
      <w:divsChild>
        <w:div w:id="1419324171">
          <w:marLeft w:val="0"/>
          <w:marRight w:val="0"/>
          <w:marTop w:val="0"/>
          <w:marBottom w:val="0"/>
          <w:divBdr>
            <w:top w:val="none" w:sz="0" w:space="0" w:color="auto"/>
            <w:left w:val="none" w:sz="0" w:space="0" w:color="auto"/>
            <w:bottom w:val="none" w:sz="0" w:space="0" w:color="auto"/>
            <w:right w:val="none" w:sz="0" w:space="0" w:color="auto"/>
          </w:divBdr>
          <w:divsChild>
            <w:div w:id="1772164627">
              <w:marLeft w:val="0"/>
              <w:marRight w:val="0"/>
              <w:marTop w:val="0"/>
              <w:marBottom w:val="0"/>
              <w:divBdr>
                <w:top w:val="none" w:sz="0" w:space="0" w:color="auto"/>
                <w:left w:val="none" w:sz="0" w:space="0" w:color="auto"/>
                <w:bottom w:val="none" w:sz="0" w:space="0" w:color="auto"/>
                <w:right w:val="none" w:sz="0" w:space="0" w:color="auto"/>
              </w:divBdr>
              <w:divsChild>
                <w:div w:id="20326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6750">
      <w:bodyDiv w:val="1"/>
      <w:marLeft w:val="0"/>
      <w:marRight w:val="0"/>
      <w:marTop w:val="0"/>
      <w:marBottom w:val="0"/>
      <w:divBdr>
        <w:top w:val="none" w:sz="0" w:space="0" w:color="auto"/>
        <w:left w:val="none" w:sz="0" w:space="0" w:color="auto"/>
        <w:bottom w:val="none" w:sz="0" w:space="0" w:color="auto"/>
        <w:right w:val="none" w:sz="0" w:space="0" w:color="auto"/>
      </w:divBdr>
    </w:div>
    <w:div w:id="1615747720">
      <w:bodyDiv w:val="1"/>
      <w:marLeft w:val="0"/>
      <w:marRight w:val="0"/>
      <w:marTop w:val="0"/>
      <w:marBottom w:val="0"/>
      <w:divBdr>
        <w:top w:val="none" w:sz="0" w:space="0" w:color="auto"/>
        <w:left w:val="none" w:sz="0" w:space="0" w:color="auto"/>
        <w:bottom w:val="none" w:sz="0" w:space="0" w:color="auto"/>
        <w:right w:val="none" w:sz="0" w:space="0" w:color="auto"/>
      </w:divBdr>
    </w:div>
    <w:div w:id="1643150890">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5243-60D4-4F16-AED8-97BFE94F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5835</Words>
  <Characters>33265</Characters>
  <Application>Microsoft Office Word</Application>
  <DocSecurity>0</DocSecurity>
  <Lines>277</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dc:creator>
  <cp:lastModifiedBy>Vladimir Iliev</cp:lastModifiedBy>
  <cp:revision>7</cp:revision>
  <cp:lastPrinted>2022-05-09T12:10:00Z</cp:lastPrinted>
  <dcterms:created xsi:type="dcterms:W3CDTF">2022-05-09T11:06:00Z</dcterms:created>
  <dcterms:modified xsi:type="dcterms:W3CDTF">2022-05-18T07:10:00Z</dcterms:modified>
</cp:coreProperties>
</file>