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51" w:rsidRPr="00BF20A7" w:rsidRDefault="00550151" w:rsidP="00550151">
      <w:pPr>
        <w:keepNext/>
        <w:keepLines/>
        <w:spacing w:before="480"/>
        <w:jc w:val="both"/>
        <w:outlineLvl w:val="0"/>
        <w:rPr>
          <w:rFonts w:ascii="Tahoma" w:hAnsi="Tahoma" w:cs="Tahoma"/>
          <w:b/>
          <w:bCs/>
          <w:sz w:val="28"/>
          <w:szCs w:val="28"/>
        </w:rPr>
      </w:pPr>
      <w:bookmarkStart w:id="0" w:name="_Hlk505432967"/>
      <w:r w:rsidRPr="00BF20A7">
        <w:rPr>
          <w:rFonts w:ascii="Tahoma" w:hAnsi="Tahoma" w:cs="Tahoma"/>
          <w:b/>
          <w:bCs/>
          <w:sz w:val="28"/>
          <w:szCs w:val="28"/>
        </w:rPr>
        <w:t xml:space="preserve">ДО </w:t>
      </w:r>
    </w:p>
    <w:p w:rsidR="00550151" w:rsidRPr="00BF20A7" w:rsidRDefault="00550151" w:rsidP="00550151">
      <w:pPr>
        <w:rPr>
          <w:rFonts w:ascii="Tahoma" w:hAnsi="Tahoma" w:cs="Tahoma"/>
          <w:b/>
          <w:sz w:val="28"/>
          <w:szCs w:val="28"/>
        </w:rPr>
      </w:pPr>
      <w:r w:rsidRPr="00BF20A7">
        <w:rPr>
          <w:rFonts w:ascii="Tahoma" w:hAnsi="Tahoma" w:cs="Tahoma"/>
          <w:b/>
          <w:sz w:val="28"/>
          <w:szCs w:val="28"/>
        </w:rPr>
        <w:t>ДИРЕКТОРА НА РИОСВ, гр. Пловдив</w:t>
      </w:r>
    </w:p>
    <w:p w:rsidR="00550151" w:rsidRPr="00BF20A7" w:rsidRDefault="00550151" w:rsidP="00550151">
      <w:pPr>
        <w:spacing w:after="120"/>
        <w:rPr>
          <w:rFonts w:ascii="Tahoma" w:hAnsi="Tahoma" w:cs="Tahoma"/>
          <w:b/>
          <w:sz w:val="28"/>
          <w:szCs w:val="28"/>
          <w:u w:val="single"/>
        </w:rPr>
      </w:pPr>
      <w:r w:rsidRPr="00BF20A7">
        <w:rPr>
          <w:rFonts w:ascii="Tahoma" w:hAnsi="Tahoma" w:cs="Tahoma"/>
          <w:b/>
          <w:sz w:val="28"/>
          <w:szCs w:val="28"/>
          <w:u w:val="single"/>
        </w:rPr>
        <w:t>На ваш изх. № ОВОС-</w:t>
      </w:r>
      <w:r w:rsidR="004D059B">
        <w:rPr>
          <w:rFonts w:ascii="Tahoma" w:hAnsi="Tahoma" w:cs="Tahoma"/>
          <w:b/>
          <w:sz w:val="28"/>
          <w:szCs w:val="28"/>
          <w:u w:val="single"/>
        </w:rPr>
        <w:t>2773</w:t>
      </w:r>
      <w:r w:rsidRPr="00BF20A7">
        <w:rPr>
          <w:rFonts w:ascii="Tahoma" w:hAnsi="Tahoma" w:cs="Tahoma"/>
          <w:b/>
          <w:sz w:val="28"/>
          <w:szCs w:val="28"/>
          <w:u w:val="single"/>
        </w:rPr>
        <w:t>-</w:t>
      </w:r>
      <w:r w:rsidR="004D059B">
        <w:rPr>
          <w:rFonts w:ascii="Tahoma" w:hAnsi="Tahoma" w:cs="Tahoma"/>
          <w:b/>
          <w:sz w:val="28"/>
          <w:szCs w:val="28"/>
          <w:u w:val="single"/>
        </w:rPr>
        <w:t>4</w:t>
      </w:r>
      <w:r w:rsidRPr="00BF20A7">
        <w:rPr>
          <w:rFonts w:ascii="Tahoma" w:hAnsi="Tahoma" w:cs="Tahoma"/>
          <w:b/>
          <w:sz w:val="28"/>
          <w:szCs w:val="28"/>
          <w:u w:val="single"/>
        </w:rPr>
        <w:t>/</w:t>
      </w:r>
      <w:r w:rsidR="004D059B">
        <w:rPr>
          <w:rFonts w:ascii="Tahoma" w:hAnsi="Tahoma" w:cs="Tahoma"/>
          <w:b/>
          <w:sz w:val="28"/>
          <w:szCs w:val="28"/>
          <w:u w:val="single"/>
        </w:rPr>
        <w:t>1</w:t>
      </w:r>
      <w:r w:rsidR="00762740" w:rsidRPr="00BF20A7">
        <w:rPr>
          <w:rFonts w:ascii="Tahoma" w:hAnsi="Tahoma" w:cs="Tahoma"/>
          <w:b/>
          <w:sz w:val="28"/>
          <w:szCs w:val="28"/>
          <w:u w:val="single"/>
        </w:rPr>
        <w:t>6</w:t>
      </w:r>
      <w:r w:rsidRPr="00BF20A7">
        <w:rPr>
          <w:rFonts w:ascii="Tahoma" w:hAnsi="Tahoma" w:cs="Tahoma"/>
          <w:b/>
          <w:sz w:val="28"/>
          <w:szCs w:val="28"/>
          <w:u w:val="single"/>
        </w:rPr>
        <w:t>.0</w:t>
      </w:r>
      <w:r w:rsidR="004D059B">
        <w:rPr>
          <w:rFonts w:ascii="Tahoma" w:hAnsi="Tahoma" w:cs="Tahoma"/>
          <w:b/>
          <w:sz w:val="28"/>
          <w:szCs w:val="28"/>
          <w:u w:val="single"/>
        </w:rPr>
        <w:t>2</w:t>
      </w:r>
      <w:r w:rsidRPr="00BF20A7">
        <w:rPr>
          <w:rFonts w:ascii="Tahoma" w:hAnsi="Tahoma" w:cs="Tahoma"/>
          <w:b/>
          <w:sz w:val="28"/>
          <w:szCs w:val="28"/>
          <w:u w:val="single"/>
        </w:rPr>
        <w:t>.202</w:t>
      </w:r>
      <w:r w:rsidR="004D059B">
        <w:rPr>
          <w:rFonts w:ascii="Tahoma" w:hAnsi="Tahoma" w:cs="Tahoma"/>
          <w:b/>
          <w:sz w:val="28"/>
          <w:szCs w:val="28"/>
          <w:u w:val="single"/>
        </w:rPr>
        <w:t>2</w:t>
      </w:r>
      <w:r w:rsidRPr="00BF20A7">
        <w:rPr>
          <w:rFonts w:ascii="Tahoma" w:hAnsi="Tahoma" w:cs="Tahoma"/>
          <w:b/>
          <w:sz w:val="28"/>
          <w:szCs w:val="28"/>
          <w:u w:val="single"/>
        </w:rPr>
        <w:t>г.</w:t>
      </w:r>
    </w:p>
    <w:p w:rsidR="00550151" w:rsidRPr="00BF20A7" w:rsidRDefault="00550151" w:rsidP="00550151">
      <w:pPr>
        <w:spacing w:after="120"/>
        <w:jc w:val="center"/>
        <w:rPr>
          <w:rFonts w:ascii="Tahoma" w:hAnsi="Tahoma" w:cs="Tahoma"/>
          <w:b/>
          <w:bCs/>
          <w:sz w:val="28"/>
          <w:szCs w:val="28"/>
        </w:rPr>
      </w:pPr>
    </w:p>
    <w:p w:rsidR="00550151" w:rsidRPr="00BF20A7" w:rsidRDefault="00550151" w:rsidP="00550151">
      <w:pPr>
        <w:spacing w:after="120"/>
        <w:jc w:val="center"/>
        <w:rPr>
          <w:rFonts w:ascii="Tahoma" w:hAnsi="Tahoma" w:cs="Tahoma"/>
          <w:b/>
          <w:bCs/>
          <w:sz w:val="36"/>
          <w:szCs w:val="36"/>
        </w:rPr>
      </w:pPr>
      <w:r w:rsidRPr="00BF20A7">
        <w:rPr>
          <w:rFonts w:ascii="Tahoma" w:hAnsi="Tahoma" w:cs="Tahoma"/>
          <w:b/>
          <w:bCs/>
          <w:sz w:val="36"/>
          <w:szCs w:val="36"/>
        </w:rPr>
        <w:t>И С К А Н Е</w:t>
      </w:r>
    </w:p>
    <w:p w:rsidR="00550151" w:rsidRPr="00BF20A7" w:rsidRDefault="00550151" w:rsidP="00550151">
      <w:pPr>
        <w:spacing w:after="120"/>
        <w:contextualSpacing/>
        <w:jc w:val="center"/>
        <w:rPr>
          <w:rFonts w:ascii="Tahoma" w:hAnsi="Tahoma" w:cs="Tahoma"/>
          <w:b/>
          <w:bCs/>
          <w:sz w:val="36"/>
          <w:szCs w:val="36"/>
          <w:lang w:val="en-US"/>
        </w:rPr>
      </w:pPr>
      <w:r w:rsidRPr="00BF20A7">
        <w:rPr>
          <w:rFonts w:ascii="Tahoma" w:hAnsi="Tahoma" w:cs="Tahoma"/>
          <w:b/>
          <w:bCs/>
          <w:sz w:val="40"/>
          <w:szCs w:val="36"/>
        </w:rPr>
        <w:t xml:space="preserve">за преценяване на необходимостта от извършване на </w:t>
      </w:r>
      <w:r w:rsidRPr="00BF20A7">
        <w:rPr>
          <w:rFonts w:ascii="Tahoma" w:hAnsi="Tahoma" w:cs="Tahoma"/>
          <w:b/>
          <w:bCs/>
          <w:sz w:val="36"/>
          <w:szCs w:val="36"/>
        </w:rPr>
        <w:t>оценка на въздействието върху околната среда (ОВОС)</w:t>
      </w:r>
    </w:p>
    <w:p w:rsidR="00762740" w:rsidRPr="00BF20A7" w:rsidRDefault="00550151" w:rsidP="00762740">
      <w:pPr>
        <w:spacing w:after="120"/>
        <w:ind w:left="360"/>
        <w:contextualSpacing/>
        <w:jc w:val="center"/>
        <w:rPr>
          <w:rFonts w:ascii="Tahoma" w:hAnsi="Tahoma" w:cs="Tahoma"/>
          <w:b/>
          <w:bCs/>
          <w:sz w:val="28"/>
          <w:szCs w:val="28"/>
        </w:rPr>
      </w:pPr>
      <w:r w:rsidRPr="00BF20A7">
        <w:rPr>
          <w:rFonts w:ascii="Tahoma" w:hAnsi="Tahoma" w:cs="Tahoma"/>
          <w:b/>
          <w:bCs/>
          <w:sz w:val="28"/>
          <w:szCs w:val="28"/>
        </w:rPr>
        <w:t xml:space="preserve">от </w:t>
      </w:r>
    </w:p>
    <w:p w:rsidR="004D059B" w:rsidRPr="00D2743D" w:rsidRDefault="004D059B" w:rsidP="004D059B">
      <w:pPr>
        <w:spacing w:after="120"/>
        <w:ind w:left="360"/>
        <w:contextualSpacing/>
        <w:jc w:val="center"/>
        <w:rPr>
          <w:rFonts w:ascii="Tahoma" w:hAnsi="Tahoma" w:cs="Tahoma"/>
          <w:b/>
          <w:bCs/>
          <w:sz w:val="32"/>
          <w:szCs w:val="32"/>
        </w:rPr>
      </w:pPr>
      <w:r w:rsidRPr="00D2743D">
        <w:rPr>
          <w:rFonts w:ascii="Tahoma" w:hAnsi="Tahoma" w:cs="Tahoma"/>
          <w:b/>
          <w:bCs/>
          <w:sz w:val="32"/>
          <w:szCs w:val="32"/>
        </w:rPr>
        <w:t>Д</w:t>
      </w:r>
      <w:r w:rsidR="00DF083F">
        <w:rPr>
          <w:rFonts w:ascii="Tahoma" w:hAnsi="Tahoma" w:cs="Tahoma"/>
          <w:b/>
          <w:bCs/>
          <w:sz w:val="32"/>
          <w:szCs w:val="32"/>
          <w:lang w:val="en-US"/>
        </w:rPr>
        <w:t>.</w:t>
      </w:r>
      <w:r w:rsidRPr="00D2743D">
        <w:rPr>
          <w:rFonts w:ascii="Tahoma" w:hAnsi="Tahoma" w:cs="Tahoma"/>
          <w:b/>
          <w:bCs/>
          <w:sz w:val="32"/>
          <w:szCs w:val="32"/>
        </w:rPr>
        <w:t xml:space="preserve"> Иванов</w:t>
      </w:r>
    </w:p>
    <w:p w:rsidR="00D2743D" w:rsidRDefault="004D059B" w:rsidP="00DF083F">
      <w:pPr>
        <w:spacing w:after="120"/>
        <w:ind w:left="360"/>
        <w:contextualSpacing/>
        <w:jc w:val="center"/>
        <w:rPr>
          <w:rFonts w:ascii="Tahoma" w:hAnsi="Tahoma" w:cs="Tahoma"/>
          <w:b/>
          <w:sz w:val="36"/>
          <w:szCs w:val="36"/>
        </w:rPr>
      </w:pPr>
      <w:r w:rsidRPr="00D2743D">
        <w:rPr>
          <w:rFonts w:ascii="Tahoma" w:hAnsi="Tahoma" w:cs="Tahoma"/>
          <w:bCs/>
          <w:sz w:val="28"/>
          <w:szCs w:val="28"/>
        </w:rPr>
        <w:t xml:space="preserve"> </w:t>
      </w:r>
    </w:p>
    <w:p w:rsidR="00550151" w:rsidRPr="00BF20A7" w:rsidRDefault="00550151" w:rsidP="00762740">
      <w:pPr>
        <w:spacing w:after="120"/>
        <w:jc w:val="center"/>
        <w:rPr>
          <w:rFonts w:ascii="Tahoma" w:hAnsi="Tahoma" w:cs="Tahoma"/>
          <w:b/>
          <w:sz w:val="36"/>
          <w:szCs w:val="36"/>
        </w:rPr>
      </w:pPr>
      <w:r w:rsidRPr="00BF20A7">
        <w:rPr>
          <w:rFonts w:ascii="Tahoma" w:hAnsi="Tahoma" w:cs="Tahoma"/>
          <w:b/>
          <w:sz w:val="36"/>
          <w:szCs w:val="36"/>
        </w:rPr>
        <w:t xml:space="preserve">Уважаеми Господин </w:t>
      </w:r>
      <w:proofErr w:type="spellStart"/>
      <w:r w:rsidRPr="00BF20A7">
        <w:rPr>
          <w:rFonts w:ascii="Tahoma" w:hAnsi="Tahoma" w:cs="Tahoma"/>
          <w:b/>
          <w:sz w:val="36"/>
          <w:szCs w:val="36"/>
        </w:rPr>
        <w:t>Йотков</w:t>
      </w:r>
      <w:proofErr w:type="spellEnd"/>
      <w:r w:rsidRPr="00BF20A7">
        <w:rPr>
          <w:rFonts w:ascii="Tahoma" w:hAnsi="Tahoma" w:cs="Tahoma"/>
          <w:b/>
          <w:sz w:val="36"/>
          <w:szCs w:val="36"/>
        </w:rPr>
        <w:t>,</w:t>
      </w:r>
    </w:p>
    <w:p w:rsidR="00762740" w:rsidRPr="00BF20A7" w:rsidRDefault="00550151" w:rsidP="00550151">
      <w:pPr>
        <w:tabs>
          <w:tab w:val="left" w:pos="9356"/>
        </w:tabs>
        <w:spacing w:before="100" w:beforeAutospacing="1" w:after="100" w:afterAutospacing="1"/>
        <w:ind w:right="142" w:firstLine="708"/>
        <w:jc w:val="both"/>
        <w:rPr>
          <w:rFonts w:ascii="Tahoma" w:eastAsia="Times New Roman" w:hAnsi="Tahoma" w:cs="Tahoma"/>
          <w:b/>
          <w:sz w:val="28"/>
          <w:szCs w:val="28"/>
          <w:lang w:eastAsia="bg-BG"/>
        </w:rPr>
      </w:pPr>
      <w:r w:rsidRPr="00BF20A7">
        <w:rPr>
          <w:rFonts w:ascii="Tahoma" w:hAnsi="Tahoma" w:cs="Tahoma"/>
          <w:sz w:val="28"/>
          <w:szCs w:val="28"/>
        </w:rPr>
        <w:t>Моля да ми бъде издадено решение за преценяване на необходимостта от извършване на ОВОС за инвестиционно предложение:</w:t>
      </w:r>
      <w:r w:rsidR="00C9053A" w:rsidRPr="00BF20A7">
        <w:rPr>
          <w:rFonts w:ascii="Tahoma" w:hAnsi="Tahoma" w:cs="Tahoma"/>
          <w:sz w:val="28"/>
          <w:szCs w:val="28"/>
        </w:rPr>
        <w:t xml:space="preserve"> </w:t>
      </w:r>
      <w:proofErr w:type="spellStart"/>
      <w:r w:rsidR="004D059B" w:rsidRPr="004D059B">
        <w:rPr>
          <w:rFonts w:ascii="Tahoma" w:eastAsia="Times New Roman" w:hAnsi="Tahoma" w:cs="Tahoma"/>
          <w:b/>
          <w:sz w:val="28"/>
          <w:szCs w:val="28"/>
          <w:lang w:val="en-US" w:eastAsia="bg-BG"/>
        </w:rPr>
        <w:t>Изготвяне</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на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проект</w:t>
      </w:r>
      <w:proofErr w:type="spellEnd"/>
      <w:r w:rsidR="004D059B" w:rsidRPr="004D059B">
        <w:rPr>
          <w:rFonts w:ascii="Tahoma" w:eastAsia="Times New Roman" w:hAnsi="Tahoma" w:cs="Tahoma"/>
          <w:b/>
          <w:sz w:val="28"/>
          <w:szCs w:val="28"/>
          <w:lang w:val="en-US" w:eastAsia="bg-BG"/>
        </w:rPr>
        <w:t xml:space="preserve"> ПУП-ПРЗ и ПП </w:t>
      </w:r>
      <w:proofErr w:type="spellStart"/>
      <w:r w:rsidR="004D059B" w:rsidRPr="004D059B">
        <w:rPr>
          <w:rFonts w:ascii="Tahoma" w:eastAsia="Times New Roman" w:hAnsi="Tahoma" w:cs="Tahoma"/>
          <w:b/>
          <w:sz w:val="28"/>
          <w:szCs w:val="28"/>
          <w:lang w:val="en-US" w:eastAsia="bg-BG"/>
        </w:rPr>
        <w:t>за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част</w:t>
      </w:r>
      <w:proofErr w:type="spellEnd"/>
      <w:r w:rsidR="00D2743D">
        <w:rPr>
          <w:rFonts w:ascii="Tahoma" w:eastAsia="Times New Roman" w:hAnsi="Tahoma" w:cs="Tahoma"/>
          <w:b/>
          <w:sz w:val="28"/>
          <w:szCs w:val="28"/>
          <w:lang w:eastAsia="bg-BG"/>
        </w:rPr>
        <w:t xml:space="preserve"> </w:t>
      </w:r>
      <w:r w:rsidR="00D2743D" w:rsidRPr="00D2743D">
        <w:rPr>
          <w:rFonts w:ascii="Tahoma" w:eastAsia="Times New Roman" w:hAnsi="Tahoma" w:cs="Tahoma"/>
          <w:b/>
          <w:sz w:val="28"/>
          <w:szCs w:val="28"/>
          <w:lang w:val="en-US" w:eastAsia="bg-BG"/>
        </w:rPr>
        <w:t xml:space="preserve">(4050 </w:t>
      </w:r>
      <w:proofErr w:type="spellStart"/>
      <w:r w:rsidR="00D2743D" w:rsidRPr="00D2743D">
        <w:rPr>
          <w:rFonts w:ascii="Tahoma" w:eastAsia="Times New Roman" w:hAnsi="Tahoma" w:cs="Tahoma"/>
          <w:b/>
          <w:sz w:val="28"/>
          <w:szCs w:val="28"/>
          <w:lang w:val="en-US" w:eastAsia="bg-BG"/>
        </w:rPr>
        <w:t>кв.м</w:t>
      </w:r>
      <w:proofErr w:type="spellEnd"/>
      <w:r w:rsidR="00D2743D" w:rsidRPr="00D2743D">
        <w:rPr>
          <w:rFonts w:ascii="Tahoma" w:eastAsia="Times New Roman" w:hAnsi="Tahoma" w:cs="Tahoma"/>
          <w:b/>
          <w:sz w:val="28"/>
          <w:szCs w:val="28"/>
          <w:lang w:val="en-US" w:eastAsia="bg-BG"/>
        </w:rPr>
        <w:t>)</w:t>
      </w:r>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от</w:t>
      </w:r>
      <w:proofErr w:type="spellEnd"/>
      <w:r w:rsidR="004D059B" w:rsidRPr="004D059B">
        <w:rPr>
          <w:rFonts w:ascii="Tahoma" w:eastAsia="Times New Roman" w:hAnsi="Tahoma" w:cs="Tahoma"/>
          <w:b/>
          <w:sz w:val="28"/>
          <w:szCs w:val="28"/>
          <w:lang w:val="en-US" w:eastAsia="bg-BG"/>
        </w:rPr>
        <w:t xml:space="preserve"> ПИ</w:t>
      </w:r>
      <w:r w:rsidR="004D059B">
        <w:rPr>
          <w:rFonts w:ascii="Tahoma" w:eastAsia="Times New Roman" w:hAnsi="Tahoma" w:cs="Tahoma"/>
          <w:b/>
          <w:sz w:val="28"/>
          <w:szCs w:val="28"/>
          <w:lang w:eastAsia="bg-BG"/>
        </w:rPr>
        <w:t xml:space="preserve"> </w:t>
      </w:r>
      <w:r w:rsidR="004D059B" w:rsidRPr="004D059B">
        <w:rPr>
          <w:rFonts w:ascii="Tahoma" w:eastAsia="Times New Roman" w:hAnsi="Tahoma" w:cs="Tahoma"/>
          <w:b/>
          <w:sz w:val="28"/>
          <w:szCs w:val="28"/>
          <w:lang w:val="en-US" w:eastAsia="bg-BG"/>
        </w:rPr>
        <w:t xml:space="preserve">с </w:t>
      </w:r>
      <w:proofErr w:type="spellStart"/>
      <w:r w:rsidR="004D059B" w:rsidRPr="004D059B">
        <w:rPr>
          <w:rFonts w:ascii="Tahoma" w:eastAsia="Times New Roman" w:hAnsi="Tahoma" w:cs="Tahoma"/>
          <w:b/>
          <w:sz w:val="28"/>
          <w:szCs w:val="28"/>
          <w:lang w:val="en-US" w:eastAsia="bg-BG"/>
        </w:rPr>
        <w:t>идентификатор</w:t>
      </w:r>
      <w:proofErr w:type="spellEnd"/>
      <w:r w:rsidR="004D059B" w:rsidRPr="004D059B">
        <w:rPr>
          <w:rFonts w:ascii="Tahoma" w:eastAsia="Times New Roman" w:hAnsi="Tahoma" w:cs="Tahoma"/>
          <w:b/>
          <w:sz w:val="28"/>
          <w:szCs w:val="28"/>
          <w:lang w:val="en-US" w:eastAsia="bg-BG"/>
        </w:rPr>
        <w:t xml:space="preserve"> 10.43, м. </w:t>
      </w:r>
      <w:proofErr w:type="gramStart"/>
      <w:r w:rsidR="004D059B" w:rsidRPr="004D059B">
        <w:rPr>
          <w:rFonts w:ascii="Tahoma" w:eastAsia="Times New Roman" w:hAnsi="Tahoma" w:cs="Tahoma"/>
          <w:b/>
          <w:sz w:val="28"/>
          <w:szCs w:val="28"/>
          <w:lang w:val="en-US" w:eastAsia="bg-BG"/>
        </w:rPr>
        <w:t>”</w:t>
      </w:r>
      <w:proofErr w:type="spellStart"/>
      <w:r w:rsidR="004D059B" w:rsidRPr="004D059B">
        <w:rPr>
          <w:rFonts w:ascii="Tahoma" w:eastAsia="Times New Roman" w:hAnsi="Tahoma" w:cs="Tahoma"/>
          <w:b/>
          <w:sz w:val="28"/>
          <w:szCs w:val="28"/>
          <w:lang w:val="en-US" w:eastAsia="bg-BG"/>
        </w:rPr>
        <w:t>Бозалъка</w:t>
      </w:r>
      <w:proofErr w:type="spellEnd"/>
      <w:proofErr w:type="gramEnd"/>
      <w:r w:rsidR="004D059B" w:rsidRPr="004D059B">
        <w:rPr>
          <w:rFonts w:ascii="Tahoma" w:eastAsia="Times New Roman" w:hAnsi="Tahoma" w:cs="Tahoma"/>
          <w:b/>
          <w:sz w:val="28"/>
          <w:szCs w:val="28"/>
          <w:lang w:val="en-US" w:eastAsia="bg-BG"/>
        </w:rPr>
        <w:t>” с НТП „</w:t>
      </w:r>
      <w:proofErr w:type="spellStart"/>
      <w:r w:rsidR="004D059B" w:rsidRPr="004D059B">
        <w:rPr>
          <w:rFonts w:ascii="Tahoma" w:eastAsia="Times New Roman" w:hAnsi="Tahoma" w:cs="Tahoma"/>
          <w:b/>
          <w:sz w:val="28"/>
          <w:szCs w:val="28"/>
          <w:lang w:val="en-US" w:eastAsia="bg-BG"/>
        </w:rPr>
        <w:t>нива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по</w:t>
      </w:r>
      <w:proofErr w:type="spellEnd"/>
      <w:r w:rsidR="004D059B" w:rsidRPr="004D059B">
        <w:rPr>
          <w:rFonts w:ascii="Tahoma" w:eastAsia="Times New Roman" w:hAnsi="Tahoma" w:cs="Tahoma"/>
          <w:b/>
          <w:sz w:val="28"/>
          <w:szCs w:val="28"/>
          <w:lang w:val="en-US" w:eastAsia="bg-BG"/>
        </w:rPr>
        <w:t xml:space="preserve"> КК </w:t>
      </w:r>
      <w:proofErr w:type="spellStart"/>
      <w:r w:rsidR="004D059B" w:rsidRPr="004D059B">
        <w:rPr>
          <w:rFonts w:ascii="Tahoma" w:eastAsia="Times New Roman" w:hAnsi="Tahoma" w:cs="Tahoma"/>
          <w:b/>
          <w:sz w:val="28"/>
          <w:szCs w:val="28"/>
          <w:lang w:val="en-US" w:eastAsia="bg-BG"/>
        </w:rPr>
        <w:t>на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с.Белащица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общ</w:t>
      </w:r>
      <w:proofErr w:type="spellEnd"/>
      <w:r w:rsidR="004D059B" w:rsidRPr="004D059B">
        <w:rPr>
          <w:rFonts w:ascii="Tahoma" w:eastAsia="Times New Roman" w:hAnsi="Tahoma" w:cs="Tahoma"/>
          <w:b/>
          <w:sz w:val="28"/>
          <w:szCs w:val="28"/>
          <w:lang w:val="en-US" w:eastAsia="bg-BG"/>
        </w:rPr>
        <w:t xml:space="preserve">. </w:t>
      </w:r>
      <w:proofErr w:type="gramStart"/>
      <w:r w:rsidR="004D059B" w:rsidRPr="004D059B">
        <w:rPr>
          <w:rFonts w:ascii="Tahoma" w:eastAsia="Times New Roman" w:hAnsi="Tahoma" w:cs="Tahoma"/>
          <w:b/>
          <w:sz w:val="28"/>
          <w:szCs w:val="28"/>
          <w:lang w:val="en-US" w:eastAsia="bg-BG"/>
        </w:rPr>
        <w:t>”</w:t>
      </w:r>
      <w:proofErr w:type="spellStart"/>
      <w:r w:rsidR="004D059B" w:rsidRPr="004D059B">
        <w:rPr>
          <w:rFonts w:ascii="Tahoma" w:eastAsia="Times New Roman" w:hAnsi="Tahoma" w:cs="Tahoma"/>
          <w:b/>
          <w:sz w:val="28"/>
          <w:szCs w:val="28"/>
          <w:lang w:val="en-US" w:eastAsia="bg-BG"/>
        </w:rPr>
        <w:t>Родопи</w:t>
      </w:r>
      <w:proofErr w:type="spellEnd"/>
      <w:proofErr w:type="gram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за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промяна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на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предназначението</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на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земеделската</w:t>
      </w:r>
      <w:proofErr w:type="spellEnd"/>
      <w:r w:rsidR="004D059B" w:rsidRPr="004D059B">
        <w:rPr>
          <w:rFonts w:ascii="Tahoma" w:eastAsia="Times New Roman" w:hAnsi="Tahoma" w:cs="Tahoma"/>
          <w:b/>
          <w:sz w:val="28"/>
          <w:szCs w:val="28"/>
          <w:lang w:val="en-US" w:eastAsia="bg-BG"/>
        </w:rPr>
        <w:t xml:space="preserve"> </w:t>
      </w:r>
      <w:proofErr w:type="spellStart"/>
      <w:r w:rsidR="004D059B" w:rsidRPr="004D059B">
        <w:rPr>
          <w:rFonts w:ascii="Tahoma" w:eastAsia="Times New Roman" w:hAnsi="Tahoma" w:cs="Tahoma"/>
          <w:b/>
          <w:sz w:val="28"/>
          <w:szCs w:val="28"/>
          <w:lang w:val="en-US" w:eastAsia="bg-BG"/>
        </w:rPr>
        <w:t>земя</w:t>
      </w:r>
      <w:proofErr w:type="spellEnd"/>
      <w:r w:rsidR="00762740" w:rsidRPr="00BF20A7">
        <w:rPr>
          <w:rFonts w:ascii="Tahoma" w:eastAsia="Times New Roman" w:hAnsi="Tahoma" w:cs="Tahoma"/>
          <w:b/>
          <w:sz w:val="28"/>
          <w:szCs w:val="28"/>
          <w:lang w:eastAsia="bg-BG"/>
        </w:rPr>
        <w:t xml:space="preserve"> с цел жилищно застрояване </w:t>
      </w:r>
      <w:r w:rsidR="0089318A" w:rsidRPr="00BF20A7">
        <w:rPr>
          <w:rFonts w:ascii="Tahoma" w:eastAsia="Times New Roman" w:hAnsi="Tahoma" w:cs="Tahoma"/>
          <w:b/>
          <w:sz w:val="28"/>
          <w:szCs w:val="28"/>
          <w:lang w:eastAsia="bg-BG"/>
        </w:rPr>
        <w:t>на</w:t>
      </w:r>
      <w:r w:rsidR="00762740" w:rsidRPr="00BF20A7">
        <w:rPr>
          <w:rFonts w:ascii="Tahoma" w:eastAsia="Times New Roman" w:hAnsi="Tahoma" w:cs="Tahoma"/>
          <w:b/>
          <w:sz w:val="28"/>
          <w:szCs w:val="28"/>
          <w:lang w:eastAsia="bg-BG"/>
        </w:rPr>
        <w:t xml:space="preserve"> </w:t>
      </w:r>
      <w:r w:rsidR="004D059B">
        <w:rPr>
          <w:rFonts w:ascii="Tahoma" w:eastAsia="Times New Roman" w:hAnsi="Tahoma" w:cs="Tahoma"/>
          <w:b/>
          <w:sz w:val="28"/>
          <w:szCs w:val="28"/>
          <w:lang w:eastAsia="bg-BG"/>
        </w:rPr>
        <w:t>5</w:t>
      </w:r>
      <w:r w:rsidR="00762740" w:rsidRPr="00BF20A7">
        <w:rPr>
          <w:rFonts w:ascii="Tahoma" w:eastAsia="Times New Roman" w:hAnsi="Tahoma" w:cs="Tahoma"/>
          <w:b/>
          <w:sz w:val="28"/>
          <w:szCs w:val="28"/>
          <w:lang w:eastAsia="bg-BG"/>
        </w:rPr>
        <w:t xml:space="preserve"> бр. УПИ</w:t>
      </w:r>
    </w:p>
    <w:p w:rsidR="00550151" w:rsidRPr="00BF20A7" w:rsidRDefault="00550151" w:rsidP="00550151">
      <w:pPr>
        <w:tabs>
          <w:tab w:val="left" w:pos="9214"/>
        </w:tabs>
        <w:ind w:right="42"/>
        <w:jc w:val="both"/>
        <w:rPr>
          <w:rFonts w:ascii="Tahoma" w:hAnsi="Tahoma" w:cs="Tahoma"/>
          <w:b/>
          <w:sz w:val="28"/>
          <w:szCs w:val="28"/>
        </w:rPr>
      </w:pPr>
      <w:r w:rsidRPr="00BF20A7">
        <w:rPr>
          <w:rFonts w:ascii="Tahoma" w:hAnsi="Tahoma" w:cs="Tahoma"/>
          <w:b/>
          <w:sz w:val="28"/>
          <w:szCs w:val="28"/>
        </w:rPr>
        <w:t xml:space="preserve">      </w:t>
      </w:r>
      <w:r w:rsidRPr="00BF20A7">
        <w:rPr>
          <w:rFonts w:ascii="Tahoma" w:hAnsi="Tahoma" w:cs="Tahoma"/>
          <w:b/>
          <w:sz w:val="28"/>
          <w:szCs w:val="28"/>
          <w:u w:val="single"/>
        </w:rPr>
        <w:t xml:space="preserve">  Прилагам:</w:t>
      </w:r>
    </w:p>
    <w:p w:rsidR="00550151" w:rsidRPr="00BF20A7" w:rsidRDefault="00550151" w:rsidP="00D2743D">
      <w:pPr>
        <w:numPr>
          <w:ilvl w:val="0"/>
          <w:numId w:val="13"/>
        </w:numPr>
        <w:tabs>
          <w:tab w:val="num" w:pos="426"/>
          <w:tab w:val="left" w:pos="993"/>
        </w:tabs>
        <w:ind w:left="142" w:right="40" w:firstLine="425"/>
        <w:contextualSpacing/>
        <w:jc w:val="both"/>
        <w:rPr>
          <w:rFonts w:ascii="Tahoma" w:hAnsi="Tahoma" w:cs="Tahoma"/>
          <w:sz w:val="28"/>
          <w:szCs w:val="28"/>
        </w:rPr>
      </w:pPr>
      <w:r w:rsidRPr="00BF20A7">
        <w:rPr>
          <w:rFonts w:ascii="Tahoma" w:hAnsi="Tahoma" w:cs="Tahoma"/>
          <w:sz w:val="28"/>
          <w:szCs w:val="28"/>
        </w:rPr>
        <w:t>Информация по Приложение № 2 на Наредбата за условията и реда за извършване на оценка на въздействието върху околната среда на инвестиционни предложения за строителство, дейности и технологии, приета с ПМС №59 от 7 март 2003 г. (ДВ, бр.25/2003 г.)</w:t>
      </w:r>
    </w:p>
    <w:p w:rsidR="00550151" w:rsidRPr="00BF20A7" w:rsidRDefault="00550151" w:rsidP="00D2743D">
      <w:pPr>
        <w:numPr>
          <w:ilvl w:val="0"/>
          <w:numId w:val="13"/>
        </w:numPr>
        <w:spacing w:before="120"/>
        <w:ind w:left="714" w:right="40" w:hanging="357"/>
        <w:contextualSpacing/>
        <w:jc w:val="both"/>
        <w:rPr>
          <w:rFonts w:ascii="Tahoma" w:hAnsi="Tahoma" w:cs="Tahoma"/>
          <w:sz w:val="28"/>
          <w:szCs w:val="28"/>
        </w:rPr>
      </w:pPr>
      <w:r w:rsidRPr="00BF20A7">
        <w:rPr>
          <w:rFonts w:ascii="Tahoma" w:hAnsi="Tahoma" w:cs="Tahoma"/>
          <w:sz w:val="28"/>
          <w:szCs w:val="28"/>
        </w:rPr>
        <w:t>Декларация</w:t>
      </w:r>
      <w:r w:rsidR="00903130" w:rsidRPr="00BF20A7">
        <w:rPr>
          <w:rFonts w:ascii="Tahoma" w:hAnsi="Tahoma" w:cs="Tahoma"/>
          <w:sz w:val="28"/>
          <w:szCs w:val="28"/>
        </w:rPr>
        <w:t xml:space="preserve"> </w:t>
      </w:r>
      <w:r w:rsidRPr="00BF20A7">
        <w:rPr>
          <w:rFonts w:ascii="Tahoma" w:hAnsi="Tahoma" w:cs="Tahoma"/>
          <w:sz w:val="28"/>
          <w:szCs w:val="28"/>
        </w:rPr>
        <w:t xml:space="preserve">за уведомяване на </w:t>
      </w:r>
      <w:proofErr w:type="spellStart"/>
      <w:r w:rsidRPr="00BF20A7">
        <w:rPr>
          <w:rFonts w:ascii="Tahoma" w:hAnsi="Tahoma" w:cs="Tahoma"/>
          <w:sz w:val="28"/>
          <w:szCs w:val="28"/>
        </w:rPr>
        <w:t>инв</w:t>
      </w:r>
      <w:proofErr w:type="spellEnd"/>
      <w:r w:rsidRPr="00BF20A7">
        <w:rPr>
          <w:rFonts w:ascii="Tahoma" w:hAnsi="Tahoma" w:cs="Tahoma"/>
          <w:sz w:val="28"/>
          <w:szCs w:val="28"/>
        </w:rPr>
        <w:t>. предложение</w:t>
      </w:r>
    </w:p>
    <w:p w:rsidR="00550151" w:rsidRPr="00BF20A7" w:rsidRDefault="00550151" w:rsidP="00D2743D">
      <w:pPr>
        <w:numPr>
          <w:ilvl w:val="0"/>
          <w:numId w:val="13"/>
        </w:numPr>
        <w:spacing w:before="120"/>
        <w:ind w:left="714" w:right="40" w:hanging="357"/>
        <w:contextualSpacing/>
        <w:jc w:val="both"/>
        <w:rPr>
          <w:rFonts w:ascii="Tahoma" w:hAnsi="Tahoma" w:cs="Tahoma"/>
          <w:sz w:val="28"/>
          <w:szCs w:val="28"/>
        </w:rPr>
      </w:pPr>
      <w:r w:rsidRPr="00BF20A7">
        <w:rPr>
          <w:rFonts w:ascii="Tahoma" w:hAnsi="Tahoma" w:cs="Tahoma"/>
          <w:sz w:val="28"/>
          <w:szCs w:val="28"/>
        </w:rPr>
        <w:t>Документ за платена такса.</w:t>
      </w:r>
    </w:p>
    <w:p w:rsidR="00D2743D" w:rsidRDefault="00D2743D" w:rsidP="00550151">
      <w:pPr>
        <w:spacing w:line="360" w:lineRule="auto"/>
        <w:contextualSpacing/>
        <w:jc w:val="both"/>
        <w:rPr>
          <w:rFonts w:ascii="Tahoma" w:hAnsi="Tahoma" w:cs="Tahoma"/>
        </w:rPr>
      </w:pPr>
      <w:r>
        <w:rPr>
          <w:rFonts w:ascii="Tahoma" w:hAnsi="Tahoma" w:cs="Tahoma"/>
        </w:rPr>
        <w:t xml:space="preserve">    </w:t>
      </w:r>
    </w:p>
    <w:p w:rsidR="00550151" w:rsidRPr="00D2743D" w:rsidRDefault="00D2743D" w:rsidP="00550151">
      <w:pPr>
        <w:spacing w:line="360" w:lineRule="auto"/>
        <w:contextualSpacing/>
        <w:jc w:val="both"/>
        <w:rPr>
          <w:rFonts w:ascii="Tahoma" w:hAnsi="Tahoma" w:cs="Tahoma"/>
          <w:sz w:val="28"/>
          <w:szCs w:val="28"/>
        </w:rPr>
      </w:pPr>
      <w:r>
        <w:rPr>
          <w:rFonts w:ascii="Tahoma" w:hAnsi="Tahoma" w:cs="Tahoma"/>
          <w:sz w:val="28"/>
          <w:szCs w:val="28"/>
        </w:rPr>
        <w:t xml:space="preserve">  </w:t>
      </w:r>
      <w:r w:rsidR="00550151" w:rsidRPr="00D2743D">
        <w:rPr>
          <w:rFonts w:ascii="Tahoma" w:hAnsi="Tahoma" w:cs="Tahoma"/>
          <w:sz w:val="28"/>
          <w:szCs w:val="28"/>
        </w:rPr>
        <w:t xml:space="preserve">Дата:………………….. </w:t>
      </w:r>
      <w:r w:rsidR="00550151" w:rsidRPr="00D2743D">
        <w:rPr>
          <w:rFonts w:ascii="Tahoma" w:hAnsi="Tahoma" w:cs="Tahoma"/>
          <w:sz w:val="28"/>
          <w:szCs w:val="28"/>
        </w:rPr>
        <w:tab/>
      </w:r>
      <w:r w:rsidR="00550151" w:rsidRPr="00D2743D">
        <w:rPr>
          <w:rFonts w:ascii="Tahoma" w:hAnsi="Tahoma" w:cs="Tahoma"/>
          <w:sz w:val="28"/>
          <w:szCs w:val="28"/>
        </w:rPr>
        <w:tab/>
      </w:r>
      <w:r w:rsidR="00550151" w:rsidRPr="00D2743D">
        <w:rPr>
          <w:rFonts w:ascii="Tahoma" w:hAnsi="Tahoma" w:cs="Tahoma"/>
          <w:sz w:val="28"/>
          <w:szCs w:val="28"/>
        </w:rPr>
        <w:tab/>
      </w:r>
      <w:r w:rsidR="00550151" w:rsidRPr="00D2743D">
        <w:rPr>
          <w:rFonts w:ascii="Tahoma" w:hAnsi="Tahoma" w:cs="Tahoma"/>
          <w:sz w:val="28"/>
          <w:szCs w:val="28"/>
        </w:rPr>
        <w:tab/>
      </w:r>
      <w:r w:rsidR="00550151" w:rsidRPr="00D2743D">
        <w:rPr>
          <w:rFonts w:ascii="Tahoma" w:hAnsi="Tahoma" w:cs="Tahoma"/>
          <w:sz w:val="28"/>
          <w:szCs w:val="28"/>
        </w:rPr>
        <w:tab/>
        <w:t xml:space="preserve"> Подпис: …………………… </w:t>
      </w:r>
    </w:p>
    <w:p w:rsidR="00550151" w:rsidRPr="00BF20A7" w:rsidRDefault="00550151" w:rsidP="00550151">
      <w:pPr>
        <w:spacing w:line="360" w:lineRule="auto"/>
        <w:contextualSpacing/>
        <w:jc w:val="both"/>
        <w:rPr>
          <w:rFonts w:ascii="Tahoma" w:hAnsi="Tahoma" w:cs="Tahoma"/>
          <w:sz w:val="28"/>
          <w:szCs w:val="28"/>
        </w:rPr>
      </w:pPr>
      <w:r w:rsidRPr="00BF20A7">
        <w:rPr>
          <w:rFonts w:ascii="Tahoma" w:hAnsi="Tahoma" w:cs="Tahoma"/>
          <w:sz w:val="28"/>
          <w:szCs w:val="28"/>
        </w:rPr>
        <w:t xml:space="preserve">                                                                 </w:t>
      </w:r>
    </w:p>
    <w:p w:rsidR="00CE7B04" w:rsidRPr="00BF20A7" w:rsidRDefault="00550151" w:rsidP="00550151">
      <w:pPr>
        <w:spacing w:after="0" w:line="240" w:lineRule="auto"/>
        <w:jc w:val="center"/>
        <w:rPr>
          <w:rFonts w:ascii="Tahoma" w:hAnsi="Tahoma" w:cs="Tahoma"/>
          <w:sz w:val="44"/>
          <w:szCs w:val="44"/>
          <w:u w:val="single"/>
        </w:rPr>
      </w:pPr>
      <w:r w:rsidRPr="00BF20A7">
        <w:rPr>
          <w:rFonts w:ascii="Tahoma" w:hAnsi="Tahoma" w:cs="Tahoma"/>
          <w:sz w:val="28"/>
          <w:szCs w:val="28"/>
        </w:rPr>
        <w:lastRenderedPageBreak/>
        <w:t xml:space="preserve">                                               </w:t>
      </w:r>
    </w:p>
    <w:p w:rsidR="00CE7B04" w:rsidRPr="00BF20A7" w:rsidRDefault="00CE7B04" w:rsidP="00C637BF">
      <w:pPr>
        <w:spacing w:after="0" w:line="240" w:lineRule="auto"/>
        <w:jc w:val="center"/>
        <w:rPr>
          <w:rFonts w:ascii="Tahoma" w:hAnsi="Tahoma" w:cs="Tahoma"/>
          <w:b/>
          <w:sz w:val="44"/>
          <w:szCs w:val="44"/>
          <w:u w:val="single"/>
        </w:rPr>
      </w:pPr>
      <w:r w:rsidRPr="00BF20A7">
        <w:rPr>
          <w:rFonts w:ascii="Tahoma" w:hAnsi="Tahoma" w:cs="Tahoma"/>
          <w:b/>
          <w:sz w:val="44"/>
          <w:szCs w:val="44"/>
          <w:u w:val="single"/>
        </w:rPr>
        <w:t xml:space="preserve">Информация по Приложение № 2 </w:t>
      </w:r>
    </w:p>
    <w:p w:rsidR="00CE7B04" w:rsidRPr="00BF20A7" w:rsidRDefault="00CE7B04" w:rsidP="00C637BF">
      <w:pPr>
        <w:spacing w:after="0" w:line="240" w:lineRule="auto"/>
        <w:jc w:val="center"/>
        <w:rPr>
          <w:rFonts w:ascii="Tahoma" w:hAnsi="Tahoma" w:cs="Tahoma"/>
          <w:sz w:val="44"/>
          <w:szCs w:val="44"/>
          <w:u w:val="single"/>
        </w:rPr>
      </w:pPr>
      <w:r w:rsidRPr="00BF20A7">
        <w:rPr>
          <w:rFonts w:ascii="Tahoma" w:hAnsi="Tahoma" w:cs="Tahoma"/>
          <w:sz w:val="44"/>
          <w:szCs w:val="44"/>
          <w:u w:val="single"/>
        </w:rPr>
        <w:t>към чл.6 от Наредбата за ОВОС за преценка необходимостта от извършване на ОВОС</w:t>
      </w:r>
    </w:p>
    <w:p w:rsidR="00CE7B04" w:rsidRPr="00BF20A7" w:rsidRDefault="00CE7B04" w:rsidP="00C637BF">
      <w:pPr>
        <w:spacing w:after="0" w:line="240" w:lineRule="auto"/>
        <w:jc w:val="center"/>
        <w:rPr>
          <w:rFonts w:ascii="Tahoma" w:hAnsi="Tahoma" w:cs="Tahoma"/>
          <w:sz w:val="28"/>
          <w:szCs w:val="28"/>
        </w:rPr>
      </w:pPr>
    </w:p>
    <w:p w:rsidR="00CE7B04" w:rsidRPr="00BF20A7" w:rsidRDefault="00CE7B04" w:rsidP="00C637BF">
      <w:pPr>
        <w:spacing w:after="0" w:line="240" w:lineRule="auto"/>
        <w:jc w:val="center"/>
        <w:rPr>
          <w:rFonts w:ascii="Tahoma" w:hAnsi="Tahoma" w:cs="Tahoma"/>
          <w:sz w:val="28"/>
          <w:szCs w:val="28"/>
        </w:rPr>
      </w:pPr>
      <w:r w:rsidRPr="00BF20A7">
        <w:rPr>
          <w:rFonts w:ascii="Tahoma" w:hAnsi="Tahoma" w:cs="Tahoma"/>
          <w:sz w:val="28"/>
          <w:szCs w:val="28"/>
        </w:rPr>
        <w:t>(Изм. - ДВ, бр. 3 от 2006 г., изм. и доп. - ДВ, бр. 3 от 2011 г., изм. и доп. - ДВ, бр. 12 от 2016 г., в сила от 12.02.2016 г., изм. - ДВ, бр. 3 от 05.01.2018 г.)</w:t>
      </w:r>
    </w:p>
    <w:p w:rsidR="00CE7B04" w:rsidRPr="00BF20A7" w:rsidRDefault="00CE7B04" w:rsidP="00C637BF">
      <w:pPr>
        <w:spacing w:after="0" w:line="240" w:lineRule="auto"/>
        <w:jc w:val="center"/>
        <w:rPr>
          <w:rFonts w:ascii="Tahoma" w:hAnsi="Tahoma" w:cs="Tahoma"/>
          <w:sz w:val="44"/>
          <w:szCs w:val="44"/>
          <w:u w:val="single"/>
        </w:rPr>
      </w:pPr>
    </w:p>
    <w:p w:rsidR="004D059B" w:rsidRPr="004D059B" w:rsidRDefault="004D059B" w:rsidP="004D059B">
      <w:pPr>
        <w:shd w:val="clear" w:color="auto" w:fill="FFFFFF"/>
        <w:autoSpaceDE w:val="0"/>
        <w:autoSpaceDN w:val="0"/>
        <w:adjustRightInd w:val="0"/>
        <w:spacing w:after="0" w:line="264" w:lineRule="auto"/>
        <w:jc w:val="center"/>
        <w:rPr>
          <w:rFonts w:ascii="Tahoma" w:hAnsi="Tahoma" w:cs="Tahoma"/>
          <w:b/>
          <w:bCs/>
          <w:sz w:val="36"/>
          <w:szCs w:val="36"/>
        </w:rPr>
      </w:pPr>
      <w:r w:rsidRPr="004D059B">
        <w:rPr>
          <w:rFonts w:ascii="Tahoma" w:hAnsi="Tahoma" w:cs="Tahoma"/>
          <w:b/>
          <w:bCs/>
          <w:sz w:val="36"/>
          <w:szCs w:val="36"/>
        </w:rPr>
        <w:t xml:space="preserve">инвестиционно предложение: </w:t>
      </w:r>
    </w:p>
    <w:p w:rsidR="00CE7B04" w:rsidRPr="004D059B" w:rsidRDefault="004D059B" w:rsidP="004D059B">
      <w:pPr>
        <w:shd w:val="clear" w:color="auto" w:fill="FFFFFF"/>
        <w:autoSpaceDE w:val="0"/>
        <w:autoSpaceDN w:val="0"/>
        <w:adjustRightInd w:val="0"/>
        <w:spacing w:after="0" w:line="264" w:lineRule="auto"/>
        <w:jc w:val="center"/>
        <w:rPr>
          <w:rFonts w:ascii="Tahoma" w:hAnsi="Tahoma" w:cs="Tahoma"/>
          <w:b/>
          <w:bCs/>
          <w:sz w:val="32"/>
          <w:szCs w:val="32"/>
        </w:rPr>
      </w:pPr>
      <w:r w:rsidRPr="004D059B">
        <w:rPr>
          <w:rFonts w:ascii="Tahoma" w:hAnsi="Tahoma" w:cs="Tahoma"/>
          <w:b/>
          <w:bCs/>
          <w:sz w:val="32"/>
          <w:szCs w:val="32"/>
        </w:rPr>
        <w:t xml:space="preserve">Изготвяне на проект ПУП-ПРЗ и ПП за част от ПИ (4050 </w:t>
      </w:r>
      <w:proofErr w:type="spellStart"/>
      <w:r w:rsidRPr="004D059B">
        <w:rPr>
          <w:rFonts w:ascii="Tahoma" w:hAnsi="Tahoma" w:cs="Tahoma"/>
          <w:b/>
          <w:bCs/>
          <w:sz w:val="32"/>
          <w:szCs w:val="32"/>
        </w:rPr>
        <w:t>кв.м</w:t>
      </w:r>
      <w:proofErr w:type="spellEnd"/>
      <w:r w:rsidRPr="004D059B">
        <w:rPr>
          <w:rFonts w:ascii="Tahoma" w:hAnsi="Tahoma" w:cs="Tahoma"/>
          <w:b/>
          <w:bCs/>
          <w:sz w:val="32"/>
          <w:szCs w:val="32"/>
        </w:rPr>
        <w:t xml:space="preserve">) с идентификатор </w:t>
      </w:r>
      <w:r w:rsidR="00E90DD2">
        <w:rPr>
          <w:rFonts w:ascii="Tahoma" w:hAnsi="Tahoma" w:cs="Tahoma"/>
          <w:b/>
          <w:bCs/>
          <w:sz w:val="32"/>
          <w:szCs w:val="32"/>
        </w:rPr>
        <w:t>03304.</w:t>
      </w:r>
      <w:r w:rsidRPr="004D059B">
        <w:rPr>
          <w:rFonts w:ascii="Tahoma" w:hAnsi="Tahoma" w:cs="Tahoma"/>
          <w:b/>
          <w:bCs/>
          <w:sz w:val="32"/>
          <w:szCs w:val="32"/>
        </w:rPr>
        <w:t>10.43, м. ”</w:t>
      </w:r>
      <w:proofErr w:type="spellStart"/>
      <w:r w:rsidRPr="004D059B">
        <w:rPr>
          <w:rFonts w:ascii="Tahoma" w:hAnsi="Tahoma" w:cs="Tahoma"/>
          <w:b/>
          <w:bCs/>
          <w:sz w:val="32"/>
          <w:szCs w:val="32"/>
        </w:rPr>
        <w:t>Бозалъка</w:t>
      </w:r>
      <w:proofErr w:type="spellEnd"/>
      <w:r w:rsidRPr="004D059B">
        <w:rPr>
          <w:rFonts w:ascii="Tahoma" w:hAnsi="Tahoma" w:cs="Tahoma"/>
          <w:b/>
          <w:bCs/>
          <w:sz w:val="32"/>
          <w:szCs w:val="32"/>
        </w:rPr>
        <w:t xml:space="preserve">” с НТП „нива“ по КК на </w:t>
      </w:r>
      <w:proofErr w:type="spellStart"/>
      <w:r w:rsidRPr="004D059B">
        <w:rPr>
          <w:rFonts w:ascii="Tahoma" w:hAnsi="Tahoma" w:cs="Tahoma"/>
          <w:b/>
          <w:bCs/>
          <w:sz w:val="32"/>
          <w:szCs w:val="32"/>
        </w:rPr>
        <w:t>с.Белащица</w:t>
      </w:r>
      <w:proofErr w:type="spellEnd"/>
      <w:r w:rsidRPr="004D059B">
        <w:rPr>
          <w:rFonts w:ascii="Tahoma" w:hAnsi="Tahoma" w:cs="Tahoma"/>
          <w:b/>
          <w:bCs/>
          <w:sz w:val="32"/>
          <w:szCs w:val="32"/>
        </w:rPr>
        <w:t xml:space="preserve">, общ. ”Родопи” за  промяна на предназначението на земеделската земя с цел жилищно застрояване на </w:t>
      </w:r>
      <w:r>
        <w:rPr>
          <w:rFonts w:ascii="Tahoma" w:hAnsi="Tahoma" w:cs="Tahoma"/>
          <w:b/>
          <w:bCs/>
          <w:sz w:val="32"/>
          <w:szCs w:val="32"/>
        </w:rPr>
        <w:t>6</w:t>
      </w:r>
      <w:r w:rsidRPr="004D059B">
        <w:rPr>
          <w:rFonts w:ascii="Tahoma" w:hAnsi="Tahoma" w:cs="Tahoma"/>
          <w:b/>
          <w:bCs/>
          <w:sz w:val="32"/>
          <w:szCs w:val="32"/>
        </w:rPr>
        <w:t xml:space="preserve"> бр. УПИ</w:t>
      </w:r>
    </w:p>
    <w:p w:rsidR="00CE7B04" w:rsidRPr="00BF20A7" w:rsidRDefault="00CE7B04" w:rsidP="00F81C91">
      <w:pPr>
        <w:shd w:val="clear" w:color="auto" w:fill="FFFFFF"/>
        <w:autoSpaceDE w:val="0"/>
        <w:autoSpaceDN w:val="0"/>
        <w:adjustRightInd w:val="0"/>
        <w:spacing w:after="0" w:line="264" w:lineRule="auto"/>
        <w:jc w:val="both"/>
        <w:rPr>
          <w:rFonts w:ascii="Tahoma" w:hAnsi="Tahoma" w:cs="Tahoma"/>
          <w:b/>
          <w:bCs/>
          <w:sz w:val="28"/>
          <w:szCs w:val="28"/>
          <w:u w:val="single"/>
        </w:rPr>
      </w:pPr>
    </w:p>
    <w:p w:rsidR="00CE7B04" w:rsidRPr="00BF20A7" w:rsidRDefault="00CE7B04" w:rsidP="00F81C91">
      <w:pPr>
        <w:shd w:val="clear" w:color="auto" w:fill="FFFFFF"/>
        <w:autoSpaceDE w:val="0"/>
        <w:autoSpaceDN w:val="0"/>
        <w:adjustRightInd w:val="0"/>
        <w:spacing w:after="0" w:line="264" w:lineRule="auto"/>
        <w:jc w:val="both"/>
        <w:rPr>
          <w:rFonts w:ascii="Tahoma" w:hAnsi="Tahoma" w:cs="Tahoma"/>
          <w:b/>
          <w:bCs/>
          <w:sz w:val="28"/>
          <w:szCs w:val="28"/>
          <w:u w:val="single"/>
        </w:rPr>
      </w:pPr>
    </w:p>
    <w:p w:rsidR="00CE7B04" w:rsidRPr="00BF20A7" w:rsidRDefault="00CE7B04" w:rsidP="00F81C91">
      <w:pPr>
        <w:shd w:val="clear" w:color="auto" w:fill="FFFFFF"/>
        <w:autoSpaceDE w:val="0"/>
        <w:autoSpaceDN w:val="0"/>
        <w:adjustRightInd w:val="0"/>
        <w:spacing w:after="0" w:line="264" w:lineRule="auto"/>
        <w:ind w:firstLine="360"/>
        <w:jc w:val="center"/>
        <w:rPr>
          <w:rFonts w:ascii="Tahoma" w:hAnsi="Tahoma" w:cs="Tahoma"/>
          <w:b/>
          <w:bCs/>
          <w:sz w:val="28"/>
          <w:szCs w:val="28"/>
        </w:rPr>
      </w:pPr>
    </w:p>
    <w:bookmarkEnd w:id="0"/>
    <w:p w:rsidR="00CE7B04" w:rsidRPr="00BF20A7" w:rsidRDefault="00CE7B04" w:rsidP="00C9053A">
      <w:pPr>
        <w:pStyle w:val="ab"/>
        <w:numPr>
          <w:ilvl w:val="0"/>
          <w:numId w:val="14"/>
        </w:numPr>
        <w:shd w:val="clear" w:color="auto" w:fill="FFFFFF"/>
        <w:autoSpaceDE w:val="0"/>
        <w:autoSpaceDN w:val="0"/>
        <w:adjustRightInd w:val="0"/>
        <w:spacing w:after="0" w:line="240" w:lineRule="auto"/>
        <w:ind w:hanging="1080"/>
        <w:jc w:val="both"/>
        <w:rPr>
          <w:rFonts w:ascii="Tahoma" w:hAnsi="Tahoma" w:cs="Tahoma"/>
          <w:b/>
          <w:bCs/>
          <w:sz w:val="28"/>
          <w:szCs w:val="28"/>
          <w:u w:val="single"/>
        </w:rPr>
      </w:pPr>
      <w:r w:rsidRPr="00BF20A7">
        <w:rPr>
          <w:rFonts w:ascii="Tahoma" w:hAnsi="Tahoma" w:cs="Tahoma"/>
          <w:b/>
          <w:bCs/>
          <w:sz w:val="28"/>
          <w:szCs w:val="28"/>
          <w:u w:val="single"/>
        </w:rPr>
        <w:t>ИНФОРМАЦИЯ ЗА КОНТАКТ С ВЪЗЛОЖИТЕЛЯ:</w:t>
      </w:r>
    </w:p>
    <w:p w:rsidR="00CE7B04" w:rsidRPr="00BF20A7" w:rsidRDefault="00CE7B04" w:rsidP="00F81C91">
      <w:pPr>
        <w:shd w:val="clear" w:color="auto" w:fill="FFFFFF"/>
        <w:tabs>
          <w:tab w:val="left" w:pos="426"/>
          <w:tab w:val="left" w:pos="900"/>
          <w:tab w:val="left" w:pos="1620"/>
        </w:tabs>
        <w:autoSpaceDE w:val="0"/>
        <w:autoSpaceDN w:val="0"/>
        <w:adjustRightInd w:val="0"/>
        <w:spacing w:after="0" w:line="264" w:lineRule="auto"/>
        <w:rPr>
          <w:rFonts w:ascii="Tahoma" w:hAnsi="Tahoma" w:cs="Tahoma"/>
          <w:b/>
          <w:bCs/>
          <w:color w:val="FF6600"/>
          <w:sz w:val="28"/>
          <w:szCs w:val="28"/>
        </w:rPr>
      </w:pPr>
    </w:p>
    <w:p w:rsidR="004D059B" w:rsidRPr="004D059B" w:rsidRDefault="004D059B" w:rsidP="004D059B">
      <w:pPr>
        <w:spacing w:after="120"/>
        <w:ind w:left="360"/>
        <w:contextualSpacing/>
        <w:jc w:val="center"/>
        <w:rPr>
          <w:rFonts w:ascii="Tahoma" w:hAnsi="Tahoma" w:cs="Tahoma"/>
          <w:b/>
          <w:bCs/>
          <w:sz w:val="28"/>
          <w:szCs w:val="28"/>
        </w:rPr>
      </w:pPr>
      <w:r w:rsidRPr="004D059B">
        <w:rPr>
          <w:rFonts w:ascii="Tahoma" w:hAnsi="Tahoma" w:cs="Tahoma"/>
          <w:b/>
          <w:bCs/>
          <w:sz w:val="28"/>
          <w:szCs w:val="28"/>
        </w:rPr>
        <w:t>Д</w:t>
      </w:r>
      <w:r w:rsidR="00DF083F">
        <w:rPr>
          <w:rFonts w:ascii="Tahoma" w:hAnsi="Tahoma" w:cs="Tahoma"/>
          <w:b/>
          <w:bCs/>
          <w:sz w:val="28"/>
          <w:szCs w:val="28"/>
          <w:lang w:val="en-US"/>
        </w:rPr>
        <w:t xml:space="preserve">. </w:t>
      </w:r>
      <w:r w:rsidRPr="004D059B">
        <w:rPr>
          <w:rFonts w:ascii="Tahoma" w:hAnsi="Tahoma" w:cs="Tahoma"/>
          <w:b/>
          <w:bCs/>
          <w:sz w:val="28"/>
          <w:szCs w:val="28"/>
        </w:rPr>
        <w:t>Иванов</w:t>
      </w:r>
    </w:p>
    <w:p w:rsidR="00762740" w:rsidRDefault="00762740" w:rsidP="00762740">
      <w:pPr>
        <w:spacing w:after="120"/>
        <w:ind w:left="360"/>
        <w:contextualSpacing/>
        <w:jc w:val="center"/>
        <w:rPr>
          <w:rFonts w:ascii="Tahoma" w:hAnsi="Tahoma" w:cs="Tahoma"/>
          <w:b/>
          <w:bCs/>
          <w:sz w:val="28"/>
          <w:szCs w:val="28"/>
        </w:rPr>
      </w:pPr>
    </w:p>
    <w:p w:rsidR="00DF083F" w:rsidRPr="00BF20A7" w:rsidRDefault="00DF083F" w:rsidP="00762740">
      <w:pPr>
        <w:spacing w:after="120"/>
        <w:ind w:left="360"/>
        <w:contextualSpacing/>
        <w:jc w:val="center"/>
        <w:rPr>
          <w:rFonts w:ascii="Tahoma" w:hAnsi="Tahoma" w:cs="Tahoma"/>
          <w:b/>
          <w:bCs/>
          <w:sz w:val="28"/>
          <w:szCs w:val="28"/>
        </w:rPr>
      </w:pPr>
      <w:bookmarkStart w:id="1" w:name="_GoBack"/>
      <w:bookmarkEnd w:id="1"/>
    </w:p>
    <w:p w:rsidR="00762740" w:rsidRPr="00BF20A7" w:rsidRDefault="00762740" w:rsidP="00F81C91">
      <w:pPr>
        <w:shd w:val="clear" w:color="auto" w:fill="FFFFFF"/>
        <w:tabs>
          <w:tab w:val="left" w:pos="426"/>
          <w:tab w:val="left" w:pos="900"/>
          <w:tab w:val="left" w:pos="1620"/>
        </w:tabs>
        <w:autoSpaceDE w:val="0"/>
        <w:autoSpaceDN w:val="0"/>
        <w:adjustRightInd w:val="0"/>
        <w:spacing w:after="0" w:line="264" w:lineRule="auto"/>
        <w:rPr>
          <w:rFonts w:ascii="Tahoma" w:hAnsi="Tahoma" w:cs="Tahoma"/>
          <w:b/>
          <w:bCs/>
          <w:color w:val="FF6600"/>
          <w:sz w:val="28"/>
          <w:szCs w:val="28"/>
        </w:rPr>
      </w:pPr>
    </w:p>
    <w:p w:rsidR="00CE7B04" w:rsidRPr="00BF20A7" w:rsidRDefault="00CE7B04" w:rsidP="00F81C91">
      <w:pPr>
        <w:spacing w:after="0" w:line="264" w:lineRule="auto"/>
        <w:jc w:val="both"/>
        <w:rPr>
          <w:rFonts w:ascii="Tahoma" w:hAnsi="Tahoma" w:cs="Tahoma"/>
          <w:b/>
          <w:bCs/>
          <w:color w:val="000000"/>
          <w:sz w:val="28"/>
          <w:szCs w:val="28"/>
          <w:u w:val="single"/>
          <w:lang w:eastAsia="bg-BG"/>
        </w:rPr>
      </w:pPr>
      <w:r w:rsidRPr="00BF20A7">
        <w:rPr>
          <w:rFonts w:ascii="Tahoma" w:hAnsi="Tahoma" w:cs="Tahoma"/>
          <w:b/>
          <w:bCs/>
          <w:color w:val="000000"/>
          <w:sz w:val="28"/>
          <w:szCs w:val="28"/>
          <w:u w:val="single"/>
          <w:lang w:eastAsia="bg-BG"/>
        </w:rPr>
        <w:t>II. РЕЗЮМЕ НА ИНВЕСТИЦИОННОТО ПРЕДЛОЖЕНИЕ:</w:t>
      </w:r>
    </w:p>
    <w:p w:rsidR="00CE7B04" w:rsidRPr="00BF20A7" w:rsidRDefault="00CE7B04" w:rsidP="0021009A">
      <w:pPr>
        <w:tabs>
          <w:tab w:val="left" w:pos="851"/>
        </w:tabs>
        <w:spacing w:after="0" w:line="264" w:lineRule="auto"/>
        <w:jc w:val="both"/>
        <w:rPr>
          <w:rFonts w:ascii="Tahoma" w:hAnsi="Tahoma" w:cs="Tahoma"/>
          <w:sz w:val="28"/>
          <w:szCs w:val="28"/>
        </w:rPr>
      </w:pPr>
      <w:r w:rsidRPr="00BF20A7">
        <w:rPr>
          <w:rFonts w:ascii="Tahoma" w:hAnsi="Tahoma" w:cs="Tahoma"/>
          <w:sz w:val="28"/>
          <w:szCs w:val="28"/>
        </w:rPr>
        <w:tab/>
      </w:r>
      <w:bookmarkStart w:id="2" w:name="_Hlk15476606"/>
      <w:r w:rsidRPr="00BF20A7">
        <w:rPr>
          <w:rFonts w:ascii="Tahoma" w:hAnsi="Tahoma" w:cs="Tahoma"/>
          <w:sz w:val="28"/>
          <w:szCs w:val="28"/>
        </w:rPr>
        <w:t xml:space="preserve">Ново инвестиционно предложение - </w:t>
      </w:r>
      <w:r w:rsidR="004D059B" w:rsidRPr="004D059B">
        <w:rPr>
          <w:rFonts w:ascii="Tahoma" w:hAnsi="Tahoma" w:cs="Tahoma"/>
          <w:sz w:val="28"/>
          <w:szCs w:val="28"/>
        </w:rPr>
        <w:t xml:space="preserve">проект ПУП-ПРЗ и ПП за част от ПИ (4050 </w:t>
      </w:r>
      <w:proofErr w:type="spellStart"/>
      <w:r w:rsidR="004D059B" w:rsidRPr="004D059B">
        <w:rPr>
          <w:rFonts w:ascii="Tahoma" w:hAnsi="Tahoma" w:cs="Tahoma"/>
          <w:sz w:val="28"/>
          <w:szCs w:val="28"/>
        </w:rPr>
        <w:t>кв.м</w:t>
      </w:r>
      <w:proofErr w:type="spellEnd"/>
      <w:r w:rsidR="004D059B" w:rsidRPr="004D059B">
        <w:rPr>
          <w:rFonts w:ascii="Tahoma" w:hAnsi="Tahoma" w:cs="Tahoma"/>
          <w:sz w:val="28"/>
          <w:szCs w:val="28"/>
        </w:rPr>
        <w:t>) с идентификатор 10.43, м. ”</w:t>
      </w:r>
      <w:proofErr w:type="spellStart"/>
      <w:r w:rsidR="004D059B" w:rsidRPr="004D059B">
        <w:rPr>
          <w:rFonts w:ascii="Tahoma" w:hAnsi="Tahoma" w:cs="Tahoma"/>
          <w:sz w:val="28"/>
          <w:szCs w:val="28"/>
        </w:rPr>
        <w:t>Бозалъка</w:t>
      </w:r>
      <w:proofErr w:type="spellEnd"/>
      <w:r w:rsidR="004D059B" w:rsidRPr="004D059B">
        <w:rPr>
          <w:rFonts w:ascii="Tahoma" w:hAnsi="Tahoma" w:cs="Tahoma"/>
          <w:sz w:val="28"/>
          <w:szCs w:val="28"/>
        </w:rPr>
        <w:t xml:space="preserve">” с НТП „нива“ по КК на </w:t>
      </w:r>
      <w:proofErr w:type="spellStart"/>
      <w:r w:rsidR="004D059B" w:rsidRPr="004D059B">
        <w:rPr>
          <w:rFonts w:ascii="Tahoma" w:hAnsi="Tahoma" w:cs="Tahoma"/>
          <w:sz w:val="28"/>
          <w:szCs w:val="28"/>
        </w:rPr>
        <w:t>с.Белащица</w:t>
      </w:r>
      <w:proofErr w:type="spellEnd"/>
      <w:r w:rsidR="004D059B" w:rsidRPr="004D059B">
        <w:rPr>
          <w:rFonts w:ascii="Tahoma" w:hAnsi="Tahoma" w:cs="Tahoma"/>
          <w:sz w:val="28"/>
          <w:szCs w:val="28"/>
        </w:rPr>
        <w:t>, общ. ”Родопи” за  промяна на предназначението на земеделската земя с цел жилищно застрояване на 6 бр. УПИ</w:t>
      </w:r>
      <w:r w:rsidRPr="00BF20A7">
        <w:rPr>
          <w:rFonts w:ascii="Tahoma" w:hAnsi="Tahoma" w:cs="Tahoma"/>
          <w:sz w:val="28"/>
          <w:szCs w:val="28"/>
        </w:rPr>
        <w:t xml:space="preserve">  </w:t>
      </w:r>
      <w:r w:rsidR="00C61797" w:rsidRPr="00BF20A7">
        <w:rPr>
          <w:rFonts w:ascii="Tahoma" w:hAnsi="Tahoma" w:cs="Tahoma"/>
          <w:sz w:val="28"/>
          <w:szCs w:val="28"/>
        </w:rPr>
        <w:t>и съоръжения на техническата инфраструктура за обслужване на сградите.</w:t>
      </w:r>
    </w:p>
    <w:bookmarkEnd w:id="2"/>
    <w:p w:rsidR="00CE7B04" w:rsidRPr="00BF20A7" w:rsidRDefault="00CE7B04" w:rsidP="00DA558A">
      <w:pPr>
        <w:widowControl w:val="0"/>
        <w:autoSpaceDE w:val="0"/>
        <w:autoSpaceDN w:val="0"/>
        <w:adjustRightInd w:val="0"/>
        <w:spacing w:after="0" w:line="264" w:lineRule="auto"/>
        <w:ind w:firstLine="708"/>
        <w:jc w:val="both"/>
        <w:rPr>
          <w:rFonts w:ascii="Tahoma" w:hAnsi="Tahoma" w:cs="Tahoma"/>
        </w:rPr>
      </w:pPr>
      <w:r w:rsidRPr="00BF20A7">
        <w:rPr>
          <w:rFonts w:ascii="Tahoma" w:hAnsi="Tahoma" w:cs="Tahoma"/>
          <w:sz w:val="28"/>
          <w:szCs w:val="28"/>
        </w:rPr>
        <w:t xml:space="preserve">Настоящата информация е в изпълнение на писмо с изх.№ ОВОС </w:t>
      </w:r>
      <w:bookmarkStart w:id="3" w:name="_Hlk15480258"/>
      <w:r w:rsidRPr="00BF20A7">
        <w:rPr>
          <w:rFonts w:ascii="Tahoma" w:hAnsi="Tahoma" w:cs="Tahoma"/>
          <w:sz w:val="28"/>
          <w:szCs w:val="28"/>
        </w:rPr>
        <w:t xml:space="preserve">– </w:t>
      </w:r>
      <w:r w:rsidR="004D059B">
        <w:rPr>
          <w:rFonts w:ascii="Tahoma" w:hAnsi="Tahoma" w:cs="Tahoma"/>
          <w:sz w:val="28"/>
          <w:szCs w:val="28"/>
        </w:rPr>
        <w:t>2773</w:t>
      </w:r>
      <w:r w:rsidRPr="00BF20A7">
        <w:rPr>
          <w:rFonts w:ascii="Tahoma" w:hAnsi="Tahoma" w:cs="Tahoma"/>
          <w:sz w:val="28"/>
          <w:szCs w:val="28"/>
        </w:rPr>
        <w:t xml:space="preserve"> -</w:t>
      </w:r>
      <w:r w:rsidR="004D059B">
        <w:rPr>
          <w:rFonts w:ascii="Tahoma" w:hAnsi="Tahoma" w:cs="Tahoma"/>
          <w:sz w:val="28"/>
          <w:szCs w:val="28"/>
        </w:rPr>
        <w:t>4</w:t>
      </w:r>
      <w:r w:rsidRPr="00BF20A7">
        <w:rPr>
          <w:rFonts w:ascii="Tahoma" w:hAnsi="Tahoma" w:cs="Tahoma"/>
          <w:sz w:val="28"/>
          <w:szCs w:val="28"/>
          <w:lang w:val="ru-RU"/>
        </w:rPr>
        <w:t xml:space="preserve"> </w:t>
      </w:r>
      <w:r w:rsidRPr="00BF20A7">
        <w:rPr>
          <w:rFonts w:ascii="Tahoma" w:hAnsi="Tahoma" w:cs="Tahoma"/>
          <w:sz w:val="28"/>
          <w:szCs w:val="28"/>
        </w:rPr>
        <w:t xml:space="preserve">от </w:t>
      </w:r>
      <w:r w:rsidR="004D059B">
        <w:rPr>
          <w:rFonts w:ascii="Tahoma" w:hAnsi="Tahoma" w:cs="Tahoma"/>
          <w:sz w:val="28"/>
          <w:szCs w:val="28"/>
        </w:rPr>
        <w:t>1</w:t>
      </w:r>
      <w:r w:rsidR="00762740" w:rsidRPr="00BF20A7">
        <w:rPr>
          <w:rFonts w:ascii="Tahoma" w:hAnsi="Tahoma" w:cs="Tahoma"/>
          <w:sz w:val="28"/>
          <w:szCs w:val="28"/>
        </w:rPr>
        <w:t>6</w:t>
      </w:r>
      <w:r w:rsidRPr="00BF20A7">
        <w:rPr>
          <w:rFonts w:ascii="Tahoma" w:hAnsi="Tahoma" w:cs="Tahoma"/>
          <w:sz w:val="28"/>
          <w:szCs w:val="28"/>
        </w:rPr>
        <w:t>.0</w:t>
      </w:r>
      <w:r w:rsidR="004D059B">
        <w:rPr>
          <w:rFonts w:ascii="Tahoma" w:hAnsi="Tahoma" w:cs="Tahoma"/>
          <w:sz w:val="28"/>
          <w:szCs w:val="28"/>
        </w:rPr>
        <w:t>2</w:t>
      </w:r>
      <w:r w:rsidRPr="00BF20A7">
        <w:rPr>
          <w:rFonts w:ascii="Tahoma" w:hAnsi="Tahoma" w:cs="Tahoma"/>
          <w:sz w:val="28"/>
          <w:szCs w:val="28"/>
        </w:rPr>
        <w:t>.20</w:t>
      </w:r>
      <w:r w:rsidR="00C9053A" w:rsidRPr="00BF20A7">
        <w:rPr>
          <w:rFonts w:ascii="Tahoma" w:hAnsi="Tahoma" w:cs="Tahoma"/>
          <w:sz w:val="28"/>
          <w:szCs w:val="28"/>
        </w:rPr>
        <w:t>2</w:t>
      </w:r>
      <w:r w:rsidR="004D059B">
        <w:rPr>
          <w:rFonts w:ascii="Tahoma" w:hAnsi="Tahoma" w:cs="Tahoma"/>
          <w:sz w:val="28"/>
          <w:szCs w:val="28"/>
        </w:rPr>
        <w:t>2</w:t>
      </w:r>
      <w:r w:rsidRPr="00BF20A7">
        <w:rPr>
          <w:rFonts w:ascii="Tahoma" w:hAnsi="Tahoma" w:cs="Tahoma"/>
          <w:sz w:val="28"/>
          <w:szCs w:val="28"/>
        </w:rPr>
        <w:t>г</w:t>
      </w:r>
      <w:bookmarkEnd w:id="3"/>
      <w:r w:rsidRPr="00BF20A7">
        <w:rPr>
          <w:rFonts w:ascii="Tahoma" w:hAnsi="Tahoma" w:cs="Tahoma"/>
          <w:sz w:val="28"/>
          <w:szCs w:val="28"/>
        </w:rPr>
        <w:t xml:space="preserve">. на РИОСВ – Пловдив и е изготвена съгласно Приложение № 2 към чл. 6 на </w:t>
      </w:r>
      <w:r w:rsidRPr="00BF20A7">
        <w:rPr>
          <w:rFonts w:ascii="Tahoma" w:hAnsi="Tahoma" w:cs="Tahoma"/>
          <w:i/>
          <w:iCs/>
          <w:sz w:val="28"/>
          <w:szCs w:val="28"/>
        </w:rPr>
        <w:t>Наредба за условията и реда за извършване на оценка на въздействието върху околната среда</w:t>
      </w:r>
      <w:r w:rsidRPr="00BF20A7">
        <w:rPr>
          <w:rFonts w:ascii="Tahoma" w:hAnsi="Tahoma" w:cs="Tahoma"/>
          <w:sz w:val="28"/>
          <w:szCs w:val="28"/>
        </w:rPr>
        <w:t>.</w:t>
      </w:r>
      <w:r w:rsidRPr="00BF20A7">
        <w:rPr>
          <w:rFonts w:ascii="Tahoma" w:hAnsi="Tahoma" w:cs="Tahoma"/>
        </w:rPr>
        <w:t xml:space="preserve"> </w:t>
      </w:r>
    </w:p>
    <w:p w:rsidR="00C9053A" w:rsidRPr="00BF20A7" w:rsidRDefault="00C9053A" w:rsidP="00DA558A">
      <w:pPr>
        <w:widowControl w:val="0"/>
        <w:autoSpaceDE w:val="0"/>
        <w:autoSpaceDN w:val="0"/>
        <w:adjustRightInd w:val="0"/>
        <w:spacing w:after="0" w:line="264" w:lineRule="auto"/>
        <w:ind w:firstLine="708"/>
        <w:jc w:val="both"/>
        <w:rPr>
          <w:rFonts w:ascii="Tahoma" w:hAnsi="Tahoma" w:cs="Tahoma"/>
          <w:b/>
          <w:bCs/>
          <w:sz w:val="28"/>
          <w:szCs w:val="28"/>
          <w:u w:val="single"/>
        </w:rPr>
      </w:pPr>
    </w:p>
    <w:p w:rsidR="00CE7B04" w:rsidRPr="00BF20A7" w:rsidRDefault="00CE7B04" w:rsidP="00F81C91">
      <w:pPr>
        <w:numPr>
          <w:ilvl w:val="0"/>
          <w:numId w:val="8"/>
        </w:numPr>
        <w:tabs>
          <w:tab w:val="left" w:pos="993"/>
        </w:tabs>
        <w:spacing w:after="0" w:line="264" w:lineRule="auto"/>
        <w:ind w:left="0" w:firstLine="360"/>
        <w:jc w:val="both"/>
        <w:rPr>
          <w:rFonts w:ascii="Tahoma" w:hAnsi="Tahoma" w:cs="Tahoma"/>
          <w:b/>
          <w:bCs/>
          <w:sz w:val="28"/>
          <w:szCs w:val="28"/>
          <w:u w:val="single"/>
        </w:rPr>
      </w:pPr>
      <w:r w:rsidRPr="00BF20A7">
        <w:rPr>
          <w:rFonts w:ascii="Tahoma" w:hAnsi="Tahoma" w:cs="Tahoma"/>
          <w:b/>
          <w:bCs/>
          <w:sz w:val="28"/>
          <w:szCs w:val="28"/>
          <w:u w:val="single"/>
        </w:rPr>
        <w:lastRenderedPageBreak/>
        <w:t>Характеристики на инвестиционното предложение</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i/>
          <w:iCs/>
          <w:color w:val="000000"/>
          <w:sz w:val="28"/>
          <w:szCs w:val="28"/>
          <w:u w:val="single"/>
          <w:lang w:eastAsia="bg-BG"/>
        </w:rPr>
      </w:pPr>
      <w:r w:rsidRPr="00BF20A7">
        <w:rPr>
          <w:rFonts w:ascii="Tahoma" w:hAnsi="Tahoma" w:cs="Tahoma"/>
          <w:i/>
          <w:iCs/>
          <w:color w:val="000000"/>
          <w:sz w:val="28"/>
          <w:szCs w:val="28"/>
          <w:u w:val="single"/>
          <w:lang w:eastAsia="bg-BG"/>
        </w:rPr>
        <w:t>а) Размер, засегната площ, параметри, мащабност, обем,  производителност, обхват, оформление на инвестиционното предложение в неговата цялост;</w:t>
      </w:r>
    </w:p>
    <w:p w:rsidR="00C61797" w:rsidRPr="00BF20A7" w:rsidRDefault="004D059B" w:rsidP="00F81C91">
      <w:pPr>
        <w:shd w:val="clear" w:color="auto" w:fill="FFFFFF"/>
        <w:autoSpaceDE w:val="0"/>
        <w:autoSpaceDN w:val="0"/>
        <w:adjustRightInd w:val="0"/>
        <w:spacing w:after="0" w:line="264" w:lineRule="auto"/>
        <w:ind w:firstLine="709"/>
        <w:jc w:val="both"/>
        <w:rPr>
          <w:rFonts w:ascii="Tahoma" w:hAnsi="Tahoma" w:cs="Tahoma"/>
          <w:sz w:val="28"/>
          <w:szCs w:val="28"/>
        </w:rPr>
      </w:pPr>
      <w:bookmarkStart w:id="4" w:name="_Hlk15476158"/>
      <w:r>
        <w:rPr>
          <w:rFonts w:ascii="Tahoma" w:hAnsi="Tahoma" w:cs="Tahoma"/>
          <w:sz w:val="28"/>
          <w:szCs w:val="28"/>
        </w:rPr>
        <w:t>П</w:t>
      </w:r>
      <w:r w:rsidRPr="004D059B">
        <w:rPr>
          <w:rFonts w:ascii="Tahoma" w:hAnsi="Tahoma" w:cs="Tahoma"/>
          <w:sz w:val="28"/>
          <w:szCs w:val="28"/>
        </w:rPr>
        <w:t xml:space="preserve">роект </w:t>
      </w:r>
      <w:r>
        <w:rPr>
          <w:rFonts w:ascii="Tahoma" w:hAnsi="Tahoma" w:cs="Tahoma"/>
          <w:sz w:val="28"/>
          <w:szCs w:val="28"/>
        </w:rPr>
        <w:t xml:space="preserve">за </w:t>
      </w:r>
      <w:r w:rsidRPr="004D059B">
        <w:rPr>
          <w:rFonts w:ascii="Tahoma" w:hAnsi="Tahoma" w:cs="Tahoma"/>
          <w:sz w:val="28"/>
          <w:szCs w:val="28"/>
        </w:rPr>
        <w:t xml:space="preserve">ПУП-ПРЗ и ПП за част </w:t>
      </w:r>
      <w:r w:rsidR="00D2743D" w:rsidRPr="004D059B">
        <w:rPr>
          <w:rFonts w:ascii="Tahoma" w:hAnsi="Tahoma" w:cs="Tahoma"/>
          <w:sz w:val="28"/>
          <w:szCs w:val="28"/>
        </w:rPr>
        <w:t xml:space="preserve">(4050 </w:t>
      </w:r>
      <w:proofErr w:type="spellStart"/>
      <w:r w:rsidR="00D2743D" w:rsidRPr="004D059B">
        <w:rPr>
          <w:rFonts w:ascii="Tahoma" w:hAnsi="Tahoma" w:cs="Tahoma"/>
          <w:sz w:val="28"/>
          <w:szCs w:val="28"/>
        </w:rPr>
        <w:t>кв.м</w:t>
      </w:r>
      <w:proofErr w:type="spellEnd"/>
      <w:r w:rsidR="00D2743D" w:rsidRPr="004D059B">
        <w:rPr>
          <w:rFonts w:ascii="Tahoma" w:hAnsi="Tahoma" w:cs="Tahoma"/>
          <w:sz w:val="28"/>
          <w:szCs w:val="28"/>
        </w:rPr>
        <w:t xml:space="preserve">) </w:t>
      </w:r>
      <w:r w:rsidRPr="004D059B">
        <w:rPr>
          <w:rFonts w:ascii="Tahoma" w:hAnsi="Tahoma" w:cs="Tahoma"/>
          <w:sz w:val="28"/>
          <w:szCs w:val="28"/>
        </w:rPr>
        <w:t xml:space="preserve">от ПИ с идентификатор </w:t>
      </w:r>
      <w:r w:rsidR="00E90DD2">
        <w:rPr>
          <w:rFonts w:ascii="Tahoma" w:hAnsi="Tahoma" w:cs="Tahoma"/>
          <w:sz w:val="28"/>
          <w:szCs w:val="28"/>
        </w:rPr>
        <w:t>03304.</w:t>
      </w:r>
      <w:r w:rsidRPr="004D059B">
        <w:rPr>
          <w:rFonts w:ascii="Tahoma" w:hAnsi="Tahoma" w:cs="Tahoma"/>
          <w:sz w:val="28"/>
          <w:szCs w:val="28"/>
        </w:rPr>
        <w:t>10.43, м. ”</w:t>
      </w:r>
      <w:proofErr w:type="spellStart"/>
      <w:r w:rsidRPr="004D059B">
        <w:rPr>
          <w:rFonts w:ascii="Tahoma" w:hAnsi="Tahoma" w:cs="Tahoma"/>
          <w:sz w:val="28"/>
          <w:szCs w:val="28"/>
        </w:rPr>
        <w:t>Бозалъка</w:t>
      </w:r>
      <w:proofErr w:type="spellEnd"/>
      <w:r w:rsidRPr="004D059B">
        <w:rPr>
          <w:rFonts w:ascii="Tahoma" w:hAnsi="Tahoma" w:cs="Tahoma"/>
          <w:sz w:val="28"/>
          <w:szCs w:val="28"/>
        </w:rPr>
        <w:t>” с НТП „нива“ по КК на с.</w:t>
      </w:r>
      <w:r w:rsidR="00D2743D">
        <w:rPr>
          <w:rFonts w:ascii="Tahoma" w:hAnsi="Tahoma" w:cs="Tahoma"/>
          <w:sz w:val="28"/>
          <w:szCs w:val="28"/>
        </w:rPr>
        <w:t xml:space="preserve"> </w:t>
      </w:r>
      <w:r w:rsidRPr="004D059B">
        <w:rPr>
          <w:rFonts w:ascii="Tahoma" w:hAnsi="Tahoma" w:cs="Tahoma"/>
          <w:sz w:val="28"/>
          <w:szCs w:val="28"/>
        </w:rPr>
        <w:t>Белащица, общ. ”Родопи” за  промяна на предназначението на земеделската земя с цел жилищно застрояване на 6 бр. УПИ</w:t>
      </w:r>
      <w:r w:rsidR="00C61797" w:rsidRPr="00BF20A7">
        <w:rPr>
          <w:rFonts w:ascii="Tahoma" w:hAnsi="Tahoma" w:cs="Tahoma"/>
          <w:sz w:val="28"/>
          <w:szCs w:val="28"/>
        </w:rPr>
        <w:t>. П</w:t>
      </w:r>
      <w:r w:rsidR="00CE7B04" w:rsidRPr="00BF20A7">
        <w:rPr>
          <w:rFonts w:ascii="Tahoma" w:hAnsi="Tahoma" w:cs="Tahoma"/>
          <w:sz w:val="28"/>
          <w:szCs w:val="28"/>
        </w:rPr>
        <w:t>ромяна</w:t>
      </w:r>
      <w:r w:rsidR="009F7E82" w:rsidRPr="00BF20A7">
        <w:rPr>
          <w:rFonts w:ascii="Tahoma" w:hAnsi="Tahoma" w:cs="Tahoma"/>
          <w:sz w:val="28"/>
          <w:szCs w:val="28"/>
        </w:rPr>
        <w:t>та</w:t>
      </w:r>
      <w:r w:rsidR="00CE7B04" w:rsidRPr="00BF20A7">
        <w:rPr>
          <w:rFonts w:ascii="Tahoma" w:hAnsi="Tahoma" w:cs="Tahoma"/>
          <w:sz w:val="28"/>
          <w:szCs w:val="28"/>
        </w:rPr>
        <w:t xml:space="preserve"> на предназначението на земята за неземеделски нужди </w:t>
      </w:r>
      <w:r w:rsidR="00C61797" w:rsidRPr="00BF20A7">
        <w:rPr>
          <w:rFonts w:ascii="Tahoma" w:hAnsi="Tahoma" w:cs="Tahoma"/>
          <w:sz w:val="28"/>
          <w:szCs w:val="28"/>
        </w:rPr>
        <w:t xml:space="preserve">ще бъде </w:t>
      </w:r>
      <w:r w:rsidR="00CE7B04" w:rsidRPr="00BF20A7">
        <w:rPr>
          <w:rFonts w:ascii="Tahoma" w:hAnsi="Tahoma" w:cs="Tahoma"/>
          <w:sz w:val="28"/>
          <w:szCs w:val="28"/>
        </w:rPr>
        <w:t xml:space="preserve">по реда на ЗОЗЗ. Изработване </w:t>
      </w:r>
      <w:r w:rsidR="009F7E82" w:rsidRPr="00BF20A7">
        <w:rPr>
          <w:rFonts w:ascii="Tahoma" w:hAnsi="Tahoma" w:cs="Tahoma"/>
          <w:sz w:val="28"/>
          <w:szCs w:val="28"/>
        </w:rPr>
        <w:t xml:space="preserve">по реда на ЗУТ </w:t>
      </w:r>
      <w:r w:rsidR="00CE7B04" w:rsidRPr="00BF20A7">
        <w:rPr>
          <w:rFonts w:ascii="Tahoma" w:hAnsi="Tahoma" w:cs="Tahoma"/>
          <w:sz w:val="28"/>
          <w:szCs w:val="28"/>
        </w:rPr>
        <w:t xml:space="preserve">на ПУП-ПРЗ за жилищно строителство </w:t>
      </w:r>
      <w:r w:rsidR="009F7E82" w:rsidRPr="00BF20A7">
        <w:rPr>
          <w:rFonts w:ascii="Tahoma" w:hAnsi="Tahoma" w:cs="Tahoma"/>
          <w:sz w:val="28"/>
          <w:szCs w:val="28"/>
        </w:rPr>
        <w:t>в</w:t>
      </w:r>
      <w:r w:rsidR="00CE7B04" w:rsidRPr="00BF20A7">
        <w:rPr>
          <w:rFonts w:ascii="Tahoma" w:hAnsi="Tahoma" w:cs="Tahoma"/>
          <w:sz w:val="28"/>
          <w:szCs w:val="28"/>
        </w:rPr>
        <w:t xml:space="preserve"> </w:t>
      </w:r>
      <w:r w:rsidR="00C61797" w:rsidRPr="00BF20A7">
        <w:rPr>
          <w:rFonts w:ascii="Tahoma" w:hAnsi="Tahoma" w:cs="Tahoma"/>
          <w:sz w:val="28"/>
          <w:szCs w:val="28"/>
        </w:rPr>
        <w:t>6</w:t>
      </w:r>
      <w:r w:rsidR="00CE7B04" w:rsidRPr="00BF20A7">
        <w:rPr>
          <w:rFonts w:ascii="Tahoma" w:hAnsi="Tahoma" w:cs="Tahoma"/>
          <w:sz w:val="28"/>
          <w:szCs w:val="28"/>
        </w:rPr>
        <w:t xml:space="preserve"> бр. УПИ</w:t>
      </w:r>
      <w:r w:rsidR="00C61797" w:rsidRPr="00BF20A7">
        <w:rPr>
          <w:rFonts w:ascii="Tahoma" w:hAnsi="Tahoma" w:cs="Tahoma"/>
          <w:sz w:val="28"/>
          <w:szCs w:val="28"/>
        </w:rPr>
        <w:t>.</w:t>
      </w:r>
      <w:r w:rsidR="00CE7B04" w:rsidRPr="00BF20A7">
        <w:rPr>
          <w:rFonts w:ascii="Tahoma" w:hAnsi="Tahoma" w:cs="Tahoma"/>
          <w:sz w:val="28"/>
          <w:szCs w:val="28"/>
        </w:rPr>
        <w:t xml:space="preserve">   </w:t>
      </w:r>
    </w:p>
    <w:p w:rsidR="00C61797" w:rsidRPr="00BF20A7" w:rsidRDefault="00C61797" w:rsidP="00C61797">
      <w:pPr>
        <w:shd w:val="clear" w:color="auto" w:fill="FFFFFF"/>
        <w:autoSpaceDE w:val="0"/>
        <w:autoSpaceDN w:val="0"/>
        <w:adjustRightInd w:val="0"/>
        <w:spacing w:after="0" w:line="264" w:lineRule="auto"/>
        <w:ind w:firstLine="709"/>
        <w:jc w:val="both"/>
        <w:rPr>
          <w:rFonts w:ascii="Tahoma" w:hAnsi="Tahoma" w:cs="Tahoma"/>
          <w:sz w:val="28"/>
          <w:szCs w:val="28"/>
        </w:rPr>
      </w:pPr>
      <w:r w:rsidRPr="00BF20A7">
        <w:rPr>
          <w:rFonts w:ascii="Tahoma" w:hAnsi="Tahoma" w:cs="Tahoma"/>
          <w:sz w:val="28"/>
          <w:szCs w:val="28"/>
        </w:rPr>
        <w:t xml:space="preserve">Към настоящия момент </w:t>
      </w:r>
      <w:r w:rsidR="009F7E82" w:rsidRPr="00BF20A7">
        <w:rPr>
          <w:rFonts w:ascii="Tahoma" w:hAnsi="Tahoma" w:cs="Tahoma"/>
          <w:sz w:val="28"/>
          <w:szCs w:val="28"/>
        </w:rPr>
        <w:t xml:space="preserve">имотът е </w:t>
      </w:r>
      <w:r w:rsidRPr="00BF20A7">
        <w:rPr>
          <w:rFonts w:ascii="Tahoma" w:hAnsi="Tahoma" w:cs="Tahoma"/>
          <w:sz w:val="28"/>
          <w:szCs w:val="28"/>
        </w:rPr>
        <w:t>с НТП: Нива</w:t>
      </w:r>
      <w:r w:rsidR="009F7E82" w:rsidRPr="00BF20A7">
        <w:rPr>
          <w:rFonts w:ascii="Tahoma" w:hAnsi="Tahoma" w:cs="Tahoma"/>
          <w:sz w:val="28"/>
          <w:szCs w:val="28"/>
        </w:rPr>
        <w:t xml:space="preserve">. </w:t>
      </w:r>
      <w:r w:rsidRPr="00BF20A7">
        <w:rPr>
          <w:rFonts w:ascii="Tahoma" w:hAnsi="Tahoma" w:cs="Tahoma"/>
          <w:sz w:val="28"/>
          <w:szCs w:val="28"/>
        </w:rPr>
        <w:t xml:space="preserve">Поземлен имот с идентификатор </w:t>
      </w:r>
      <w:r w:rsidR="00D2743D" w:rsidRPr="00D2743D">
        <w:rPr>
          <w:rFonts w:ascii="Tahoma" w:hAnsi="Tahoma" w:cs="Tahoma"/>
          <w:sz w:val="28"/>
          <w:szCs w:val="28"/>
        </w:rPr>
        <w:t>03304.10.43, м. ”</w:t>
      </w:r>
      <w:proofErr w:type="spellStart"/>
      <w:r w:rsidR="00D2743D" w:rsidRPr="00D2743D">
        <w:rPr>
          <w:rFonts w:ascii="Tahoma" w:hAnsi="Tahoma" w:cs="Tahoma"/>
          <w:sz w:val="28"/>
          <w:szCs w:val="28"/>
        </w:rPr>
        <w:t>Бозалъка</w:t>
      </w:r>
      <w:proofErr w:type="spellEnd"/>
      <w:r w:rsidR="00D2743D" w:rsidRPr="00D2743D">
        <w:rPr>
          <w:rFonts w:ascii="Tahoma" w:hAnsi="Tahoma" w:cs="Tahoma"/>
          <w:sz w:val="28"/>
          <w:szCs w:val="28"/>
        </w:rPr>
        <w:t>” с НТП „нива“ по КК на с.</w:t>
      </w:r>
      <w:r w:rsidR="00D2743D">
        <w:rPr>
          <w:rFonts w:ascii="Tahoma" w:hAnsi="Tahoma" w:cs="Tahoma"/>
          <w:sz w:val="28"/>
          <w:szCs w:val="28"/>
        </w:rPr>
        <w:t xml:space="preserve"> </w:t>
      </w:r>
      <w:r w:rsidR="00D2743D" w:rsidRPr="00D2743D">
        <w:rPr>
          <w:rFonts w:ascii="Tahoma" w:hAnsi="Tahoma" w:cs="Tahoma"/>
          <w:sz w:val="28"/>
          <w:szCs w:val="28"/>
        </w:rPr>
        <w:t xml:space="preserve">Белащица </w:t>
      </w:r>
      <w:r w:rsidRPr="00BF20A7">
        <w:rPr>
          <w:rFonts w:ascii="Tahoma" w:hAnsi="Tahoma" w:cs="Tahoma"/>
          <w:sz w:val="28"/>
          <w:szCs w:val="28"/>
        </w:rPr>
        <w:t xml:space="preserve">е с </w:t>
      </w:r>
      <w:r w:rsidR="004D059B">
        <w:rPr>
          <w:rFonts w:ascii="Tahoma" w:hAnsi="Tahoma" w:cs="Tahoma"/>
          <w:sz w:val="28"/>
          <w:szCs w:val="28"/>
        </w:rPr>
        <w:t>обща площ 5400</w:t>
      </w:r>
      <w:r w:rsidRPr="00BF20A7">
        <w:rPr>
          <w:rFonts w:ascii="Tahoma" w:hAnsi="Tahoma" w:cs="Tahoma"/>
          <w:sz w:val="28"/>
          <w:szCs w:val="28"/>
        </w:rPr>
        <w:t xml:space="preserve">кв.м. </w:t>
      </w:r>
      <w:r w:rsidR="004D059B">
        <w:rPr>
          <w:rFonts w:ascii="Tahoma" w:hAnsi="Tahoma" w:cs="Tahoma"/>
          <w:sz w:val="28"/>
          <w:szCs w:val="28"/>
        </w:rPr>
        <w:t xml:space="preserve">За част от него  с площ 4050 </w:t>
      </w:r>
      <w:proofErr w:type="spellStart"/>
      <w:r w:rsidR="004D059B">
        <w:rPr>
          <w:rFonts w:ascii="Tahoma" w:hAnsi="Tahoma" w:cs="Tahoma"/>
          <w:sz w:val="28"/>
          <w:szCs w:val="28"/>
        </w:rPr>
        <w:t>кв.м</w:t>
      </w:r>
      <w:proofErr w:type="spellEnd"/>
      <w:r w:rsidR="004D059B">
        <w:rPr>
          <w:rFonts w:ascii="Tahoma" w:hAnsi="Tahoma" w:cs="Tahoma"/>
          <w:sz w:val="28"/>
          <w:szCs w:val="28"/>
        </w:rPr>
        <w:t xml:space="preserve"> щ</w:t>
      </w:r>
      <w:r w:rsidRPr="00BF20A7">
        <w:rPr>
          <w:rFonts w:ascii="Tahoma" w:hAnsi="Tahoma" w:cs="Tahoma"/>
          <w:sz w:val="28"/>
          <w:szCs w:val="28"/>
        </w:rPr>
        <w:t xml:space="preserve">е се изработят всички проекти, необходими за </w:t>
      </w:r>
      <w:r w:rsidR="004D059B">
        <w:rPr>
          <w:rFonts w:ascii="Tahoma" w:hAnsi="Tahoma" w:cs="Tahoma"/>
          <w:sz w:val="28"/>
          <w:szCs w:val="28"/>
        </w:rPr>
        <w:t xml:space="preserve">провеждане на </w:t>
      </w:r>
      <w:r w:rsidRPr="00BF20A7">
        <w:rPr>
          <w:rFonts w:ascii="Tahoma" w:hAnsi="Tahoma" w:cs="Tahoma"/>
          <w:sz w:val="28"/>
          <w:szCs w:val="28"/>
        </w:rPr>
        <w:t>процедурата по промяна предназначението на имота, изискващи се по ЗУТ, ЗОЗЗ, ППЗОЗЗ, проект за комуникационно транспортен достъп-част Пътна за осигуряване на пътната връзка за имота съгласувана с КАТ Пловдив, проекти по част Електро и част ВиК съгласувани със съответните експлоатационни дружества.</w:t>
      </w:r>
    </w:p>
    <w:p w:rsidR="00CE7B04" w:rsidRPr="00BF20A7" w:rsidRDefault="00CE7B04" w:rsidP="00F81C91">
      <w:pPr>
        <w:shd w:val="clear" w:color="auto" w:fill="FFFFFF"/>
        <w:autoSpaceDE w:val="0"/>
        <w:autoSpaceDN w:val="0"/>
        <w:adjustRightInd w:val="0"/>
        <w:spacing w:after="0" w:line="264" w:lineRule="auto"/>
        <w:ind w:firstLine="709"/>
        <w:jc w:val="both"/>
        <w:rPr>
          <w:rFonts w:ascii="Tahoma" w:hAnsi="Tahoma" w:cs="Tahoma"/>
          <w:sz w:val="28"/>
          <w:szCs w:val="28"/>
          <w:u w:val="single"/>
        </w:rPr>
      </w:pPr>
      <w:r w:rsidRPr="00BF20A7">
        <w:rPr>
          <w:rFonts w:ascii="Tahoma" w:hAnsi="Tahoma" w:cs="Tahoma"/>
          <w:sz w:val="28"/>
          <w:szCs w:val="28"/>
        </w:rPr>
        <w:t xml:space="preserve">Теренът е достатъчен за извършване на предвидените дейности и не се налага да бъдат използвани допълнителни площи, извън наличната площ на имота </w:t>
      </w:r>
      <w:r w:rsidR="00C61797" w:rsidRPr="00BF20A7">
        <w:rPr>
          <w:rFonts w:ascii="Tahoma" w:hAnsi="Tahoma" w:cs="Tahoma"/>
          <w:sz w:val="28"/>
          <w:szCs w:val="28"/>
        </w:rPr>
        <w:t>.</w:t>
      </w:r>
      <w:r w:rsidRPr="00BF20A7">
        <w:rPr>
          <w:rFonts w:ascii="Tahoma" w:hAnsi="Tahoma" w:cs="Tahoma"/>
        </w:rPr>
        <w:t xml:space="preserve"> </w:t>
      </w:r>
    </w:p>
    <w:p w:rsidR="00E90DD2" w:rsidRDefault="00CE7B04" w:rsidP="0021009A">
      <w:pPr>
        <w:pStyle w:val="afd"/>
        <w:spacing w:after="0" w:line="264" w:lineRule="auto"/>
        <w:ind w:left="0" w:right="-11" w:firstLine="708"/>
        <w:jc w:val="both"/>
        <w:rPr>
          <w:rFonts w:ascii="Tahoma" w:hAnsi="Tahoma" w:cs="Tahoma"/>
          <w:sz w:val="28"/>
          <w:szCs w:val="28"/>
        </w:rPr>
      </w:pPr>
      <w:r w:rsidRPr="00BF20A7">
        <w:rPr>
          <w:rFonts w:ascii="Tahoma" w:hAnsi="Tahoma" w:cs="Tahoma"/>
          <w:sz w:val="28"/>
          <w:szCs w:val="28"/>
        </w:rPr>
        <w:t xml:space="preserve">В новообразуваните УПИ ще се застроява по една жилищна сграда или общо </w:t>
      </w:r>
      <w:proofErr w:type="spellStart"/>
      <w:r w:rsidR="00D2743D">
        <w:rPr>
          <w:rFonts w:ascii="Tahoma" w:hAnsi="Tahoma" w:cs="Tahoma"/>
          <w:sz w:val="28"/>
          <w:szCs w:val="28"/>
        </w:rPr>
        <w:t>щест</w:t>
      </w:r>
      <w:proofErr w:type="spellEnd"/>
      <w:r w:rsidR="00D2743D">
        <w:rPr>
          <w:rFonts w:ascii="Tahoma" w:hAnsi="Tahoma" w:cs="Tahoma"/>
          <w:sz w:val="28"/>
          <w:szCs w:val="28"/>
        </w:rPr>
        <w:t xml:space="preserve"> бр</w:t>
      </w:r>
      <w:r w:rsidRPr="00BF20A7">
        <w:rPr>
          <w:rFonts w:ascii="Tahoma" w:hAnsi="Tahoma" w:cs="Tahoma"/>
          <w:sz w:val="28"/>
          <w:szCs w:val="28"/>
        </w:rPr>
        <w:t xml:space="preserve">. Всяка една от сградите в новообразуваните УПИ </w:t>
      </w:r>
      <w:r w:rsidR="00181092" w:rsidRPr="00BF20A7">
        <w:rPr>
          <w:rFonts w:ascii="Tahoma" w:hAnsi="Tahoma" w:cs="Tahoma"/>
          <w:sz w:val="28"/>
          <w:szCs w:val="28"/>
        </w:rPr>
        <w:t xml:space="preserve">ще е с </w:t>
      </w:r>
      <w:r w:rsidRPr="00BF20A7">
        <w:rPr>
          <w:rFonts w:ascii="Tahoma" w:hAnsi="Tahoma" w:cs="Tahoma"/>
          <w:sz w:val="28"/>
          <w:szCs w:val="28"/>
        </w:rPr>
        <w:t>площ на сградите</w:t>
      </w:r>
      <w:r w:rsidR="00D2743D">
        <w:rPr>
          <w:rFonts w:ascii="Tahoma" w:hAnsi="Tahoma" w:cs="Tahoma"/>
          <w:sz w:val="28"/>
          <w:szCs w:val="28"/>
        </w:rPr>
        <w:t>,</w:t>
      </w:r>
      <w:r w:rsidRPr="00BF20A7">
        <w:rPr>
          <w:rFonts w:ascii="Tahoma" w:hAnsi="Tahoma" w:cs="Tahoma"/>
          <w:sz w:val="28"/>
          <w:szCs w:val="28"/>
        </w:rPr>
        <w:t xml:space="preserve"> съобразени с нетните показатели за застрояване в устройствена</w:t>
      </w:r>
      <w:r w:rsidR="00E90DD2">
        <w:rPr>
          <w:rFonts w:ascii="Tahoma" w:hAnsi="Tahoma" w:cs="Tahoma"/>
          <w:sz w:val="28"/>
          <w:szCs w:val="28"/>
        </w:rPr>
        <w:t>та</w:t>
      </w:r>
      <w:r w:rsidRPr="00BF20A7">
        <w:rPr>
          <w:rFonts w:ascii="Tahoma" w:hAnsi="Tahoma" w:cs="Tahoma"/>
          <w:sz w:val="28"/>
          <w:szCs w:val="28"/>
        </w:rPr>
        <w:t xml:space="preserve"> зона. До новообразуваните УПИ </w:t>
      </w:r>
      <w:r w:rsidR="009E0FD3" w:rsidRPr="00BF20A7">
        <w:rPr>
          <w:rFonts w:ascii="Tahoma" w:hAnsi="Tahoma" w:cs="Tahoma"/>
          <w:sz w:val="28"/>
          <w:szCs w:val="28"/>
        </w:rPr>
        <w:t>щ</w:t>
      </w:r>
      <w:r w:rsidRPr="00BF20A7">
        <w:rPr>
          <w:rFonts w:ascii="Tahoma" w:hAnsi="Tahoma" w:cs="Tahoma"/>
          <w:sz w:val="28"/>
          <w:szCs w:val="28"/>
        </w:rPr>
        <w:t xml:space="preserve">е </w:t>
      </w:r>
      <w:r w:rsidR="009E0FD3" w:rsidRPr="00BF20A7">
        <w:rPr>
          <w:rFonts w:ascii="Tahoma" w:hAnsi="Tahoma" w:cs="Tahoma"/>
          <w:sz w:val="28"/>
          <w:szCs w:val="28"/>
        </w:rPr>
        <w:t xml:space="preserve">е </w:t>
      </w:r>
      <w:r w:rsidRPr="00BF20A7">
        <w:rPr>
          <w:rFonts w:ascii="Tahoma" w:hAnsi="Tahoma" w:cs="Tahoma"/>
          <w:sz w:val="28"/>
          <w:szCs w:val="28"/>
        </w:rPr>
        <w:t xml:space="preserve">осигурен транспортен достъп  от </w:t>
      </w:r>
      <w:r w:rsidR="00C61797" w:rsidRPr="00BF20A7">
        <w:rPr>
          <w:rFonts w:ascii="Tahoma" w:hAnsi="Tahoma" w:cs="Tahoma"/>
          <w:sz w:val="28"/>
          <w:szCs w:val="28"/>
        </w:rPr>
        <w:t xml:space="preserve">наличната улична </w:t>
      </w:r>
      <w:r w:rsidRPr="00BF20A7">
        <w:rPr>
          <w:rFonts w:ascii="Tahoma" w:hAnsi="Tahoma" w:cs="Tahoma"/>
          <w:sz w:val="28"/>
          <w:szCs w:val="28"/>
        </w:rPr>
        <w:t>мрежа на</w:t>
      </w:r>
      <w:r w:rsidR="00C61797" w:rsidRPr="00BF20A7">
        <w:rPr>
          <w:rFonts w:ascii="Tahoma" w:hAnsi="Tahoma" w:cs="Tahoma"/>
          <w:sz w:val="28"/>
          <w:szCs w:val="28"/>
        </w:rPr>
        <w:t xml:space="preserve"> селото.</w:t>
      </w:r>
      <w:r w:rsidRPr="00BF20A7">
        <w:rPr>
          <w:rFonts w:ascii="Tahoma" w:hAnsi="Tahoma" w:cs="Tahoma"/>
          <w:sz w:val="28"/>
          <w:szCs w:val="28"/>
        </w:rPr>
        <w:t xml:space="preserve">  </w:t>
      </w:r>
      <w:r w:rsidR="00C61797" w:rsidRPr="00BF20A7">
        <w:rPr>
          <w:rFonts w:ascii="Tahoma" w:hAnsi="Tahoma" w:cs="Tahoma"/>
          <w:sz w:val="28"/>
          <w:szCs w:val="28"/>
        </w:rPr>
        <w:t xml:space="preserve">Имотът </w:t>
      </w:r>
      <w:r w:rsidR="00E90DD2">
        <w:rPr>
          <w:rFonts w:ascii="Tahoma" w:hAnsi="Tahoma" w:cs="Tahoma"/>
          <w:sz w:val="28"/>
          <w:szCs w:val="28"/>
        </w:rPr>
        <w:t>ще</w:t>
      </w:r>
      <w:r w:rsidR="00C61797" w:rsidRPr="00BF20A7">
        <w:rPr>
          <w:rFonts w:ascii="Tahoma" w:hAnsi="Tahoma" w:cs="Tahoma"/>
          <w:sz w:val="28"/>
          <w:szCs w:val="28"/>
        </w:rPr>
        <w:t xml:space="preserve"> бъде захранен от</w:t>
      </w:r>
      <w:r w:rsidR="00E90DD2">
        <w:rPr>
          <w:rFonts w:ascii="Tahoma" w:hAnsi="Tahoma" w:cs="Tahoma"/>
          <w:sz w:val="28"/>
          <w:szCs w:val="28"/>
        </w:rPr>
        <w:t xml:space="preserve"> наличната </w:t>
      </w:r>
      <w:r w:rsidR="00C61797" w:rsidRPr="00BF20A7">
        <w:rPr>
          <w:rFonts w:ascii="Tahoma" w:hAnsi="Tahoma" w:cs="Tahoma"/>
          <w:sz w:val="28"/>
          <w:szCs w:val="28"/>
        </w:rPr>
        <w:t xml:space="preserve"> водопроводна мрежа</w:t>
      </w:r>
      <w:r w:rsidR="00E90DD2">
        <w:rPr>
          <w:rFonts w:ascii="Tahoma" w:hAnsi="Tahoma" w:cs="Tahoma"/>
          <w:sz w:val="28"/>
          <w:szCs w:val="28"/>
        </w:rPr>
        <w:t xml:space="preserve"> в селото след сключване на договор с водоснабдителното дружество за района.</w:t>
      </w:r>
      <w:r w:rsidR="00C61797" w:rsidRPr="00BF20A7">
        <w:rPr>
          <w:rFonts w:ascii="Tahoma" w:hAnsi="Tahoma" w:cs="Tahoma"/>
          <w:sz w:val="28"/>
          <w:szCs w:val="28"/>
        </w:rPr>
        <w:t xml:space="preserve"> </w:t>
      </w:r>
    </w:p>
    <w:p w:rsidR="00D66DBA" w:rsidRPr="00BF20A7" w:rsidRDefault="00D66DBA" w:rsidP="0021009A">
      <w:pPr>
        <w:pStyle w:val="afd"/>
        <w:spacing w:after="0" w:line="264" w:lineRule="auto"/>
        <w:ind w:left="0" w:right="-11" w:firstLine="708"/>
        <w:jc w:val="both"/>
        <w:rPr>
          <w:rFonts w:ascii="Tahoma" w:hAnsi="Tahoma" w:cs="Tahoma"/>
          <w:sz w:val="28"/>
          <w:szCs w:val="28"/>
        </w:rPr>
      </w:pPr>
      <w:proofErr w:type="spellStart"/>
      <w:r w:rsidRPr="00BF20A7">
        <w:rPr>
          <w:rFonts w:ascii="Tahoma" w:hAnsi="Tahoma" w:cs="Tahoma"/>
          <w:sz w:val="28"/>
          <w:szCs w:val="28"/>
        </w:rPr>
        <w:t>Заустването</w:t>
      </w:r>
      <w:proofErr w:type="spellEnd"/>
      <w:r w:rsidRPr="00BF20A7">
        <w:rPr>
          <w:rFonts w:ascii="Tahoma" w:hAnsi="Tahoma" w:cs="Tahoma"/>
          <w:sz w:val="28"/>
          <w:szCs w:val="28"/>
        </w:rPr>
        <w:t xml:space="preserve"> на отпадъчните битово-</w:t>
      </w:r>
      <w:proofErr w:type="spellStart"/>
      <w:r w:rsidRPr="00BF20A7">
        <w:rPr>
          <w:rFonts w:ascii="Tahoma" w:hAnsi="Tahoma" w:cs="Tahoma"/>
          <w:sz w:val="28"/>
          <w:szCs w:val="28"/>
        </w:rPr>
        <w:t>фекални</w:t>
      </w:r>
      <w:proofErr w:type="spellEnd"/>
      <w:r w:rsidRPr="00BF20A7">
        <w:rPr>
          <w:rFonts w:ascii="Tahoma" w:hAnsi="Tahoma" w:cs="Tahoma"/>
          <w:sz w:val="28"/>
          <w:szCs w:val="28"/>
        </w:rPr>
        <w:t xml:space="preserve"> води ще става  в</w:t>
      </w:r>
      <w:r w:rsidR="00C61797" w:rsidRPr="00BF20A7">
        <w:rPr>
          <w:rFonts w:ascii="Tahoma" w:hAnsi="Tahoma" w:cs="Tahoma"/>
          <w:sz w:val="28"/>
          <w:szCs w:val="28"/>
        </w:rPr>
        <w:t xml:space="preserve">ъв </w:t>
      </w:r>
      <w:proofErr w:type="spellStart"/>
      <w:r w:rsidR="00C61797" w:rsidRPr="00BF20A7">
        <w:rPr>
          <w:rFonts w:ascii="Tahoma" w:hAnsi="Tahoma" w:cs="Tahoma"/>
          <w:sz w:val="28"/>
          <w:szCs w:val="28"/>
        </w:rPr>
        <w:t>водоплътни</w:t>
      </w:r>
      <w:proofErr w:type="spellEnd"/>
      <w:r w:rsidR="00C61797" w:rsidRPr="00BF20A7">
        <w:rPr>
          <w:rFonts w:ascii="Tahoma" w:hAnsi="Tahoma" w:cs="Tahoma"/>
          <w:sz w:val="28"/>
          <w:szCs w:val="28"/>
        </w:rPr>
        <w:t xml:space="preserve"> ями във всяко от новопроектираните УПИ-та</w:t>
      </w:r>
      <w:r w:rsidRPr="00BF20A7">
        <w:rPr>
          <w:rFonts w:ascii="Tahoma" w:hAnsi="Tahoma" w:cs="Tahoma"/>
          <w:sz w:val="28"/>
          <w:szCs w:val="28"/>
        </w:rPr>
        <w:t xml:space="preserve">. </w:t>
      </w:r>
    </w:p>
    <w:p w:rsidR="00DB5FF8" w:rsidRDefault="00CE7B04" w:rsidP="0021009A">
      <w:pPr>
        <w:pStyle w:val="afd"/>
        <w:spacing w:after="0" w:line="264" w:lineRule="auto"/>
        <w:ind w:left="0" w:right="-11" w:firstLine="708"/>
        <w:jc w:val="both"/>
        <w:rPr>
          <w:rFonts w:ascii="Tahoma" w:hAnsi="Tahoma" w:cs="Tahoma"/>
          <w:sz w:val="28"/>
          <w:szCs w:val="28"/>
        </w:rPr>
      </w:pPr>
      <w:r w:rsidRPr="00BF20A7">
        <w:rPr>
          <w:rFonts w:ascii="Tahoma" w:hAnsi="Tahoma" w:cs="Tahoma"/>
          <w:sz w:val="28"/>
          <w:szCs w:val="28"/>
        </w:rPr>
        <w:t>Електроснабдяване</w:t>
      </w:r>
      <w:r w:rsidR="00D2743D">
        <w:rPr>
          <w:rFonts w:ascii="Tahoma" w:hAnsi="Tahoma" w:cs="Tahoma"/>
          <w:sz w:val="28"/>
          <w:szCs w:val="28"/>
        </w:rPr>
        <w:t>то</w:t>
      </w:r>
      <w:r w:rsidRPr="00BF20A7">
        <w:rPr>
          <w:rFonts w:ascii="Tahoma" w:hAnsi="Tahoma" w:cs="Tahoma"/>
          <w:sz w:val="28"/>
          <w:szCs w:val="28"/>
        </w:rPr>
        <w:t xml:space="preserve"> на имотите ще се осъществи по схема на </w:t>
      </w:r>
      <w:proofErr w:type="spellStart"/>
      <w:r w:rsidRPr="00BF20A7">
        <w:rPr>
          <w:rFonts w:ascii="Tahoma" w:hAnsi="Tahoma" w:cs="Tahoma"/>
          <w:sz w:val="28"/>
          <w:szCs w:val="28"/>
        </w:rPr>
        <w:t>експлотационното</w:t>
      </w:r>
      <w:proofErr w:type="spellEnd"/>
      <w:r w:rsidRPr="00BF20A7">
        <w:rPr>
          <w:rFonts w:ascii="Tahoma" w:hAnsi="Tahoma" w:cs="Tahoma"/>
          <w:sz w:val="28"/>
          <w:szCs w:val="28"/>
        </w:rPr>
        <w:t xml:space="preserve"> дружество</w:t>
      </w:r>
      <w:r w:rsidR="00F63FE5" w:rsidRPr="00BF20A7">
        <w:rPr>
          <w:rFonts w:ascii="Tahoma" w:hAnsi="Tahoma" w:cs="Tahoma"/>
          <w:sz w:val="28"/>
          <w:szCs w:val="28"/>
        </w:rPr>
        <w:t xml:space="preserve"> чрез присъединяване към съществуващата </w:t>
      </w:r>
      <w:proofErr w:type="spellStart"/>
      <w:r w:rsidR="00F63FE5" w:rsidRPr="00BF20A7">
        <w:rPr>
          <w:rFonts w:ascii="Tahoma" w:hAnsi="Tahoma" w:cs="Tahoma"/>
          <w:sz w:val="28"/>
          <w:szCs w:val="28"/>
        </w:rPr>
        <w:t>ел.мрежа</w:t>
      </w:r>
      <w:proofErr w:type="spellEnd"/>
      <w:r w:rsidR="00F63FE5" w:rsidRPr="00BF20A7">
        <w:rPr>
          <w:rFonts w:ascii="Tahoma" w:hAnsi="Tahoma" w:cs="Tahoma"/>
          <w:sz w:val="28"/>
          <w:szCs w:val="28"/>
        </w:rPr>
        <w:t xml:space="preserve"> в района.</w:t>
      </w:r>
      <w:r w:rsidR="00DB5FF8" w:rsidRPr="00DB5FF8">
        <w:t xml:space="preserve"> </w:t>
      </w:r>
      <w:r w:rsidR="00DB5FF8" w:rsidRPr="00DB5FF8">
        <w:rPr>
          <w:rFonts w:ascii="Tahoma" w:hAnsi="Tahoma" w:cs="Tahoma"/>
          <w:sz w:val="28"/>
          <w:szCs w:val="28"/>
        </w:rPr>
        <w:t xml:space="preserve">Предвижда се присъединяването на обекта към електроразпределителната мрежа  да се осъществи с нова КЛ 1 </w:t>
      </w:r>
      <w:proofErr w:type="spellStart"/>
      <w:r w:rsidR="00DB5FF8" w:rsidRPr="00DB5FF8">
        <w:rPr>
          <w:rFonts w:ascii="Tahoma" w:hAnsi="Tahoma" w:cs="Tahoma"/>
          <w:sz w:val="28"/>
          <w:szCs w:val="28"/>
        </w:rPr>
        <w:t>кV</w:t>
      </w:r>
      <w:proofErr w:type="spellEnd"/>
      <w:r w:rsidR="00DB5FF8" w:rsidRPr="00DB5FF8">
        <w:rPr>
          <w:rFonts w:ascii="Tahoma" w:hAnsi="Tahoma" w:cs="Tahoma"/>
          <w:sz w:val="28"/>
          <w:szCs w:val="28"/>
        </w:rPr>
        <w:t xml:space="preserve"> по съгласувано трасе от ТНН до  </w:t>
      </w:r>
      <w:proofErr w:type="spellStart"/>
      <w:r w:rsidR="00DB5FF8" w:rsidRPr="00DB5FF8">
        <w:rPr>
          <w:rFonts w:ascii="Tahoma" w:hAnsi="Tahoma" w:cs="Tahoma"/>
          <w:sz w:val="28"/>
          <w:szCs w:val="28"/>
        </w:rPr>
        <w:t>елекромерно</w:t>
      </w:r>
      <w:proofErr w:type="spellEnd"/>
      <w:r w:rsidR="00DB5FF8" w:rsidRPr="00DB5FF8">
        <w:rPr>
          <w:rFonts w:ascii="Tahoma" w:hAnsi="Tahoma" w:cs="Tahoma"/>
          <w:sz w:val="28"/>
          <w:szCs w:val="28"/>
        </w:rPr>
        <w:t xml:space="preserve"> табло тип ТЕПО монтирано на имотна граница. Предполагаема дълбочина на изкопите </w:t>
      </w:r>
      <w:r w:rsidR="00DB5FF8">
        <w:rPr>
          <w:rFonts w:ascii="Tahoma" w:hAnsi="Tahoma" w:cs="Tahoma"/>
          <w:sz w:val="28"/>
          <w:szCs w:val="28"/>
        </w:rPr>
        <w:t xml:space="preserve">ще </w:t>
      </w:r>
      <w:r w:rsidR="00DB5FF8" w:rsidRPr="00DB5FF8">
        <w:rPr>
          <w:rFonts w:ascii="Tahoma" w:hAnsi="Tahoma" w:cs="Tahoma"/>
          <w:sz w:val="28"/>
          <w:szCs w:val="28"/>
        </w:rPr>
        <w:t>е 1,30 м  до 1,50 м, без използване на взрив.</w:t>
      </w:r>
    </w:p>
    <w:p w:rsidR="00CE7B04" w:rsidRPr="00BF20A7" w:rsidRDefault="00CE7B04" w:rsidP="0021009A">
      <w:pPr>
        <w:pStyle w:val="afd"/>
        <w:spacing w:after="0" w:line="264" w:lineRule="auto"/>
        <w:ind w:left="0" w:right="-11" w:firstLine="708"/>
        <w:jc w:val="both"/>
        <w:rPr>
          <w:rFonts w:ascii="Tahoma" w:hAnsi="Tahoma" w:cs="Tahoma"/>
          <w:sz w:val="28"/>
          <w:szCs w:val="28"/>
        </w:rPr>
      </w:pPr>
      <w:r w:rsidRPr="00BF20A7">
        <w:rPr>
          <w:rFonts w:ascii="Tahoma" w:hAnsi="Tahoma" w:cs="Tahoma"/>
          <w:sz w:val="28"/>
          <w:szCs w:val="28"/>
        </w:rPr>
        <w:lastRenderedPageBreak/>
        <w:t xml:space="preserve"> </w:t>
      </w:r>
      <w:r w:rsidRPr="00BF20A7">
        <w:rPr>
          <w:rFonts w:ascii="Tahoma" w:hAnsi="Tahoma" w:cs="Tahoma"/>
          <w:sz w:val="28"/>
          <w:szCs w:val="28"/>
          <w:lang w:eastAsia="bg-BG"/>
        </w:rPr>
        <w:t xml:space="preserve">Всички новообразувани </w:t>
      </w:r>
      <w:r w:rsidR="00C76DA0" w:rsidRPr="00BF20A7">
        <w:rPr>
          <w:rFonts w:ascii="Tahoma" w:hAnsi="Tahoma" w:cs="Tahoma"/>
          <w:sz w:val="28"/>
          <w:szCs w:val="28"/>
          <w:lang w:eastAsia="bg-BG"/>
        </w:rPr>
        <w:t>УПИ</w:t>
      </w:r>
      <w:r w:rsidRPr="00BF20A7">
        <w:rPr>
          <w:rFonts w:ascii="Tahoma" w:hAnsi="Tahoma" w:cs="Tahoma"/>
          <w:sz w:val="28"/>
          <w:szCs w:val="28"/>
          <w:lang w:eastAsia="bg-BG"/>
        </w:rPr>
        <w:t xml:space="preserve">  ще бъдат оформени, съгласно част архитектурна и обслужващи подразделения- инфраструктура и др.</w:t>
      </w:r>
    </w:p>
    <w:p w:rsidR="00CE7B04" w:rsidRPr="00BF20A7" w:rsidRDefault="00CE7B04" w:rsidP="00BC5D7F">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 xml:space="preserve">Строителните параметри ще са : </w:t>
      </w:r>
    </w:p>
    <w:p w:rsidR="00CE7B04" w:rsidRPr="00BF20A7" w:rsidRDefault="00CE7B04" w:rsidP="00BC5D7F">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 xml:space="preserve">– зона на застрояване – </w:t>
      </w:r>
      <w:proofErr w:type="spellStart"/>
      <w:r w:rsidRPr="00BF20A7">
        <w:rPr>
          <w:rFonts w:ascii="Tahoma" w:hAnsi="Tahoma" w:cs="Tahoma"/>
          <w:sz w:val="28"/>
          <w:szCs w:val="28"/>
        </w:rPr>
        <w:t>Жм</w:t>
      </w:r>
      <w:proofErr w:type="spellEnd"/>
      <w:r w:rsidRPr="00BF20A7">
        <w:rPr>
          <w:rFonts w:ascii="Tahoma" w:hAnsi="Tahoma" w:cs="Tahoma"/>
          <w:sz w:val="28"/>
          <w:szCs w:val="28"/>
        </w:rPr>
        <w:t xml:space="preserve"> –височина 10м.</w:t>
      </w:r>
    </w:p>
    <w:p w:rsidR="00CE7B04" w:rsidRPr="00BF20A7" w:rsidRDefault="00CE7B04" w:rsidP="00BC5D7F">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 плътност на застрояването 60%</w:t>
      </w:r>
    </w:p>
    <w:p w:rsidR="00CE7B04" w:rsidRPr="00BF20A7" w:rsidRDefault="00CE7B04" w:rsidP="00BC5D7F">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 xml:space="preserve">- озеленена площ мин. 40%. </w:t>
      </w:r>
    </w:p>
    <w:p w:rsidR="00CE7B04" w:rsidRPr="00BF20A7" w:rsidRDefault="00CE7B04" w:rsidP="00BC5D7F">
      <w:pPr>
        <w:shd w:val="clear" w:color="auto" w:fill="FFFFFF"/>
        <w:autoSpaceDE w:val="0"/>
        <w:autoSpaceDN w:val="0"/>
        <w:adjustRightInd w:val="0"/>
        <w:spacing w:after="0" w:line="264" w:lineRule="auto"/>
        <w:ind w:firstLine="708"/>
        <w:jc w:val="both"/>
        <w:rPr>
          <w:rFonts w:ascii="Tahoma" w:hAnsi="Tahoma" w:cs="Tahoma"/>
          <w:i/>
          <w:iCs/>
          <w:sz w:val="28"/>
          <w:szCs w:val="28"/>
        </w:rPr>
      </w:pPr>
      <w:r w:rsidRPr="00BF20A7">
        <w:rPr>
          <w:rFonts w:ascii="Tahoma" w:hAnsi="Tahoma" w:cs="Tahoma"/>
          <w:sz w:val="28"/>
          <w:szCs w:val="28"/>
        </w:rPr>
        <w:t>- свободно застрояване</w:t>
      </w:r>
      <w:r w:rsidRPr="00BF20A7">
        <w:rPr>
          <w:rFonts w:ascii="Tahoma" w:hAnsi="Tahoma" w:cs="Tahoma"/>
          <w:i/>
          <w:iCs/>
          <w:sz w:val="28"/>
          <w:szCs w:val="28"/>
        </w:rPr>
        <w:t>.</w:t>
      </w:r>
    </w:p>
    <w:bookmarkEnd w:id="4"/>
    <w:p w:rsidR="00CE7B04" w:rsidRPr="00DB5FF8" w:rsidRDefault="00E90DD2" w:rsidP="00F81C91">
      <w:pPr>
        <w:shd w:val="clear" w:color="auto" w:fill="FFFFFF"/>
        <w:autoSpaceDE w:val="0"/>
        <w:autoSpaceDN w:val="0"/>
        <w:adjustRightInd w:val="0"/>
        <w:spacing w:after="0" w:line="264" w:lineRule="auto"/>
        <w:ind w:firstLine="708"/>
        <w:jc w:val="both"/>
        <w:rPr>
          <w:rFonts w:ascii="Tahoma" w:hAnsi="Tahoma" w:cs="Tahoma"/>
          <w:sz w:val="28"/>
          <w:szCs w:val="28"/>
        </w:rPr>
      </w:pPr>
      <w:r>
        <w:rPr>
          <w:rFonts w:ascii="Tahoma" w:hAnsi="Tahoma" w:cs="Tahoma"/>
          <w:sz w:val="28"/>
          <w:szCs w:val="28"/>
        </w:rPr>
        <w:t xml:space="preserve">Площта от 4050 кв. м., част от имот 03304.10.43. </w:t>
      </w:r>
      <w:r w:rsidR="00CE7B04" w:rsidRPr="00BF20A7">
        <w:rPr>
          <w:rFonts w:ascii="Tahoma" w:hAnsi="Tahoma" w:cs="Tahoma"/>
          <w:sz w:val="28"/>
          <w:szCs w:val="28"/>
        </w:rPr>
        <w:t>е собственост на инвеститор</w:t>
      </w:r>
      <w:r w:rsidR="00C61797" w:rsidRPr="00BF20A7">
        <w:rPr>
          <w:rFonts w:ascii="Tahoma" w:hAnsi="Tahoma" w:cs="Tahoma"/>
          <w:sz w:val="28"/>
          <w:szCs w:val="28"/>
        </w:rPr>
        <w:t>а</w:t>
      </w:r>
      <w:r w:rsidR="009E0FD3" w:rsidRPr="00BF20A7">
        <w:rPr>
          <w:rFonts w:ascii="Tahoma" w:hAnsi="Tahoma" w:cs="Tahoma"/>
          <w:sz w:val="28"/>
          <w:szCs w:val="28"/>
        </w:rPr>
        <w:t>.</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sz w:val="28"/>
          <w:szCs w:val="28"/>
          <w:lang w:eastAsia="bg-BG"/>
        </w:rPr>
      </w:pPr>
      <w:r w:rsidRPr="00BF20A7">
        <w:rPr>
          <w:rFonts w:ascii="Tahoma" w:hAnsi="Tahoma" w:cs="Tahoma"/>
          <w:i/>
          <w:iCs/>
          <w:color w:val="000000"/>
          <w:sz w:val="28"/>
          <w:szCs w:val="28"/>
          <w:u w:val="single"/>
          <w:lang w:eastAsia="bg-BG"/>
        </w:rPr>
        <w:t xml:space="preserve">б) Взаимовръзка и </w:t>
      </w:r>
      <w:proofErr w:type="spellStart"/>
      <w:r w:rsidRPr="00BF20A7">
        <w:rPr>
          <w:rFonts w:ascii="Tahoma" w:hAnsi="Tahoma" w:cs="Tahoma"/>
          <w:i/>
          <w:iCs/>
          <w:color w:val="000000"/>
          <w:sz w:val="28"/>
          <w:szCs w:val="28"/>
          <w:u w:val="single"/>
          <w:lang w:eastAsia="bg-BG"/>
        </w:rPr>
        <w:t>кумулиране</w:t>
      </w:r>
      <w:proofErr w:type="spellEnd"/>
      <w:r w:rsidRPr="00BF20A7">
        <w:rPr>
          <w:rFonts w:ascii="Tahoma" w:hAnsi="Tahoma" w:cs="Tahoma"/>
          <w:i/>
          <w:iCs/>
          <w:color w:val="000000"/>
          <w:sz w:val="28"/>
          <w:szCs w:val="28"/>
          <w:u w:val="single"/>
          <w:lang w:eastAsia="bg-BG"/>
        </w:rPr>
        <w:t xml:space="preserve"> с други съществуващи и/или одобрени инвестиционни предложения; </w:t>
      </w:r>
    </w:p>
    <w:p w:rsidR="00CE7B04" w:rsidRPr="00BF20A7" w:rsidRDefault="00CE7B04" w:rsidP="00BC5D7F">
      <w:pPr>
        <w:ind w:right="-9" w:firstLine="360"/>
        <w:jc w:val="both"/>
        <w:rPr>
          <w:rFonts w:ascii="Tahoma" w:hAnsi="Tahoma" w:cs="Tahoma"/>
          <w:sz w:val="28"/>
          <w:szCs w:val="28"/>
        </w:rPr>
      </w:pPr>
      <w:r w:rsidRPr="00BF20A7">
        <w:rPr>
          <w:rFonts w:ascii="Tahoma" w:hAnsi="Tahoma" w:cs="Tahoma"/>
          <w:sz w:val="28"/>
          <w:szCs w:val="28"/>
        </w:rPr>
        <w:t xml:space="preserve">Имотът няма пряка връзка с </w:t>
      </w:r>
      <w:r w:rsidR="00C61797" w:rsidRPr="00BF20A7">
        <w:rPr>
          <w:rFonts w:ascii="Tahoma" w:hAnsi="Tahoma" w:cs="Tahoma"/>
          <w:sz w:val="28"/>
          <w:szCs w:val="28"/>
        </w:rPr>
        <w:t xml:space="preserve">други </w:t>
      </w:r>
      <w:r w:rsidRPr="00BF20A7">
        <w:rPr>
          <w:rFonts w:ascii="Tahoma" w:hAnsi="Tahoma" w:cs="Tahoma"/>
          <w:sz w:val="28"/>
          <w:szCs w:val="28"/>
        </w:rPr>
        <w:t>имоти с променено предназначение, но в обхвата на предложението</w:t>
      </w:r>
      <w:r w:rsidR="00181092" w:rsidRPr="00BF20A7">
        <w:rPr>
          <w:rFonts w:ascii="Tahoma" w:hAnsi="Tahoma" w:cs="Tahoma"/>
          <w:sz w:val="28"/>
          <w:szCs w:val="28"/>
        </w:rPr>
        <w:t xml:space="preserve"> </w:t>
      </w:r>
      <w:r w:rsidR="00C61797" w:rsidRPr="00BF20A7">
        <w:rPr>
          <w:rFonts w:ascii="Tahoma" w:hAnsi="Tahoma" w:cs="Tahoma"/>
          <w:sz w:val="28"/>
          <w:szCs w:val="28"/>
        </w:rPr>
        <w:t>з</w:t>
      </w:r>
      <w:r w:rsidR="00181092" w:rsidRPr="00BF20A7">
        <w:rPr>
          <w:rFonts w:ascii="Tahoma" w:hAnsi="Tahoma" w:cs="Tahoma"/>
          <w:sz w:val="28"/>
          <w:szCs w:val="28"/>
        </w:rPr>
        <w:t xml:space="preserve">а имота в </w:t>
      </w:r>
      <w:r w:rsidR="00F63FE5" w:rsidRPr="00BF20A7">
        <w:rPr>
          <w:rFonts w:ascii="Tahoma" w:hAnsi="Tahoma" w:cs="Tahoma"/>
          <w:sz w:val="28"/>
          <w:szCs w:val="28"/>
        </w:rPr>
        <w:t xml:space="preserve">село </w:t>
      </w:r>
      <w:r w:rsidR="00E90DD2">
        <w:rPr>
          <w:rFonts w:ascii="Tahoma" w:hAnsi="Tahoma" w:cs="Tahoma"/>
          <w:sz w:val="28"/>
          <w:szCs w:val="28"/>
        </w:rPr>
        <w:t>Белащица</w:t>
      </w:r>
      <w:r w:rsidR="00181092" w:rsidRPr="00BF20A7">
        <w:rPr>
          <w:rFonts w:ascii="Tahoma" w:hAnsi="Tahoma" w:cs="Tahoma"/>
          <w:sz w:val="28"/>
          <w:szCs w:val="28"/>
        </w:rPr>
        <w:t>, област Пловдив</w:t>
      </w:r>
      <w:r w:rsidRPr="00BF20A7">
        <w:rPr>
          <w:rFonts w:ascii="Tahoma" w:hAnsi="Tahoma" w:cs="Tahoma"/>
          <w:sz w:val="28"/>
          <w:szCs w:val="28"/>
        </w:rPr>
        <w:t xml:space="preserve"> са процедирани</w:t>
      </w:r>
      <w:r w:rsidR="00181092" w:rsidRPr="00BF20A7">
        <w:rPr>
          <w:rFonts w:ascii="Tahoma" w:hAnsi="Tahoma" w:cs="Tahoma"/>
          <w:sz w:val="28"/>
          <w:szCs w:val="28"/>
        </w:rPr>
        <w:t xml:space="preserve"> и други имоти </w:t>
      </w:r>
      <w:r w:rsidRPr="00BF20A7">
        <w:rPr>
          <w:rFonts w:ascii="Tahoma" w:hAnsi="Tahoma" w:cs="Tahoma"/>
          <w:sz w:val="28"/>
          <w:szCs w:val="28"/>
        </w:rPr>
        <w:t xml:space="preserve"> с предвиждания за квартала-жилищно строителство и обществено обслужване.  </w:t>
      </w:r>
      <w:r w:rsidRPr="00BF20A7">
        <w:rPr>
          <w:rFonts w:ascii="Tahoma" w:hAnsi="Tahoma" w:cs="Tahoma"/>
          <w:sz w:val="28"/>
          <w:szCs w:val="28"/>
        </w:rPr>
        <w:tab/>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i/>
          <w:iCs/>
          <w:color w:val="000000"/>
          <w:sz w:val="28"/>
          <w:szCs w:val="28"/>
          <w:u w:val="single"/>
          <w:lang w:eastAsia="bg-BG"/>
        </w:rPr>
      </w:pPr>
      <w:r w:rsidRPr="00BF20A7">
        <w:rPr>
          <w:rFonts w:ascii="Tahoma" w:hAnsi="Tahoma" w:cs="Tahoma"/>
          <w:i/>
          <w:iCs/>
          <w:color w:val="000000"/>
          <w:sz w:val="28"/>
          <w:szCs w:val="28"/>
          <w:u w:val="single"/>
          <w:lang w:eastAsia="bg-BG"/>
        </w:rP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Основни суровини и строителни материали, които ще се употребяват при изграждане на обекта са: тухли, инертни материали /пясък, баластра, чакъл, трошен камък/;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 </w:t>
      </w:r>
    </w:p>
    <w:p w:rsidR="0089318A" w:rsidRPr="00E90DD2" w:rsidRDefault="00E90DD2" w:rsidP="00E90DD2">
      <w:pPr>
        <w:shd w:val="clear" w:color="auto" w:fill="FFFFFF"/>
        <w:autoSpaceDE w:val="0"/>
        <w:autoSpaceDN w:val="0"/>
        <w:adjustRightInd w:val="0"/>
        <w:spacing w:after="0" w:line="264" w:lineRule="auto"/>
        <w:ind w:firstLine="360"/>
        <w:jc w:val="both"/>
        <w:rPr>
          <w:rFonts w:ascii="Tahoma" w:hAnsi="Tahoma" w:cs="Tahoma"/>
          <w:sz w:val="28"/>
          <w:szCs w:val="28"/>
        </w:rPr>
      </w:pPr>
      <w:r>
        <w:rPr>
          <w:rFonts w:ascii="Tahoma" w:hAnsi="Tahoma" w:cs="Tahoma"/>
          <w:sz w:val="28"/>
          <w:szCs w:val="28"/>
        </w:rPr>
        <w:t xml:space="preserve">Новопроектираните УПИ </w:t>
      </w:r>
      <w:r w:rsidRPr="00E90DD2">
        <w:rPr>
          <w:rFonts w:ascii="Tahoma" w:hAnsi="Tahoma" w:cs="Tahoma"/>
          <w:sz w:val="28"/>
          <w:szCs w:val="28"/>
        </w:rPr>
        <w:t>ще бъд</w:t>
      </w:r>
      <w:r>
        <w:rPr>
          <w:rFonts w:ascii="Tahoma" w:hAnsi="Tahoma" w:cs="Tahoma"/>
          <w:sz w:val="28"/>
          <w:szCs w:val="28"/>
        </w:rPr>
        <w:t>ат</w:t>
      </w:r>
      <w:r w:rsidRPr="00E90DD2">
        <w:rPr>
          <w:rFonts w:ascii="Tahoma" w:hAnsi="Tahoma" w:cs="Tahoma"/>
          <w:sz w:val="28"/>
          <w:szCs w:val="28"/>
        </w:rPr>
        <w:t xml:space="preserve"> захранен</w:t>
      </w:r>
      <w:r>
        <w:rPr>
          <w:rFonts w:ascii="Tahoma" w:hAnsi="Tahoma" w:cs="Tahoma"/>
          <w:sz w:val="28"/>
          <w:szCs w:val="28"/>
        </w:rPr>
        <w:t>и</w:t>
      </w:r>
      <w:r w:rsidRPr="00E90DD2">
        <w:rPr>
          <w:rFonts w:ascii="Tahoma" w:hAnsi="Tahoma" w:cs="Tahoma"/>
          <w:sz w:val="28"/>
          <w:szCs w:val="28"/>
        </w:rPr>
        <w:t xml:space="preserve"> от наличната  водопроводна мрежа в селото след сключване на договор с водоснабдителното дружество за района.</w:t>
      </w:r>
    </w:p>
    <w:p w:rsidR="0089318A" w:rsidRPr="00BF20A7" w:rsidRDefault="00E90DD2" w:rsidP="0089318A">
      <w:pPr>
        <w:shd w:val="clear" w:color="auto" w:fill="FFFFFF"/>
        <w:autoSpaceDE w:val="0"/>
        <w:autoSpaceDN w:val="0"/>
        <w:adjustRightInd w:val="0"/>
        <w:spacing w:after="0" w:line="264" w:lineRule="auto"/>
        <w:ind w:firstLine="360"/>
        <w:jc w:val="both"/>
        <w:rPr>
          <w:rFonts w:ascii="Tahoma" w:hAnsi="Tahoma" w:cs="Tahoma"/>
          <w:sz w:val="28"/>
          <w:szCs w:val="28"/>
        </w:rPr>
      </w:pPr>
      <w:r>
        <w:rPr>
          <w:rFonts w:ascii="Tahoma" w:hAnsi="Tahoma" w:cs="Tahoma"/>
          <w:sz w:val="28"/>
          <w:szCs w:val="28"/>
        </w:rPr>
        <w:t>Ще</w:t>
      </w:r>
      <w:r w:rsidR="0089318A" w:rsidRPr="00BF20A7">
        <w:rPr>
          <w:rFonts w:ascii="Tahoma" w:hAnsi="Tahoma" w:cs="Tahoma"/>
          <w:sz w:val="28"/>
          <w:szCs w:val="28"/>
        </w:rPr>
        <w:t xml:space="preserve"> се изградят </w:t>
      </w:r>
      <w:proofErr w:type="spellStart"/>
      <w:r w:rsidR="0089318A" w:rsidRPr="00BF20A7">
        <w:rPr>
          <w:rFonts w:ascii="Tahoma" w:hAnsi="Tahoma" w:cs="Tahoma"/>
          <w:sz w:val="28"/>
          <w:szCs w:val="28"/>
        </w:rPr>
        <w:t>водопл</w:t>
      </w:r>
      <w:r>
        <w:rPr>
          <w:rFonts w:ascii="Tahoma" w:hAnsi="Tahoma" w:cs="Tahoma"/>
          <w:sz w:val="28"/>
          <w:szCs w:val="28"/>
        </w:rPr>
        <w:t>ъ</w:t>
      </w:r>
      <w:r w:rsidR="0089318A" w:rsidRPr="00BF20A7">
        <w:rPr>
          <w:rFonts w:ascii="Tahoma" w:hAnsi="Tahoma" w:cs="Tahoma"/>
          <w:sz w:val="28"/>
          <w:szCs w:val="28"/>
        </w:rPr>
        <w:t>тни</w:t>
      </w:r>
      <w:proofErr w:type="spellEnd"/>
      <w:r w:rsidR="0089318A" w:rsidRPr="00BF20A7">
        <w:rPr>
          <w:rFonts w:ascii="Tahoma" w:hAnsi="Tahoma" w:cs="Tahoma"/>
          <w:sz w:val="28"/>
          <w:szCs w:val="28"/>
        </w:rPr>
        <w:t xml:space="preserve"> </w:t>
      </w:r>
      <w:proofErr w:type="spellStart"/>
      <w:r w:rsidR="0089318A" w:rsidRPr="00BF20A7">
        <w:rPr>
          <w:rFonts w:ascii="Tahoma" w:hAnsi="Tahoma" w:cs="Tahoma"/>
          <w:sz w:val="28"/>
          <w:szCs w:val="28"/>
        </w:rPr>
        <w:t>изгребни</w:t>
      </w:r>
      <w:proofErr w:type="spellEnd"/>
      <w:r w:rsidR="0089318A" w:rsidRPr="00BF20A7">
        <w:rPr>
          <w:rFonts w:ascii="Tahoma" w:hAnsi="Tahoma" w:cs="Tahoma"/>
          <w:sz w:val="28"/>
          <w:szCs w:val="28"/>
        </w:rPr>
        <w:t xml:space="preserve"> ями в съответствие с техническите и санитарно-хигиенните  изисквания. За формиращите се отпадъчни води </w:t>
      </w:r>
      <w:r>
        <w:rPr>
          <w:rFonts w:ascii="Tahoma" w:hAnsi="Tahoma" w:cs="Tahoma"/>
          <w:sz w:val="28"/>
          <w:szCs w:val="28"/>
        </w:rPr>
        <w:t>ще</w:t>
      </w:r>
      <w:r w:rsidR="0089318A" w:rsidRPr="00BF20A7">
        <w:rPr>
          <w:rFonts w:ascii="Tahoma" w:hAnsi="Tahoma" w:cs="Tahoma"/>
          <w:sz w:val="28"/>
          <w:szCs w:val="28"/>
        </w:rPr>
        <w:t xml:space="preserve"> се осигури периодично почистване и извозване до регламентирано място от лица, притежаващи необходимите документи съгласно действащото законодателство.</w:t>
      </w:r>
    </w:p>
    <w:p w:rsidR="0089318A" w:rsidRPr="00BF20A7" w:rsidRDefault="0089318A" w:rsidP="0089318A">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i/>
          <w:iCs/>
          <w:color w:val="000000"/>
          <w:sz w:val="28"/>
          <w:szCs w:val="28"/>
          <w:u w:val="single"/>
          <w:lang w:eastAsia="bg-BG"/>
        </w:rPr>
      </w:pPr>
      <w:r w:rsidRPr="00BF20A7">
        <w:rPr>
          <w:rFonts w:ascii="Tahoma" w:hAnsi="Tahoma" w:cs="Tahoma"/>
          <w:i/>
          <w:iCs/>
          <w:color w:val="000000"/>
          <w:sz w:val="28"/>
          <w:szCs w:val="28"/>
          <w:u w:val="single"/>
          <w:lang w:eastAsia="bg-BG"/>
        </w:rPr>
        <w:t>г) Генериране на отпадъци – видове, количества и начин на третиране, и отпадъчни води;</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По време на фазата на строителството основният вид отпадъци, които ще се образуват са строителните. Събирането, съхранението, транспортирането и обезвреждането на отпадъците ще се извършва в </w:t>
      </w:r>
      <w:r w:rsidRPr="00BF20A7">
        <w:rPr>
          <w:rFonts w:ascii="Tahoma" w:hAnsi="Tahoma" w:cs="Tahoma"/>
          <w:sz w:val="28"/>
          <w:szCs w:val="28"/>
        </w:rPr>
        <w:lastRenderedPageBreak/>
        <w:t>съответствие с изискванията на Закона за опазване на околната среда и Закона за управление на отпадъците. Съгласно чл. 18, ал.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 от изпълнителя на строителството или разрушаването или от друго лице въз основа на писмен договор. Чл. 18, ал. 2 от ЗУО изисква кметът на общината да определя маршрута за транспортиране на отпадъците и инсталацията/съоръжението за третирането им. Строителни отпадъци ще се събират на отделена  за целта площадка и ще се извозят на депо за строителни отпадъци посочено от Община</w:t>
      </w:r>
      <w:r w:rsidR="00F63FE5" w:rsidRPr="00BF20A7">
        <w:rPr>
          <w:rFonts w:ascii="Tahoma" w:hAnsi="Tahoma" w:cs="Tahoma"/>
          <w:sz w:val="28"/>
          <w:szCs w:val="28"/>
        </w:rPr>
        <w:t>та</w:t>
      </w:r>
      <w:r w:rsidRPr="00BF20A7">
        <w:rPr>
          <w:rFonts w:ascii="Tahoma" w:hAnsi="Tahoma" w:cs="Tahoma"/>
          <w:sz w:val="28"/>
          <w:szCs w:val="28"/>
        </w:rPr>
        <w:t>. Незначително ще бъде количеството на отпадъците, образувани от изпълнителите на строителните работи. Те са с Код 20 03 01: смесени битови отпадъци. Те ще се събират в контейнери и извозват  от фирмата обслужваща района и извършваща тази дейност. При експлоатацията на жилищните сгради  се очаква образуването на следните видове отпадъци:</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rPr>
        <w:tab/>
        <w:t>Код 20 03 01: Смесени битови отпадъци;</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rPr>
        <w:tab/>
        <w:t>Код 15 01: Опаковки (включително разделно събирани отпадъчни опаковки от бита);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rPr>
        <w:tab/>
        <w:t>Код 20 02: Отпадъци от паркове и градини;</w:t>
      </w:r>
    </w:p>
    <w:p w:rsidR="00CE7B04" w:rsidRPr="00BF20A7" w:rsidRDefault="00CE7B04" w:rsidP="00F81C91">
      <w:pPr>
        <w:shd w:val="clear" w:color="auto" w:fill="FFFFFF"/>
        <w:autoSpaceDE w:val="0"/>
        <w:autoSpaceDN w:val="0"/>
        <w:adjustRightInd w:val="0"/>
        <w:spacing w:after="0" w:line="264" w:lineRule="auto"/>
        <w:ind w:firstLine="357"/>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rPr>
        <w:tab/>
        <w:t>Код 20 03: Други битови отпадъци.</w:t>
      </w:r>
    </w:p>
    <w:p w:rsidR="00CE7B04" w:rsidRPr="00BF20A7" w:rsidRDefault="00CE7B04" w:rsidP="00F81C91">
      <w:pPr>
        <w:spacing w:after="0" w:line="264" w:lineRule="auto"/>
        <w:ind w:firstLine="357"/>
        <w:jc w:val="both"/>
        <w:rPr>
          <w:rFonts w:ascii="Tahoma" w:hAnsi="Tahoma" w:cs="Tahoma"/>
          <w:sz w:val="28"/>
          <w:szCs w:val="28"/>
        </w:rPr>
      </w:pPr>
      <w:r w:rsidRPr="00BF20A7">
        <w:rPr>
          <w:rFonts w:ascii="Tahoma" w:hAnsi="Tahoma" w:cs="Tahoma"/>
          <w:sz w:val="28"/>
          <w:szCs w:val="28"/>
        </w:rPr>
        <w:t xml:space="preserve">Сметосъбирането и </w:t>
      </w:r>
      <w:proofErr w:type="spellStart"/>
      <w:r w:rsidRPr="00BF20A7">
        <w:rPr>
          <w:rFonts w:ascii="Tahoma" w:hAnsi="Tahoma" w:cs="Tahoma"/>
          <w:sz w:val="28"/>
          <w:szCs w:val="28"/>
        </w:rPr>
        <w:t>сметоизвозването</w:t>
      </w:r>
      <w:proofErr w:type="spellEnd"/>
      <w:r w:rsidRPr="00BF20A7">
        <w:rPr>
          <w:rFonts w:ascii="Tahoma" w:hAnsi="Tahoma" w:cs="Tahoma"/>
          <w:sz w:val="28"/>
          <w:szCs w:val="28"/>
        </w:rPr>
        <w:t xml:space="preserve"> на формираните по  време на експлоатацията на жилищните сгради  основно битови отпадъци, ще се извършва от фирмата по сметосъбиране и </w:t>
      </w:r>
      <w:proofErr w:type="spellStart"/>
      <w:r w:rsidRPr="00BF20A7">
        <w:rPr>
          <w:rFonts w:ascii="Tahoma" w:hAnsi="Tahoma" w:cs="Tahoma"/>
          <w:sz w:val="28"/>
          <w:szCs w:val="28"/>
        </w:rPr>
        <w:t>сметоизвозване</w:t>
      </w:r>
      <w:proofErr w:type="spellEnd"/>
      <w:r w:rsidRPr="00BF20A7">
        <w:rPr>
          <w:rFonts w:ascii="Tahoma" w:hAnsi="Tahoma" w:cs="Tahoma"/>
          <w:sz w:val="28"/>
          <w:szCs w:val="28"/>
        </w:rPr>
        <w:t xml:space="preserve">, обслужваща </w:t>
      </w:r>
      <w:r w:rsidR="00F63FE5" w:rsidRPr="00BF20A7">
        <w:rPr>
          <w:rFonts w:ascii="Tahoma" w:hAnsi="Tahoma" w:cs="Tahoma"/>
          <w:sz w:val="28"/>
          <w:szCs w:val="28"/>
        </w:rPr>
        <w:t xml:space="preserve">прилежащия </w:t>
      </w:r>
      <w:r w:rsidRPr="00BF20A7">
        <w:rPr>
          <w:rFonts w:ascii="Tahoma" w:hAnsi="Tahoma" w:cs="Tahoma"/>
          <w:sz w:val="28"/>
          <w:szCs w:val="28"/>
        </w:rPr>
        <w:t xml:space="preserve">район. </w:t>
      </w:r>
    </w:p>
    <w:p w:rsidR="00D66DBA" w:rsidRPr="00BF20A7" w:rsidRDefault="00F63FE5" w:rsidP="00F63FE5">
      <w:pPr>
        <w:spacing w:after="0" w:line="264" w:lineRule="auto"/>
        <w:ind w:firstLine="357"/>
        <w:jc w:val="both"/>
        <w:rPr>
          <w:rFonts w:ascii="Tahoma" w:hAnsi="Tahoma" w:cs="Tahoma"/>
          <w:sz w:val="28"/>
          <w:szCs w:val="28"/>
        </w:rPr>
      </w:pPr>
      <w:proofErr w:type="spellStart"/>
      <w:r w:rsidRPr="00BF20A7">
        <w:rPr>
          <w:rFonts w:ascii="Tahoma" w:hAnsi="Tahoma" w:cs="Tahoma"/>
          <w:sz w:val="28"/>
          <w:szCs w:val="28"/>
        </w:rPr>
        <w:t>Заустването</w:t>
      </w:r>
      <w:proofErr w:type="spellEnd"/>
      <w:r w:rsidRPr="00BF20A7">
        <w:rPr>
          <w:rFonts w:ascii="Tahoma" w:hAnsi="Tahoma" w:cs="Tahoma"/>
          <w:sz w:val="28"/>
          <w:szCs w:val="28"/>
        </w:rPr>
        <w:t xml:space="preserve"> на отпадъчните битово-</w:t>
      </w:r>
      <w:proofErr w:type="spellStart"/>
      <w:r w:rsidRPr="00BF20A7">
        <w:rPr>
          <w:rFonts w:ascii="Tahoma" w:hAnsi="Tahoma" w:cs="Tahoma"/>
          <w:sz w:val="28"/>
          <w:szCs w:val="28"/>
        </w:rPr>
        <w:t>фекални</w:t>
      </w:r>
      <w:proofErr w:type="spellEnd"/>
      <w:r w:rsidRPr="00BF20A7">
        <w:rPr>
          <w:rFonts w:ascii="Tahoma" w:hAnsi="Tahoma" w:cs="Tahoma"/>
          <w:sz w:val="28"/>
          <w:szCs w:val="28"/>
        </w:rPr>
        <w:t xml:space="preserve"> води ще става  във </w:t>
      </w:r>
      <w:proofErr w:type="spellStart"/>
      <w:r w:rsidRPr="00BF20A7">
        <w:rPr>
          <w:rFonts w:ascii="Tahoma" w:hAnsi="Tahoma" w:cs="Tahoma"/>
          <w:sz w:val="28"/>
          <w:szCs w:val="28"/>
        </w:rPr>
        <w:t>водоплътни</w:t>
      </w:r>
      <w:proofErr w:type="spellEnd"/>
      <w:r w:rsidRPr="00BF20A7">
        <w:rPr>
          <w:rFonts w:ascii="Tahoma" w:hAnsi="Tahoma" w:cs="Tahoma"/>
          <w:sz w:val="28"/>
          <w:szCs w:val="28"/>
        </w:rPr>
        <w:t xml:space="preserve"> ями във всяко от новопроектираните УПИ-та.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i/>
          <w:iCs/>
          <w:color w:val="000000"/>
          <w:sz w:val="28"/>
          <w:szCs w:val="28"/>
          <w:u w:val="single"/>
          <w:lang w:eastAsia="bg-BG"/>
        </w:rPr>
      </w:pPr>
      <w:r w:rsidRPr="00BF20A7">
        <w:rPr>
          <w:rFonts w:ascii="Tahoma" w:hAnsi="Tahoma" w:cs="Tahoma"/>
          <w:i/>
          <w:iCs/>
          <w:color w:val="000000"/>
          <w:sz w:val="28"/>
          <w:szCs w:val="28"/>
          <w:u w:val="single"/>
          <w:lang w:eastAsia="bg-BG"/>
        </w:rPr>
        <w:t xml:space="preserve">д) Замърсяване и вредно въздействие; дискомфорт на околната среда;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sz w:val="28"/>
          <w:szCs w:val="28"/>
        </w:rPr>
        <w:t xml:space="preserve">По време на етапа на изграждане на инвестиционното предложение се очакват предимно неорганизирани емисии на вредни вещества в атмосферния въздух. 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BF20A7">
        <w:rPr>
          <w:rFonts w:ascii="Tahoma" w:hAnsi="Tahoma" w:cs="Tahoma"/>
          <w:sz w:val="28"/>
          <w:szCs w:val="28"/>
        </w:rPr>
        <w:t>NOx</w:t>
      </w:r>
      <w:proofErr w:type="spellEnd"/>
      <w:r w:rsidRPr="00BF20A7">
        <w:rPr>
          <w:rFonts w:ascii="Tahoma" w:hAnsi="Tahoma" w:cs="Tahoma"/>
          <w:sz w:val="28"/>
          <w:szCs w:val="28"/>
          <w:lang w:val="ru-RU"/>
        </w:rPr>
        <w:t xml:space="preserve">, </w:t>
      </w:r>
      <w:r w:rsidRPr="00BF20A7">
        <w:rPr>
          <w:rFonts w:ascii="Tahoma" w:hAnsi="Tahoma" w:cs="Tahoma"/>
          <w:sz w:val="28"/>
          <w:szCs w:val="28"/>
          <w:lang w:val="en-US"/>
        </w:rPr>
        <w:t>SO</w:t>
      </w:r>
      <w:r w:rsidRPr="00BF20A7">
        <w:rPr>
          <w:rFonts w:ascii="Tahoma" w:hAnsi="Tahoma" w:cs="Tahoma"/>
          <w:sz w:val="28"/>
          <w:szCs w:val="28"/>
          <w:vertAlign w:val="subscript"/>
          <w:lang w:val="en-US"/>
        </w:rPr>
        <w:sym w:font="Symbol" w:char="F032"/>
      </w:r>
      <w:r w:rsidRPr="00BF20A7">
        <w:rPr>
          <w:rFonts w:ascii="Tahoma" w:hAnsi="Tahoma" w:cs="Tahoma"/>
          <w:sz w:val="28"/>
          <w:szCs w:val="28"/>
          <w:lang w:val="ru-RU"/>
        </w:rPr>
        <w:t xml:space="preserve">, </w:t>
      </w:r>
      <w:r w:rsidRPr="00BF20A7">
        <w:rPr>
          <w:rFonts w:ascii="Tahoma" w:hAnsi="Tahoma" w:cs="Tahoma"/>
          <w:sz w:val="28"/>
          <w:szCs w:val="28"/>
          <w:lang w:val="en-US"/>
        </w:rPr>
        <w:t>CH</w:t>
      </w:r>
      <w:r w:rsidRPr="00BF20A7">
        <w:rPr>
          <w:rFonts w:ascii="Tahoma" w:hAnsi="Tahoma" w:cs="Tahoma"/>
          <w:sz w:val="28"/>
          <w:szCs w:val="28"/>
          <w:lang w:val="ru-RU"/>
        </w:rPr>
        <w:t>-</w:t>
      </w:r>
      <w:proofErr w:type="spellStart"/>
      <w:r w:rsidRPr="00BF20A7">
        <w:rPr>
          <w:rFonts w:ascii="Tahoma" w:hAnsi="Tahoma" w:cs="Tahoma"/>
          <w:sz w:val="28"/>
          <w:szCs w:val="28"/>
          <w:lang w:val="ru-RU"/>
        </w:rPr>
        <w:t>ди</w:t>
      </w:r>
      <w:proofErr w:type="spellEnd"/>
      <w:r w:rsidRPr="00BF20A7">
        <w:rPr>
          <w:rFonts w:ascii="Tahoma" w:hAnsi="Tahoma" w:cs="Tahoma"/>
          <w:sz w:val="28"/>
          <w:szCs w:val="28"/>
          <w:lang w:val="ru-RU"/>
        </w:rPr>
        <w:t xml:space="preserve"> и прах</w:t>
      </w:r>
      <w:r w:rsidRPr="00BF20A7">
        <w:rPr>
          <w:rFonts w:ascii="Tahoma" w:hAnsi="Tahoma" w:cs="Tahoma"/>
          <w:sz w:val="28"/>
          <w:szCs w:val="28"/>
        </w:rPr>
        <w:t xml:space="preserve">.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w:t>
      </w:r>
      <w:r w:rsidRPr="00BF20A7">
        <w:rPr>
          <w:rFonts w:ascii="Tahoma" w:hAnsi="Tahoma" w:cs="Tahoma"/>
          <w:sz w:val="28"/>
          <w:szCs w:val="28"/>
        </w:rPr>
        <w:lastRenderedPageBreak/>
        <w:t xml:space="preserve">хумусния слой и след това при възстановяването на терена /вертикална планировка/. Концентрацията на </w:t>
      </w:r>
      <w:proofErr w:type="spellStart"/>
      <w:r w:rsidRPr="00BF20A7">
        <w:rPr>
          <w:rFonts w:ascii="Tahoma" w:hAnsi="Tahoma" w:cs="Tahoma"/>
          <w:sz w:val="28"/>
          <w:szCs w:val="28"/>
        </w:rPr>
        <w:t>праховите</w:t>
      </w:r>
      <w:proofErr w:type="spellEnd"/>
      <w:r w:rsidRPr="00BF20A7">
        <w:rPr>
          <w:rFonts w:ascii="Tahoma" w:hAnsi="Tahoma" w:cs="Tahoma"/>
          <w:sz w:val="28"/>
          <w:szCs w:val="28"/>
        </w:rPr>
        <w:t xml:space="preserve">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w:t>
      </w:r>
      <w:proofErr w:type="spellStart"/>
      <w:r w:rsidRPr="00BF20A7">
        <w:rPr>
          <w:rFonts w:ascii="Tahoma" w:hAnsi="Tahoma" w:cs="Tahoma"/>
          <w:sz w:val="28"/>
          <w:szCs w:val="28"/>
        </w:rPr>
        <w:t>праховото</w:t>
      </w:r>
      <w:proofErr w:type="spellEnd"/>
      <w:r w:rsidRPr="00BF20A7">
        <w:rPr>
          <w:rFonts w:ascii="Tahoma" w:hAnsi="Tahoma" w:cs="Tahoma"/>
          <w:sz w:val="28"/>
          <w:szCs w:val="28"/>
        </w:rPr>
        <w:t xml:space="preserve"> натоварване. По време на експлоатацията –  отоплението на жилищните сгради е предвидено да се осъществява от </w:t>
      </w:r>
      <w:r w:rsidR="00E12D79">
        <w:rPr>
          <w:rFonts w:ascii="Tahoma" w:hAnsi="Tahoma" w:cs="Tahoma"/>
          <w:sz w:val="28"/>
          <w:szCs w:val="28"/>
        </w:rPr>
        <w:t xml:space="preserve">климатични системи </w:t>
      </w:r>
      <w:proofErr w:type="spellStart"/>
      <w:r w:rsidR="00E12D79">
        <w:rPr>
          <w:rFonts w:ascii="Tahoma" w:hAnsi="Tahoma" w:cs="Tahoma"/>
          <w:sz w:val="28"/>
          <w:szCs w:val="28"/>
        </w:rPr>
        <w:t>инверторен</w:t>
      </w:r>
      <w:proofErr w:type="spellEnd"/>
      <w:r w:rsidR="00E12D79">
        <w:rPr>
          <w:rFonts w:ascii="Tahoma" w:hAnsi="Tahoma" w:cs="Tahoma"/>
          <w:sz w:val="28"/>
          <w:szCs w:val="28"/>
        </w:rPr>
        <w:t xml:space="preserve"> тип или </w:t>
      </w:r>
      <w:r w:rsidRPr="00BF20A7">
        <w:rPr>
          <w:rFonts w:ascii="Tahoma" w:hAnsi="Tahoma" w:cs="Tahoma"/>
          <w:sz w:val="28"/>
          <w:szCs w:val="28"/>
        </w:rPr>
        <w:t xml:space="preserve">автоматизирани </w:t>
      </w:r>
      <w:proofErr w:type="spellStart"/>
      <w:r w:rsidRPr="00BF20A7">
        <w:rPr>
          <w:rFonts w:ascii="Tahoma" w:hAnsi="Tahoma" w:cs="Tahoma"/>
          <w:sz w:val="28"/>
          <w:szCs w:val="28"/>
        </w:rPr>
        <w:t>пелетни</w:t>
      </w:r>
      <w:proofErr w:type="spellEnd"/>
      <w:r w:rsidRPr="00BF20A7">
        <w:rPr>
          <w:rFonts w:ascii="Tahoma" w:hAnsi="Tahoma" w:cs="Tahoma"/>
          <w:sz w:val="28"/>
          <w:szCs w:val="28"/>
        </w:rPr>
        <w:t xml:space="preserve"> котли с висок коефициент на полезно действие – екологичен начин на отопление</w:t>
      </w:r>
      <w:r w:rsidR="00E12D79">
        <w:rPr>
          <w:rFonts w:ascii="Tahoma" w:hAnsi="Tahoma" w:cs="Tahoma"/>
          <w:sz w:val="28"/>
          <w:szCs w:val="28"/>
        </w:rPr>
        <w:t>.</w:t>
      </w:r>
    </w:p>
    <w:p w:rsidR="00CE7B04" w:rsidRPr="00BF20A7" w:rsidRDefault="00CE7B04" w:rsidP="00F81C91">
      <w:pPr>
        <w:spacing w:after="0" w:line="264" w:lineRule="auto"/>
        <w:ind w:firstLine="360"/>
        <w:jc w:val="both"/>
        <w:rPr>
          <w:rFonts w:ascii="Tahoma" w:hAnsi="Tahoma" w:cs="Tahoma"/>
          <w:b/>
          <w:bCs/>
          <w:i/>
          <w:iCs/>
          <w:sz w:val="28"/>
          <w:szCs w:val="28"/>
          <w:u w:val="single"/>
        </w:rPr>
      </w:pPr>
      <w:r w:rsidRPr="00BF20A7">
        <w:rPr>
          <w:rFonts w:ascii="Tahoma" w:hAnsi="Tahoma" w:cs="Tahoma"/>
          <w:i/>
          <w:iCs/>
          <w:color w:val="000000"/>
          <w:sz w:val="28"/>
          <w:szCs w:val="28"/>
          <w:u w:val="single"/>
          <w:lang w:eastAsia="bg-BG"/>
        </w:rPr>
        <w:t xml:space="preserve">е) Риск от големи аварии и/или бедствия, които са свързани с инвестиционното предложение; </w:t>
      </w:r>
    </w:p>
    <w:p w:rsidR="00CE7B04" w:rsidRPr="00BF20A7" w:rsidRDefault="00CE7B04" w:rsidP="00F81C91">
      <w:pPr>
        <w:spacing w:after="0" w:line="264" w:lineRule="auto"/>
        <w:ind w:firstLine="360"/>
        <w:jc w:val="both"/>
        <w:rPr>
          <w:rFonts w:ascii="Tahoma" w:hAnsi="Tahoma" w:cs="Tahoma"/>
          <w:color w:val="000000"/>
          <w:sz w:val="28"/>
          <w:szCs w:val="28"/>
          <w:lang w:eastAsia="bg-BG"/>
        </w:rPr>
      </w:pPr>
      <w:r w:rsidRPr="00BF20A7">
        <w:rPr>
          <w:rFonts w:ascii="Tahoma" w:hAnsi="Tahoma" w:cs="Tahoma"/>
          <w:sz w:val="28"/>
          <w:szCs w:val="28"/>
        </w:rPr>
        <w:t>Като риск може да се разглежда вероятността дадена потенциална опасност, свързана със строителството и експлоатацията на инвестиционното предложение да окаже негативно влияние върху компонентите на околната среда или населението. Риск е всеки случай на съмнително извънредно събитие (възникнало или неизбежно), което може да има неблагоприятен ефект върху околната среда и/или човека. За предотвратяване на евентуални рискови ситуации, се предвижда провеждане на обучение и инструктаж на служителите. С предвидените за осъществяване на инвестиционното предложение техника, методи и материали не се очаква риск от инциденти за околната среда. Ще се съблюдават стриктно изискванията към аварийния план за обекта</w:t>
      </w:r>
    </w:p>
    <w:p w:rsidR="00CE7B04" w:rsidRPr="00BF20A7" w:rsidRDefault="00CE7B04" w:rsidP="00F81C91">
      <w:pPr>
        <w:spacing w:after="0" w:line="264" w:lineRule="auto"/>
        <w:ind w:firstLine="360"/>
        <w:jc w:val="both"/>
        <w:rPr>
          <w:rFonts w:ascii="Tahoma" w:hAnsi="Tahoma" w:cs="Tahoma"/>
          <w:b/>
          <w:bCs/>
          <w:color w:val="000000"/>
          <w:sz w:val="28"/>
          <w:szCs w:val="28"/>
          <w:lang w:eastAsia="bg-BG"/>
        </w:rPr>
      </w:pPr>
      <w:r w:rsidRPr="00BF20A7">
        <w:rPr>
          <w:rFonts w:ascii="Tahoma" w:hAnsi="Tahoma" w:cs="Tahoma"/>
          <w:i/>
          <w:iCs/>
          <w:color w:val="000000"/>
          <w:sz w:val="28"/>
          <w:szCs w:val="28"/>
          <w:u w:val="single"/>
          <w:lang w:eastAsia="bg-BG"/>
        </w:rPr>
        <w:t xml:space="preserve">ж) Рисковете </w:t>
      </w:r>
      <w:r w:rsidRPr="00BF20A7">
        <w:rPr>
          <w:rFonts w:ascii="Tahoma" w:hAnsi="Tahoma" w:cs="Tahoma"/>
          <w:i/>
          <w:iCs/>
          <w:color w:val="000000"/>
          <w:sz w:val="28"/>
          <w:szCs w:val="28"/>
          <w:u w:val="single"/>
          <w:bdr w:val="none" w:sz="0" w:space="0" w:color="auto" w:frame="1"/>
          <w:shd w:val="clear" w:color="auto" w:fill="FFFFFF"/>
          <w:lang w:eastAsia="bg-BG"/>
        </w:rPr>
        <w:t>за</w:t>
      </w:r>
      <w:r w:rsidRPr="00BF20A7">
        <w:rPr>
          <w:rFonts w:ascii="Tahoma" w:hAnsi="Tahoma" w:cs="Tahoma"/>
          <w:i/>
          <w:iCs/>
          <w:color w:val="000000"/>
          <w:sz w:val="28"/>
          <w:szCs w:val="28"/>
          <w:u w:val="single"/>
          <w:lang w:eastAsia="bg-BG"/>
        </w:rPr>
        <w:t xml:space="preserve"> човешкото здраве поради неблагоприятно въздействие върху факторите на жизнената среда по смисъла на </w:t>
      </w:r>
      <w:hyperlink r:id="rId7" w:history="1">
        <w:r w:rsidRPr="00BF20A7">
          <w:rPr>
            <w:rFonts w:ascii="Tahoma" w:hAnsi="Tahoma" w:cs="Tahoma"/>
            <w:i/>
            <w:iCs/>
            <w:color w:val="000000"/>
            <w:sz w:val="28"/>
            <w:szCs w:val="28"/>
            <w:u w:val="single"/>
            <w:lang w:eastAsia="bg-BG"/>
          </w:rPr>
          <w:t xml:space="preserve">§ 1, т. 12 от допълнителните разпоредби на Закона </w:t>
        </w:r>
        <w:r w:rsidRPr="00BF20A7">
          <w:rPr>
            <w:rFonts w:ascii="Tahoma" w:hAnsi="Tahoma" w:cs="Tahoma"/>
            <w:i/>
            <w:iCs/>
            <w:color w:val="000000"/>
            <w:sz w:val="28"/>
            <w:szCs w:val="28"/>
            <w:u w:val="single"/>
            <w:bdr w:val="none" w:sz="0" w:space="0" w:color="auto" w:frame="1"/>
            <w:shd w:val="clear" w:color="auto" w:fill="FFFFFF"/>
            <w:lang w:eastAsia="bg-BG"/>
          </w:rPr>
          <w:t>за</w:t>
        </w:r>
        <w:r w:rsidRPr="00BF20A7">
          <w:rPr>
            <w:rFonts w:ascii="Tahoma" w:hAnsi="Tahoma" w:cs="Tahoma"/>
            <w:i/>
            <w:iCs/>
            <w:color w:val="000000"/>
            <w:sz w:val="28"/>
            <w:szCs w:val="28"/>
            <w:u w:val="single"/>
            <w:lang w:eastAsia="bg-BG"/>
          </w:rPr>
          <w:t xml:space="preserve"> здравето</w:t>
        </w:r>
      </w:hyperlink>
      <w:r w:rsidRPr="00BF20A7">
        <w:rPr>
          <w:rFonts w:ascii="Tahoma" w:hAnsi="Tahoma" w:cs="Tahoma"/>
          <w:color w:val="000000"/>
          <w:sz w:val="28"/>
          <w:szCs w:val="28"/>
          <w:lang w:eastAsia="bg-BG"/>
        </w:rPr>
        <w:t>.</w:t>
      </w:r>
    </w:p>
    <w:p w:rsidR="00CE7B04" w:rsidRPr="00BF20A7" w:rsidRDefault="00CE7B04" w:rsidP="00F81C91">
      <w:pPr>
        <w:spacing w:after="0" w:line="264" w:lineRule="auto"/>
        <w:ind w:firstLine="360"/>
        <w:jc w:val="both"/>
        <w:rPr>
          <w:rFonts w:ascii="Tahoma" w:hAnsi="Tahoma" w:cs="Tahoma"/>
          <w:sz w:val="28"/>
          <w:szCs w:val="28"/>
          <w:bdr w:val="none" w:sz="0" w:space="0" w:color="auto" w:frame="1"/>
          <w:shd w:val="clear" w:color="auto" w:fill="FFFFFF"/>
        </w:rPr>
      </w:pPr>
      <w:r w:rsidRPr="00BF20A7">
        <w:rPr>
          <w:rFonts w:ascii="Tahoma" w:hAnsi="Tahoma" w:cs="Tahoma"/>
          <w:color w:val="000000"/>
          <w:sz w:val="28"/>
          <w:szCs w:val="28"/>
          <w:lang w:eastAsia="bg-BG"/>
        </w:rPr>
        <w:t xml:space="preserve"> Реализацията на инвестиционното намерение няма да окаже  </w:t>
      </w:r>
      <w:r w:rsidRPr="00BF20A7">
        <w:rPr>
          <w:rFonts w:ascii="Tahoma" w:hAnsi="Tahoma" w:cs="Tahoma"/>
          <w:sz w:val="28"/>
          <w:szCs w:val="28"/>
        </w:rPr>
        <w:t xml:space="preserve">неблагоприятното въздействие на </w:t>
      </w:r>
      <w:r w:rsidRPr="00BF20A7">
        <w:rPr>
          <w:rFonts w:ascii="Tahoma" w:hAnsi="Tahoma" w:cs="Tahoma"/>
          <w:sz w:val="28"/>
          <w:szCs w:val="28"/>
          <w:bdr w:val="none" w:sz="0" w:space="0" w:color="auto" w:frame="1"/>
          <w:shd w:val="clear" w:color="auto" w:fill="FFFFFF"/>
        </w:rPr>
        <w:t>фактори на жизнената среда</w:t>
      </w:r>
      <w:r w:rsidRPr="00BF20A7">
        <w:rPr>
          <w:rFonts w:ascii="Tahoma" w:hAnsi="Tahoma" w:cs="Tahoma"/>
          <w:sz w:val="28"/>
          <w:szCs w:val="28"/>
          <w:bdr w:val="none" w:sz="0" w:space="0" w:color="auto" w:frame="1"/>
          <w:shd w:val="clear" w:color="auto" w:fill="FFFFFF"/>
          <w:lang w:val="ru-RU"/>
        </w:rPr>
        <w:t xml:space="preserve"> </w:t>
      </w:r>
      <w:r w:rsidRPr="00BF20A7">
        <w:rPr>
          <w:rFonts w:ascii="Tahoma" w:hAnsi="Tahoma" w:cs="Tahoma"/>
          <w:sz w:val="28"/>
          <w:szCs w:val="28"/>
          <w:bdr w:val="none" w:sz="0" w:space="0" w:color="auto" w:frame="1"/>
          <w:shd w:val="clear" w:color="auto" w:fill="FFFFFF"/>
        </w:rPr>
        <w:t>определени по</w:t>
      </w:r>
      <w:r w:rsidRPr="00BF20A7">
        <w:rPr>
          <w:rFonts w:ascii="Tahoma" w:hAnsi="Tahoma" w:cs="Tahoma"/>
          <w:sz w:val="28"/>
          <w:szCs w:val="28"/>
        </w:rPr>
        <w:t xml:space="preserve"> </w:t>
      </w:r>
      <w:r w:rsidRPr="00BF20A7">
        <w:rPr>
          <w:rFonts w:ascii="Tahoma" w:hAnsi="Tahoma" w:cs="Tahoma"/>
          <w:sz w:val="28"/>
          <w:szCs w:val="28"/>
          <w:bdr w:val="none" w:sz="0" w:space="0" w:color="auto" w:frame="1"/>
          <w:shd w:val="clear" w:color="auto" w:fill="FFFFFF"/>
        </w:rPr>
        <w:t xml:space="preserve">смисъла на § 1, т. 12 от допълнителните разпоредби на Закона за здравето както следва: </w:t>
      </w:r>
    </w:p>
    <w:p w:rsidR="00CE7B04" w:rsidRPr="00BF20A7" w:rsidRDefault="00CE7B04" w:rsidP="00F81C91">
      <w:pPr>
        <w:pStyle w:val="ab"/>
        <w:numPr>
          <w:ilvl w:val="0"/>
          <w:numId w:val="2"/>
        </w:numPr>
        <w:spacing w:after="0" w:line="264" w:lineRule="auto"/>
        <w:ind w:left="0" w:firstLine="360"/>
        <w:jc w:val="both"/>
        <w:rPr>
          <w:rFonts w:ascii="Tahoma" w:hAnsi="Tahoma" w:cs="Tahoma"/>
          <w:color w:val="000000"/>
          <w:sz w:val="28"/>
          <w:szCs w:val="28"/>
          <w:lang w:eastAsia="bg-BG"/>
        </w:rPr>
      </w:pPr>
      <w:r w:rsidRPr="00BF20A7">
        <w:rPr>
          <w:rFonts w:ascii="Tahoma" w:hAnsi="Tahoma" w:cs="Tahoma"/>
          <w:sz w:val="28"/>
          <w:szCs w:val="28"/>
          <w:bdr w:val="none" w:sz="0" w:space="0" w:color="auto" w:frame="1"/>
          <w:shd w:val="clear" w:color="auto" w:fill="FFFFFF"/>
        </w:rPr>
        <w:t xml:space="preserve">Настоящото ИН няма да окаже влияние върху източник на </w:t>
      </w:r>
      <w:r w:rsidRPr="00BF20A7">
        <w:rPr>
          <w:rFonts w:ascii="Tahoma" w:hAnsi="Tahoma" w:cs="Tahoma"/>
          <w:color w:val="000000"/>
          <w:sz w:val="28"/>
          <w:szCs w:val="28"/>
          <w:lang w:eastAsia="bg-BG"/>
        </w:rPr>
        <w:t>води, предназначени за питейно-битови</w:t>
      </w:r>
      <w:r w:rsidR="00F63FE5" w:rsidRPr="00BF20A7">
        <w:rPr>
          <w:rFonts w:ascii="Tahoma" w:hAnsi="Tahoma" w:cs="Tahoma"/>
          <w:color w:val="000000"/>
          <w:sz w:val="28"/>
          <w:szCs w:val="28"/>
          <w:lang w:eastAsia="bg-BG"/>
        </w:rPr>
        <w:t xml:space="preserve"> нужди</w:t>
      </w:r>
      <w:r w:rsidRPr="00BF20A7">
        <w:rPr>
          <w:rFonts w:ascii="Tahoma" w:hAnsi="Tahoma" w:cs="Tahoma"/>
          <w:color w:val="000000"/>
          <w:sz w:val="28"/>
          <w:szCs w:val="28"/>
          <w:lang w:eastAsia="bg-BG"/>
        </w:rPr>
        <w:t xml:space="preserve">. </w:t>
      </w:r>
    </w:p>
    <w:p w:rsidR="00CE7B04" w:rsidRPr="00BF20A7" w:rsidRDefault="00CE7B04" w:rsidP="00F81C91">
      <w:pPr>
        <w:pStyle w:val="ab"/>
        <w:numPr>
          <w:ilvl w:val="0"/>
          <w:numId w:val="2"/>
        </w:numPr>
        <w:spacing w:after="0" w:line="264" w:lineRule="auto"/>
        <w:ind w:left="0"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 xml:space="preserve">В близост до терена на ИН липсват  води за  нужди предназначени за къпане, минерални води, предназначени за пиене или за използване за профилактични, лечебни или за хигиенни нужди. </w:t>
      </w:r>
    </w:p>
    <w:p w:rsidR="00CE7B04" w:rsidRPr="00BF20A7" w:rsidRDefault="00CE7B04" w:rsidP="00F81C91">
      <w:pPr>
        <w:pStyle w:val="ab"/>
        <w:numPr>
          <w:ilvl w:val="0"/>
          <w:numId w:val="2"/>
        </w:numPr>
        <w:spacing w:after="0" w:line="264" w:lineRule="auto"/>
        <w:ind w:left="0"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 xml:space="preserve">Шум и вибрации в жилищни, обществени сгради и урбанизирани територии. От дейността не се очаква увеличаване на шумовите нива различни от фоновите.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 </w:t>
      </w:r>
    </w:p>
    <w:p w:rsidR="00CE7B04" w:rsidRPr="00BF20A7" w:rsidRDefault="00CE7B04" w:rsidP="00F81C91">
      <w:pPr>
        <w:pStyle w:val="ab"/>
        <w:numPr>
          <w:ilvl w:val="0"/>
          <w:numId w:val="2"/>
        </w:numPr>
        <w:spacing w:after="0" w:line="264" w:lineRule="auto"/>
        <w:ind w:left="0"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lastRenderedPageBreak/>
        <w:t xml:space="preserve">От дейността на настоящото ИН </w:t>
      </w:r>
      <w:r w:rsidR="00903130" w:rsidRPr="00BF20A7">
        <w:rPr>
          <w:rFonts w:ascii="Tahoma" w:hAnsi="Tahoma" w:cs="Tahoma"/>
          <w:color w:val="000000"/>
          <w:sz w:val="28"/>
          <w:szCs w:val="28"/>
          <w:lang w:eastAsia="bg-BG"/>
        </w:rPr>
        <w:t>не се очакват</w:t>
      </w:r>
      <w:r w:rsidRPr="00BF20A7">
        <w:rPr>
          <w:rFonts w:ascii="Tahoma" w:hAnsi="Tahoma" w:cs="Tahoma"/>
          <w:color w:val="000000"/>
          <w:sz w:val="28"/>
          <w:szCs w:val="28"/>
          <w:lang w:eastAsia="bg-BG"/>
        </w:rPr>
        <w:t xml:space="preserve"> йонизиращи лъчения в жилищните, производствените и обществените сгради, </w:t>
      </w:r>
      <w:proofErr w:type="spellStart"/>
      <w:r w:rsidRPr="00BF20A7">
        <w:rPr>
          <w:rFonts w:ascii="Tahoma" w:hAnsi="Tahoma" w:cs="Tahoma"/>
          <w:color w:val="000000"/>
          <w:sz w:val="28"/>
          <w:szCs w:val="28"/>
          <w:lang w:eastAsia="bg-BG"/>
        </w:rPr>
        <w:t>нейонизиращи</w:t>
      </w:r>
      <w:proofErr w:type="spellEnd"/>
      <w:r w:rsidRPr="00BF20A7">
        <w:rPr>
          <w:rFonts w:ascii="Tahoma" w:hAnsi="Tahoma" w:cs="Tahoma"/>
          <w:color w:val="000000"/>
          <w:sz w:val="28"/>
          <w:szCs w:val="28"/>
          <w:lang w:eastAsia="bg-BG"/>
        </w:rPr>
        <w:t xml:space="preserve"> лъчения в жилищните, производствените, обществените сгради и урбанизираните територии, химични фактори и биологични агенти в обектите с обществено предназначение. </w:t>
      </w:r>
    </w:p>
    <w:p w:rsidR="00CE7B04" w:rsidRPr="00BF20A7" w:rsidRDefault="00CE7B04" w:rsidP="00F81C91">
      <w:pPr>
        <w:pStyle w:val="ab"/>
        <w:numPr>
          <w:ilvl w:val="0"/>
          <w:numId w:val="2"/>
        </w:numPr>
        <w:spacing w:after="0" w:line="264" w:lineRule="auto"/>
        <w:ind w:left="0" w:firstLine="360"/>
        <w:jc w:val="both"/>
        <w:rPr>
          <w:rFonts w:ascii="Tahoma" w:hAnsi="Tahoma" w:cs="Tahoma"/>
          <w:color w:val="000000"/>
          <w:sz w:val="28"/>
          <w:szCs w:val="28"/>
          <w:u w:val="single"/>
          <w:lang w:eastAsia="bg-BG"/>
        </w:rPr>
      </w:pPr>
      <w:r w:rsidRPr="00BF20A7">
        <w:rPr>
          <w:rFonts w:ascii="Tahoma" w:hAnsi="Tahoma" w:cs="Tahoma"/>
          <w:color w:val="000000"/>
          <w:sz w:val="28"/>
          <w:szCs w:val="28"/>
          <w:lang w:eastAsia="bg-BG"/>
        </w:rPr>
        <w:t>Няма да се засягат   курортни ресурси</w:t>
      </w:r>
      <w:r w:rsidRPr="00BF20A7">
        <w:rPr>
          <w:rFonts w:ascii="Tahoma" w:hAnsi="Tahoma" w:cs="Tahoma"/>
          <w:color w:val="000000"/>
          <w:sz w:val="28"/>
          <w:szCs w:val="28"/>
          <w:u w:val="single"/>
          <w:lang w:eastAsia="bg-BG"/>
        </w:rPr>
        <w:t>.</w:t>
      </w:r>
    </w:p>
    <w:p w:rsidR="00E12D79" w:rsidRDefault="00CE7B04" w:rsidP="00F81C91">
      <w:pPr>
        <w:pStyle w:val="ab"/>
        <w:numPr>
          <w:ilvl w:val="0"/>
          <w:numId w:val="2"/>
        </w:numPr>
        <w:tabs>
          <w:tab w:val="left" w:pos="426"/>
        </w:tabs>
        <w:spacing w:after="0" w:line="264" w:lineRule="auto"/>
        <w:ind w:left="0"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По отношение на въздух</w:t>
      </w:r>
      <w:r w:rsidR="00E12D79">
        <w:rPr>
          <w:rFonts w:ascii="Tahoma" w:hAnsi="Tahoma" w:cs="Tahoma"/>
          <w:color w:val="000000"/>
          <w:sz w:val="28"/>
          <w:szCs w:val="28"/>
          <w:lang w:eastAsia="bg-BG"/>
        </w:rPr>
        <w:t>а</w:t>
      </w:r>
    </w:p>
    <w:p w:rsidR="00CE7B04" w:rsidRPr="00BF20A7" w:rsidRDefault="00CE7B04" w:rsidP="00E12D79">
      <w:pPr>
        <w:pStyle w:val="ab"/>
        <w:tabs>
          <w:tab w:val="left" w:pos="426"/>
        </w:tabs>
        <w:spacing w:after="0" w:line="264" w:lineRule="auto"/>
        <w:ind w:left="0"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 xml:space="preserve">Замърсяването на въздуха в района по време на строителството ще се дължи на: Изгорели газове от двигателите с вътрешно горене на машините осъществяващи строителните и транспортни дейности. Основните замърсители, които ще се отделят във въздуха са CO, </w:t>
      </w:r>
      <w:proofErr w:type="spellStart"/>
      <w:r w:rsidRPr="00BF20A7">
        <w:rPr>
          <w:rFonts w:ascii="Tahoma" w:hAnsi="Tahoma" w:cs="Tahoma"/>
          <w:color w:val="000000"/>
          <w:sz w:val="28"/>
          <w:szCs w:val="28"/>
          <w:lang w:eastAsia="bg-BG"/>
        </w:rPr>
        <w:t>NOx</w:t>
      </w:r>
      <w:proofErr w:type="spellEnd"/>
      <w:r w:rsidRPr="00BF20A7">
        <w:rPr>
          <w:rFonts w:ascii="Tahoma" w:hAnsi="Tahoma" w:cs="Tahoma"/>
          <w:color w:val="000000"/>
          <w:sz w:val="28"/>
          <w:szCs w:val="28"/>
          <w:lang w:eastAsia="bg-BG"/>
        </w:rPr>
        <w:t>, SO</w:t>
      </w:r>
      <w:r w:rsidRPr="00BF20A7">
        <w:rPr>
          <w:rFonts w:ascii="Tahoma" w:hAnsi="Tahoma" w:cs="Tahoma"/>
          <w:color w:val="000000"/>
          <w:sz w:val="28"/>
          <w:szCs w:val="28"/>
          <w:vertAlign w:val="subscript"/>
          <w:lang w:eastAsia="bg-BG"/>
        </w:rPr>
        <w:t>2</w:t>
      </w:r>
      <w:r w:rsidRPr="00BF20A7">
        <w:rPr>
          <w:rFonts w:ascii="Tahoma" w:hAnsi="Tahoma" w:cs="Tahoma"/>
          <w:color w:val="000000"/>
          <w:sz w:val="28"/>
          <w:szCs w:val="28"/>
          <w:lang w:eastAsia="bg-BG"/>
        </w:rPr>
        <w:t xml:space="preserve">, CH-ди и прах. Тези емисии ще зависят от броя и вида на използваната при строителството техника. Прахови частици-при изпълнение на строително монтажните работи ще се емитира прах основно при изкопните работи, депонирането на хумусния слой и след това при възстановяването на терена /вертикална планировка/. Концентрацията на </w:t>
      </w:r>
      <w:proofErr w:type="spellStart"/>
      <w:r w:rsidRPr="00BF20A7">
        <w:rPr>
          <w:rFonts w:ascii="Tahoma" w:hAnsi="Tahoma" w:cs="Tahoma"/>
          <w:color w:val="000000"/>
          <w:sz w:val="28"/>
          <w:szCs w:val="28"/>
          <w:lang w:eastAsia="bg-BG"/>
        </w:rPr>
        <w:t>праховите</w:t>
      </w:r>
      <w:proofErr w:type="spellEnd"/>
      <w:r w:rsidRPr="00BF20A7">
        <w:rPr>
          <w:rFonts w:ascii="Tahoma" w:hAnsi="Tahoma" w:cs="Tahoma"/>
          <w:color w:val="000000"/>
          <w:sz w:val="28"/>
          <w:szCs w:val="28"/>
          <w:lang w:eastAsia="bg-BG"/>
        </w:rPr>
        <w:t xml:space="preserve"> частици до голяма степен ще зависи от сезона, през който ще се извършват строителните дейности, климатичните и метеорологичните фактори и предприетите мерки за намаляване </w:t>
      </w:r>
      <w:proofErr w:type="spellStart"/>
      <w:r w:rsidRPr="00BF20A7">
        <w:rPr>
          <w:rFonts w:ascii="Tahoma" w:hAnsi="Tahoma" w:cs="Tahoma"/>
          <w:color w:val="000000"/>
          <w:sz w:val="28"/>
          <w:szCs w:val="28"/>
          <w:lang w:eastAsia="bg-BG"/>
        </w:rPr>
        <w:t>праховото</w:t>
      </w:r>
      <w:proofErr w:type="spellEnd"/>
      <w:r w:rsidRPr="00BF20A7">
        <w:rPr>
          <w:rFonts w:ascii="Tahoma" w:hAnsi="Tahoma" w:cs="Tahoma"/>
          <w:color w:val="000000"/>
          <w:sz w:val="28"/>
          <w:szCs w:val="28"/>
          <w:lang w:eastAsia="bg-BG"/>
        </w:rPr>
        <w:t xml:space="preserve"> натоварване. По време на експлоатацията – отоплението на жилищните сгради е предвидено да се осъществява от автоматизирани </w:t>
      </w:r>
      <w:proofErr w:type="spellStart"/>
      <w:r w:rsidRPr="00BF20A7">
        <w:rPr>
          <w:rFonts w:ascii="Tahoma" w:hAnsi="Tahoma" w:cs="Tahoma"/>
          <w:color w:val="000000"/>
          <w:sz w:val="28"/>
          <w:szCs w:val="28"/>
          <w:lang w:eastAsia="bg-BG"/>
        </w:rPr>
        <w:t>пелетни</w:t>
      </w:r>
      <w:proofErr w:type="spellEnd"/>
      <w:r w:rsidRPr="00BF20A7">
        <w:rPr>
          <w:rFonts w:ascii="Tahoma" w:hAnsi="Tahoma" w:cs="Tahoma"/>
          <w:color w:val="000000"/>
          <w:sz w:val="28"/>
          <w:szCs w:val="28"/>
          <w:lang w:eastAsia="bg-BG"/>
        </w:rPr>
        <w:t xml:space="preserve"> котли с висок коефициент на полезно действие – екологичен начин на отопление.</w:t>
      </w:r>
    </w:p>
    <w:p w:rsidR="00903130" w:rsidRPr="00BF20A7" w:rsidRDefault="00903130" w:rsidP="00F81C91">
      <w:pPr>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2. Местоположение на площадката, включително необходима площ </w:t>
      </w:r>
      <w:r w:rsidRPr="00BF20A7">
        <w:rPr>
          <w:rFonts w:ascii="Tahoma" w:hAnsi="Tahoma" w:cs="Tahoma"/>
          <w:b/>
          <w:bCs/>
          <w:i/>
          <w:iCs/>
          <w:color w:val="000000"/>
          <w:sz w:val="28"/>
          <w:szCs w:val="28"/>
          <w:u w:val="single"/>
          <w:bdr w:val="none" w:sz="0" w:space="0" w:color="auto" w:frame="1"/>
          <w:shd w:val="clear" w:color="auto" w:fill="FFFFFF"/>
          <w:lang w:eastAsia="bg-BG"/>
        </w:rPr>
        <w:t>за</w:t>
      </w:r>
      <w:r w:rsidRPr="00BF20A7">
        <w:rPr>
          <w:rFonts w:ascii="Tahoma" w:hAnsi="Tahoma" w:cs="Tahoma"/>
          <w:b/>
          <w:bCs/>
          <w:i/>
          <w:iCs/>
          <w:color w:val="000000"/>
          <w:sz w:val="28"/>
          <w:szCs w:val="28"/>
          <w:u w:val="single"/>
          <w:lang w:eastAsia="bg-BG"/>
        </w:rPr>
        <w:t xml:space="preserve"> временни дейности по време на строителството. </w:t>
      </w:r>
    </w:p>
    <w:p w:rsidR="00C61797" w:rsidRPr="00BF20A7" w:rsidRDefault="00C61797" w:rsidP="00072B77">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Имот</w:t>
      </w:r>
      <w:r w:rsidR="00E12D79">
        <w:rPr>
          <w:rFonts w:ascii="Tahoma" w:hAnsi="Tahoma" w:cs="Tahoma"/>
          <w:sz w:val="28"/>
          <w:szCs w:val="28"/>
        </w:rPr>
        <w:t xml:space="preserve"> </w:t>
      </w:r>
      <w:r w:rsidR="00E12D79" w:rsidRPr="00E12D79">
        <w:rPr>
          <w:rFonts w:ascii="Tahoma" w:hAnsi="Tahoma" w:cs="Tahoma"/>
          <w:sz w:val="28"/>
          <w:szCs w:val="28"/>
        </w:rPr>
        <w:t>03304.</w:t>
      </w:r>
      <w:r w:rsidR="00E12D79">
        <w:rPr>
          <w:rFonts w:ascii="Tahoma" w:hAnsi="Tahoma" w:cs="Tahoma"/>
          <w:sz w:val="28"/>
          <w:szCs w:val="28"/>
        </w:rPr>
        <w:t>10.43</w:t>
      </w:r>
      <w:r w:rsidRPr="00BF20A7">
        <w:rPr>
          <w:rFonts w:ascii="Tahoma" w:hAnsi="Tahoma" w:cs="Tahoma"/>
          <w:sz w:val="28"/>
          <w:szCs w:val="28"/>
        </w:rPr>
        <w:t xml:space="preserve"> се намира в </w:t>
      </w:r>
      <w:r w:rsidR="00072B77" w:rsidRPr="00072B77">
        <w:rPr>
          <w:rFonts w:ascii="Tahoma" w:hAnsi="Tahoma" w:cs="Tahoma"/>
          <w:sz w:val="28"/>
          <w:szCs w:val="28"/>
        </w:rPr>
        <w:t xml:space="preserve"> землището на </w:t>
      </w:r>
      <w:proofErr w:type="spellStart"/>
      <w:r w:rsidR="00072B77" w:rsidRPr="00072B77">
        <w:rPr>
          <w:rFonts w:ascii="Tahoma" w:hAnsi="Tahoma" w:cs="Tahoma"/>
          <w:sz w:val="28"/>
          <w:szCs w:val="28"/>
        </w:rPr>
        <w:t>с.Белащица</w:t>
      </w:r>
      <w:proofErr w:type="spellEnd"/>
      <w:r w:rsidR="00072B77" w:rsidRPr="00072B77">
        <w:rPr>
          <w:rFonts w:ascii="Tahoma" w:hAnsi="Tahoma" w:cs="Tahoma"/>
          <w:sz w:val="28"/>
          <w:szCs w:val="28"/>
        </w:rPr>
        <w:t>, м. ”</w:t>
      </w:r>
      <w:proofErr w:type="spellStart"/>
      <w:r w:rsidR="00072B77" w:rsidRPr="00072B77">
        <w:rPr>
          <w:rFonts w:ascii="Tahoma" w:hAnsi="Tahoma" w:cs="Tahoma"/>
          <w:sz w:val="28"/>
          <w:szCs w:val="28"/>
        </w:rPr>
        <w:t>Бозалъка</w:t>
      </w:r>
      <w:proofErr w:type="spellEnd"/>
      <w:r w:rsidR="00072B77" w:rsidRPr="00072B77">
        <w:rPr>
          <w:rFonts w:ascii="Tahoma" w:hAnsi="Tahoma" w:cs="Tahoma"/>
          <w:sz w:val="28"/>
          <w:szCs w:val="28"/>
        </w:rPr>
        <w:t>", общ. ”Родопи”</w:t>
      </w:r>
      <w:r w:rsidR="00E12D79">
        <w:rPr>
          <w:rFonts w:ascii="Tahoma" w:hAnsi="Tahoma" w:cs="Tahoma"/>
          <w:sz w:val="28"/>
          <w:szCs w:val="28"/>
        </w:rPr>
        <w:t xml:space="preserve"> с координати в к</w:t>
      </w:r>
      <w:r w:rsidR="00072B77" w:rsidRPr="00072B77">
        <w:rPr>
          <w:rFonts w:ascii="Tahoma" w:hAnsi="Tahoma" w:cs="Tahoma"/>
          <w:sz w:val="28"/>
          <w:szCs w:val="28"/>
        </w:rPr>
        <w:t>оординатна система WGS 1984 - №42 0 04'08.372” L=24045'12.064”</w:t>
      </w:r>
    </w:p>
    <w:p w:rsidR="00CE7B04" w:rsidRPr="00BF20A7" w:rsidRDefault="00CE7B04" w:rsidP="00F81C91">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 xml:space="preserve"> Реализирането на настоящото инвестиционно намерение, ще стане съгласно утвърдения ПУП и работните проекти при спазване на ограничителната линия на застрояване. Към документацията е приложена скица на имот</w:t>
      </w:r>
      <w:r w:rsidR="00072B77">
        <w:rPr>
          <w:rFonts w:ascii="Tahoma" w:hAnsi="Tahoma" w:cs="Tahoma"/>
          <w:sz w:val="28"/>
          <w:szCs w:val="28"/>
        </w:rPr>
        <w:t>а</w:t>
      </w:r>
      <w:r w:rsidRPr="00BF20A7">
        <w:rPr>
          <w:rFonts w:ascii="Tahoma" w:hAnsi="Tahoma" w:cs="Tahoma"/>
          <w:sz w:val="28"/>
          <w:szCs w:val="28"/>
        </w:rPr>
        <w:t>, в който се предвижда да се реализира инвестиционното предложение.  Имот</w:t>
      </w:r>
      <w:r w:rsidR="00072B77">
        <w:rPr>
          <w:rFonts w:ascii="Tahoma" w:hAnsi="Tahoma" w:cs="Tahoma"/>
          <w:sz w:val="28"/>
          <w:szCs w:val="28"/>
        </w:rPr>
        <w:t>ът</w:t>
      </w:r>
      <w:r w:rsidRPr="00BF20A7">
        <w:rPr>
          <w:rFonts w:ascii="Tahoma" w:hAnsi="Tahoma" w:cs="Tahoma"/>
          <w:sz w:val="28"/>
          <w:szCs w:val="28"/>
        </w:rPr>
        <w:t xml:space="preserve"> не попада  в границите на защитени територии, съгласно Закона за защитените територии и </w:t>
      </w:r>
      <w:r w:rsidR="00F63FE5" w:rsidRPr="00BF20A7">
        <w:rPr>
          <w:rFonts w:ascii="Tahoma" w:hAnsi="Tahoma" w:cs="Tahoma"/>
          <w:sz w:val="28"/>
          <w:szCs w:val="28"/>
        </w:rPr>
        <w:t xml:space="preserve">в </w:t>
      </w:r>
      <w:r w:rsidRPr="00BF20A7">
        <w:rPr>
          <w:rFonts w:ascii="Tahoma" w:hAnsi="Tahoma" w:cs="Tahoma"/>
          <w:sz w:val="28"/>
          <w:szCs w:val="28"/>
        </w:rPr>
        <w:t xml:space="preserve">защитени зони, съгласно Закона за биологичното разнообразие. </w:t>
      </w:r>
    </w:p>
    <w:p w:rsidR="00C76DA0" w:rsidRPr="00BF20A7" w:rsidRDefault="00C76DA0" w:rsidP="00F81C91">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 xml:space="preserve">Реализирането на  инвестиционното предложение няма да бъде свързано с въздействия извън границите на посочения парцел. Не е </w:t>
      </w:r>
      <w:r w:rsidRPr="00BF20A7">
        <w:rPr>
          <w:rFonts w:ascii="Tahoma" w:hAnsi="Tahoma" w:cs="Tahoma"/>
          <w:sz w:val="28"/>
          <w:szCs w:val="28"/>
        </w:rPr>
        <w:lastRenderedPageBreak/>
        <w:t>необходима друга прилежаща  площ освен налична</w:t>
      </w:r>
      <w:r w:rsidR="00C61797" w:rsidRPr="00BF20A7">
        <w:rPr>
          <w:rFonts w:ascii="Tahoma" w:hAnsi="Tahoma" w:cs="Tahoma"/>
          <w:sz w:val="28"/>
          <w:szCs w:val="28"/>
        </w:rPr>
        <w:t>та</w:t>
      </w:r>
      <w:r w:rsidRPr="00BF20A7">
        <w:rPr>
          <w:rFonts w:ascii="Tahoma" w:hAnsi="Tahoma" w:cs="Tahoma"/>
          <w:sz w:val="28"/>
          <w:szCs w:val="28"/>
        </w:rPr>
        <w:t xml:space="preserve"> площ  на имота. Поради неголемия мащаб на предвидените строителни дейности не е необходима друга допълнителна площ за временни дейности по време на строителството. Всички СМР ще се извършват само в границите на  имота, предмет на инвестиционното предложение.  </w:t>
      </w:r>
    </w:p>
    <w:p w:rsidR="00C76DA0" w:rsidRPr="00BF20A7" w:rsidRDefault="00C76DA0" w:rsidP="00F81C91">
      <w:pPr>
        <w:shd w:val="clear" w:color="auto" w:fill="FFFFFF"/>
        <w:autoSpaceDE w:val="0"/>
        <w:autoSpaceDN w:val="0"/>
        <w:adjustRightInd w:val="0"/>
        <w:spacing w:after="0" w:line="264" w:lineRule="auto"/>
        <w:ind w:firstLine="708"/>
        <w:jc w:val="both"/>
        <w:rPr>
          <w:rFonts w:ascii="Tahoma" w:hAnsi="Tahoma" w:cs="Tahoma"/>
          <w:sz w:val="28"/>
          <w:szCs w:val="28"/>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3. Описание на основните процеси (по </w:t>
      </w:r>
      <w:proofErr w:type="spellStart"/>
      <w:r w:rsidRPr="00BF20A7">
        <w:rPr>
          <w:rFonts w:ascii="Tahoma" w:hAnsi="Tahoma" w:cs="Tahoma"/>
          <w:b/>
          <w:bCs/>
          <w:i/>
          <w:iCs/>
          <w:color w:val="000000"/>
          <w:sz w:val="28"/>
          <w:szCs w:val="28"/>
          <w:u w:val="single"/>
          <w:lang w:eastAsia="bg-BG"/>
        </w:rPr>
        <w:t>проспектни</w:t>
      </w:r>
      <w:proofErr w:type="spellEnd"/>
      <w:r w:rsidRPr="00BF20A7">
        <w:rPr>
          <w:rFonts w:ascii="Tahoma" w:hAnsi="Tahoma" w:cs="Tahoma"/>
          <w:b/>
          <w:bCs/>
          <w:i/>
          <w:iCs/>
          <w:color w:val="000000"/>
          <w:sz w:val="28"/>
          <w:szCs w:val="28"/>
          <w:u w:val="single"/>
          <w:lang w:eastAsia="bg-BG"/>
        </w:rPr>
        <w:t xml:space="preserve"> данни), капацитет, включително на съоръженията, в които се очаква да са налични опасни вещества от </w:t>
      </w:r>
      <w:hyperlink r:id="rId8" w:history="1">
        <w:r w:rsidRPr="00BF20A7">
          <w:rPr>
            <w:rFonts w:ascii="Tahoma" w:hAnsi="Tahoma" w:cs="Tahoma"/>
            <w:b/>
            <w:bCs/>
            <w:i/>
            <w:iCs/>
            <w:color w:val="000000"/>
            <w:sz w:val="28"/>
            <w:szCs w:val="28"/>
            <w:u w:val="single"/>
            <w:lang w:eastAsia="bg-BG"/>
          </w:rPr>
          <w:t>приложение № 3 към ЗООС</w:t>
        </w:r>
      </w:hyperlink>
      <w:r w:rsidRPr="00BF20A7">
        <w:rPr>
          <w:rFonts w:ascii="Tahoma" w:hAnsi="Tahoma" w:cs="Tahoma"/>
          <w:b/>
          <w:bCs/>
          <w:i/>
          <w:iCs/>
          <w:color w:val="000000"/>
          <w:sz w:val="28"/>
          <w:szCs w:val="28"/>
          <w:u w:val="single"/>
          <w:lang w:eastAsia="bg-BG"/>
        </w:rPr>
        <w:t>.</w:t>
      </w:r>
    </w:p>
    <w:p w:rsidR="00CE7B04" w:rsidRPr="00BF20A7" w:rsidRDefault="00CE7B04" w:rsidP="00643406">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Основни процеси са: Промяна предназначение на имота, като при изработване на ПУП-ПРЗ е предвидено  да се образуват </w:t>
      </w:r>
      <w:r w:rsidR="00F63FE5" w:rsidRPr="00BF20A7">
        <w:rPr>
          <w:rFonts w:ascii="Tahoma" w:hAnsi="Tahoma" w:cs="Tahoma"/>
          <w:sz w:val="28"/>
          <w:szCs w:val="28"/>
        </w:rPr>
        <w:t>6</w:t>
      </w:r>
      <w:r w:rsidRPr="00BF20A7">
        <w:rPr>
          <w:rFonts w:ascii="Tahoma" w:hAnsi="Tahoma" w:cs="Tahoma"/>
          <w:sz w:val="28"/>
          <w:szCs w:val="28"/>
        </w:rPr>
        <w:t xml:space="preserve">  УПИ за жилищно строителство</w:t>
      </w:r>
      <w:r w:rsidR="0050253D" w:rsidRPr="00BF20A7">
        <w:rPr>
          <w:rFonts w:ascii="Tahoma" w:hAnsi="Tahoma" w:cs="Tahoma"/>
          <w:sz w:val="28"/>
          <w:szCs w:val="28"/>
        </w:rPr>
        <w:t>.</w:t>
      </w:r>
      <w:r w:rsidRPr="00BF20A7">
        <w:rPr>
          <w:rFonts w:ascii="Tahoma" w:hAnsi="Tahoma" w:cs="Tahoma"/>
          <w:sz w:val="28"/>
          <w:szCs w:val="28"/>
        </w:rPr>
        <w:t xml:space="preserve"> В новообразуваните УПИ ще се застроява по една жилищна сграда, или общо </w:t>
      </w:r>
      <w:r w:rsidR="00F63FE5" w:rsidRPr="00BF20A7">
        <w:rPr>
          <w:rFonts w:ascii="Tahoma" w:hAnsi="Tahoma" w:cs="Tahoma"/>
          <w:sz w:val="28"/>
          <w:szCs w:val="28"/>
        </w:rPr>
        <w:t>6</w:t>
      </w:r>
      <w:r w:rsidRPr="00BF20A7">
        <w:rPr>
          <w:rFonts w:ascii="Tahoma" w:hAnsi="Tahoma" w:cs="Tahoma"/>
          <w:sz w:val="28"/>
          <w:szCs w:val="28"/>
        </w:rPr>
        <w:t>. Всяка една от сградите в новообразуваните УПИ  ще е със застроена площ съобразен</w:t>
      </w:r>
      <w:r w:rsidR="0050253D" w:rsidRPr="00BF20A7">
        <w:rPr>
          <w:rFonts w:ascii="Tahoma" w:hAnsi="Tahoma" w:cs="Tahoma"/>
          <w:sz w:val="28"/>
          <w:szCs w:val="28"/>
        </w:rPr>
        <w:t>а</w:t>
      </w:r>
      <w:r w:rsidRPr="00BF20A7">
        <w:rPr>
          <w:rFonts w:ascii="Tahoma" w:hAnsi="Tahoma" w:cs="Tahoma"/>
          <w:sz w:val="28"/>
          <w:szCs w:val="28"/>
        </w:rPr>
        <w:t xml:space="preserve"> с нетните показатели за застрояване в устройствена зона ЖМ1 </w:t>
      </w:r>
      <w:proofErr w:type="spellStart"/>
      <w:r w:rsidR="00F63FE5" w:rsidRPr="00BF20A7">
        <w:rPr>
          <w:rFonts w:ascii="Tahoma" w:hAnsi="Tahoma" w:cs="Tahoma"/>
          <w:sz w:val="28"/>
          <w:szCs w:val="28"/>
        </w:rPr>
        <w:t>действуващия</w:t>
      </w:r>
      <w:proofErr w:type="spellEnd"/>
      <w:r w:rsidRPr="00BF20A7">
        <w:rPr>
          <w:rFonts w:ascii="Tahoma" w:hAnsi="Tahoma" w:cs="Tahoma"/>
          <w:sz w:val="28"/>
          <w:szCs w:val="28"/>
        </w:rPr>
        <w:t xml:space="preserve"> устройствен план</w:t>
      </w:r>
      <w:r w:rsidR="00F63FE5" w:rsidRPr="00BF20A7">
        <w:rPr>
          <w:rFonts w:ascii="Tahoma" w:hAnsi="Tahoma" w:cs="Tahoma"/>
          <w:sz w:val="28"/>
          <w:szCs w:val="28"/>
        </w:rPr>
        <w:t>.</w:t>
      </w:r>
    </w:p>
    <w:p w:rsidR="009E0FD3" w:rsidRPr="00BF20A7" w:rsidRDefault="009E0FD3" w:rsidP="009E0FD3">
      <w:pPr>
        <w:shd w:val="clear" w:color="auto" w:fill="FFFFFF"/>
        <w:autoSpaceDE w:val="0"/>
        <w:autoSpaceDN w:val="0"/>
        <w:adjustRightInd w:val="0"/>
        <w:spacing w:after="0" w:line="264" w:lineRule="auto"/>
        <w:ind w:firstLine="360"/>
        <w:jc w:val="both"/>
        <w:rPr>
          <w:rFonts w:ascii="Tahoma" w:hAnsi="Tahoma" w:cs="Tahoma"/>
          <w:sz w:val="28"/>
          <w:szCs w:val="28"/>
          <w:lang w:val="ru-RU"/>
        </w:rPr>
      </w:pPr>
      <w:r w:rsidRPr="00BF20A7">
        <w:rPr>
          <w:rFonts w:ascii="Tahoma" w:hAnsi="Tahoma" w:cs="Tahoma"/>
          <w:sz w:val="28"/>
          <w:szCs w:val="28"/>
          <w:lang w:val="ru-RU"/>
        </w:rPr>
        <w:t xml:space="preserve">При </w:t>
      </w:r>
      <w:proofErr w:type="spellStart"/>
      <w:r w:rsidRPr="00BF20A7">
        <w:rPr>
          <w:rFonts w:ascii="Tahoma" w:hAnsi="Tahoma" w:cs="Tahoma"/>
          <w:sz w:val="28"/>
          <w:szCs w:val="28"/>
          <w:lang w:val="ru-RU"/>
        </w:rPr>
        <w:t>изготвянето</w:t>
      </w:r>
      <w:proofErr w:type="spellEnd"/>
      <w:r w:rsidRPr="00BF20A7">
        <w:rPr>
          <w:rFonts w:ascii="Tahoma" w:hAnsi="Tahoma" w:cs="Tahoma"/>
          <w:sz w:val="28"/>
          <w:szCs w:val="28"/>
          <w:lang w:val="ru-RU"/>
        </w:rPr>
        <w:t xml:space="preserve"> на ПУП-ПРЗ </w:t>
      </w:r>
      <w:proofErr w:type="spellStart"/>
      <w:r w:rsidRPr="00BF20A7">
        <w:rPr>
          <w:rFonts w:ascii="Tahoma" w:hAnsi="Tahoma" w:cs="Tahoma"/>
          <w:sz w:val="28"/>
          <w:szCs w:val="28"/>
          <w:lang w:val="ru-RU"/>
        </w:rPr>
        <w:t>ще</w:t>
      </w:r>
      <w:proofErr w:type="spellEnd"/>
      <w:r w:rsidRPr="00BF20A7">
        <w:rPr>
          <w:rFonts w:ascii="Tahoma" w:hAnsi="Tahoma" w:cs="Tahoma"/>
          <w:sz w:val="28"/>
          <w:szCs w:val="28"/>
          <w:lang w:val="ru-RU"/>
        </w:rPr>
        <w:t xml:space="preserve"> </w:t>
      </w:r>
      <w:proofErr w:type="spellStart"/>
      <w:r w:rsidRPr="00BF20A7">
        <w:rPr>
          <w:rFonts w:ascii="Tahoma" w:hAnsi="Tahoma" w:cs="Tahoma"/>
          <w:sz w:val="28"/>
          <w:szCs w:val="28"/>
          <w:lang w:val="ru-RU"/>
        </w:rPr>
        <w:t>бъдат</w:t>
      </w:r>
      <w:proofErr w:type="spellEnd"/>
      <w:r w:rsidRPr="00BF20A7">
        <w:rPr>
          <w:rFonts w:ascii="Tahoma" w:hAnsi="Tahoma" w:cs="Tahoma"/>
          <w:sz w:val="28"/>
          <w:szCs w:val="28"/>
          <w:lang w:val="ru-RU"/>
        </w:rPr>
        <w:t xml:space="preserve"> </w:t>
      </w:r>
      <w:proofErr w:type="spellStart"/>
      <w:r w:rsidRPr="00BF20A7">
        <w:rPr>
          <w:rFonts w:ascii="Tahoma" w:hAnsi="Tahoma" w:cs="Tahoma"/>
          <w:sz w:val="28"/>
          <w:szCs w:val="28"/>
          <w:lang w:val="ru-RU"/>
        </w:rPr>
        <w:t>спазени</w:t>
      </w:r>
      <w:proofErr w:type="spellEnd"/>
      <w:r w:rsidRPr="00BF20A7">
        <w:rPr>
          <w:rFonts w:ascii="Tahoma" w:hAnsi="Tahoma" w:cs="Tahoma"/>
          <w:sz w:val="28"/>
          <w:szCs w:val="28"/>
          <w:lang w:val="ru-RU"/>
        </w:rPr>
        <w:t xml:space="preserve"> </w:t>
      </w:r>
      <w:proofErr w:type="spellStart"/>
      <w:r w:rsidRPr="00BF20A7">
        <w:rPr>
          <w:rFonts w:ascii="Tahoma" w:hAnsi="Tahoma" w:cs="Tahoma"/>
          <w:sz w:val="28"/>
          <w:szCs w:val="28"/>
          <w:lang w:val="ru-RU"/>
        </w:rPr>
        <w:t>изискванията</w:t>
      </w:r>
      <w:proofErr w:type="spellEnd"/>
      <w:r w:rsidRPr="00BF20A7">
        <w:rPr>
          <w:rFonts w:ascii="Tahoma" w:hAnsi="Tahoma" w:cs="Tahoma"/>
          <w:sz w:val="28"/>
          <w:szCs w:val="28"/>
          <w:lang w:val="ru-RU"/>
        </w:rPr>
        <w:t xml:space="preserve"> на ЗУТ,</w:t>
      </w:r>
      <w:r w:rsidR="00072B77">
        <w:rPr>
          <w:rFonts w:ascii="Tahoma" w:hAnsi="Tahoma" w:cs="Tahoma"/>
          <w:sz w:val="28"/>
          <w:szCs w:val="28"/>
          <w:lang w:val="ru-RU"/>
        </w:rPr>
        <w:t xml:space="preserve"> </w:t>
      </w:r>
      <w:proofErr w:type="spellStart"/>
      <w:r w:rsidRPr="00BF20A7">
        <w:rPr>
          <w:rFonts w:ascii="Tahoma" w:hAnsi="Tahoma" w:cs="Tahoma"/>
          <w:sz w:val="28"/>
          <w:szCs w:val="28"/>
          <w:lang w:val="ru-RU"/>
        </w:rPr>
        <w:t>Наредба</w:t>
      </w:r>
      <w:proofErr w:type="spellEnd"/>
      <w:r w:rsidRPr="00BF20A7">
        <w:rPr>
          <w:rFonts w:ascii="Tahoma" w:hAnsi="Tahoma" w:cs="Tahoma"/>
          <w:sz w:val="28"/>
          <w:szCs w:val="28"/>
          <w:lang w:val="ru-RU"/>
        </w:rPr>
        <w:t xml:space="preserve"> №7 за правила и </w:t>
      </w:r>
      <w:proofErr w:type="spellStart"/>
      <w:r w:rsidRPr="00BF20A7">
        <w:rPr>
          <w:rFonts w:ascii="Tahoma" w:hAnsi="Tahoma" w:cs="Tahoma"/>
          <w:sz w:val="28"/>
          <w:szCs w:val="28"/>
          <w:lang w:val="ru-RU"/>
        </w:rPr>
        <w:t>нормативи</w:t>
      </w:r>
      <w:proofErr w:type="spellEnd"/>
      <w:r w:rsidRPr="00BF20A7">
        <w:rPr>
          <w:rFonts w:ascii="Tahoma" w:hAnsi="Tahoma" w:cs="Tahoma"/>
          <w:sz w:val="28"/>
          <w:szCs w:val="28"/>
          <w:lang w:val="ru-RU"/>
        </w:rPr>
        <w:t xml:space="preserve"> за устройство на </w:t>
      </w:r>
      <w:proofErr w:type="spellStart"/>
      <w:r w:rsidRPr="00BF20A7">
        <w:rPr>
          <w:rFonts w:ascii="Tahoma" w:hAnsi="Tahoma" w:cs="Tahoma"/>
          <w:sz w:val="28"/>
          <w:szCs w:val="28"/>
          <w:lang w:val="ru-RU"/>
        </w:rPr>
        <w:t>отделните</w:t>
      </w:r>
      <w:proofErr w:type="spellEnd"/>
      <w:r w:rsidRPr="00BF20A7">
        <w:rPr>
          <w:rFonts w:ascii="Tahoma" w:hAnsi="Tahoma" w:cs="Tahoma"/>
          <w:sz w:val="28"/>
          <w:szCs w:val="28"/>
          <w:lang w:val="ru-RU"/>
        </w:rPr>
        <w:t xml:space="preserve"> </w:t>
      </w:r>
      <w:proofErr w:type="spellStart"/>
      <w:r w:rsidRPr="00BF20A7">
        <w:rPr>
          <w:rFonts w:ascii="Tahoma" w:hAnsi="Tahoma" w:cs="Tahoma"/>
          <w:sz w:val="28"/>
          <w:szCs w:val="28"/>
          <w:lang w:val="ru-RU"/>
        </w:rPr>
        <w:t>видове</w:t>
      </w:r>
      <w:proofErr w:type="spellEnd"/>
      <w:r w:rsidRPr="00BF20A7">
        <w:rPr>
          <w:rFonts w:ascii="Tahoma" w:hAnsi="Tahoma" w:cs="Tahoma"/>
          <w:sz w:val="28"/>
          <w:szCs w:val="28"/>
          <w:lang w:val="ru-RU"/>
        </w:rPr>
        <w:t xml:space="preserve"> </w:t>
      </w:r>
      <w:proofErr w:type="spellStart"/>
      <w:r w:rsidRPr="00BF20A7">
        <w:rPr>
          <w:rFonts w:ascii="Tahoma" w:hAnsi="Tahoma" w:cs="Tahoma"/>
          <w:sz w:val="28"/>
          <w:szCs w:val="28"/>
          <w:lang w:val="ru-RU"/>
        </w:rPr>
        <w:t>територии</w:t>
      </w:r>
      <w:proofErr w:type="spellEnd"/>
      <w:r w:rsidRPr="00BF20A7">
        <w:rPr>
          <w:rFonts w:ascii="Tahoma" w:hAnsi="Tahoma" w:cs="Tahoma"/>
          <w:sz w:val="28"/>
          <w:szCs w:val="28"/>
          <w:lang w:val="ru-RU"/>
        </w:rPr>
        <w:t xml:space="preserve"> и </w:t>
      </w:r>
      <w:proofErr w:type="spellStart"/>
      <w:r w:rsidRPr="00BF20A7">
        <w:rPr>
          <w:rFonts w:ascii="Tahoma" w:hAnsi="Tahoma" w:cs="Tahoma"/>
          <w:sz w:val="28"/>
          <w:szCs w:val="28"/>
          <w:lang w:val="ru-RU"/>
        </w:rPr>
        <w:t>устройствени</w:t>
      </w:r>
      <w:proofErr w:type="spellEnd"/>
      <w:r w:rsidRPr="00BF20A7">
        <w:rPr>
          <w:rFonts w:ascii="Tahoma" w:hAnsi="Tahoma" w:cs="Tahoma"/>
          <w:sz w:val="28"/>
          <w:szCs w:val="28"/>
          <w:lang w:val="ru-RU"/>
        </w:rPr>
        <w:t xml:space="preserve"> </w:t>
      </w:r>
      <w:proofErr w:type="spellStart"/>
      <w:r w:rsidRPr="00BF20A7">
        <w:rPr>
          <w:rFonts w:ascii="Tahoma" w:hAnsi="Tahoma" w:cs="Tahoma"/>
          <w:sz w:val="28"/>
          <w:szCs w:val="28"/>
          <w:lang w:val="ru-RU"/>
        </w:rPr>
        <w:t>зони</w:t>
      </w:r>
      <w:proofErr w:type="spellEnd"/>
      <w:r w:rsidRPr="00BF20A7">
        <w:rPr>
          <w:rFonts w:ascii="Tahoma" w:hAnsi="Tahoma" w:cs="Tahoma"/>
          <w:sz w:val="28"/>
          <w:szCs w:val="28"/>
          <w:lang w:val="ru-RU"/>
        </w:rPr>
        <w:t xml:space="preserve"> и </w:t>
      </w:r>
      <w:proofErr w:type="spellStart"/>
      <w:r w:rsidRPr="00BF20A7">
        <w:rPr>
          <w:rFonts w:ascii="Tahoma" w:hAnsi="Tahoma" w:cs="Tahoma"/>
          <w:sz w:val="28"/>
          <w:szCs w:val="28"/>
          <w:lang w:val="ru-RU"/>
        </w:rPr>
        <w:t>Наредба</w:t>
      </w:r>
      <w:proofErr w:type="spellEnd"/>
      <w:r w:rsidRPr="00BF20A7">
        <w:rPr>
          <w:rFonts w:ascii="Tahoma" w:hAnsi="Tahoma" w:cs="Tahoma"/>
          <w:sz w:val="28"/>
          <w:szCs w:val="28"/>
          <w:lang w:val="ru-RU"/>
        </w:rPr>
        <w:t xml:space="preserve"> №</w:t>
      </w:r>
      <w:r w:rsidR="00072B77">
        <w:rPr>
          <w:rFonts w:ascii="Tahoma" w:hAnsi="Tahoma" w:cs="Tahoma"/>
          <w:sz w:val="28"/>
          <w:szCs w:val="28"/>
          <w:lang w:val="ru-RU"/>
        </w:rPr>
        <w:t xml:space="preserve"> </w:t>
      </w:r>
      <w:r w:rsidRPr="00BF20A7">
        <w:rPr>
          <w:rFonts w:ascii="Tahoma" w:hAnsi="Tahoma" w:cs="Tahoma"/>
          <w:sz w:val="28"/>
          <w:szCs w:val="28"/>
          <w:lang w:val="ru-RU"/>
        </w:rPr>
        <w:t xml:space="preserve">8 за </w:t>
      </w:r>
      <w:proofErr w:type="spellStart"/>
      <w:r w:rsidRPr="00BF20A7">
        <w:rPr>
          <w:rFonts w:ascii="Tahoma" w:hAnsi="Tahoma" w:cs="Tahoma"/>
          <w:sz w:val="28"/>
          <w:szCs w:val="28"/>
          <w:lang w:val="ru-RU"/>
        </w:rPr>
        <w:t>обема</w:t>
      </w:r>
      <w:proofErr w:type="spellEnd"/>
      <w:r w:rsidRPr="00BF20A7">
        <w:rPr>
          <w:rFonts w:ascii="Tahoma" w:hAnsi="Tahoma" w:cs="Tahoma"/>
          <w:sz w:val="28"/>
          <w:szCs w:val="28"/>
          <w:lang w:val="ru-RU"/>
        </w:rPr>
        <w:t xml:space="preserve"> и </w:t>
      </w:r>
      <w:proofErr w:type="spellStart"/>
      <w:r w:rsidRPr="00BF20A7">
        <w:rPr>
          <w:rFonts w:ascii="Tahoma" w:hAnsi="Tahoma" w:cs="Tahoma"/>
          <w:sz w:val="28"/>
          <w:szCs w:val="28"/>
          <w:lang w:val="ru-RU"/>
        </w:rPr>
        <w:t>съдържанието</w:t>
      </w:r>
      <w:proofErr w:type="spellEnd"/>
      <w:r w:rsidRPr="00BF20A7">
        <w:rPr>
          <w:rFonts w:ascii="Tahoma" w:hAnsi="Tahoma" w:cs="Tahoma"/>
          <w:sz w:val="28"/>
          <w:szCs w:val="28"/>
          <w:lang w:val="ru-RU"/>
        </w:rPr>
        <w:t xml:space="preserve"> на </w:t>
      </w:r>
      <w:proofErr w:type="spellStart"/>
      <w:r w:rsidRPr="00BF20A7">
        <w:rPr>
          <w:rFonts w:ascii="Tahoma" w:hAnsi="Tahoma" w:cs="Tahoma"/>
          <w:sz w:val="28"/>
          <w:szCs w:val="28"/>
          <w:lang w:val="ru-RU"/>
        </w:rPr>
        <w:t>устройствените</w:t>
      </w:r>
      <w:proofErr w:type="spellEnd"/>
      <w:r w:rsidRPr="00BF20A7">
        <w:rPr>
          <w:rFonts w:ascii="Tahoma" w:hAnsi="Tahoma" w:cs="Tahoma"/>
          <w:sz w:val="28"/>
          <w:szCs w:val="28"/>
          <w:lang w:val="ru-RU"/>
        </w:rPr>
        <w:t xml:space="preserve"> </w:t>
      </w:r>
      <w:proofErr w:type="spellStart"/>
      <w:r w:rsidRPr="00BF20A7">
        <w:rPr>
          <w:rFonts w:ascii="Tahoma" w:hAnsi="Tahoma" w:cs="Tahoma"/>
          <w:sz w:val="28"/>
          <w:szCs w:val="28"/>
          <w:lang w:val="ru-RU"/>
        </w:rPr>
        <w:t>схеми</w:t>
      </w:r>
      <w:proofErr w:type="spellEnd"/>
      <w:r w:rsidRPr="00BF20A7">
        <w:rPr>
          <w:rFonts w:ascii="Tahoma" w:hAnsi="Tahoma" w:cs="Tahoma"/>
          <w:sz w:val="28"/>
          <w:szCs w:val="28"/>
          <w:lang w:val="ru-RU"/>
        </w:rPr>
        <w:t xml:space="preserve"> и </w:t>
      </w:r>
      <w:proofErr w:type="spellStart"/>
      <w:r w:rsidRPr="00BF20A7">
        <w:rPr>
          <w:rFonts w:ascii="Tahoma" w:hAnsi="Tahoma" w:cs="Tahoma"/>
          <w:sz w:val="28"/>
          <w:szCs w:val="28"/>
          <w:lang w:val="ru-RU"/>
        </w:rPr>
        <w:t>планове</w:t>
      </w:r>
      <w:proofErr w:type="spellEnd"/>
      <w:r w:rsidRPr="00BF20A7">
        <w:rPr>
          <w:rFonts w:ascii="Tahoma" w:hAnsi="Tahoma" w:cs="Tahoma"/>
          <w:sz w:val="28"/>
          <w:szCs w:val="28"/>
          <w:lang w:val="ru-RU"/>
        </w:rPr>
        <w:t>.</w:t>
      </w:r>
    </w:p>
    <w:p w:rsidR="009E0FD3" w:rsidRPr="00BF20A7" w:rsidRDefault="009E0FD3" w:rsidP="009E0FD3">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Изграждането на бъдещия обект ще бъде съобразено с изискванията на Закона за устройство на територията и всички други действащи закони и подзаконови актове. </w:t>
      </w:r>
    </w:p>
    <w:p w:rsidR="009E0FD3" w:rsidRPr="00BF20A7" w:rsidRDefault="009E0FD3" w:rsidP="009E0FD3">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За озеленяване и външно оформление на площадките ще се изготви отделен проект след завършване на вертикалната планировка.</w:t>
      </w:r>
    </w:p>
    <w:p w:rsidR="0050253D" w:rsidRPr="00BF20A7" w:rsidRDefault="009E0FD3" w:rsidP="009E0FD3">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ab/>
        <w:t>Разположението на основните елементи на площадката ще бъде съобразено с изградената инфраструктура в района.</w:t>
      </w:r>
    </w:p>
    <w:p w:rsidR="009E0FD3" w:rsidRPr="00BF20A7" w:rsidRDefault="009E0FD3" w:rsidP="009E0FD3">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Временните дейности по време на строителството ще бъдат развити изцяло върху имота.</w:t>
      </w:r>
    </w:p>
    <w:p w:rsidR="009E0FD3" w:rsidRPr="00BF20A7" w:rsidRDefault="009E0FD3" w:rsidP="00643406">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643406">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4. Схема на нова или промяна на съществуваща пътна инфраструктура.    </w:t>
      </w:r>
    </w:p>
    <w:p w:rsidR="009E0FD3" w:rsidRPr="00BF20A7" w:rsidRDefault="00CE7B04" w:rsidP="00E12D79">
      <w:pPr>
        <w:pStyle w:val="afd"/>
        <w:spacing w:after="0" w:line="264" w:lineRule="auto"/>
        <w:ind w:left="0" w:firstLine="426"/>
        <w:jc w:val="both"/>
        <w:rPr>
          <w:rFonts w:ascii="Tahoma" w:hAnsi="Tahoma" w:cs="Tahoma"/>
          <w:sz w:val="28"/>
          <w:szCs w:val="28"/>
        </w:rPr>
      </w:pPr>
      <w:r w:rsidRPr="00BF20A7">
        <w:rPr>
          <w:rFonts w:ascii="Tahoma" w:hAnsi="Tahoma" w:cs="Tahoma"/>
          <w:sz w:val="28"/>
          <w:szCs w:val="28"/>
        </w:rPr>
        <w:t xml:space="preserve">За транспортно обслужване </w:t>
      </w:r>
      <w:r w:rsidR="009E0FD3" w:rsidRPr="00BF20A7">
        <w:rPr>
          <w:rFonts w:ascii="Tahoma" w:hAnsi="Tahoma" w:cs="Tahoma"/>
          <w:sz w:val="28"/>
          <w:szCs w:val="28"/>
        </w:rPr>
        <w:t>ще се осигури достъп до селската улична мрежа</w:t>
      </w:r>
      <w:r w:rsidR="009F7E82" w:rsidRPr="00BF20A7">
        <w:rPr>
          <w:rFonts w:ascii="Tahoma" w:hAnsi="Tahoma" w:cs="Tahoma"/>
          <w:sz w:val="28"/>
          <w:szCs w:val="28"/>
        </w:rPr>
        <w:t xml:space="preserve"> чрез наличен полски път от </w:t>
      </w:r>
      <w:r w:rsidR="00072B77">
        <w:rPr>
          <w:rFonts w:ascii="Tahoma" w:hAnsi="Tahoma" w:cs="Tahoma"/>
          <w:sz w:val="28"/>
          <w:szCs w:val="28"/>
        </w:rPr>
        <w:t>североизточната</w:t>
      </w:r>
      <w:r w:rsidR="009F7E82" w:rsidRPr="00BF20A7">
        <w:rPr>
          <w:rFonts w:ascii="Tahoma" w:hAnsi="Tahoma" w:cs="Tahoma"/>
          <w:sz w:val="28"/>
          <w:szCs w:val="28"/>
        </w:rPr>
        <w:t xml:space="preserve"> страна на имота</w:t>
      </w:r>
      <w:r w:rsidR="009E0FD3" w:rsidRPr="00BF20A7">
        <w:rPr>
          <w:rFonts w:ascii="Tahoma" w:hAnsi="Tahoma" w:cs="Tahoma"/>
          <w:sz w:val="28"/>
          <w:szCs w:val="28"/>
        </w:rPr>
        <w:t xml:space="preserve">. </w:t>
      </w:r>
    </w:p>
    <w:p w:rsidR="009E0FD3" w:rsidRPr="00BF20A7" w:rsidRDefault="009E0FD3" w:rsidP="00E12D79">
      <w:pPr>
        <w:pStyle w:val="afd"/>
        <w:spacing w:after="0" w:line="264" w:lineRule="auto"/>
        <w:ind w:left="0" w:firstLine="426"/>
        <w:jc w:val="both"/>
        <w:rPr>
          <w:rFonts w:ascii="Tahoma" w:hAnsi="Tahoma" w:cs="Tahoma"/>
          <w:sz w:val="28"/>
          <w:szCs w:val="28"/>
        </w:rPr>
      </w:pPr>
      <w:r w:rsidRPr="00BF20A7">
        <w:rPr>
          <w:rFonts w:ascii="Tahoma" w:hAnsi="Tahoma" w:cs="Tahoma"/>
          <w:sz w:val="28"/>
          <w:szCs w:val="28"/>
        </w:rPr>
        <w:t>При изготвяне на работния проект ще бъдат отразени съществуващите пътни връзки за обекта и отклонението от им. Местоположението на имота е подходящо от гледна точка на пътно - транспортната обстановка в района и безопасност на движение.</w:t>
      </w:r>
    </w:p>
    <w:p w:rsidR="00D66DBA" w:rsidRPr="00BF20A7" w:rsidRDefault="00D66DBA" w:rsidP="00F81C91">
      <w:pPr>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5. Програма </w:t>
      </w:r>
      <w:r w:rsidRPr="00BF20A7">
        <w:rPr>
          <w:rFonts w:ascii="Tahoma" w:hAnsi="Tahoma" w:cs="Tahoma"/>
          <w:b/>
          <w:bCs/>
          <w:i/>
          <w:iCs/>
          <w:color w:val="000000"/>
          <w:sz w:val="28"/>
          <w:szCs w:val="28"/>
          <w:u w:val="single"/>
          <w:bdr w:val="none" w:sz="0" w:space="0" w:color="auto" w:frame="1"/>
          <w:shd w:val="clear" w:color="auto" w:fill="FFFFFF"/>
          <w:lang w:eastAsia="bg-BG"/>
        </w:rPr>
        <w:t>за</w:t>
      </w:r>
      <w:r w:rsidRPr="00BF20A7">
        <w:rPr>
          <w:rFonts w:ascii="Tahoma" w:hAnsi="Tahoma" w:cs="Tahoma"/>
          <w:b/>
          <w:bCs/>
          <w:i/>
          <w:iCs/>
          <w:color w:val="000000"/>
          <w:sz w:val="28"/>
          <w:szCs w:val="28"/>
          <w:u w:val="single"/>
          <w:lang w:eastAsia="bg-BG"/>
        </w:rPr>
        <w:t xml:space="preserve"> дейностите, включително </w:t>
      </w:r>
      <w:r w:rsidRPr="00BF20A7">
        <w:rPr>
          <w:rFonts w:ascii="Tahoma" w:hAnsi="Tahoma" w:cs="Tahoma"/>
          <w:b/>
          <w:bCs/>
          <w:i/>
          <w:iCs/>
          <w:color w:val="000000"/>
          <w:sz w:val="28"/>
          <w:szCs w:val="28"/>
          <w:u w:val="single"/>
          <w:bdr w:val="none" w:sz="0" w:space="0" w:color="auto" w:frame="1"/>
          <w:shd w:val="clear" w:color="auto" w:fill="FFFFFF"/>
          <w:lang w:eastAsia="bg-BG"/>
        </w:rPr>
        <w:t>за</w:t>
      </w:r>
      <w:r w:rsidRPr="00BF20A7">
        <w:rPr>
          <w:rFonts w:ascii="Tahoma" w:hAnsi="Tahoma" w:cs="Tahoma"/>
          <w:b/>
          <w:bCs/>
          <w:i/>
          <w:iCs/>
          <w:color w:val="000000"/>
          <w:sz w:val="28"/>
          <w:szCs w:val="28"/>
          <w:u w:val="single"/>
          <w:lang w:eastAsia="bg-BG"/>
        </w:rPr>
        <w:t xml:space="preserve"> строителство, експлоатация и фазите на закриване, възстановяване и последващо използване. </w:t>
      </w:r>
    </w:p>
    <w:p w:rsidR="009E0FD3"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Конкретните параметри на строителните дейности, респективно съответните технически строителни решения, ще бъдат предмет на бъдещо работно проектиране. Не се налага ползването на допълнителни площи за временни дейности по време на строителството, освен площта на  имота, в който ще се реализира инвестиционното предложение. Основните строителни дейности ще се осъществят в рамките на един до два строителни сезона. Предвижда се изпълнението на стандартни за такъв тип строителни  дейности. </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Инвестиционното намерение предвижда жилищните сгради да се изградят поетапно. </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Постройките ще бъдат до 3 етажа и ще се изграждат на етапи, като точното им место</w:t>
      </w:r>
      <w:r w:rsidR="00E12D79">
        <w:rPr>
          <w:rFonts w:ascii="Tahoma" w:hAnsi="Tahoma" w:cs="Tahoma"/>
          <w:sz w:val="28"/>
          <w:szCs w:val="28"/>
        </w:rPr>
        <w:t xml:space="preserve">положение </w:t>
      </w:r>
      <w:r w:rsidRPr="00BF20A7">
        <w:rPr>
          <w:rFonts w:ascii="Tahoma" w:hAnsi="Tahoma" w:cs="Tahoma"/>
          <w:sz w:val="28"/>
          <w:szCs w:val="28"/>
        </w:rPr>
        <w:t>в</w:t>
      </w:r>
      <w:r w:rsidR="00E12D79">
        <w:rPr>
          <w:rFonts w:ascii="Tahoma" w:hAnsi="Tahoma" w:cs="Tahoma"/>
          <w:sz w:val="28"/>
          <w:szCs w:val="28"/>
        </w:rPr>
        <w:t xml:space="preserve"> съответното</w:t>
      </w:r>
      <w:r w:rsidRPr="00BF20A7">
        <w:rPr>
          <w:rFonts w:ascii="Tahoma" w:hAnsi="Tahoma" w:cs="Tahoma"/>
          <w:sz w:val="28"/>
          <w:szCs w:val="28"/>
        </w:rPr>
        <w:t xml:space="preserve"> </w:t>
      </w:r>
      <w:r w:rsidR="00E12D79">
        <w:rPr>
          <w:rFonts w:ascii="Tahoma" w:hAnsi="Tahoma" w:cs="Tahoma"/>
          <w:sz w:val="28"/>
          <w:szCs w:val="28"/>
        </w:rPr>
        <w:t>УПИ</w:t>
      </w:r>
      <w:r w:rsidRPr="00BF20A7">
        <w:rPr>
          <w:rFonts w:ascii="Tahoma" w:hAnsi="Tahoma" w:cs="Tahoma"/>
          <w:sz w:val="28"/>
          <w:szCs w:val="28"/>
        </w:rPr>
        <w:t xml:space="preserve"> ще се реши при работното проектиране.</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Сградите  ще бъдат със свободно застрояване и ще  се ситуират според изискванията по плана за застрояване. </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От жилищните помещения на партера ще бъдат предвидени допълнителни излизания към  двора.</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Конструкция на  сградите  ще бъде  монолитна,  стоманобетонна. </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Всички конструктивни елементи ще са </w:t>
      </w:r>
      <w:proofErr w:type="spellStart"/>
      <w:r w:rsidRPr="00BF20A7">
        <w:rPr>
          <w:rFonts w:ascii="Tahoma" w:hAnsi="Tahoma" w:cs="Tahoma"/>
          <w:sz w:val="28"/>
          <w:szCs w:val="28"/>
        </w:rPr>
        <w:t>пожарозащитени</w:t>
      </w:r>
      <w:proofErr w:type="spellEnd"/>
      <w:r w:rsidRPr="00BF20A7">
        <w:rPr>
          <w:rFonts w:ascii="Tahoma" w:hAnsi="Tahoma" w:cs="Tahoma"/>
          <w:sz w:val="28"/>
          <w:szCs w:val="28"/>
        </w:rPr>
        <w:t xml:space="preserve"> според изискванията на действащата нормативна уредба.</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Строителни материали, които ще се използват по време на строителството ще са: </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-Бетон клас В 12,5 за подложен бетон.</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-Бетон клас В 30 за фундаментната плоча, единични фундаменти и </w:t>
      </w:r>
      <w:proofErr w:type="spellStart"/>
      <w:r w:rsidRPr="00BF20A7">
        <w:rPr>
          <w:rFonts w:ascii="Tahoma" w:hAnsi="Tahoma" w:cs="Tahoma"/>
          <w:sz w:val="28"/>
          <w:szCs w:val="28"/>
        </w:rPr>
        <w:t>ивичните</w:t>
      </w:r>
      <w:proofErr w:type="spellEnd"/>
      <w:r w:rsidRPr="00BF20A7">
        <w:rPr>
          <w:rFonts w:ascii="Tahoma" w:hAnsi="Tahoma" w:cs="Tahoma"/>
          <w:sz w:val="28"/>
          <w:szCs w:val="28"/>
        </w:rPr>
        <w:t xml:space="preserve"> основи.</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-Стомана AI с </w:t>
      </w:r>
      <w:proofErr w:type="spellStart"/>
      <w:r w:rsidRPr="00BF20A7">
        <w:rPr>
          <w:rFonts w:ascii="Tahoma" w:hAnsi="Tahoma" w:cs="Tahoma"/>
          <w:sz w:val="28"/>
          <w:szCs w:val="28"/>
        </w:rPr>
        <w:t>Rs</w:t>
      </w:r>
      <w:proofErr w:type="spellEnd"/>
      <w:r w:rsidRPr="00BF20A7">
        <w:rPr>
          <w:rFonts w:ascii="Tahoma" w:hAnsi="Tahoma" w:cs="Tahoma"/>
          <w:sz w:val="28"/>
          <w:szCs w:val="28"/>
        </w:rPr>
        <w:t xml:space="preserve"> - 22.5 </w:t>
      </w:r>
      <w:proofErr w:type="spellStart"/>
      <w:r w:rsidRPr="00BF20A7">
        <w:rPr>
          <w:rFonts w:ascii="Tahoma" w:hAnsi="Tahoma" w:cs="Tahoma"/>
          <w:sz w:val="28"/>
          <w:szCs w:val="28"/>
        </w:rPr>
        <w:t>kN</w:t>
      </w:r>
      <w:proofErr w:type="spellEnd"/>
      <w:r w:rsidRPr="00BF20A7">
        <w:rPr>
          <w:rFonts w:ascii="Tahoma" w:hAnsi="Tahoma" w:cs="Tahoma"/>
          <w:sz w:val="28"/>
          <w:szCs w:val="28"/>
        </w:rPr>
        <w:t xml:space="preserve">/cm2 и стомана В500 с </w:t>
      </w:r>
      <w:proofErr w:type="spellStart"/>
      <w:r w:rsidRPr="00BF20A7">
        <w:rPr>
          <w:rFonts w:ascii="Tahoma" w:hAnsi="Tahoma" w:cs="Tahoma"/>
          <w:sz w:val="28"/>
          <w:szCs w:val="28"/>
        </w:rPr>
        <w:t>Rs</w:t>
      </w:r>
      <w:proofErr w:type="spellEnd"/>
      <w:r w:rsidRPr="00BF20A7">
        <w:rPr>
          <w:rFonts w:ascii="Tahoma" w:hAnsi="Tahoma" w:cs="Tahoma"/>
          <w:sz w:val="28"/>
          <w:szCs w:val="28"/>
        </w:rPr>
        <w:t xml:space="preserve"> = 43.0 </w:t>
      </w:r>
      <w:proofErr w:type="spellStart"/>
      <w:r w:rsidRPr="00BF20A7">
        <w:rPr>
          <w:rFonts w:ascii="Tahoma" w:hAnsi="Tahoma" w:cs="Tahoma"/>
          <w:sz w:val="28"/>
          <w:szCs w:val="28"/>
        </w:rPr>
        <w:t>kN</w:t>
      </w:r>
      <w:proofErr w:type="spellEnd"/>
      <w:r w:rsidRPr="00BF20A7">
        <w:rPr>
          <w:rFonts w:ascii="Tahoma" w:hAnsi="Tahoma" w:cs="Tahoma"/>
          <w:sz w:val="28"/>
          <w:szCs w:val="28"/>
        </w:rPr>
        <w:t>/cm2.</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-Фасадни материали - каменна облицовка и мазилка</w:t>
      </w:r>
      <w:r w:rsidRPr="00BF20A7">
        <w:rPr>
          <w:rFonts w:ascii="Tahoma" w:hAnsi="Tahoma" w:cs="Tahoma"/>
          <w:sz w:val="28"/>
          <w:szCs w:val="28"/>
        </w:rPr>
        <w:tab/>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-Външни стени – 25 см тухла + 10см топлоизолация</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-Вътрешни преградни стени – тухла и преградни системи за сухо строителство, 15см</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Конструкцията на сградите ще е </w:t>
      </w:r>
      <w:proofErr w:type="spellStart"/>
      <w:r w:rsidRPr="00BF20A7">
        <w:rPr>
          <w:rFonts w:ascii="Tahoma" w:hAnsi="Tahoma" w:cs="Tahoma"/>
          <w:sz w:val="28"/>
          <w:szCs w:val="28"/>
        </w:rPr>
        <w:t>фундирана</w:t>
      </w:r>
      <w:proofErr w:type="spellEnd"/>
      <w:r w:rsidRPr="00BF20A7">
        <w:rPr>
          <w:rFonts w:ascii="Tahoma" w:hAnsi="Tahoma" w:cs="Tahoma"/>
          <w:sz w:val="28"/>
          <w:szCs w:val="28"/>
        </w:rPr>
        <w:t xml:space="preserve"> върху съобразно конструктивния проект - фундаментна плоча или ивичести основи. </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За осигуряване на сградата за земетръсни въздействия се предвижда сеизмичните сили да се поемат от стоманобетонови шайби. Няма да се разчита на тухлените зидове и колоните.</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lastRenderedPageBreak/>
        <w:t xml:space="preserve">Предвидена ще  бъде принудителна смукателна вентилация на санитарните възли в сградите. Вентилацията  ще се осъществява с </w:t>
      </w:r>
      <w:proofErr w:type="spellStart"/>
      <w:r w:rsidRPr="00BF20A7">
        <w:rPr>
          <w:rFonts w:ascii="Tahoma" w:hAnsi="Tahoma" w:cs="Tahoma"/>
          <w:sz w:val="28"/>
          <w:szCs w:val="28"/>
        </w:rPr>
        <w:t>осови</w:t>
      </w:r>
      <w:proofErr w:type="spellEnd"/>
      <w:r w:rsidRPr="00BF20A7">
        <w:rPr>
          <w:rFonts w:ascii="Tahoma" w:hAnsi="Tahoma" w:cs="Tahoma"/>
          <w:sz w:val="28"/>
          <w:szCs w:val="28"/>
        </w:rPr>
        <w:t xml:space="preserve"> </w:t>
      </w:r>
      <w:proofErr w:type="spellStart"/>
      <w:r w:rsidRPr="00BF20A7">
        <w:rPr>
          <w:rFonts w:ascii="Tahoma" w:hAnsi="Tahoma" w:cs="Tahoma"/>
          <w:sz w:val="28"/>
          <w:szCs w:val="28"/>
        </w:rPr>
        <w:t>противовлажни</w:t>
      </w:r>
      <w:proofErr w:type="spellEnd"/>
      <w:r w:rsidRPr="00BF20A7">
        <w:rPr>
          <w:rFonts w:ascii="Tahoma" w:hAnsi="Tahoma" w:cs="Tahoma"/>
          <w:sz w:val="28"/>
          <w:szCs w:val="28"/>
        </w:rPr>
        <w:t xml:space="preserve"> вентилатори с вградена автоматична </w:t>
      </w:r>
      <w:proofErr w:type="spellStart"/>
      <w:r w:rsidRPr="00BF20A7">
        <w:rPr>
          <w:rFonts w:ascii="Tahoma" w:hAnsi="Tahoma" w:cs="Tahoma"/>
          <w:sz w:val="28"/>
          <w:szCs w:val="28"/>
        </w:rPr>
        <w:t>жалуза</w:t>
      </w:r>
      <w:proofErr w:type="spellEnd"/>
      <w:r w:rsidRPr="00BF20A7">
        <w:rPr>
          <w:rFonts w:ascii="Tahoma" w:hAnsi="Tahoma" w:cs="Tahoma"/>
          <w:sz w:val="28"/>
          <w:szCs w:val="28"/>
        </w:rPr>
        <w:t xml:space="preserve"> на изхода към вертикален </w:t>
      </w:r>
      <w:proofErr w:type="spellStart"/>
      <w:r w:rsidRPr="00BF20A7">
        <w:rPr>
          <w:rFonts w:ascii="Tahoma" w:hAnsi="Tahoma" w:cs="Tahoma"/>
          <w:sz w:val="28"/>
          <w:szCs w:val="28"/>
        </w:rPr>
        <w:t>въздуховод</w:t>
      </w:r>
      <w:proofErr w:type="spellEnd"/>
      <w:r w:rsidRPr="00BF20A7">
        <w:rPr>
          <w:rFonts w:ascii="Tahoma" w:hAnsi="Tahoma" w:cs="Tahoma"/>
          <w:sz w:val="28"/>
          <w:szCs w:val="28"/>
        </w:rPr>
        <w:t xml:space="preserve"> от РVС тръба. Изхвърлянето на отработения въздух  ще става над покрива на сградата. </w:t>
      </w:r>
    </w:p>
    <w:p w:rsidR="00FA2CE7" w:rsidRPr="00BF20A7" w:rsidRDefault="00072B77" w:rsidP="00FA2CE7">
      <w:pPr>
        <w:spacing w:after="0" w:line="264" w:lineRule="auto"/>
        <w:ind w:firstLine="360"/>
        <w:jc w:val="both"/>
        <w:rPr>
          <w:rFonts w:ascii="Tahoma" w:hAnsi="Tahoma" w:cs="Tahoma"/>
          <w:sz w:val="28"/>
          <w:szCs w:val="28"/>
        </w:rPr>
      </w:pPr>
      <w:r>
        <w:rPr>
          <w:rFonts w:ascii="Tahoma" w:hAnsi="Tahoma" w:cs="Tahoma"/>
          <w:sz w:val="28"/>
          <w:szCs w:val="28"/>
        </w:rPr>
        <w:t>Ще се осигури</w:t>
      </w:r>
      <w:r w:rsidR="00FA2CE7" w:rsidRPr="00BF20A7">
        <w:rPr>
          <w:rFonts w:ascii="Tahoma" w:hAnsi="Tahoma" w:cs="Tahoma"/>
          <w:sz w:val="28"/>
          <w:szCs w:val="28"/>
        </w:rPr>
        <w:t xml:space="preserve">  принудителна смукателна вентилация в кухнята. Вентилацията  ще се осъществява с локален кухненски смукател, окомплектован с тристепенен </w:t>
      </w:r>
      <w:proofErr w:type="spellStart"/>
      <w:r w:rsidR="00FA2CE7" w:rsidRPr="00BF20A7">
        <w:rPr>
          <w:rFonts w:ascii="Tahoma" w:hAnsi="Tahoma" w:cs="Tahoma"/>
          <w:sz w:val="28"/>
          <w:szCs w:val="28"/>
        </w:rPr>
        <w:t>противовлажен</w:t>
      </w:r>
      <w:proofErr w:type="spellEnd"/>
      <w:r w:rsidR="00FA2CE7" w:rsidRPr="00BF20A7">
        <w:rPr>
          <w:rFonts w:ascii="Tahoma" w:hAnsi="Tahoma" w:cs="Tahoma"/>
          <w:sz w:val="28"/>
          <w:szCs w:val="28"/>
        </w:rPr>
        <w:t xml:space="preserve"> вентилатор с вградена </w:t>
      </w:r>
      <w:proofErr w:type="spellStart"/>
      <w:r w:rsidR="00FA2CE7" w:rsidRPr="00BF20A7">
        <w:rPr>
          <w:rFonts w:ascii="Tahoma" w:hAnsi="Tahoma" w:cs="Tahoma"/>
          <w:sz w:val="28"/>
          <w:szCs w:val="28"/>
        </w:rPr>
        <w:t>самопадаща</w:t>
      </w:r>
      <w:proofErr w:type="spellEnd"/>
      <w:r w:rsidR="00FA2CE7" w:rsidRPr="00BF20A7">
        <w:rPr>
          <w:rFonts w:ascii="Tahoma" w:hAnsi="Tahoma" w:cs="Tahoma"/>
          <w:sz w:val="28"/>
          <w:szCs w:val="28"/>
        </w:rPr>
        <w:t xml:space="preserve"> клапа и миещи се филтри. Изхвърлянето на въздуха ще  е над покрива на сградата.</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    Отоплението на сградите ще бъде на </w:t>
      </w:r>
      <w:proofErr w:type="spellStart"/>
      <w:r w:rsidRPr="00BF20A7">
        <w:rPr>
          <w:rFonts w:ascii="Tahoma" w:hAnsi="Tahoma" w:cs="Tahoma"/>
          <w:sz w:val="28"/>
          <w:szCs w:val="28"/>
        </w:rPr>
        <w:t>ел.енергия</w:t>
      </w:r>
      <w:proofErr w:type="spellEnd"/>
      <w:r w:rsidRPr="00BF20A7">
        <w:rPr>
          <w:rFonts w:ascii="Tahoma" w:hAnsi="Tahoma" w:cs="Tahoma"/>
          <w:sz w:val="28"/>
          <w:szCs w:val="28"/>
        </w:rPr>
        <w:t xml:space="preserve">-климатици или </w:t>
      </w:r>
      <w:proofErr w:type="spellStart"/>
      <w:r w:rsidRPr="00BF20A7">
        <w:rPr>
          <w:rFonts w:ascii="Tahoma" w:hAnsi="Tahoma" w:cs="Tahoma"/>
          <w:sz w:val="28"/>
          <w:szCs w:val="28"/>
        </w:rPr>
        <w:t>пелетни</w:t>
      </w:r>
      <w:proofErr w:type="spellEnd"/>
      <w:r w:rsidRPr="00BF20A7">
        <w:rPr>
          <w:rFonts w:ascii="Tahoma" w:hAnsi="Tahoma" w:cs="Tahoma"/>
          <w:sz w:val="28"/>
          <w:szCs w:val="28"/>
        </w:rPr>
        <w:t xml:space="preserve"> котли/камини.</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 </w:t>
      </w:r>
      <w:r w:rsidRPr="00BF20A7">
        <w:rPr>
          <w:rFonts w:ascii="Tahoma" w:hAnsi="Tahoma" w:cs="Tahoma"/>
          <w:sz w:val="28"/>
          <w:szCs w:val="28"/>
        </w:rPr>
        <w:tab/>
        <w:t xml:space="preserve">Имотите ще бъдат захранени с </w:t>
      </w:r>
      <w:proofErr w:type="spellStart"/>
      <w:r w:rsidRPr="00BF20A7">
        <w:rPr>
          <w:rFonts w:ascii="Tahoma" w:hAnsi="Tahoma" w:cs="Tahoma"/>
          <w:sz w:val="28"/>
          <w:szCs w:val="28"/>
        </w:rPr>
        <w:t>ел.енергия</w:t>
      </w:r>
      <w:proofErr w:type="spellEnd"/>
      <w:r w:rsidRPr="00BF20A7">
        <w:rPr>
          <w:rFonts w:ascii="Tahoma" w:hAnsi="Tahoma" w:cs="Tahoma"/>
          <w:sz w:val="28"/>
          <w:szCs w:val="28"/>
        </w:rPr>
        <w:t xml:space="preserve"> от електропреносната мрежа по  предварителен договор с  «Електроразпределение Юг ЕАД», след влизане на ПУП-ПРЗ в сила и издаване на виза за проектиране.</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Ще бъде монтиран търговски електромер към всяка сграда в специално изготвена ниша на </w:t>
      </w:r>
      <w:proofErr w:type="spellStart"/>
      <w:r w:rsidRPr="00BF20A7">
        <w:rPr>
          <w:rFonts w:ascii="Tahoma" w:hAnsi="Tahoma" w:cs="Tahoma"/>
          <w:sz w:val="28"/>
          <w:szCs w:val="28"/>
        </w:rPr>
        <w:t>фасата</w:t>
      </w:r>
      <w:proofErr w:type="spellEnd"/>
      <w:r w:rsidRPr="00BF20A7">
        <w:rPr>
          <w:rFonts w:ascii="Tahoma" w:hAnsi="Tahoma" w:cs="Tahoma"/>
          <w:sz w:val="28"/>
          <w:szCs w:val="28"/>
        </w:rPr>
        <w:t xml:space="preserve"> на сградата за отчитане на количеството консумирана </w:t>
      </w:r>
      <w:proofErr w:type="spellStart"/>
      <w:r w:rsidRPr="00BF20A7">
        <w:rPr>
          <w:rFonts w:ascii="Tahoma" w:hAnsi="Tahoma" w:cs="Tahoma"/>
          <w:sz w:val="28"/>
          <w:szCs w:val="28"/>
        </w:rPr>
        <w:t>ел.енергия</w:t>
      </w:r>
      <w:proofErr w:type="spellEnd"/>
      <w:r w:rsidRPr="00BF20A7">
        <w:rPr>
          <w:rFonts w:ascii="Tahoma" w:hAnsi="Tahoma" w:cs="Tahoma"/>
          <w:sz w:val="28"/>
          <w:szCs w:val="28"/>
        </w:rPr>
        <w:t>.</w:t>
      </w:r>
    </w:p>
    <w:p w:rsidR="00FA2CE7"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 xml:space="preserve">Електромерното табло ще бъде изградено съгласно изискванията на нормативите. </w:t>
      </w:r>
    </w:p>
    <w:p w:rsidR="009E0FD3" w:rsidRPr="00BF20A7" w:rsidRDefault="00FA2CE7" w:rsidP="00FA2CE7">
      <w:pPr>
        <w:spacing w:after="0" w:line="264" w:lineRule="auto"/>
        <w:ind w:firstLine="360"/>
        <w:jc w:val="both"/>
        <w:rPr>
          <w:rFonts w:ascii="Tahoma" w:hAnsi="Tahoma" w:cs="Tahoma"/>
          <w:sz w:val="28"/>
          <w:szCs w:val="28"/>
        </w:rPr>
      </w:pPr>
      <w:r w:rsidRPr="00BF20A7">
        <w:rPr>
          <w:rFonts w:ascii="Tahoma" w:hAnsi="Tahoma" w:cs="Tahoma"/>
          <w:sz w:val="28"/>
          <w:szCs w:val="28"/>
        </w:rPr>
        <w:t>Кабелите ще са положени в предпазни тръби, като преминаването през бетонови плочи и стени  ще се запълва с негорим материал.</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През този етап ще бъдат изградени и елементите на спомагателната инфраструктура – електроснабдяването на обекта, ВиК мрежата и т.н. Дейностите, който ще се извършват при строителството и експлоатацията на инвестиционното предложение ще бъдат по одобрени и съгласувани от съответните инстанции проекти.</w:t>
      </w:r>
    </w:p>
    <w:p w:rsidR="00903130" w:rsidRPr="00BF20A7" w:rsidRDefault="00903130"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6. Предлагани методи </w:t>
      </w:r>
      <w:r w:rsidRPr="00BF20A7">
        <w:rPr>
          <w:rFonts w:ascii="Tahoma" w:hAnsi="Tahoma" w:cs="Tahoma"/>
          <w:b/>
          <w:bCs/>
          <w:i/>
          <w:iCs/>
          <w:color w:val="000000"/>
          <w:sz w:val="28"/>
          <w:szCs w:val="28"/>
          <w:u w:val="single"/>
          <w:bdr w:val="none" w:sz="0" w:space="0" w:color="auto" w:frame="1"/>
          <w:shd w:val="clear" w:color="auto" w:fill="FFFFFF"/>
          <w:lang w:eastAsia="bg-BG"/>
        </w:rPr>
        <w:t>за</w:t>
      </w:r>
      <w:r w:rsidRPr="00BF20A7">
        <w:rPr>
          <w:rFonts w:ascii="Tahoma" w:hAnsi="Tahoma" w:cs="Tahoma"/>
          <w:b/>
          <w:bCs/>
          <w:i/>
          <w:iCs/>
          <w:color w:val="000000"/>
          <w:sz w:val="28"/>
          <w:szCs w:val="28"/>
          <w:u w:val="single"/>
          <w:lang w:eastAsia="bg-BG"/>
        </w:rPr>
        <w:t xml:space="preserve"> строителство.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Ще се прилагат стандартни методи за строителство. Изпълнението на СМР ще се извършва в съответствие с проект за технология и организация на строителството като част от Плана за безопасни условия на труд в следната последователност: </w:t>
      </w:r>
    </w:p>
    <w:p w:rsidR="00CE7B04" w:rsidRPr="00BF20A7" w:rsidRDefault="00CE7B04" w:rsidP="00F81C91">
      <w:pPr>
        <w:spacing w:after="0" w:line="264" w:lineRule="auto"/>
        <w:ind w:firstLine="360"/>
        <w:jc w:val="both"/>
        <w:rPr>
          <w:rFonts w:ascii="Tahoma" w:hAnsi="Tahoma" w:cs="Tahoma"/>
          <w:b/>
          <w:bCs/>
          <w:sz w:val="28"/>
          <w:szCs w:val="28"/>
          <w:u w:val="single"/>
        </w:rPr>
      </w:pPr>
      <w:r w:rsidRPr="00BF20A7">
        <w:rPr>
          <w:rFonts w:ascii="Tahoma" w:hAnsi="Tahoma" w:cs="Tahoma"/>
          <w:sz w:val="28"/>
          <w:szCs w:val="28"/>
        </w:rPr>
        <w:t xml:space="preserve">  </w:t>
      </w:r>
      <w:r w:rsidRPr="00BF20A7">
        <w:rPr>
          <w:rFonts w:ascii="Tahoma" w:hAnsi="Tahoma" w:cs="Tahoma"/>
          <w:b/>
          <w:bCs/>
          <w:sz w:val="28"/>
          <w:szCs w:val="28"/>
          <w:u w:val="single"/>
        </w:rPr>
        <w:t>•</w:t>
      </w:r>
      <w:r w:rsidRPr="00BF20A7">
        <w:rPr>
          <w:rFonts w:ascii="Tahoma" w:hAnsi="Tahoma" w:cs="Tahoma"/>
          <w:b/>
          <w:bCs/>
          <w:sz w:val="28"/>
          <w:szCs w:val="28"/>
          <w:u w:val="single"/>
        </w:rPr>
        <w:tab/>
        <w:t>Етапи на строителството</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На етап инвестиционно предложение, не може да се представи </w:t>
      </w:r>
      <w:r w:rsidR="00FA2CE7" w:rsidRPr="00BF20A7">
        <w:rPr>
          <w:rFonts w:ascii="Tahoma" w:hAnsi="Tahoma" w:cs="Tahoma"/>
          <w:sz w:val="28"/>
          <w:szCs w:val="28"/>
        </w:rPr>
        <w:t xml:space="preserve">точна </w:t>
      </w:r>
      <w:r w:rsidRPr="00BF20A7">
        <w:rPr>
          <w:rFonts w:ascii="Tahoma" w:hAnsi="Tahoma" w:cs="Tahoma"/>
          <w:sz w:val="28"/>
          <w:szCs w:val="28"/>
        </w:rPr>
        <w:t xml:space="preserve">програма или срокове за изграждане на </w:t>
      </w:r>
      <w:proofErr w:type="spellStart"/>
      <w:r w:rsidRPr="00BF20A7">
        <w:rPr>
          <w:rFonts w:ascii="Tahoma" w:hAnsi="Tahoma" w:cs="Tahoma"/>
          <w:sz w:val="28"/>
          <w:szCs w:val="28"/>
        </w:rPr>
        <w:t>жлищните</w:t>
      </w:r>
      <w:proofErr w:type="spellEnd"/>
      <w:r w:rsidRPr="00BF20A7">
        <w:rPr>
          <w:rFonts w:ascii="Tahoma" w:hAnsi="Tahoma" w:cs="Tahoma"/>
          <w:sz w:val="28"/>
          <w:szCs w:val="28"/>
        </w:rPr>
        <w:t xml:space="preserve"> сгради, но намеренията на възложителите са за еднофазно строителство. По отношение на последователността на строителните дейности те се разделят на:</w:t>
      </w:r>
    </w:p>
    <w:p w:rsidR="00CE7B04" w:rsidRPr="00BF20A7" w:rsidRDefault="00CE7B04" w:rsidP="00F81C91">
      <w:pPr>
        <w:spacing w:after="0" w:line="264" w:lineRule="auto"/>
        <w:ind w:firstLine="360"/>
        <w:jc w:val="both"/>
        <w:rPr>
          <w:rFonts w:ascii="Tahoma" w:hAnsi="Tahoma" w:cs="Tahoma"/>
          <w:i/>
          <w:iCs/>
          <w:sz w:val="28"/>
          <w:szCs w:val="28"/>
        </w:rPr>
      </w:pPr>
      <w:r w:rsidRPr="00BF20A7">
        <w:rPr>
          <w:rFonts w:ascii="Tahoma" w:hAnsi="Tahoma" w:cs="Tahoma"/>
          <w:i/>
          <w:iCs/>
          <w:sz w:val="28"/>
          <w:szCs w:val="28"/>
        </w:rPr>
        <w:lastRenderedPageBreak/>
        <w:t>-</w:t>
      </w:r>
      <w:r w:rsidRPr="00BF20A7">
        <w:rPr>
          <w:rFonts w:ascii="Tahoma" w:hAnsi="Tahoma" w:cs="Tahoma"/>
          <w:i/>
          <w:iCs/>
          <w:sz w:val="28"/>
          <w:szCs w:val="28"/>
        </w:rPr>
        <w:tab/>
        <w:t xml:space="preserve">Временно строителство.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Поради мащаба на обекта, не е наложително извършването на временно строителство. Предвижда се обособяването на три спомагателни площадки, които ще бъдат ситуирани в границите на всяко от новообразуваните УПИ:</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Площадка за строителните материали, малогабаритна строителна механизация и фургон за работниците, в който ще бъде съхраняван дребен инвентар.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Площадка за временно съхраняване на строителни отпадъци. Нейната площ ще бъде малка тъй като на нея ще се съхраняват главно отпадъци от некачествени строителни материали и отломки от новото строителство.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Площадка за временно съхраняване на земната </w:t>
      </w:r>
      <w:proofErr w:type="spellStart"/>
      <w:r w:rsidRPr="00BF20A7">
        <w:rPr>
          <w:rFonts w:ascii="Tahoma" w:hAnsi="Tahoma" w:cs="Tahoma"/>
          <w:sz w:val="28"/>
          <w:szCs w:val="28"/>
        </w:rPr>
        <w:t>откривка</w:t>
      </w:r>
      <w:proofErr w:type="spellEnd"/>
      <w:r w:rsidRPr="00BF20A7">
        <w:rPr>
          <w:rFonts w:ascii="Tahoma" w:hAnsi="Tahoma" w:cs="Tahoma"/>
          <w:sz w:val="28"/>
          <w:szCs w:val="28"/>
        </w:rPr>
        <w:t xml:space="preserve"> и хумусния пласт.</w:t>
      </w:r>
    </w:p>
    <w:p w:rsidR="00CE7B04" w:rsidRPr="00BF20A7" w:rsidRDefault="00CE7B04" w:rsidP="00F81C91">
      <w:pPr>
        <w:spacing w:after="0" w:line="264" w:lineRule="auto"/>
        <w:ind w:firstLine="360"/>
        <w:jc w:val="both"/>
        <w:rPr>
          <w:rFonts w:ascii="Tahoma" w:hAnsi="Tahoma" w:cs="Tahoma"/>
          <w:i/>
          <w:iCs/>
          <w:sz w:val="28"/>
          <w:szCs w:val="28"/>
        </w:rPr>
      </w:pPr>
      <w:r w:rsidRPr="00BF20A7">
        <w:rPr>
          <w:rFonts w:ascii="Tahoma" w:hAnsi="Tahoma" w:cs="Tahoma"/>
          <w:i/>
          <w:iCs/>
          <w:sz w:val="28"/>
          <w:szCs w:val="28"/>
        </w:rPr>
        <w:t>-</w:t>
      </w:r>
      <w:r w:rsidRPr="00BF20A7">
        <w:rPr>
          <w:rFonts w:ascii="Tahoma" w:hAnsi="Tahoma" w:cs="Tahoma"/>
          <w:i/>
          <w:iCs/>
          <w:sz w:val="28"/>
          <w:szCs w:val="28"/>
        </w:rPr>
        <w:tab/>
        <w:t xml:space="preserve">Основно строителство.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Този етап ще се осъществи в рамките на един строителен сезон. За изграждане на жилищните сгради се предвижда изпълнението на стандартни за такъв тип строителство дейности – изкопни, кофражни, армировъчни, бетонови и монтажни. През този етап ще бъдат изградени и елементите на спомагателната инфраструктура – електроснабдяването, ВиК мрежата.</w:t>
      </w:r>
    </w:p>
    <w:p w:rsidR="00CE7B04" w:rsidRPr="00BF20A7" w:rsidRDefault="00CE7B04" w:rsidP="00F81C91">
      <w:pPr>
        <w:spacing w:after="0" w:line="264" w:lineRule="auto"/>
        <w:ind w:firstLine="360"/>
        <w:jc w:val="both"/>
        <w:rPr>
          <w:rFonts w:ascii="Tahoma" w:hAnsi="Tahoma" w:cs="Tahoma"/>
          <w:i/>
          <w:iCs/>
          <w:sz w:val="28"/>
          <w:szCs w:val="28"/>
        </w:rPr>
      </w:pPr>
      <w:r w:rsidRPr="00BF20A7">
        <w:rPr>
          <w:rFonts w:ascii="Tahoma" w:hAnsi="Tahoma" w:cs="Tahoma"/>
          <w:i/>
          <w:iCs/>
          <w:sz w:val="28"/>
          <w:szCs w:val="28"/>
        </w:rPr>
        <w:t>-</w:t>
      </w:r>
      <w:r w:rsidRPr="00BF20A7">
        <w:rPr>
          <w:rFonts w:ascii="Tahoma" w:hAnsi="Tahoma" w:cs="Tahoma"/>
          <w:i/>
          <w:iCs/>
          <w:sz w:val="28"/>
          <w:szCs w:val="28"/>
        </w:rPr>
        <w:tab/>
        <w:t xml:space="preserve">Закриване на строителната площадка.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След изграждане на сградите, спомагателните площадки ще бъдат закрити. Генерираните по време на строителството отпадъци ще бъдат предавани на лица притежаващи съответните разрешителни по реда на ЗУО. Земните маси от изкопните дейности и хумусната </w:t>
      </w:r>
      <w:proofErr w:type="spellStart"/>
      <w:r w:rsidRPr="00BF20A7">
        <w:rPr>
          <w:rFonts w:ascii="Tahoma" w:hAnsi="Tahoma" w:cs="Tahoma"/>
          <w:sz w:val="28"/>
          <w:szCs w:val="28"/>
        </w:rPr>
        <w:t>откривка</w:t>
      </w:r>
      <w:proofErr w:type="spellEnd"/>
      <w:r w:rsidRPr="00BF20A7">
        <w:rPr>
          <w:rFonts w:ascii="Tahoma" w:hAnsi="Tahoma" w:cs="Tahoma"/>
          <w:sz w:val="28"/>
          <w:szCs w:val="28"/>
        </w:rPr>
        <w:t xml:space="preserve">, ще бъдат използвани при изпълнение на вертикалната планировка на сградите и за рекултивация на засегнатите от строителството площи в имота. </w:t>
      </w:r>
    </w:p>
    <w:p w:rsidR="00903130" w:rsidRPr="00BF20A7" w:rsidRDefault="00903130"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7. Доказване на необходимостта от инвестиционното предложение.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Местоположението на имота е съобразено с дейността, която ще се развива.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поради следното: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През последните години все повече нараства търсенето на парцели с цел изграждане на жилищни сгради извън градска територия. Поради </w:t>
      </w:r>
      <w:r w:rsidRPr="00BF20A7">
        <w:rPr>
          <w:rFonts w:ascii="Tahoma" w:hAnsi="Tahoma" w:cs="Tahoma"/>
          <w:sz w:val="28"/>
          <w:szCs w:val="28"/>
        </w:rPr>
        <w:lastRenderedPageBreak/>
        <w:t xml:space="preserve">тази причина реализацията на инвестиционното предложение е необходима предвид нарастващите нужди на населението от </w:t>
      </w:r>
      <w:r w:rsidR="009F7E82" w:rsidRPr="00BF20A7">
        <w:rPr>
          <w:rFonts w:ascii="Tahoma" w:hAnsi="Tahoma" w:cs="Tahoma"/>
          <w:sz w:val="28"/>
          <w:szCs w:val="28"/>
        </w:rPr>
        <w:t xml:space="preserve">близкия </w:t>
      </w:r>
      <w:r w:rsidRPr="00BF20A7">
        <w:rPr>
          <w:rFonts w:ascii="Tahoma" w:hAnsi="Tahoma" w:cs="Tahoma"/>
          <w:sz w:val="28"/>
          <w:szCs w:val="28"/>
        </w:rPr>
        <w:t xml:space="preserve">гр. Пловдив.  </w:t>
      </w:r>
    </w:p>
    <w:p w:rsidR="00CE7B04" w:rsidRPr="00BF20A7" w:rsidRDefault="00CE7B04" w:rsidP="00F81C91">
      <w:pPr>
        <w:tabs>
          <w:tab w:val="left" w:pos="426"/>
        </w:tabs>
        <w:spacing w:after="0" w:line="264" w:lineRule="auto"/>
        <w:ind w:firstLine="360"/>
        <w:jc w:val="both"/>
        <w:rPr>
          <w:rFonts w:ascii="Tahoma" w:hAnsi="Tahoma" w:cs="Tahoma"/>
          <w:b/>
          <w:bCs/>
          <w:i/>
          <w:iCs/>
          <w:sz w:val="28"/>
          <w:szCs w:val="28"/>
          <w:u w:val="single"/>
        </w:rPr>
      </w:pPr>
      <w:r w:rsidRPr="00BF20A7">
        <w:rPr>
          <w:rFonts w:ascii="Tahoma" w:hAnsi="Tahoma" w:cs="Tahoma"/>
          <w:b/>
          <w:bCs/>
          <w:i/>
          <w:iCs/>
          <w:sz w:val="28"/>
          <w:szCs w:val="28"/>
          <w:u w:val="single"/>
        </w:rPr>
        <w:t>Алтернативи :</w:t>
      </w:r>
    </w:p>
    <w:p w:rsidR="00CE7B04" w:rsidRPr="00BF20A7" w:rsidRDefault="00CE7B04" w:rsidP="00F81C91">
      <w:pPr>
        <w:pStyle w:val="afd"/>
        <w:spacing w:after="0" w:line="264" w:lineRule="auto"/>
        <w:ind w:left="0" w:firstLine="360"/>
        <w:rPr>
          <w:rFonts w:ascii="Tahoma" w:hAnsi="Tahoma" w:cs="Tahoma"/>
          <w:b/>
          <w:bCs/>
          <w:sz w:val="28"/>
          <w:szCs w:val="28"/>
          <w:u w:val="single"/>
        </w:rPr>
      </w:pPr>
      <w:r w:rsidRPr="00BF20A7">
        <w:rPr>
          <w:rFonts w:ascii="Tahoma" w:hAnsi="Tahoma" w:cs="Tahoma"/>
          <w:b/>
          <w:bCs/>
          <w:sz w:val="28"/>
          <w:szCs w:val="28"/>
          <w:u w:val="single"/>
        </w:rPr>
        <w:t>Алтернатива 1 е свързана с реализацията на инвестиционното предложение, както е описано в  т.2:</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Преимуществата на тази алтернатива се изразяват в следните области:</w:t>
      </w:r>
    </w:p>
    <w:p w:rsidR="00CE7B04" w:rsidRPr="00BF20A7" w:rsidRDefault="00CE7B04" w:rsidP="00F81C91">
      <w:pPr>
        <w:pStyle w:val="afd"/>
        <w:numPr>
          <w:ilvl w:val="0"/>
          <w:numId w:val="10"/>
        </w:numPr>
        <w:tabs>
          <w:tab w:val="clear" w:pos="1440"/>
          <w:tab w:val="num" w:pos="709"/>
        </w:tabs>
        <w:spacing w:after="0" w:line="264" w:lineRule="auto"/>
        <w:ind w:left="0" w:firstLine="360"/>
        <w:jc w:val="both"/>
        <w:rPr>
          <w:rFonts w:ascii="Tahoma" w:hAnsi="Tahoma" w:cs="Tahoma"/>
          <w:sz w:val="28"/>
          <w:szCs w:val="28"/>
        </w:rPr>
      </w:pPr>
      <w:r w:rsidRPr="00BF20A7">
        <w:rPr>
          <w:rFonts w:ascii="Tahoma" w:hAnsi="Tahoma" w:cs="Tahoma"/>
          <w:sz w:val="28"/>
          <w:szCs w:val="28"/>
        </w:rPr>
        <w:t xml:space="preserve">Осигуряване на жилищни сгради </w:t>
      </w:r>
      <w:r w:rsidR="00072B77">
        <w:rPr>
          <w:rFonts w:ascii="Tahoma" w:hAnsi="Tahoma" w:cs="Tahoma"/>
          <w:sz w:val="28"/>
          <w:szCs w:val="28"/>
        </w:rPr>
        <w:t>в</w:t>
      </w:r>
      <w:r w:rsidRPr="00BF20A7">
        <w:rPr>
          <w:rFonts w:ascii="Tahoma" w:hAnsi="Tahoma" w:cs="Tahoma"/>
          <w:sz w:val="28"/>
          <w:szCs w:val="28"/>
        </w:rPr>
        <w:t xml:space="preserve"> поземления имот извън градска територия.</w:t>
      </w:r>
    </w:p>
    <w:p w:rsidR="00CE7B04" w:rsidRPr="00BF20A7" w:rsidRDefault="00CE7B04" w:rsidP="00F81C91">
      <w:pPr>
        <w:pStyle w:val="afd"/>
        <w:numPr>
          <w:ilvl w:val="0"/>
          <w:numId w:val="9"/>
        </w:numPr>
        <w:tabs>
          <w:tab w:val="clear" w:pos="360"/>
          <w:tab w:val="num" w:pos="709"/>
        </w:tabs>
        <w:spacing w:after="0" w:line="264" w:lineRule="auto"/>
        <w:ind w:left="0" w:firstLine="360"/>
        <w:jc w:val="both"/>
        <w:rPr>
          <w:rFonts w:ascii="Tahoma" w:hAnsi="Tahoma" w:cs="Tahoma"/>
          <w:sz w:val="28"/>
          <w:szCs w:val="28"/>
        </w:rPr>
      </w:pPr>
      <w:r w:rsidRPr="00BF20A7">
        <w:rPr>
          <w:rFonts w:ascii="Tahoma" w:hAnsi="Tahoma" w:cs="Tahoma"/>
          <w:sz w:val="28"/>
          <w:szCs w:val="28"/>
        </w:rPr>
        <w:t>Предвидени</w:t>
      </w:r>
      <w:r w:rsidR="00072B77">
        <w:rPr>
          <w:rFonts w:ascii="Tahoma" w:hAnsi="Tahoma" w:cs="Tahoma"/>
          <w:sz w:val="28"/>
          <w:szCs w:val="28"/>
        </w:rPr>
        <w:t xml:space="preserve"> са</w:t>
      </w:r>
      <w:r w:rsidRPr="00BF20A7">
        <w:rPr>
          <w:rFonts w:ascii="Tahoma" w:hAnsi="Tahoma" w:cs="Tahoma"/>
          <w:sz w:val="28"/>
          <w:szCs w:val="28"/>
        </w:rPr>
        <w:t xml:space="preserve"> съвременни методи за строителство</w:t>
      </w:r>
      <w:r w:rsidR="00072B77">
        <w:rPr>
          <w:rFonts w:ascii="Tahoma" w:hAnsi="Tahoma" w:cs="Tahoma"/>
          <w:sz w:val="28"/>
          <w:szCs w:val="28"/>
        </w:rPr>
        <w:t>, както и</w:t>
      </w:r>
      <w:r w:rsidRPr="00BF20A7">
        <w:rPr>
          <w:rFonts w:ascii="Tahoma" w:hAnsi="Tahoma" w:cs="Tahoma"/>
          <w:sz w:val="28"/>
          <w:szCs w:val="28"/>
        </w:rPr>
        <w:t xml:space="preserve"> използваното  оборудване   отговарят на най-добрите налични техники;</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По отношение на местоположението площадката на сградите не се разглеждат други алтернативи, защото то е оптимално, а освен това имотът е собственост на  възложителите. </w:t>
      </w:r>
    </w:p>
    <w:p w:rsidR="00CE7B04" w:rsidRPr="00BF20A7" w:rsidRDefault="00CE7B04" w:rsidP="00F81C91">
      <w:pPr>
        <w:pStyle w:val="afd"/>
        <w:spacing w:after="0" w:line="264" w:lineRule="auto"/>
        <w:ind w:left="0" w:firstLine="360"/>
        <w:rPr>
          <w:rFonts w:ascii="Tahoma" w:hAnsi="Tahoma" w:cs="Tahoma"/>
          <w:b/>
          <w:bCs/>
          <w:sz w:val="28"/>
          <w:szCs w:val="28"/>
          <w:u w:val="single"/>
        </w:rPr>
      </w:pPr>
      <w:r w:rsidRPr="00BF20A7">
        <w:rPr>
          <w:rFonts w:ascii="Tahoma" w:hAnsi="Tahoma" w:cs="Tahoma"/>
          <w:b/>
          <w:bCs/>
          <w:sz w:val="28"/>
          <w:szCs w:val="28"/>
          <w:u w:val="single"/>
        </w:rPr>
        <w:t>Алтернатива 0:</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Нулева алтернатива е възможността да не се осъществи дейността, предвидена с инвестиционното предложение. В случая не се препоръчва изпълнение на нулева алтернатива, тъй като успешната реализация на инвестиционното предложение ще има социален ефект, свързан с осигуряване на жилищни сгради </w:t>
      </w:r>
      <w:r w:rsidR="00E12D79">
        <w:rPr>
          <w:rFonts w:ascii="Tahoma" w:hAnsi="Tahoma" w:cs="Tahoma"/>
          <w:sz w:val="28"/>
          <w:szCs w:val="28"/>
        </w:rPr>
        <w:t xml:space="preserve">в </w:t>
      </w:r>
      <w:r w:rsidRPr="00BF20A7">
        <w:rPr>
          <w:rFonts w:ascii="Tahoma" w:hAnsi="Tahoma" w:cs="Tahoma"/>
          <w:sz w:val="28"/>
          <w:szCs w:val="28"/>
        </w:rPr>
        <w:t>поземления имот извън урбанизирана градска среда.</w:t>
      </w:r>
    </w:p>
    <w:p w:rsidR="00903130" w:rsidRPr="00BF20A7" w:rsidRDefault="00903130"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8. План, карти и снимки, показващи границите на инвестиционното предложение, даващи информация </w:t>
      </w:r>
      <w:r w:rsidRPr="00BF20A7">
        <w:rPr>
          <w:rFonts w:ascii="Tahoma" w:hAnsi="Tahoma" w:cs="Tahoma"/>
          <w:b/>
          <w:bCs/>
          <w:i/>
          <w:iCs/>
          <w:color w:val="000000"/>
          <w:sz w:val="28"/>
          <w:szCs w:val="28"/>
          <w:u w:val="single"/>
          <w:bdr w:val="none" w:sz="0" w:space="0" w:color="auto" w:frame="1"/>
          <w:shd w:val="clear" w:color="auto" w:fill="FFFFFF"/>
          <w:lang w:eastAsia="bg-BG"/>
        </w:rPr>
        <w:t>за</w:t>
      </w:r>
      <w:r w:rsidRPr="00BF20A7">
        <w:rPr>
          <w:rFonts w:ascii="Tahoma" w:hAnsi="Tahoma" w:cs="Tahoma"/>
          <w:b/>
          <w:bCs/>
          <w:i/>
          <w:iCs/>
          <w:color w:val="000000"/>
          <w:sz w:val="28"/>
          <w:szCs w:val="28"/>
          <w:u w:val="single"/>
          <w:lang w:eastAsia="bg-BG"/>
        </w:rPr>
        <w:t xml:space="preserve"> физическите, природните и антропогенните характеристики, както и </w:t>
      </w:r>
      <w:r w:rsidRPr="00BF20A7">
        <w:rPr>
          <w:rFonts w:ascii="Tahoma" w:hAnsi="Tahoma" w:cs="Tahoma"/>
          <w:b/>
          <w:bCs/>
          <w:i/>
          <w:iCs/>
          <w:color w:val="000000"/>
          <w:sz w:val="28"/>
          <w:szCs w:val="28"/>
          <w:u w:val="single"/>
          <w:bdr w:val="none" w:sz="0" w:space="0" w:color="auto" w:frame="1"/>
          <w:shd w:val="clear" w:color="auto" w:fill="FFFFFF"/>
          <w:lang w:eastAsia="bg-BG"/>
        </w:rPr>
        <w:t>за</w:t>
      </w:r>
      <w:r w:rsidRPr="00BF20A7">
        <w:rPr>
          <w:rFonts w:ascii="Tahoma" w:hAnsi="Tahoma" w:cs="Tahoma"/>
          <w:b/>
          <w:bCs/>
          <w:i/>
          <w:iCs/>
          <w:color w:val="000000"/>
          <w:sz w:val="28"/>
          <w:szCs w:val="28"/>
          <w:u w:val="single"/>
          <w:lang w:eastAsia="bg-BG"/>
        </w:rPr>
        <w:t xml:space="preserve">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p>
    <w:p w:rsidR="00C76DA0" w:rsidRPr="00BF20A7" w:rsidRDefault="00CE7B04" w:rsidP="00F81C91">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 xml:space="preserve"> Имот</w:t>
      </w:r>
      <w:r w:rsidR="00E12D79">
        <w:rPr>
          <w:rFonts w:ascii="Tahoma" w:hAnsi="Tahoma" w:cs="Tahoma"/>
          <w:sz w:val="28"/>
          <w:szCs w:val="28"/>
        </w:rPr>
        <w:t xml:space="preserve"> 10.43</w:t>
      </w:r>
      <w:r w:rsidRPr="00BF20A7">
        <w:rPr>
          <w:rFonts w:ascii="Tahoma" w:hAnsi="Tahoma" w:cs="Tahoma"/>
          <w:sz w:val="28"/>
          <w:szCs w:val="28"/>
        </w:rPr>
        <w:t xml:space="preserve"> представлява земеделска земя с </w:t>
      </w:r>
      <w:r w:rsidR="00072B77">
        <w:rPr>
          <w:rFonts w:ascii="Tahoma" w:hAnsi="Tahoma" w:cs="Tahoma"/>
          <w:sz w:val="28"/>
          <w:szCs w:val="28"/>
        </w:rPr>
        <w:t xml:space="preserve">настоящ </w:t>
      </w:r>
      <w:r w:rsidRPr="00BF20A7">
        <w:rPr>
          <w:rFonts w:ascii="Tahoma" w:hAnsi="Tahoma" w:cs="Tahoma"/>
          <w:sz w:val="28"/>
          <w:szCs w:val="28"/>
        </w:rPr>
        <w:t>начин на трайно ползване “нива”.</w:t>
      </w:r>
      <w:r w:rsidR="00E12D79">
        <w:rPr>
          <w:rFonts w:ascii="Tahoma" w:hAnsi="Tahoma" w:cs="Tahoma"/>
          <w:sz w:val="28"/>
          <w:szCs w:val="28"/>
        </w:rPr>
        <w:t xml:space="preserve"> </w:t>
      </w:r>
    </w:p>
    <w:p w:rsidR="00CE7B04" w:rsidRPr="00BF20A7" w:rsidRDefault="00CE7B04" w:rsidP="00F81C91">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 xml:space="preserve"> Реализирането на инвестиционното намерение ще стане съгласно утвърдения ПУП и работните проекти при спазване на ограничителната линия на застрояване. Към документацията са приложени скица на имота, в който се предвижда да се реализира инвестиционното предложение. </w:t>
      </w:r>
    </w:p>
    <w:p w:rsidR="00CE7B04" w:rsidRPr="00BF20A7" w:rsidRDefault="00CE7B04" w:rsidP="00F81C91">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 xml:space="preserve">Имота не попада  в границите на защитени територии, съгласно Закона за защитените територии и защитени зони, съгласно Закона за биологичното разнообразие. </w:t>
      </w:r>
    </w:p>
    <w:p w:rsidR="00CE7B04" w:rsidRPr="009851BF" w:rsidRDefault="00CE7B04" w:rsidP="009851BF">
      <w:pPr>
        <w:shd w:val="clear" w:color="auto" w:fill="FFFFFF"/>
        <w:autoSpaceDE w:val="0"/>
        <w:autoSpaceDN w:val="0"/>
        <w:adjustRightInd w:val="0"/>
        <w:spacing w:after="0" w:line="264" w:lineRule="auto"/>
        <w:ind w:firstLine="709"/>
        <w:jc w:val="both"/>
        <w:rPr>
          <w:rFonts w:ascii="Tahoma" w:hAnsi="Tahoma" w:cs="Tahoma"/>
          <w:sz w:val="28"/>
          <w:szCs w:val="28"/>
        </w:rPr>
      </w:pPr>
      <w:bookmarkStart w:id="5" w:name="_Hlk505508521"/>
      <w:r w:rsidRPr="00BF20A7">
        <w:rPr>
          <w:rFonts w:ascii="Tahoma" w:hAnsi="Tahoma" w:cs="Tahoma"/>
          <w:sz w:val="28"/>
          <w:szCs w:val="28"/>
        </w:rPr>
        <w:lastRenderedPageBreak/>
        <w:t xml:space="preserve">Съгласно т. ІІ от Писмото на РИОСВ с № ОВОС – </w:t>
      </w:r>
      <w:r w:rsidR="009851BF">
        <w:rPr>
          <w:rFonts w:ascii="Tahoma" w:hAnsi="Tahoma" w:cs="Tahoma"/>
          <w:sz w:val="28"/>
          <w:szCs w:val="28"/>
        </w:rPr>
        <w:t>2773</w:t>
      </w:r>
      <w:r w:rsidRPr="00BF20A7">
        <w:rPr>
          <w:rFonts w:ascii="Tahoma" w:hAnsi="Tahoma" w:cs="Tahoma"/>
          <w:sz w:val="28"/>
          <w:szCs w:val="28"/>
        </w:rPr>
        <w:t>-</w:t>
      </w:r>
      <w:r w:rsidR="009851BF">
        <w:rPr>
          <w:rFonts w:ascii="Tahoma" w:hAnsi="Tahoma" w:cs="Tahoma"/>
          <w:sz w:val="28"/>
          <w:szCs w:val="28"/>
        </w:rPr>
        <w:t>4</w:t>
      </w:r>
      <w:r w:rsidRPr="00BF20A7">
        <w:rPr>
          <w:rFonts w:ascii="Tahoma" w:hAnsi="Tahoma" w:cs="Tahoma"/>
          <w:sz w:val="28"/>
          <w:szCs w:val="28"/>
        </w:rPr>
        <w:t xml:space="preserve"> от </w:t>
      </w:r>
      <w:r w:rsidR="00D66DBA" w:rsidRPr="00BF20A7">
        <w:rPr>
          <w:rFonts w:ascii="Tahoma" w:hAnsi="Tahoma" w:cs="Tahoma"/>
          <w:sz w:val="28"/>
          <w:szCs w:val="28"/>
        </w:rPr>
        <w:t>1</w:t>
      </w:r>
      <w:r w:rsidR="009851BF">
        <w:rPr>
          <w:rFonts w:ascii="Tahoma" w:hAnsi="Tahoma" w:cs="Tahoma"/>
          <w:sz w:val="28"/>
          <w:szCs w:val="28"/>
        </w:rPr>
        <w:t>6</w:t>
      </w:r>
      <w:r w:rsidRPr="00BF20A7">
        <w:rPr>
          <w:rFonts w:ascii="Tahoma" w:hAnsi="Tahoma" w:cs="Tahoma"/>
          <w:sz w:val="28"/>
          <w:szCs w:val="28"/>
        </w:rPr>
        <w:t>.0</w:t>
      </w:r>
      <w:r w:rsidR="009851BF">
        <w:rPr>
          <w:rFonts w:ascii="Tahoma" w:hAnsi="Tahoma" w:cs="Tahoma"/>
          <w:sz w:val="28"/>
          <w:szCs w:val="28"/>
        </w:rPr>
        <w:t>2</w:t>
      </w:r>
      <w:r w:rsidRPr="00BF20A7">
        <w:rPr>
          <w:rFonts w:ascii="Tahoma" w:hAnsi="Tahoma" w:cs="Tahoma"/>
          <w:sz w:val="28"/>
          <w:szCs w:val="28"/>
        </w:rPr>
        <w:t>.20</w:t>
      </w:r>
      <w:r w:rsidR="00D66DBA" w:rsidRPr="00BF20A7">
        <w:rPr>
          <w:rFonts w:ascii="Tahoma" w:hAnsi="Tahoma" w:cs="Tahoma"/>
          <w:sz w:val="28"/>
          <w:szCs w:val="28"/>
        </w:rPr>
        <w:t>2</w:t>
      </w:r>
      <w:r w:rsidR="009851BF">
        <w:rPr>
          <w:rFonts w:ascii="Tahoma" w:hAnsi="Tahoma" w:cs="Tahoma"/>
          <w:sz w:val="28"/>
          <w:szCs w:val="28"/>
        </w:rPr>
        <w:t>2</w:t>
      </w:r>
      <w:r w:rsidRPr="00BF20A7">
        <w:rPr>
          <w:rFonts w:ascii="Tahoma" w:hAnsi="Tahoma" w:cs="Tahoma"/>
          <w:sz w:val="28"/>
          <w:szCs w:val="28"/>
        </w:rPr>
        <w:t>г, най-близката защитена зона от Европейската екологична мрежа „НАТУРА 2000“</w:t>
      </w:r>
      <w:r w:rsidR="00D66DBA" w:rsidRPr="00BF20A7">
        <w:rPr>
          <w:rFonts w:ascii="Tahoma" w:hAnsi="Tahoma" w:cs="Tahoma"/>
          <w:sz w:val="28"/>
          <w:szCs w:val="28"/>
        </w:rPr>
        <w:t>,</w:t>
      </w:r>
      <w:r w:rsidRPr="00BF20A7">
        <w:rPr>
          <w:rFonts w:ascii="Tahoma" w:hAnsi="Tahoma" w:cs="Tahoma"/>
          <w:sz w:val="28"/>
          <w:szCs w:val="28"/>
        </w:rPr>
        <w:t xml:space="preserve"> до която се намира имот</w:t>
      </w:r>
      <w:r w:rsidR="009851BF">
        <w:rPr>
          <w:rFonts w:ascii="Tahoma" w:hAnsi="Tahoma" w:cs="Tahoma"/>
          <w:sz w:val="28"/>
          <w:szCs w:val="28"/>
        </w:rPr>
        <w:t>а</w:t>
      </w:r>
      <w:r w:rsidRPr="00BF20A7">
        <w:rPr>
          <w:rFonts w:ascii="Tahoma" w:hAnsi="Tahoma" w:cs="Tahoma"/>
          <w:sz w:val="28"/>
          <w:szCs w:val="28"/>
        </w:rPr>
        <w:t xml:space="preserve"> </w:t>
      </w:r>
      <w:r w:rsidR="00C70491" w:rsidRPr="00BF20A7">
        <w:rPr>
          <w:rFonts w:ascii="Tahoma" w:hAnsi="Tahoma" w:cs="Tahoma"/>
          <w:sz w:val="28"/>
          <w:szCs w:val="28"/>
        </w:rPr>
        <w:t>е</w:t>
      </w:r>
      <w:r w:rsidRPr="00BF20A7">
        <w:rPr>
          <w:rFonts w:ascii="Tahoma" w:hAnsi="Tahoma" w:cs="Tahoma"/>
          <w:sz w:val="28"/>
          <w:szCs w:val="28"/>
        </w:rPr>
        <w:t xml:space="preserve"> ЗАЩИТЕНА ЗОНА </w:t>
      </w:r>
      <w:r w:rsidR="009851BF" w:rsidRPr="009851BF">
        <w:rPr>
          <w:rFonts w:ascii="Tahoma" w:hAnsi="Tahoma" w:cs="Tahoma"/>
          <w:sz w:val="28"/>
          <w:szCs w:val="28"/>
        </w:rPr>
        <w:t>„БРЕСТОВИЦА" С КОД ВG 0001033</w:t>
      </w:r>
      <w:r w:rsidR="009851BF">
        <w:rPr>
          <w:rFonts w:ascii="Tahoma" w:hAnsi="Tahoma" w:cs="Tahoma"/>
          <w:sz w:val="28"/>
          <w:szCs w:val="28"/>
        </w:rPr>
        <w:t>.</w:t>
      </w:r>
    </w:p>
    <w:bookmarkEnd w:id="5"/>
    <w:p w:rsidR="00903130" w:rsidRPr="00BF20A7" w:rsidRDefault="00903130"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9. Съществуващо </w:t>
      </w:r>
      <w:proofErr w:type="spellStart"/>
      <w:r w:rsidRPr="00BF20A7">
        <w:rPr>
          <w:rFonts w:ascii="Tahoma" w:hAnsi="Tahoma" w:cs="Tahoma"/>
          <w:b/>
          <w:bCs/>
          <w:i/>
          <w:iCs/>
          <w:color w:val="000000"/>
          <w:sz w:val="28"/>
          <w:szCs w:val="28"/>
          <w:u w:val="single"/>
          <w:lang w:eastAsia="bg-BG"/>
        </w:rPr>
        <w:t>земеползване</w:t>
      </w:r>
      <w:proofErr w:type="spellEnd"/>
      <w:r w:rsidRPr="00BF20A7">
        <w:rPr>
          <w:rFonts w:ascii="Tahoma" w:hAnsi="Tahoma" w:cs="Tahoma"/>
          <w:b/>
          <w:bCs/>
          <w:i/>
          <w:iCs/>
          <w:color w:val="000000"/>
          <w:sz w:val="28"/>
          <w:szCs w:val="28"/>
          <w:u w:val="single"/>
          <w:lang w:eastAsia="bg-BG"/>
        </w:rPr>
        <w:t xml:space="preserve"> по границите на площадката или трасето на инвестиционното предложение. </w:t>
      </w:r>
    </w:p>
    <w:p w:rsidR="00CE7B04" w:rsidRPr="00BF20A7" w:rsidRDefault="00CE7B04" w:rsidP="00ED1FF5">
      <w:pPr>
        <w:pStyle w:val="afd"/>
        <w:spacing w:after="0" w:line="264" w:lineRule="auto"/>
        <w:ind w:left="0" w:firstLine="709"/>
        <w:jc w:val="both"/>
        <w:rPr>
          <w:rFonts w:ascii="Tahoma" w:hAnsi="Tahoma" w:cs="Tahoma"/>
          <w:sz w:val="28"/>
          <w:szCs w:val="28"/>
        </w:rPr>
      </w:pPr>
      <w:r w:rsidRPr="00BF20A7">
        <w:rPr>
          <w:rFonts w:ascii="Tahoma" w:hAnsi="Tahoma" w:cs="Tahoma"/>
          <w:sz w:val="28"/>
          <w:szCs w:val="28"/>
        </w:rPr>
        <w:t xml:space="preserve">Терена върху който се предвижда да се реализира инвестиционното намерение е </w:t>
      </w:r>
      <w:r w:rsidR="00FA2CE7" w:rsidRPr="00BF20A7">
        <w:rPr>
          <w:rFonts w:ascii="Tahoma" w:hAnsi="Tahoma" w:cs="Tahoma"/>
          <w:sz w:val="28"/>
          <w:szCs w:val="28"/>
        </w:rPr>
        <w:t xml:space="preserve">близо </w:t>
      </w:r>
      <w:r w:rsidRPr="00BF20A7">
        <w:rPr>
          <w:rFonts w:ascii="Tahoma" w:hAnsi="Tahoma" w:cs="Tahoma"/>
          <w:sz w:val="28"/>
          <w:szCs w:val="28"/>
        </w:rPr>
        <w:t xml:space="preserve">до регулацията на </w:t>
      </w:r>
      <w:r w:rsidR="00FA2CE7" w:rsidRPr="00BF20A7">
        <w:rPr>
          <w:rFonts w:ascii="Tahoma" w:hAnsi="Tahoma" w:cs="Tahoma"/>
          <w:sz w:val="28"/>
          <w:szCs w:val="28"/>
        </w:rPr>
        <w:t>селото</w:t>
      </w:r>
      <w:r w:rsidRPr="00BF20A7">
        <w:rPr>
          <w:rFonts w:ascii="Tahoma" w:hAnsi="Tahoma" w:cs="Tahoma"/>
          <w:sz w:val="28"/>
          <w:szCs w:val="28"/>
        </w:rPr>
        <w:t>.</w:t>
      </w:r>
      <w:r w:rsidRPr="00BF20A7">
        <w:rPr>
          <w:rFonts w:ascii="Tahoma" w:hAnsi="Tahoma" w:cs="Tahoma"/>
        </w:rPr>
        <w:t xml:space="preserve"> Р</w:t>
      </w:r>
      <w:r w:rsidRPr="00BF20A7">
        <w:rPr>
          <w:rFonts w:ascii="Tahoma" w:hAnsi="Tahoma" w:cs="Tahoma"/>
          <w:sz w:val="28"/>
          <w:szCs w:val="28"/>
        </w:rPr>
        <w:t xml:space="preserve">еализацията не влиза в противоречие и пряко въздействие с други одобрени и влезли в сила устройствени планове, обекти и дейности.. Имотът няма пряка връзка с имоти с променено предназначение, но в обхвата на предложението са </w:t>
      </w:r>
      <w:r w:rsidR="00D66DBA" w:rsidRPr="00BF20A7">
        <w:rPr>
          <w:rFonts w:ascii="Tahoma" w:hAnsi="Tahoma" w:cs="Tahoma"/>
          <w:sz w:val="28"/>
          <w:szCs w:val="28"/>
        </w:rPr>
        <w:t xml:space="preserve"> процеди</w:t>
      </w:r>
      <w:r w:rsidRPr="00BF20A7">
        <w:rPr>
          <w:rFonts w:ascii="Tahoma" w:hAnsi="Tahoma" w:cs="Tahoma"/>
          <w:sz w:val="28"/>
          <w:szCs w:val="28"/>
        </w:rPr>
        <w:t>рани</w:t>
      </w:r>
      <w:r w:rsidR="00D66DBA" w:rsidRPr="00BF20A7">
        <w:rPr>
          <w:rFonts w:ascii="Tahoma" w:hAnsi="Tahoma" w:cs="Tahoma"/>
          <w:sz w:val="28"/>
          <w:szCs w:val="28"/>
        </w:rPr>
        <w:t xml:space="preserve"> и </w:t>
      </w:r>
      <w:r w:rsidRPr="00BF20A7">
        <w:rPr>
          <w:rFonts w:ascii="Tahoma" w:hAnsi="Tahoma" w:cs="Tahoma"/>
          <w:sz w:val="28"/>
          <w:szCs w:val="28"/>
        </w:rPr>
        <w:t xml:space="preserve"> отредени УПИ  с предвиждания за квартала-жилищно строителство и обществено обслужване. Реализацията на инвестиционното предложение няма да повлияе негативно върху ползвателите на съседните имоти. Намеренията на инвеститора не противоречат на други утвърдени устройствен и проекти или програми</w:t>
      </w:r>
    </w:p>
    <w:p w:rsidR="00903130" w:rsidRPr="00BF20A7" w:rsidRDefault="00903130" w:rsidP="00ED1FF5">
      <w:pPr>
        <w:pStyle w:val="afd"/>
        <w:spacing w:after="0" w:line="264" w:lineRule="auto"/>
        <w:ind w:left="0" w:firstLine="709"/>
        <w:jc w:val="both"/>
        <w:rPr>
          <w:rFonts w:ascii="Tahoma" w:hAnsi="Tahoma" w:cs="Tahoma"/>
          <w:b/>
          <w:bCs/>
          <w:i/>
          <w:iCs/>
          <w:color w:val="000000"/>
          <w:sz w:val="28"/>
          <w:szCs w:val="28"/>
          <w:u w:val="single"/>
          <w:lang w:eastAsia="bg-BG"/>
        </w:rPr>
      </w:pPr>
    </w:p>
    <w:p w:rsidR="00CE7B04" w:rsidRPr="00BF20A7" w:rsidRDefault="00CE7B04" w:rsidP="00ED1FF5">
      <w:pPr>
        <w:pStyle w:val="afd"/>
        <w:spacing w:after="0" w:line="264" w:lineRule="auto"/>
        <w:ind w:left="0" w:firstLine="709"/>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w:t>
      </w:r>
      <w:r w:rsidRPr="00BF20A7">
        <w:rPr>
          <w:rFonts w:ascii="Tahoma" w:hAnsi="Tahoma" w:cs="Tahoma"/>
          <w:b/>
          <w:bCs/>
          <w:i/>
          <w:iCs/>
          <w:color w:val="000000"/>
          <w:sz w:val="28"/>
          <w:szCs w:val="28"/>
          <w:u w:val="single"/>
          <w:bdr w:val="none" w:sz="0" w:space="0" w:color="auto" w:frame="1"/>
          <w:shd w:val="clear" w:color="auto" w:fill="FFFFFF"/>
          <w:lang w:eastAsia="bg-BG"/>
        </w:rPr>
        <w:t>за</w:t>
      </w:r>
      <w:r w:rsidRPr="00BF20A7">
        <w:rPr>
          <w:rFonts w:ascii="Tahoma" w:hAnsi="Tahoma" w:cs="Tahoma"/>
          <w:b/>
          <w:bCs/>
          <w:i/>
          <w:iCs/>
          <w:color w:val="000000"/>
          <w:sz w:val="28"/>
          <w:szCs w:val="28"/>
          <w:u w:val="single"/>
          <w:lang w:eastAsia="bg-BG"/>
        </w:rPr>
        <w:t xml:space="preserve"> питейно-битово водоснабдяване и около водоизточниците на минерални води, използвани </w:t>
      </w:r>
      <w:r w:rsidRPr="00BF20A7">
        <w:rPr>
          <w:rFonts w:ascii="Tahoma" w:hAnsi="Tahoma" w:cs="Tahoma"/>
          <w:b/>
          <w:bCs/>
          <w:i/>
          <w:iCs/>
          <w:color w:val="000000"/>
          <w:sz w:val="28"/>
          <w:szCs w:val="28"/>
          <w:u w:val="single"/>
          <w:bdr w:val="none" w:sz="0" w:space="0" w:color="auto" w:frame="1"/>
          <w:shd w:val="clear" w:color="auto" w:fill="FFFFFF"/>
          <w:lang w:eastAsia="bg-BG"/>
        </w:rPr>
        <w:t>за</w:t>
      </w:r>
      <w:r w:rsidRPr="00BF20A7">
        <w:rPr>
          <w:rFonts w:ascii="Tahoma" w:hAnsi="Tahoma" w:cs="Tahoma"/>
          <w:b/>
          <w:bCs/>
          <w:i/>
          <w:iCs/>
          <w:color w:val="000000"/>
          <w:sz w:val="28"/>
          <w:szCs w:val="28"/>
          <w:u w:val="single"/>
          <w:lang w:eastAsia="bg-BG"/>
        </w:rPr>
        <w:t xml:space="preserve"> лечебни, профилактични, питейни и хигиенни нужди и др.; Национална екологична мрежа.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lang w:eastAsia="bg-BG"/>
        </w:rPr>
        <w:t>Инвестиционното предложение не попада в  границите на защитени територии, съгласно Закона за защитените територии и защитените зони, съгласно Закона за биологичното разнообразие, изграждащи Националната екологична мрежа в страната. Няма ч</w:t>
      </w:r>
      <w:r w:rsidRPr="00BF20A7">
        <w:rPr>
          <w:rFonts w:ascii="Tahoma" w:hAnsi="Tahoma" w:cs="Tahoma"/>
          <w:sz w:val="28"/>
          <w:szCs w:val="28"/>
        </w:rPr>
        <w:t xml:space="preserve">увствителни територии, в т.ч. чувствителни зони, уязвими зони, защитени зони, санитарно - охранителни зони и други. В близост до имотите няма защитени обекти или паметници на културата. Не попадат и в планински и горски масиви, влажни зони, в силно урбанизирани територии и т.н. Обектът не засяга елементи на националната екологична мрежа. В имотите, в които ще се реализира инвестиционното предложение липсват природни </w:t>
      </w:r>
      <w:proofErr w:type="spellStart"/>
      <w:r w:rsidRPr="00BF20A7">
        <w:rPr>
          <w:rFonts w:ascii="Tahoma" w:hAnsi="Tahoma" w:cs="Tahoma"/>
          <w:sz w:val="28"/>
          <w:szCs w:val="28"/>
        </w:rPr>
        <w:t>месотообитания</w:t>
      </w:r>
      <w:proofErr w:type="spellEnd"/>
      <w:r w:rsidRPr="00BF20A7">
        <w:rPr>
          <w:rFonts w:ascii="Tahoma" w:hAnsi="Tahoma" w:cs="Tahoma"/>
          <w:sz w:val="28"/>
          <w:szCs w:val="28"/>
        </w:rPr>
        <w:t xml:space="preserve">, предмет на опазване в ЗАЩИТЕНА ЗОНА </w:t>
      </w:r>
      <w:r w:rsidRPr="00E12D79">
        <w:rPr>
          <w:rFonts w:ascii="Tahoma" w:hAnsi="Tahoma" w:cs="Tahoma"/>
          <w:iCs/>
          <w:sz w:val="28"/>
          <w:szCs w:val="28"/>
        </w:rPr>
        <w:t>„</w:t>
      </w:r>
      <w:r w:rsidR="00FA2CE7" w:rsidRPr="00E12D79">
        <w:rPr>
          <w:rFonts w:ascii="Tahoma" w:hAnsi="Tahoma" w:cs="Tahoma"/>
          <w:iCs/>
          <w:sz w:val="28"/>
          <w:szCs w:val="28"/>
        </w:rPr>
        <w:t>БРЕСТОВИЦА</w:t>
      </w:r>
      <w:r w:rsidRPr="00BF20A7">
        <w:rPr>
          <w:rFonts w:ascii="Tahoma" w:hAnsi="Tahoma" w:cs="Tahoma"/>
          <w:bCs/>
          <w:color w:val="000000"/>
          <w:sz w:val="28"/>
          <w:szCs w:val="28"/>
        </w:rPr>
        <w:t xml:space="preserve">" С КОД </w:t>
      </w:r>
      <w:r w:rsidRPr="00BF20A7">
        <w:rPr>
          <w:rFonts w:ascii="Tahoma" w:hAnsi="Tahoma" w:cs="Tahoma"/>
          <w:bCs/>
          <w:color w:val="212121"/>
          <w:sz w:val="28"/>
          <w:szCs w:val="28"/>
        </w:rPr>
        <w:t>В</w:t>
      </w:r>
      <w:r w:rsidRPr="00BF20A7">
        <w:rPr>
          <w:rFonts w:ascii="Tahoma" w:hAnsi="Tahoma" w:cs="Tahoma"/>
          <w:bCs/>
          <w:color w:val="212121"/>
          <w:sz w:val="28"/>
          <w:szCs w:val="28"/>
          <w:lang w:val="en-US"/>
        </w:rPr>
        <w:t>G</w:t>
      </w:r>
      <w:r w:rsidRPr="00BF20A7">
        <w:rPr>
          <w:rFonts w:ascii="Tahoma" w:hAnsi="Tahoma" w:cs="Tahoma"/>
          <w:bCs/>
          <w:color w:val="212121"/>
          <w:sz w:val="28"/>
          <w:szCs w:val="28"/>
        </w:rPr>
        <w:t xml:space="preserve"> </w:t>
      </w:r>
      <w:r w:rsidRPr="00BF20A7">
        <w:rPr>
          <w:rFonts w:ascii="Tahoma" w:hAnsi="Tahoma" w:cs="Tahoma"/>
          <w:bCs/>
          <w:color w:val="000000"/>
          <w:sz w:val="28"/>
          <w:szCs w:val="28"/>
        </w:rPr>
        <w:t>000</w:t>
      </w:r>
      <w:r w:rsidR="00FA2CE7" w:rsidRPr="00BF20A7">
        <w:rPr>
          <w:rFonts w:ascii="Tahoma" w:hAnsi="Tahoma" w:cs="Tahoma"/>
          <w:bCs/>
          <w:color w:val="000000"/>
          <w:sz w:val="28"/>
          <w:szCs w:val="28"/>
        </w:rPr>
        <w:t>1033</w:t>
      </w:r>
      <w:r w:rsidR="009851BF">
        <w:rPr>
          <w:rFonts w:ascii="Tahoma" w:hAnsi="Tahoma" w:cs="Tahoma"/>
          <w:bCs/>
          <w:color w:val="000000"/>
          <w:sz w:val="28"/>
          <w:szCs w:val="28"/>
        </w:rPr>
        <w:t>.</w:t>
      </w:r>
      <w:r w:rsidRPr="00BF20A7">
        <w:rPr>
          <w:rFonts w:ascii="Tahoma" w:hAnsi="Tahoma" w:cs="Tahoma"/>
          <w:b/>
          <w:bCs/>
          <w:color w:val="000000"/>
          <w:sz w:val="28"/>
          <w:szCs w:val="28"/>
        </w:rPr>
        <w:t xml:space="preserve"> </w:t>
      </w:r>
      <w:r w:rsidRPr="00BF20A7">
        <w:rPr>
          <w:rFonts w:ascii="Tahoma" w:hAnsi="Tahoma" w:cs="Tahoma"/>
          <w:sz w:val="28"/>
          <w:szCs w:val="28"/>
        </w:rPr>
        <w:t xml:space="preserve">В резултат от реализацията на инвестиционното предложение няма да настъпи унищожаване или увреждане на природни </w:t>
      </w:r>
      <w:r w:rsidRPr="00BF20A7">
        <w:rPr>
          <w:rFonts w:ascii="Tahoma" w:hAnsi="Tahoma" w:cs="Tahoma"/>
          <w:sz w:val="28"/>
          <w:szCs w:val="28"/>
        </w:rPr>
        <w:lastRenderedPageBreak/>
        <w:t>местообитания или местообитания на видове, предмет на опазване в защитената зона, тъй като такива липсват в имота. Имота отстои на разстояние от зоната. От изложеното по-горе може да се направи извода, че  изграждането и експлоатацията на жилищните сгради не се очаква да окажат отрицателно въздействие върху елементите на Националната екологична мрежа.</w:t>
      </w:r>
    </w:p>
    <w:p w:rsidR="00903130" w:rsidRPr="00BF20A7" w:rsidRDefault="00903130"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9851BF" w:rsidRPr="009851BF" w:rsidRDefault="009851BF" w:rsidP="009851BF">
      <w:pPr>
        <w:spacing w:after="0" w:line="264" w:lineRule="auto"/>
        <w:ind w:right="-11" w:firstLine="426"/>
        <w:jc w:val="both"/>
        <w:rPr>
          <w:rFonts w:ascii="Tahoma" w:hAnsi="Tahoma" w:cs="Tahoma"/>
          <w:sz w:val="28"/>
          <w:szCs w:val="28"/>
        </w:rPr>
      </w:pPr>
      <w:r w:rsidRPr="009851BF">
        <w:rPr>
          <w:rFonts w:ascii="Tahoma" w:hAnsi="Tahoma" w:cs="Tahoma"/>
          <w:sz w:val="28"/>
          <w:szCs w:val="28"/>
        </w:rPr>
        <w:t xml:space="preserve">Имотът ще бъде захранен от наличната  водопроводна мрежа в селото след сключване на договор с водоснабдителното дружество за района. </w:t>
      </w:r>
    </w:p>
    <w:p w:rsidR="00F63FE5" w:rsidRPr="00BF20A7" w:rsidRDefault="00F63FE5" w:rsidP="00F63FE5">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rPr>
        <w:t xml:space="preserve"> </w:t>
      </w:r>
      <w:proofErr w:type="spellStart"/>
      <w:r w:rsidRPr="00BF20A7">
        <w:rPr>
          <w:rFonts w:ascii="Tahoma" w:hAnsi="Tahoma" w:cs="Tahoma"/>
          <w:sz w:val="28"/>
          <w:szCs w:val="28"/>
        </w:rPr>
        <w:t>Заустването</w:t>
      </w:r>
      <w:proofErr w:type="spellEnd"/>
      <w:r w:rsidRPr="00BF20A7">
        <w:rPr>
          <w:rFonts w:ascii="Tahoma" w:hAnsi="Tahoma" w:cs="Tahoma"/>
          <w:sz w:val="28"/>
          <w:szCs w:val="28"/>
        </w:rPr>
        <w:t xml:space="preserve"> на отпадъчните битово-</w:t>
      </w:r>
      <w:proofErr w:type="spellStart"/>
      <w:r w:rsidRPr="00BF20A7">
        <w:rPr>
          <w:rFonts w:ascii="Tahoma" w:hAnsi="Tahoma" w:cs="Tahoma"/>
          <w:sz w:val="28"/>
          <w:szCs w:val="28"/>
        </w:rPr>
        <w:t>фекални</w:t>
      </w:r>
      <w:proofErr w:type="spellEnd"/>
      <w:r w:rsidRPr="00BF20A7">
        <w:rPr>
          <w:rFonts w:ascii="Tahoma" w:hAnsi="Tahoma" w:cs="Tahoma"/>
          <w:sz w:val="28"/>
          <w:szCs w:val="28"/>
        </w:rPr>
        <w:t xml:space="preserve"> води ще става  във </w:t>
      </w:r>
      <w:proofErr w:type="spellStart"/>
      <w:r w:rsidRPr="00BF20A7">
        <w:rPr>
          <w:rFonts w:ascii="Tahoma" w:hAnsi="Tahoma" w:cs="Tahoma"/>
          <w:sz w:val="28"/>
          <w:szCs w:val="28"/>
        </w:rPr>
        <w:t>водоплътни</w:t>
      </w:r>
      <w:proofErr w:type="spellEnd"/>
      <w:r w:rsidRPr="00BF20A7">
        <w:rPr>
          <w:rFonts w:ascii="Tahoma" w:hAnsi="Tahoma" w:cs="Tahoma"/>
          <w:sz w:val="28"/>
          <w:szCs w:val="28"/>
        </w:rPr>
        <w:t xml:space="preserve"> ями във всяко от новопроектираните УПИ-та. </w:t>
      </w:r>
    </w:p>
    <w:p w:rsidR="00FA2CE7" w:rsidRPr="00BF20A7" w:rsidRDefault="00F63FE5" w:rsidP="00FA2CE7">
      <w:pPr>
        <w:shd w:val="clear" w:color="auto" w:fill="FFFFFF"/>
        <w:autoSpaceDE w:val="0"/>
        <w:autoSpaceDN w:val="0"/>
        <w:adjustRightInd w:val="0"/>
        <w:spacing w:after="0" w:line="264" w:lineRule="auto"/>
        <w:ind w:firstLine="360"/>
        <w:jc w:val="both"/>
        <w:rPr>
          <w:rFonts w:ascii="Tahoma" w:hAnsi="Tahoma" w:cs="Tahoma"/>
        </w:rPr>
      </w:pPr>
      <w:r w:rsidRPr="00BF20A7">
        <w:rPr>
          <w:rFonts w:ascii="Tahoma" w:hAnsi="Tahoma" w:cs="Tahoma"/>
          <w:sz w:val="28"/>
          <w:szCs w:val="28"/>
        </w:rPr>
        <w:t xml:space="preserve">Електроснабдяване на имотите ще се осъществи по схема на </w:t>
      </w:r>
      <w:proofErr w:type="spellStart"/>
      <w:r w:rsidRPr="00BF20A7">
        <w:rPr>
          <w:rFonts w:ascii="Tahoma" w:hAnsi="Tahoma" w:cs="Tahoma"/>
          <w:sz w:val="28"/>
          <w:szCs w:val="28"/>
        </w:rPr>
        <w:t>експлотационното</w:t>
      </w:r>
      <w:proofErr w:type="spellEnd"/>
      <w:r w:rsidRPr="00BF20A7">
        <w:rPr>
          <w:rFonts w:ascii="Tahoma" w:hAnsi="Tahoma" w:cs="Tahoma"/>
          <w:sz w:val="28"/>
          <w:szCs w:val="28"/>
        </w:rPr>
        <w:t xml:space="preserve"> дружество чрез присъединяване към съществуващата </w:t>
      </w:r>
      <w:proofErr w:type="spellStart"/>
      <w:r w:rsidRPr="00BF20A7">
        <w:rPr>
          <w:rFonts w:ascii="Tahoma" w:hAnsi="Tahoma" w:cs="Tahoma"/>
          <w:sz w:val="28"/>
          <w:szCs w:val="28"/>
        </w:rPr>
        <w:t>ел.мрежа</w:t>
      </w:r>
      <w:proofErr w:type="spellEnd"/>
      <w:r w:rsidRPr="00BF20A7">
        <w:rPr>
          <w:rFonts w:ascii="Tahoma" w:hAnsi="Tahoma" w:cs="Tahoma"/>
          <w:sz w:val="28"/>
          <w:szCs w:val="28"/>
        </w:rPr>
        <w:t xml:space="preserve"> в района.</w:t>
      </w:r>
      <w:r w:rsidR="00FA2CE7" w:rsidRPr="00BF20A7">
        <w:rPr>
          <w:rFonts w:ascii="Tahoma" w:hAnsi="Tahoma" w:cs="Tahoma"/>
        </w:rPr>
        <w:t xml:space="preserve"> </w:t>
      </w:r>
    </w:p>
    <w:p w:rsidR="00FA2CE7" w:rsidRPr="00BF20A7" w:rsidRDefault="00FA2CE7" w:rsidP="00FA2CE7">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При работното проектиране ще се заложат мероприятия, гарантиращи спазването на екологичното законодателство .</w:t>
      </w:r>
    </w:p>
    <w:p w:rsidR="00FA2CE7" w:rsidRPr="00BF20A7" w:rsidRDefault="00FA2CE7" w:rsidP="00FA2CE7">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По време на изграждането на обекта ще бъдат предвидени мерки:</w:t>
      </w:r>
    </w:p>
    <w:p w:rsidR="00FA2CE7" w:rsidRPr="00BF20A7" w:rsidRDefault="00FA2CE7" w:rsidP="00FA2CE7">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надеждно укрепване на изкопи;</w:t>
      </w:r>
    </w:p>
    <w:p w:rsidR="00FA2CE7" w:rsidRPr="00BF20A7" w:rsidRDefault="00FA2CE7" w:rsidP="00FA2CE7">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 бетонирането </w:t>
      </w:r>
      <w:r w:rsidR="009851BF">
        <w:rPr>
          <w:rFonts w:ascii="Tahoma" w:hAnsi="Tahoma" w:cs="Tahoma"/>
          <w:sz w:val="28"/>
          <w:szCs w:val="28"/>
        </w:rPr>
        <w:t>ще</w:t>
      </w:r>
      <w:r w:rsidRPr="00BF20A7">
        <w:rPr>
          <w:rFonts w:ascii="Tahoma" w:hAnsi="Tahoma" w:cs="Tahoma"/>
          <w:sz w:val="28"/>
          <w:szCs w:val="28"/>
        </w:rPr>
        <w:t xml:space="preserve"> се извършва без прекъсване, а </w:t>
      </w:r>
      <w:proofErr w:type="spellStart"/>
      <w:r w:rsidRPr="00BF20A7">
        <w:rPr>
          <w:rFonts w:ascii="Tahoma" w:hAnsi="Tahoma" w:cs="Tahoma"/>
          <w:sz w:val="28"/>
          <w:szCs w:val="28"/>
        </w:rPr>
        <w:t>декофрирането</w:t>
      </w:r>
      <w:proofErr w:type="spellEnd"/>
      <w:r w:rsidRPr="00BF20A7">
        <w:rPr>
          <w:rFonts w:ascii="Tahoma" w:hAnsi="Tahoma" w:cs="Tahoma"/>
          <w:sz w:val="28"/>
          <w:szCs w:val="28"/>
        </w:rPr>
        <w:t xml:space="preserve">  да става не по-рано от 28-ия ден от бетонирането;</w:t>
      </w:r>
    </w:p>
    <w:p w:rsidR="00FA2CE7" w:rsidRPr="00BF20A7" w:rsidRDefault="00FA2CE7" w:rsidP="00FA2CE7">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на всички изкопи да се поставят предпазни парапети и бордови дъски.</w:t>
      </w:r>
    </w:p>
    <w:p w:rsidR="00D66DBA" w:rsidRPr="00BF20A7" w:rsidRDefault="00D66DBA" w:rsidP="00F63FE5">
      <w:pPr>
        <w:shd w:val="clear" w:color="auto" w:fill="FFFFFF"/>
        <w:autoSpaceDE w:val="0"/>
        <w:autoSpaceDN w:val="0"/>
        <w:adjustRightInd w:val="0"/>
        <w:spacing w:after="0" w:line="264" w:lineRule="auto"/>
        <w:ind w:firstLine="360"/>
        <w:jc w:val="both"/>
        <w:rPr>
          <w:rFonts w:ascii="Tahoma" w:hAnsi="Tahoma" w:cs="Tahoma"/>
          <w:sz w:val="28"/>
          <w:szCs w:val="28"/>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rPr>
        <w:t xml:space="preserve"> </w:t>
      </w:r>
      <w:r w:rsidRPr="00BF20A7">
        <w:rPr>
          <w:rFonts w:ascii="Tahoma" w:hAnsi="Tahoma" w:cs="Tahoma"/>
          <w:sz w:val="28"/>
          <w:szCs w:val="28"/>
        </w:rPr>
        <w:t>Освен описаното по – горе, не се предвиждат други дейности, свързани с инвестиционното предложение, като добив на строителни материали, добив или пренасяне на енергия..</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12. Необходимост от други разрешителни, свързани с инвестиционното предложение.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За реализацията на инвестиционното намерение е необходимо издаване на: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Решение за преценяване необходимостта от изготвяне на ОВОС от Директора на РИОСВ-Пловдив;</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lang w:val="ru-RU"/>
        </w:rPr>
        <w:t xml:space="preserve"> </w:t>
      </w:r>
      <w:r w:rsidRPr="00BF20A7">
        <w:rPr>
          <w:rFonts w:ascii="Tahoma" w:hAnsi="Tahoma" w:cs="Tahoma"/>
          <w:sz w:val="28"/>
          <w:szCs w:val="28"/>
        </w:rPr>
        <w:t xml:space="preserve">За реализацията на обекта  е необходимо издаване на разрешение за строеж от Главния архитект на  Община </w:t>
      </w:r>
      <w:r w:rsidR="00FA2CE7" w:rsidRPr="00BF20A7">
        <w:rPr>
          <w:rFonts w:ascii="Tahoma" w:hAnsi="Tahoma" w:cs="Tahoma"/>
          <w:sz w:val="28"/>
          <w:szCs w:val="28"/>
        </w:rPr>
        <w:t>Родопи</w:t>
      </w:r>
      <w:r w:rsidRPr="00BF20A7">
        <w:rPr>
          <w:rFonts w:ascii="Tahoma" w:hAnsi="Tahoma" w:cs="Tahoma"/>
          <w:sz w:val="28"/>
          <w:szCs w:val="28"/>
        </w:rPr>
        <w:t>.</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lastRenderedPageBreak/>
        <w:t>-</w:t>
      </w:r>
      <w:r w:rsidRPr="00BF20A7">
        <w:rPr>
          <w:rFonts w:ascii="Tahoma" w:hAnsi="Tahoma" w:cs="Tahoma"/>
          <w:sz w:val="28"/>
          <w:szCs w:val="28"/>
          <w:lang w:val="ru-RU"/>
        </w:rPr>
        <w:t xml:space="preserve"> </w:t>
      </w:r>
      <w:r w:rsidRPr="00BF20A7">
        <w:rPr>
          <w:rFonts w:ascii="Tahoma" w:hAnsi="Tahoma" w:cs="Tahoma"/>
          <w:sz w:val="28"/>
          <w:szCs w:val="28"/>
        </w:rPr>
        <w:t xml:space="preserve">Преди въвеждане на обекта в експлоатация е необходимо да се изпълнят изискванията на ЗУО.  </w:t>
      </w:r>
      <w:r w:rsidRPr="00BF20A7">
        <w:rPr>
          <w:rFonts w:ascii="Tahoma" w:hAnsi="Tahoma" w:cs="Tahoma"/>
          <w:sz w:val="28"/>
          <w:szCs w:val="28"/>
        </w:rPr>
        <w:tab/>
      </w:r>
    </w:p>
    <w:p w:rsidR="00CE7B04" w:rsidRPr="00BF20A7" w:rsidRDefault="00CE7B04" w:rsidP="00F81C91">
      <w:pPr>
        <w:spacing w:after="0" w:line="264" w:lineRule="auto"/>
        <w:ind w:firstLine="360"/>
        <w:jc w:val="both"/>
        <w:rPr>
          <w:rFonts w:ascii="Tahoma" w:hAnsi="Tahoma" w:cs="Tahoma"/>
          <w:b/>
          <w:bCs/>
          <w:color w:val="000000"/>
          <w:sz w:val="28"/>
          <w:szCs w:val="28"/>
          <w:lang w:eastAsia="bg-BG"/>
        </w:rPr>
      </w:pPr>
    </w:p>
    <w:p w:rsidR="00CE7B04" w:rsidRPr="00BF20A7" w:rsidRDefault="00CE7B04" w:rsidP="00F81C91">
      <w:pPr>
        <w:spacing w:after="0" w:line="264" w:lineRule="auto"/>
        <w:ind w:firstLine="360"/>
        <w:jc w:val="both"/>
        <w:rPr>
          <w:rFonts w:ascii="Tahoma" w:hAnsi="Tahoma" w:cs="Tahoma"/>
          <w:b/>
          <w:bCs/>
          <w:color w:val="000000"/>
          <w:sz w:val="28"/>
          <w:szCs w:val="28"/>
          <w:lang w:val="ru-RU" w:eastAsia="bg-BG"/>
        </w:rPr>
      </w:pPr>
      <w:r w:rsidRPr="00BF20A7">
        <w:rPr>
          <w:rFonts w:ascii="Tahoma" w:hAnsi="Tahoma" w:cs="Tahoma"/>
          <w:b/>
          <w:bCs/>
          <w:color w:val="000000"/>
          <w:sz w:val="28"/>
          <w:szCs w:val="28"/>
          <w:u w:val="single"/>
          <w:lang w:eastAsia="bg-BG"/>
        </w:rPr>
        <w:t>IІI</w:t>
      </w:r>
      <w:r w:rsidRPr="00BF20A7">
        <w:rPr>
          <w:rFonts w:ascii="Tahoma" w:hAnsi="Tahoma" w:cs="Tahoma"/>
          <w:b/>
          <w:bCs/>
          <w:color w:val="000000"/>
          <w:sz w:val="28"/>
          <w:szCs w:val="28"/>
          <w:lang w:eastAsia="bg-BG"/>
        </w:rPr>
        <w:t xml:space="preserve">. </w:t>
      </w:r>
      <w:r w:rsidRPr="00BF20A7">
        <w:rPr>
          <w:rFonts w:ascii="Tahoma" w:hAnsi="Tahoma" w:cs="Tahoma"/>
          <w:b/>
          <w:bCs/>
          <w:color w:val="000000"/>
          <w:sz w:val="28"/>
          <w:szCs w:val="28"/>
          <w:lang w:val="ru-RU" w:eastAsia="bg-BG"/>
        </w:rPr>
        <w:t xml:space="preserve"> </w:t>
      </w:r>
      <w:r w:rsidRPr="00BF20A7">
        <w:rPr>
          <w:rFonts w:ascii="Tahoma" w:hAnsi="Tahoma" w:cs="Tahoma"/>
          <w:b/>
          <w:bCs/>
          <w:color w:val="000000"/>
          <w:sz w:val="28"/>
          <w:szCs w:val="28"/>
          <w:lang w:eastAsia="bg-BG"/>
        </w:rPr>
        <w:t xml:space="preserve">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p>
    <w:p w:rsidR="009851BF" w:rsidRPr="009851BF" w:rsidRDefault="009851BF" w:rsidP="009851BF">
      <w:pPr>
        <w:shd w:val="clear" w:color="auto" w:fill="FFFFFF"/>
        <w:autoSpaceDE w:val="0"/>
        <w:autoSpaceDN w:val="0"/>
        <w:adjustRightInd w:val="0"/>
        <w:spacing w:after="0" w:line="264" w:lineRule="auto"/>
        <w:jc w:val="both"/>
        <w:rPr>
          <w:rFonts w:ascii="Tahoma" w:hAnsi="Tahoma" w:cs="Tahoma"/>
          <w:sz w:val="28"/>
          <w:szCs w:val="28"/>
        </w:rPr>
      </w:pPr>
      <w:bookmarkStart w:id="6" w:name="_Hlk15476441"/>
      <w:r w:rsidRPr="009851BF">
        <w:rPr>
          <w:rFonts w:ascii="Tahoma" w:hAnsi="Tahoma" w:cs="Tahoma"/>
          <w:sz w:val="28"/>
          <w:szCs w:val="28"/>
        </w:rPr>
        <w:t xml:space="preserve">Имотът се намира в  землището на </w:t>
      </w:r>
      <w:proofErr w:type="spellStart"/>
      <w:r w:rsidRPr="009851BF">
        <w:rPr>
          <w:rFonts w:ascii="Tahoma" w:hAnsi="Tahoma" w:cs="Tahoma"/>
          <w:sz w:val="28"/>
          <w:szCs w:val="28"/>
        </w:rPr>
        <w:t>с.Белащица</w:t>
      </w:r>
      <w:proofErr w:type="spellEnd"/>
      <w:r w:rsidRPr="009851BF">
        <w:rPr>
          <w:rFonts w:ascii="Tahoma" w:hAnsi="Tahoma" w:cs="Tahoma"/>
          <w:sz w:val="28"/>
          <w:szCs w:val="28"/>
        </w:rPr>
        <w:t>, м. ”</w:t>
      </w:r>
      <w:proofErr w:type="spellStart"/>
      <w:r w:rsidRPr="009851BF">
        <w:rPr>
          <w:rFonts w:ascii="Tahoma" w:hAnsi="Tahoma" w:cs="Tahoma"/>
          <w:sz w:val="28"/>
          <w:szCs w:val="28"/>
        </w:rPr>
        <w:t>Бозалъка</w:t>
      </w:r>
      <w:proofErr w:type="spellEnd"/>
      <w:r w:rsidRPr="009851BF">
        <w:rPr>
          <w:rFonts w:ascii="Tahoma" w:hAnsi="Tahoma" w:cs="Tahoma"/>
          <w:sz w:val="28"/>
          <w:szCs w:val="28"/>
        </w:rPr>
        <w:t>", общ. ”Родопи”.</w:t>
      </w:r>
      <w:r>
        <w:rPr>
          <w:rFonts w:ascii="Tahoma" w:hAnsi="Tahoma" w:cs="Tahoma"/>
          <w:sz w:val="28"/>
          <w:szCs w:val="28"/>
        </w:rPr>
        <w:t xml:space="preserve"> </w:t>
      </w:r>
      <w:r w:rsidRPr="009851BF">
        <w:rPr>
          <w:rFonts w:ascii="Tahoma" w:hAnsi="Tahoma" w:cs="Tahoma"/>
          <w:sz w:val="28"/>
          <w:szCs w:val="28"/>
        </w:rPr>
        <w:t>Координатна система WGS 1984 - №42 0 04'08.372” L=24045'12.064”</w:t>
      </w:r>
    </w:p>
    <w:p w:rsidR="00CE7B04" w:rsidRPr="00BF20A7" w:rsidRDefault="009851BF" w:rsidP="006C63C2">
      <w:pPr>
        <w:shd w:val="clear" w:color="auto" w:fill="FFFFFF"/>
        <w:autoSpaceDE w:val="0"/>
        <w:autoSpaceDN w:val="0"/>
        <w:adjustRightInd w:val="0"/>
        <w:spacing w:after="0" w:line="264" w:lineRule="auto"/>
        <w:jc w:val="both"/>
        <w:rPr>
          <w:rFonts w:ascii="Tahoma" w:hAnsi="Tahoma" w:cs="Tahoma"/>
          <w:sz w:val="28"/>
          <w:szCs w:val="28"/>
          <w:lang w:val="ru-RU"/>
        </w:rPr>
      </w:pPr>
      <w:r w:rsidRPr="009851BF">
        <w:rPr>
          <w:rFonts w:ascii="Tahoma" w:hAnsi="Tahoma" w:cs="Tahoma"/>
          <w:sz w:val="28"/>
          <w:szCs w:val="28"/>
        </w:rPr>
        <w:t xml:space="preserve"> Реализирането на настоящото инвестиционно намерение, ще стане съгласно утвърдения ПУП и работните проекти при спазване на ограничителната линия на застрояване. Към документацията е приложена скица на имота, в който се предвижда да се реализира инвестиционното предложение.  </w:t>
      </w:r>
      <w:r w:rsidR="00CE7B04" w:rsidRPr="00BF20A7">
        <w:rPr>
          <w:rFonts w:ascii="Tahoma" w:hAnsi="Tahoma" w:cs="Tahoma"/>
          <w:sz w:val="28"/>
          <w:szCs w:val="28"/>
        </w:rPr>
        <w:t xml:space="preserve">Имотът представлява </w:t>
      </w:r>
      <w:r>
        <w:rPr>
          <w:rFonts w:ascii="Tahoma" w:hAnsi="Tahoma" w:cs="Tahoma"/>
          <w:sz w:val="28"/>
          <w:szCs w:val="28"/>
        </w:rPr>
        <w:t xml:space="preserve">в момента </w:t>
      </w:r>
      <w:r w:rsidR="00CE7B04" w:rsidRPr="00BF20A7">
        <w:rPr>
          <w:rFonts w:ascii="Tahoma" w:hAnsi="Tahoma" w:cs="Tahoma"/>
          <w:sz w:val="28"/>
          <w:szCs w:val="28"/>
        </w:rPr>
        <w:t>земеделска земя с начин на трайно ползване “нива” .</w:t>
      </w:r>
    </w:p>
    <w:p w:rsidR="00D66DBA" w:rsidRPr="00BF20A7" w:rsidRDefault="00D66DBA" w:rsidP="00F81C91">
      <w:pPr>
        <w:shd w:val="clear" w:color="auto" w:fill="FFFFFF"/>
        <w:autoSpaceDE w:val="0"/>
        <w:autoSpaceDN w:val="0"/>
        <w:adjustRightInd w:val="0"/>
        <w:spacing w:after="0" w:line="264" w:lineRule="auto"/>
        <w:ind w:firstLine="360"/>
        <w:jc w:val="both"/>
        <w:rPr>
          <w:rFonts w:ascii="Tahoma" w:hAnsi="Tahoma" w:cs="Tahoma"/>
          <w:sz w:val="28"/>
          <w:szCs w:val="28"/>
        </w:rPr>
      </w:pPr>
    </w:p>
    <w:bookmarkEnd w:id="6"/>
    <w:p w:rsidR="00CE7B04" w:rsidRPr="00BF20A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ahoma" w:hAnsi="Tahoma" w:cs="Tahoma"/>
          <w:b/>
          <w:bCs/>
          <w:color w:val="000000"/>
          <w:sz w:val="28"/>
          <w:szCs w:val="28"/>
          <w:u w:val="single"/>
          <w:lang w:eastAsia="bg-BG"/>
        </w:rPr>
      </w:pPr>
      <w:r w:rsidRPr="00BF20A7">
        <w:rPr>
          <w:rFonts w:ascii="Tahoma" w:hAnsi="Tahoma" w:cs="Tahoma"/>
          <w:b/>
          <w:bCs/>
          <w:color w:val="000000"/>
          <w:sz w:val="28"/>
          <w:szCs w:val="28"/>
          <w:u w:val="single"/>
          <w:lang w:eastAsia="bg-BG"/>
        </w:rPr>
        <w:t xml:space="preserve">съществуващо и одобрено </w:t>
      </w:r>
      <w:proofErr w:type="spellStart"/>
      <w:r w:rsidRPr="00BF20A7">
        <w:rPr>
          <w:rFonts w:ascii="Tahoma" w:hAnsi="Tahoma" w:cs="Tahoma"/>
          <w:b/>
          <w:bCs/>
          <w:color w:val="000000"/>
          <w:sz w:val="28"/>
          <w:szCs w:val="28"/>
          <w:u w:val="single"/>
          <w:lang w:eastAsia="bg-BG"/>
        </w:rPr>
        <w:t>земеползване</w:t>
      </w:r>
      <w:proofErr w:type="spellEnd"/>
    </w:p>
    <w:p w:rsidR="009851BF"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 xml:space="preserve">Инвестиционното предложение ще се реализира в землището на </w:t>
      </w:r>
      <w:r w:rsidR="00FA2CE7" w:rsidRPr="00BF20A7">
        <w:rPr>
          <w:rFonts w:ascii="Tahoma" w:hAnsi="Tahoma" w:cs="Tahoma"/>
          <w:color w:val="000000"/>
          <w:sz w:val="28"/>
          <w:szCs w:val="28"/>
          <w:lang w:eastAsia="bg-BG"/>
        </w:rPr>
        <w:t>с. Марково</w:t>
      </w:r>
      <w:r w:rsidR="00903130" w:rsidRPr="00BF20A7">
        <w:rPr>
          <w:rFonts w:ascii="Tahoma" w:hAnsi="Tahoma" w:cs="Tahoma"/>
          <w:color w:val="000000"/>
          <w:sz w:val="28"/>
          <w:szCs w:val="28"/>
          <w:lang w:eastAsia="bg-BG"/>
        </w:rPr>
        <w:t xml:space="preserve">, съобразно </w:t>
      </w:r>
      <w:proofErr w:type="spellStart"/>
      <w:r w:rsidR="00903130" w:rsidRPr="00BF20A7">
        <w:rPr>
          <w:rFonts w:ascii="Tahoma" w:hAnsi="Tahoma" w:cs="Tahoma"/>
          <w:color w:val="000000"/>
          <w:sz w:val="28"/>
          <w:szCs w:val="28"/>
          <w:lang w:eastAsia="bg-BG"/>
        </w:rPr>
        <w:t>действуващия</w:t>
      </w:r>
      <w:proofErr w:type="spellEnd"/>
      <w:r w:rsidR="00903130" w:rsidRPr="00BF20A7">
        <w:rPr>
          <w:rFonts w:ascii="Tahoma" w:hAnsi="Tahoma" w:cs="Tahoma"/>
          <w:color w:val="000000"/>
          <w:sz w:val="28"/>
          <w:szCs w:val="28"/>
          <w:lang w:eastAsia="bg-BG"/>
        </w:rPr>
        <w:t xml:space="preserve"> </w:t>
      </w:r>
      <w:r w:rsidR="00FA2CE7" w:rsidRPr="00BF20A7">
        <w:rPr>
          <w:rFonts w:ascii="Tahoma" w:hAnsi="Tahoma" w:cs="Tahoma"/>
          <w:color w:val="000000"/>
          <w:sz w:val="28"/>
          <w:szCs w:val="28"/>
          <w:lang w:eastAsia="bg-BG"/>
        </w:rPr>
        <w:t>устройствен план</w:t>
      </w:r>
      <w:r w:rsidR="00903130" w:rsidRPr="00BF20A7">
        <w:rPr>
          <w:rFonts w:ascii="Tahoma" w:hAnsi="Tahoma" w:cs="Tahoma"/>
          <w:color w:val="000000"/>
          <w:sz w:val="28"/>
          <w:szCs w:val="28"/>
          <w:lang w:eastAsia="bg-BG"/>
        </w:rPr>
        <w:t>.</w:t>
      </w:r>
      <w:r w:rsidRPr="00BF20A7">
        <w:rPr>
          <w:rFonts w:ascii="Tahoma" w:hAnsi="Tahoma" w:cs="Tahoma"/>
          <w:color w:val="000000"/>
          <w:sz w:val="28"/>
          <w:szCs w:val="28"/>
          <w:lang w:eastAsia="bg-BG"/>
        </w:rPr>
        <w:t xml:space="preserve"> </w:t>
      </w:r>
      <w:proofErr w:type="spellStart"/>
      <w:r w:rsidRPr="00BF20A7">
        <w:rPr>
          <w:rFonts w:ascii="Tahoma" w:hAnsi="Tahoma" w:cs="Tahoma"/>
          <w:color w:val="000000"/>
          <w:sz w:val="28"/>
          <w:szCs w:val="28"/>
          <w:lang w:eastAsia="bg-BG"/>
        </w:rPr>
        <w:t>Земеползването</w:t>
      </w:r>
      <w:proofErr w:type="spellEnd"/>
      <w:r w:rsidRPr="00BF20A7">
        <w:rPr>
          <w:rFonts w:ascii="Tahoma" w:hAnsi="Tahoma" w:cs="Tahoma"/>
          <w:color w:val="000000"/>
          <w:sz w:val="28"/>
          <w:szCs w:val="28"/>
          <w:lang w:eastAsia="bg-BG"/>
        </w:rPr>
        <w:t xml:space="preserve"> в района е одобрено и за него има влязла в сила и одобрена кадастрална карта. </w:t>
      </w:r>
      <w:r w:rsidR="009851BF" w:rsidRPr="009851BF">
        <w:rPr>
          <w:rFonts w:ascii="Tahoma" w:hAnsi="Tahoma" w:cs="Tahoma"/>
          <w:color w:val="000000"/>
          <w:sz w:val="28"/>
          <w:szCs w:val="28"/>
          <w:lang w:eastAsia="bg-BG"/>
        </w:rPr>
        <w:t>Реализацията на инвестиционното намерение не влиза в противоречие и пряко въздействие с други одобрени и влезли в сила устройствени планове, обекти и дейности. Реализацията на инвестиционното предложение няма да създаде рискови фактори по отношение на района и близките населени места. При осъществяване на обекта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Реализацията на обекта не би повлияла върху качествата на почвата и земните недра, не е свързана с дейности, оказващи отрицателно въздействие върху ландшафта в района.  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val="ru-RU" w:eastAsia="bg-BG"/>
        </w:rPr>
      </w:pPr>
      <w:r w:rsidRPr="00BF20A7">
        <w:rPr>
          <w:rFonts w:ascii="Tahoma" w:hAnsi="Tahoma" w:cs="Tahoma"/>
          <w:color w:val="000000"/>
          <w:sz w:val="28"/>
          <w:szCs w:val="28"/>
          <w:lang w:eastAsia="bg-BG"/>
        </w:rPr>
        <w:lastRenderedPageBreak/>
        <w:t>Инвестиционното предложение има изцяло положителен ефект, ще се реализира в близост до гр. Пловдив и няма да засегне в негативен аспект жителите на съседните населени места.</w:t>
      </w:r>
    </w:p>
    <w:p w:rsidR="00CE7B04" w:rsidRPr="00BF20A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ahoma" w:hAnsi="Tahoma" w:cs="Tahoma"/>
          <w:b/>
          <w:bCs/>
          <w:color w:val="000000"/>
          <w:sz w:val="28"/>
          <w:szCs w:val="28"/>
          <w:u w:val="single"/>
          <w:lang w:eastAsia="bg-BG"/>
        </w:rPr>
      </w:pPr>
      <w:r w:rsidRPr="00BF20A7">
        <w:rPr>
          <w:rFonts w:ascii="Tahoma" w:hAnsi="Tahoma" w:cs="Tahoma"/>
          <w:b/>
          <w:bCs/>
          <w:color w:val="000000"/>
          <w:sz w:val="28"/>
          <w:szCs w:val="28"/>
          <w:u w:val="single"/>
          <w:lang w:eastAsia="bg-BG"/>
        </w:rPr>
        <w:t>мочурища, крайречни области, речни устия</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sz w:val="28"/>
          <w:szCs w:val="28"/>
        </w:rPr>
        <w:t>Имотът представлява земеделска земя с начин на трайно ползване “нива”</w:t>
      </w:r>
      <w:r w:rsidR="00FA2CE7" w:rsidRPr="00BF20A7">
        <w:rPr>
          <w:rFonts w:ascii="Tahoma" w:hAnsi="Tahoma" w:cs="Tahoma"/>
          <w:sz w:val="28"/>
          <w:szCs w:val="28"/>
        </w:rPr>
        <w:t>,</w:t>
      </w:r>
      <w:r w:rsidRPr="00BF20A7">
        <w:rPr>
          <w:rFonts w:ascii="Tahoma" w:hAnsi="Tahoma" w:cs="Tahoma"/>
          <w:sz w:val="28"/>
          <w:szCs w:val="28"/>
        </w:rPr>
        <w:t xml:space="preserve"> </w:t>
      </w:r>
      <w:r w:rsidRPr="00BF20A7">
        <w:rPr>
          <w:rFonts w:ascii="Tahoma" w:hAnsi="Tahoma" w:cs="Tahoma"/>
          <w:color w:val="000000"/>
          <w:sz w:val="28"/>
          <w:szCs w:val="28"/>
          <w:lang w:eastAsia="bg-BG"/>
        </w:rPr>
        <w:t>не попада в мочурища, крайречни области и речни устия, поради което  не се очаква реализацията му да окаже негативно влияние върху тези водни обекти и свързаните с тях влажни зони.</w:t>
      </w:r>
    </w:p>
    <w:p w:rsidR="00CE7B04" w:rsidRPr="00BF20A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ahoma" w:hAnsi="Tahoma" w:cs="Tahoma"/>
          <w:b/>
          <w:bCs/>
          <w:color w:val="000000"/>
          <w:sz w:val="28"/>
          <w:szCs w:val="28"/>
          <w:u w:val="single"/>
          <w:lang w:eastAsia="bg-BG"/>
        </w:rPr>
      </w:pPr>
      <w:r w:rsidRPr="00BF20A7">
        <w:rPr>
          <w:rFonts w:ascii="Tahoma" w:hAnsi="Tahoma" w:cs="Tahoma"/>
          <w:b/>
          <w:bCs/>
          <w:color w:val="000000"/>
          <w:sz w:val="28"/>
          <w:szCs w:val="28"/>
          <w:u w:val="single"/>
          <w:lang w:eastAsia="bg-BG"/>
        </w:rPr>
        <w:t>крайбрежни зони и морска околна среда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Имот</w:t>
      </w:r>
      <w:r w:rsidR="009851BF">
        <w:rPr>
          <w:rFonts w:ascii="Tahoma" w:hAnsi="Tahoma" w:cs="Tahoma"/>
          <w:color w:val="000000"/>
          <w:sz w:val="28"/>
          <w:szCs w:val="28"/>
          <w:lang w:eastAsia="bg-BG"/>
        </w:rPr>
        <w:t>ът</w:t>
      </w:r>
      <w:r w:rsidRPr="00BF20A7">
        <w:rPr>
          <w:rFonts w:ascii="Tahoma" w:hAnsi="Tahoma" w:cs="Tahoma"/>
          <w:color w:val="000000"/>
          <w:sz w:val="28"/>
          <w:szCs w:val="28"/>
          <w:lang w:eastAsia="bg-BG"/>
        </w:rPr>
        <w:t xml:space="preserve">, предмет на инвестиционното предложение се намира в </w:t>
      </w:r>
      <w:r w:rsidR="0089318A" w:rsidRPr="00BF20A7">
        <w:rPr>
          <w:rFonts w:ascii="Tahoma" w:hAnsi="Tahoma" w:cs="Tahoma"/>
          <w:color w:val="000000"/>
          <w:sz w:val="28"/>
          <w:szCs w:val="28"/>
          <w:lang w:eastAsia="bg-BG"/>
        </w:rPr>
        <w:t xml:space="preserve">южната част на </w:t>
      </w:r>
      <w:r w:rsidRPr="00BF20A7">
        <w:rPr>
          <w:rFonts w:ascii="Tahoma" w:hAnsi="Tahoma" w:cs="Tahoma"/>
          <w:color w:val="000000"/>
          <w:sz w:val="28"/>
          <w:szCs w:val="28"/>
          <w:lang w:eastAsia="bg-BG"/>
        </w:rPr>
        <w:t>Горнотракийската низина и не засяга крайбрежни зони и морска среда.</w:t>
      </w:r>
    </w:p>
    <w:p w:rsidR="00CE7B04" w:rsidRPr="00BF20A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ahoma" w:hAnsi="Tahoma" w:cs="Tahoma"/>
          <w:b/>
          <w:bCs/>
          <w:color w:val="000000"/>
          <w:sz w:val="28"/>
          <w:szCs w:val="28"/>
          <w:u w:val="single"/>
          <w:lang w:eastAsia="bg-BG"/>
        </w:rPr>
      </w:pPr>
      <w:r w:rsidRPr="00BF20A7">
        <w:rPr>
          <w:rFonts w:ascii="Tahoma" w:hAnsi="Tahoma" w:cs="Tahoma"/>
          <w:b/>
          <w:bCs/>
          <w:color w:val="000000"/>
          <w:sz w:val="28"/>
          <w:szCs w:val="28"/>
          <w:u w:val="single"/>
          <w:lang w:eastAsia="bg-BG"/>
        </w:rPr>
        <w:t>планински и горски райони</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Имота в който се предвижда да се реализира инвестиционното предложение се намира в равнинен район. В съседните имоти в границите им липсва дървесна растителност, представляваща гора по смисъла на Закона за горите и не засяга планински и гористи местности.</w:t>
      </w:r>
    </w:p>
    <w:p w:rsidR="00CE7B04" w:rsidRPr="00BF20A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ahoma" w:hAnsi="Tahoma" w:cs="Tahoma"/>
          <w:b/>
          <w:bCs/>
          <w:color w:val="000000"/>
          <w:sz w:val="28"/>
          <w:szCs w:val="28"/>
          <w:u w:val="single"/>
          <w:lang w:eastAsia="bg-BG"/>
        </w:rPr>
      </w:pPr>
      <w:r w:rsidRPr="00BF20A7">
        <w:rPr>
          <w:rFonts w:ascii="Tahoma" w:hAnsi="Tahoma" w:cs="Tahoma"/>
          <w:b/>
          <w:bCs/>
          <w:color w:val="000000"/>
          <w:sz w:val="28"/>
          <w:szCs w:val="28"/>
          <w:u w:val="single"/>
          <w:lang w:eastAsia="bg-BG"/>
        </w:rPr>
        <w:t>защитени със закон територии</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 xml:space="preserve">Имота, предмет на инвестиционното предложение не попадат в границите на защитени територии по смисъла на Закона за защитените територии, или в други защитени със закон територии.  </w:t>
      </w:r>
    </w:p>
    <w:p w:rsidR="00CE7B04" w:rsidRPr="00BF20A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ahoma" w:hAnsi="Tahoma" w:cs="Tahoma"/>
          <w:b/>
          <w:bCs/>
          <w:color w:val="000000"/>
          <w:sz w:val="28"/>
          <w:szCs w:val="28"/>
          <w:u w:val="single"/>
          <w:lang w:eastAsia="bg-BG"/>
        </w:rPr>
      </w:pPr>
      <w:r w:rsidRPr="00BF20A7">
        <w:rPr>
          <w:rFonts w:ascii="Tahoma" w:hAnsi="Tahoma" w:cs="Tahoma"/>
          <w:b/>
          <w:bCs/>
          <w:color w:val="000000"/>
          <w:sz w:val="28"/>
          <w:szCs w:val="28"/>
          <w:u w:val="single"/>
          <w:lang w:eastAsia="bg-BG"/>
        </w:rPr>
        <w:t>засегнати елементи от Националната екологична мрежа</w:t>
      </w:r>
    </w:p>
    <w:p w:rsidR="0089318A" w:rsidRPr="00BF20A7" w:rsidRDefault="00CE7B04" w:rsidP="0089318A">
      <w:pPr>
        <w:shd w:val="clear" w:color="auto" w:fill="FFFFFF"/>
        <w:autoSpaceDE w:val="0"/>
        <w:autoSpaceDN w:val="0"/>
        <w:adjustRightInd w:val="0"/>
        <w:spacing w:after="0" w:line="264" w:lineRule="auto"/>
        <w:ind w:firstLine="360"/>
        <w:jc w:val="both"/>
        <w:rPr>
          <w:rFonts w:ascii="Tahoma" w:hAnsi="Tahoma" w:cs="Tahoma"/>
        </w:rPr>
      </w:pPr>
      <w:r w:rsidRPr="00BF20A7">
        <w:rPr>
          <w:rFonts w:ascii="Tahoma" w:hAnsi="Tahoma" w:cs="Tahoma"/>
          <w:color w:val="000000"/>
          <w:sz w:val="28"/>
          <w:szCs w:val="28"/>
          <w:lang w:eastAsia="bg-BG"/>
        </w:rPr>
        <w:t xml:space="preserve">Съгласно т. ІІ от Писмото на РИОСВ с № ОВОС – </w:t>
      </w:r>
      <w:r w:rsidR="00AD2C17" w:rsidRPr="00BF20A7">
        <w:rPr>
          <w:rFonts w:ascii="Tahoma" w:hAnsi="Tahoma" w:cs="Tahoma"/>
          <w:color w:val="000000"/>
          <w:sz w:val="28"/>
          <w:szCs w:val="28"/>
          <w:lang w:eastAsia="bg-BG"/>
        </w:rPr>
        <w:t>8</w:t>
      </w:r>
      <w:r w:rsidR="0089318A" w:rsidRPr="00BF20A7">
        <w:rPr>
          <w:rFonts w:ascii="Tahoma" w:hAnsi="Tahoma" w:cs="Tahoma"/>
          <w:color w:val="000000"/>
          <w:sz w:val="28"/>
          <w:szCs w:val="28"/>
          <w:lang w:eastAsia="bg-BG"/>
        </w:rPr>
        <w:t>90</w:t>
      </w:r>
      <w:r w:rsidRPr="00BF20A7">
        <w:rPr>
          <w:rFonts w:ascii="Tahoma" w:hAnsi="Tahoma" w:cs="Tahoma"/>
          <w:color w:val="000000"/>
          <w:sz w:val="28"/>
          <w:szCs w:val="28"/>
          <w:lang w:eastAsia="bg-BG"/>
        </w:rPr>
        <w:t xml:space="preserve"> -</w:t>
      </w:r>
      <w:r w:rsidR="0089318A" w:rsidRPr="00BF20A7">
        <w:rPr>
          <w:rFonts w:ascii="Tahoma" w:hAnsi="Tahoma" w:cs="Tahoma"/>
          <w:color w:val="000000"/>
          <w:sz w:val="28"/>
          <w:szCs w:val="28"/>
          <w:lang w:eastAsia="bg-BG"/>
        </w:rPr>
        <w:t>5</w:t>
      </w:r>
      <w:r w:rsidRPr="00BF20A7">
        <w:rPr>
          <w:rFonts w:ascii="Tahoma" w:hAnsi="Tahoma" w:cs="Tahoma"/>
          <w:color w:val="000000"/>
          <w:sz w:val="28"/>
          <w:szCs w:val="28"/>
          <w:lang w:eastAsia="bg-BG"/>
        </w:rPr>
        <w:t xml:space="preserve"> от </w:t>
      </w:r>
      <w:r w:rsidR="0089318A" w:rsidRPr="00BF20A7">
        <w:rPr>
          <w:rFonts w:ascii="Tahoma" w:hAnsi="Tahoma" w:cs="Tahoma"/>
          <w:color w:val="000000"/>
          <w:sz w:val="28"/>
          <w:szCs w:val="28"/>
          <w:lang w:eastAsia="bg-BG"/>
        </w:rPr>
        <w:t>26</w:t>
      </w:r>
      <w:r w:rsidRPr="00BF20A7">
        <w:rPr>
          <w:rFonts w:ascii="Tahoma" w:hAnsi="Tahoma" w:cs="Tahoma"/>
          <w:color w:val="000000"/>
          <w:sz w:val="28"/>
          <w:szCs w:val="28"/>
          <w:lang w:eastAsia="bg-BG"/>
        </w:rPr>
        <w:t>.0</w:t>
      </w:r>
      <w:r w:rsidR="00AD2C17" w:rsidRPr="00BF20A7">
        <w:rPr>
          <w:rFonts w:ascii="Tahoma" w:hAnsi="Tahoma" w:cs="Tahoma"/>
          <w:color w:val="000000"/>
          <w:sz w:val="28"/>
          <w:szCs w:val="28"/>
          <w:lang w:eastAsia="bg-BG"/>
        </w:rPr>
        <w:t>5</w:t>
      </w:r>
      <w:r w:rsidRPr="00BF20A7">
        <w:rPr>
          <w:rFonts w:ascii="Tahoma" w:hAnsi="Tahoma" w:cs="Tahoma"/>
          <w:color w:val="000000"/>
          <w:sz w:val="28"/>
          <w:szCs w:val="28"/>
          <w:lang w:eastAsia="bg-BG"/>
        </w:rPr>
        <w:t>.2019г, най-близката защитена зона от Европейската екологична мрежа „НАТУРА 2000“ до която се намира имот</w:t>
      </w:r>
      <w:r w:rsidR="0089318A" w:rsidRPr="00BF20A7">
        <w:rPr>
          <w:rFonts w:ascii="Tahoma" w:hAnsi="Tahoma" w:cs="Tahoma"/>
          <w:color w:val="000000"/>
          <w:sz w:val="28"/>
          <w:szCs w:val="28"/>
          <w:lang w:eastAsia="bg-BG"/>
        </w:rPr>
        <w:t>а е</w:t>
      </w:r>
      <w:r w:rsidR="0089318A" w:rsidRPr="00BF20A7">
        <w:rPr>
          <w:rFonts w:ascii="Tahoma" w:hAnsi="Tahoma" w:cs="Tahoma"/>
        </w:rPr>
        <w:t xml:space="preserve"> </w:t>
      </w:r>
    </w:p>
    <w:p w:rsidR="0089318A" w:rsidRPr="00BF20A7" w:rsidRDefault="0089318A" w:rsidP="0089318A">
      <w:pPr>
        <w:shd w:val="clear" w:color="auto" w:fill="FFFFFF"/>
        <w:autoSpaceDE w:val="0"/>
        <w:autoSpaceDN w:val="0"/>
        <w:adjustRightInd w:val="0"/>
        <w:spacing w:after="0" w:line="264" w:lineRule="auto"/>
        <w:ind w:firstLine="360"/>
        <w:jc w:val="both"/>
        <w:rPr>
          <w:rFonts w:ascii="Tahoma" w:hAnsi="Tahoma" w:cs="Tahoma"/>
        </w:rPr>
      </w:pPr>
    </w:p>
    <w:p w:rsidR="0089318A" w:rsidRPr="00BF20A7" w:rsidRDefault="0089318A" w:rsidP="0089318A">
      <w:pPr>
        <w:shd w:val="clear" w:color="auto" w:fill="FFFFFF"/>
        <w:autoSpaceDE w:val="0"/>
        <w:autoSpaceDN w:val="0"/>
        <w:adjustRightInd w:val="0"/>
        <w:spacing w:after="0" w:line="264" w:lineRule="auto"/>
        <w:ind w:firstLine="360"/>
        <w:jc w:val="center"/>
        <w:rPr>
          <w:rFonts w:ascii="Tahoma" w:hAnsi="Tahoma" w:cs="Tahoma"/>
          <w:b/>
          <w:color w:val="000000"/>
          <w:sz w:val="28"/>
          <w:szCs w:val="28"/>
          <w:lang w:eastAsia="bg-BG"/>
        </w:rPr>
      </w:pPr>
      <w:r w:rsidRPr="00BF20A7">
        <w:rPr>
          <w:rFonts w:ascii="Tahoma" w:hAnsi="Tahoma" w:cs="Tahoma"/>
          <w:color w:val="000000"/>
          <w:sz w:val="28"/>
          <w:szCs w:val="28"/>
          <w:lang w:eastAsia="bg-BG"/>
        </w:rPr>
        <w:t>З</w:t>
      </w:r>
      <w:r w:rsidRPr="00BF20A7">
        <w:rPr>
          <w:rFonts w:ascii="Tahoma" w:hAnsi="Tahoma" w:cs="Tahoma"/>
          <w:b/>
          <w:color w:val="000000"/>
          <w:sz w:val="28"/>
          <w:szCs w:val="28"/>
          <w:lang w:eastAsia="bg-BG"/>
        </w:rPr>
        <w:t xml:space="preserve">АЩИТЕНА ЗОНА „БРЕСТОВИЦА" С КОД ВG 0001033 </w:t>
      </w:r>
      <w:r w:rsidR="00CE7B04" w:rsidRPr="00BF20A7">
        <w:rPr>
          <w:rFonts w:ascii="Tahoma" w:hAnsi="Tahoma" w:cs="Tahoma"/>
          <w:b/>
          <w:color w:val="000000"/>
          <w:sz w:val="28"/>
          <w:szCs w:val="28"/>
          <w:lang w:eastAsia="bg-BG"/>
        </w:rPr>
        <w:t>.</w:t>
      </w:r>
    </w:p>
    <w:p w:rsidR="0089318A" w:rsidRPr="00E12D79" w:rsidRDefault="0089318A" w:rsidP="0089318A">
      <w:pPr>
        <w:widowControl w:val="0"/>
        <w:tabs>
          <w:tab w:val="left" w:pos="90"/>
        </w:tabs>
        <w:autoSpaceDE w:val="0"/>
        <w:autoSpaceDN w:val="0"/>
        <w:adjustRightInd w:val="0"/>
        <w:spacing w:before="71" w:after="0" w:line="240" w:lineRule="auto"/>
        <w:rPr>
          <w:rFonts w:ascii="Tahoma" w:eastAsia="Times New Roman" w:hAnsi="Tahoma" w:cs="Tahoma"/>
          <w:b/>
          <w:bCs/>
          <w:iCs/>
          <w:color w:val="000000"/>
          <w:sz w:val="24"/>
          <w:szCs w:val="24"/>
          <w:lang w:val="en-US"/>
        </w:rPr>
      </w:pPr>
      <w:r w:rsidRPr="00E12D79">
        <w:rPr>
          <w:rFonts w:ascii="Tahoma" w:eastAsia="Times New Roman" w:hAnsi="Tahoma" w:cs="Tahoma"/>
          <w:b/>
          <w:bCs/>
          <w:iCs/>
          <w:color w:val="000000"/>
          <w:sz w:val="24"/>
          <w:szCs w:val="24"/>
          <w:lang w:val="en-US"/>
        </w:rPr>
        <w:t>МЕСТОПОЛОЖЕНИЕ НА ЦЕНТЪРА НА ОБЕКТА</w:t>
      </w:r>
    </w:p>
    <w:p w:rsidR="0089318A" w:rsidRPr="00E12D79" w:rsidRDefault="0089318A" w:rsidP="0089318A">
      <w:pPr>
        <w:widowControl w:val="0"/>
        <w:tabs>
          <w:tab w:val="left" w:pos="90"/>
          <w:tab w:val="left" w:pos="3062"/>
        </w:tabs>
        <w:autoSpaceDE w:val="0"/>
        <w:autoSpaceDN w:val="0"/>
        <w:adjustRightInd w:val="0"/>
        <w:spacing w:after="0" w:line="240" w:lineRule="auto"/>
        <w:rPr>
          <w:rFonts w:ascii="Tahoma" w:eastAsia="Times New Roman" w:hAnsi="Tahoma" w:cs="Tahoma"/>
          <w:iCs/>
          <w:color w:val="000000"/>
          <w:sz w:val="24"/>
          <w:szCs w:val="24"/>
          <w:lang w:val="en-US"/>
        </w:rPr>
      </w:pPr>
      <w:proofErr w:type="gramStart"/>
      <w:r w:rsidRPr="00E12D79">
        <w:rPr>
          <w:rFonts w:ascii="Tahoma" w:eastAsia="Times New Roman" w:hAnsi="Tahoma" w:cs="Tahoma"/>
          <w:iCs/>
          <w:color w:val="000000"/>
          <w:sz w:val="24"/>
          <w:szCs w:val="24"/>
          <w:lang w:val="en-US"/>
        </w:rPr>
        <w:t>ГЕОГРАФСКА  ДЪЛЖИНА</w:t>
      </w:r>
      <w:proofErr w:type="gramEnd"/>
      <w:r w:rsidRPr="00E12D79">
        <w:rPr>
          <w:rFonts w:ascii="Tahoma" w:eastAsia="Times New Roman" w:hAnsi="Tahoma" w:cs="Tahoma"/>
          <w:sz w:val="24"/>
          <w:szCs w:val="24"/>
          <w:lang w:val="en-US"/>
        </w:rPr>
        <w:tab/>
      </w:r>
      <w:r w:rsidRPr="00E12D79">
        <w:rPr>
          <w:rFonts w:ascii="Tahoma" w:eastAsia="Times New Roman" w:hAnsi="Tahoma" w:cs="Tahoma"/>
          <w:iCs/>
          <w:color w:val="000000"/>
          <w:sz w:val="24"/>
          <w:szCs w:val="24"/>
          <w:lang w:val="en-US"/>
        </w:rPr>
        <w:t>ГЕОГРАФСКА  ШИРИНА</w:t>
      </w:r>
    </w:p>
    <w:p w:rsidR="0089318A" w:rsidRPr="00E12D79" w:rsidRDefault="0089318A" w:rsidP="0089318A">
      <w:pPr>
        <w:widowControl w:val="0"/>
        <w:tabs>
          <w:tab w:val="left" w:pos="90"/>
          <w:tab w:val="left" w:pos="285"/>
          <w:tab w:val="left" w:pos="570"/>
          <w:tab w:val="left" w:pos="735"/>
          <w:tab w:val="left" w:pos="1020"/>
          <w:tab w:val="left" w:pos="1140"/>
          <w:tab w:val="left" w:pos="1590"/>
          <w:tab w:val="left" w:pos="3066"/>
          <w:tab w:val="left" w:pos="3351"/>
          <w:tab w:val="left" w:pos="3636"/>
          <w:tab w:val="left" w:pos="3801"/>
          <w:tab w:val="left" w:pos="4086"/>
          <w:tab w:val="left" w:pos="4206"/>
          <w:tab w:val="left" w:pos="4590"/>
        </w:tabs>
        <w:autoSpaceDE w:val="0"/>
        <w:autoSpaceDN w:val="0"/>
        <w:adjustRightInd w:val="0"/>
        <w:spacing w:after="0" w:line="240" w:lineRule="auto"/>
        <w:rPr>
          <w:rFonts w:ascii="Tahoma" w:eastAsia="Times New Roman" w:hAnsi="Tahoma" w:cs="Tahoma"/>
          <w:color w:val="000000"/>
          <w:sz w:val="24"/>
          <w:szCs w:val="24"/>
          <w:lang w:val="en-US"/>
        </w:rPr>
      </w:pPr>
      <w:r w:rsidRPr="00E12D79">
        <w:rPr>
          <w:rFonts w:ascii="Tahoma" w:eastAsia="Times New Roman" w:hAnsi="Tahoma" w:cs="Tahoma"/>
          <w:color w:val="000000"/>
          <w:sz w:val="24"/>
          <w:szCs w:val="24"/>
          <w:lang w:val="en-US"/>
        </w:rPr>
        <w:t>E</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24</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3</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42</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N</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42</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3</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32</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w:t>
      </w:r>
    </w:p>
    <w:p w:rsidR="0089318A" w:rsidRPr="00E12D79" w:rsidRDefault="0089318A" w:rsidP="0089318A">
      <w:pPr>
        <w:widowControl w:val="0"/>
        <w:tabs>
          <w:tab w:val="left" w:pos="90"/>
          <w:tab w:val="left" w:pos="2832"/>
        </w:tabs>
        <w:autoSpaceDE w:val="0"/>
        <w:autoSpaceDN w:val="0"/>
        <w:adjustRightInd w:val="0"/>
        <w:spacing w:before="59" w:after="0" w:line="240" w:lineRule="auto"/>
        <w:rPr>
          <w:rFonts w:ascii="Tahoma" w:eastAsia="Times New Roman" w:hAnsi="Tahoma" w:cs="Tahoma"/>
          <w:b/>
          <w:bCs/>
          <w:iCs/>
          <w:color w:val="000000"/>
          <w:sz w:val="24"/>
          <w:szCs w:val="24"/>
          <w:lang w:val="en-US"/>
        </w:rPr>
      </w:pPr>
      <w:r w:rsidRPr="00E12D79">
        <w:rPr>
          <w:rFonts w:ascii="Tahoma" w:eastAsia="Times New Roman" w:hAnsi="Tahoma" w:cs="Tahoma"/>
          <w:b/>
          <w:bCs/>
          <w:iCs/>
          <w:color w:val="000000"/>
          <w:sz w:val="24"/>
          <w:szCs w:val="24"/>
          <w:lang w:val="en-US"/>
        </w:rPr>
        <w:t>2.2. ПЛОЩ (</w:t>
      </w:r>
      <w:proofErr w:type="spellStart"/>
      <w:r w:rsidRPr="00E12D79">
        <w:rPr>
          <w:rFonts w:ascii="Tahoma" w:eastAsia="Times New Roman" w:hAnsi="Tahoma" w:cs="Tahoma"/>
          <w:b/>
          <w:bCs/>
          <w:iCs/>
          <w:color w:val="000000"/>
          <w:sz w:val="24"/>
          <w:szCs w:val="24"/>
          <w:lang w:val="en-US"/>
        </w:rPr>
        <w:t>дка</w:t>
      </w:r>
      <w:proofErr w:type="spellEnd"/>
      <w:r w:rsidRPr="00E12D79">
        <w:rPr>
          <w:rFonts w:ascii="Tahoma" w:eastAsia="Times New Roman" w:hAnsi="Tahoma" w:cs="Tahoma"/>
          <w:b/>
          <w:bCs/>
          <w:iCs/>
          <w:color w:val="000000"/>
          <w:sz w:val="24"/>
          <w:szCs w:val="24"/>
          <w:lang w:val="en-US"/>
        </w:rPr>
        <w:t>)</w:t>
      </w:r>
      <w:r w:rsidRPr="00E12D79">
        <w:rPr>
          <w:rFonts w:ascii="Tahoma" w:eastAsia="Times New Roman" w:hAnsi="Tahoma" w:cs="Tahoma"/>
          <w:sz w:val="24"/>
          <w:szCs w:val="24"/>
          <w:lang w:val="en-US"/>
        </w:rPr>
        <w:tab/>
      </w:r>
      <w:r w:rsidRPr="00E12D79">
        <w:rPr>
          <w:rFonts w:ascii="Tahoma" w:eastAsia="Times New Roman" w:hAnsi="Tahoma" w:cs="Tahoma"/>
          <w:b/>
          <w:bCs/>
          <w:iCs/>
          <w:color w:val="000000"/>
          <w:sz w:val="24"/>
          <w:szCs w:val="24"/>
          <w:lang w:val="en-US"/>
        </w:rPr>
        <w:t>2.3. ДЪЛЖИНА НА ОБЕКТА (</w:t>
      </w:r>
      <w:proofErr w:type="spellStart"/>
      <w:r w:rsidRPr="00E12D79">
        <w:rPr>
          <w:rFonts w:ascii="Tahoma" w:eastAsia="Times New Roman" w:hAnsi="Tahoma" w:cs="Tahoma"/>
          <w:b/>
          <w:bCs/>
          <w:iCs/>
          <w:color w:val="000000"/>
          <w:sz w:val="24"/>
          <w:szCs w:val="24"/>
          <w:lang w:val="en-US"/>
        </w:rPr>
        <w:t>км</w:t>
      </w:r>
      <w:proofErr w:type="spellEnd"/>
      <w:r w:rsidRPr="00E12D79">
        <w:rPr>
          <w:rFonts w:ascii="Tahoma" w:eastAsia="Times New Roman" w:hAnsi="Tahoma" w:cs="Tahoma"/>
          <w:b/>
          <w:bCs/>
          <w:iCs/>
          <w:color w:val="000000"/>
          <w:sz w:val="24"/>
          <w:szCs w:val="24"/>
          <w:lang w:val="en-US"/>
        </w:rPr>
        <w:t>)</w:t>
      </w:r>
    </w:p>
    <w:p w:rsidR="0089318A" w:rsidRPr="00E12D79" w:rsidRDefault="0089318A" w:rsidP="0089318A">
      <w:pPr>
        <w:widowControl w:val="0"/>
        <w:tabs>
          <w:tab w:val="left" w:pos="90"/>
        </w:tabs>
        <w:autoSpaceDE w:val="0"/>
        <w:autoSpaceDN w:val="0"/>
        <w:adjustRightInd w:val="0"/>
        <w:spacing w:after="0" w:line="240" w:lineRule="auto"/>
        <w:rPr>
          <w:rFonts w:ascii="Tahoma" w:eastAsia="Times New Roman" w:hAnsi="Tahoma" w:cs="Tahoma"/>
          <w:color w:val="000000"/>
          <w:sz w:val="24"/>
          <w:szCs w:val="24"/>
          <w:lang w:val="en-US"/>
        </w:rPr>
      </w:pPr>
      <w:r w:rsidRPr="00E12D79">
        <w:rPr>
          <w:rFonts w:ascii="Tahoma" w:eastAsia="Times New Roman" w:hAnsi="Tahoma" w:cs="Tahoma"/>
          <w:color w:val="000000"/>
          <w:sz w:val="24"/>
          <w:szCs w:val="24"/>
          <w:lang w:val="en-US"/>
        </w:rPr>
        <w:t>26,705.80</w:t>
      </w:r>
    </w:p>
    <w:p w:rsidR="0089318A" w:rsidRPr="00E12D79" w:rsidRDefault="0089318A" w:rsidP="0089318A">
      <w:pPr>
        <w:widowControl w:val="0"/>
        <w:tabs>
          <w:tab w:val="left" w:pos="90"/>
        </w:tabs>
        <w:autoSpaceDE w:val="0"/>
        <w:autoSpaceDN w:val="0"/>
        <w:adjustRightInd w:val="0"/>
        <w:spacing w:before="66" w:after="0" w:line="240" w:lineRule="auto"/>
        <w:rPr>
          <w:rFonts w:ascii="Tahoma" w:eastAsia="Times New Roman" w:hAnsi="Tahoma" w:cs="Tahoma"/>
          <w:b/>
          <w:bCs/>
          <w:iCs/>
          <w:color w:val="000000"/>
          <w:sz w:val="24"/>
          <w:szCs w:val="24"/>
          <w:lang w:val="en-US"/>
        </w:rPr>
      </w:pPr>
      <w:r w:rsidRPr="00E12D79">
        <w:rPr>
          <w:rFonts w:ascii="Tahoma" w:eastAsia="Times New Roman" w:hAnsi="Tahoma" w:cs="Tahoma"/>
          <w:b/>
          <w:bCs/>
          <w:iCs/>
          <w:color w:val="000000"/>
          <w:sz w:val="24"/>
          <w:szCs w:val="24"/>
          <w:lang w:val="en-US"/>
        </w:rPr>
        <w:t>2.4. НАДМОРСКА ВИСОЧИНА (м)</w:t>
      </w:r>
    </w:p>
    <w:p w:rsidR="0089318A" w:rsidRPr="00E12D79" w:rsidRDefault="0089318A" w:rsidP="0089318A">
      <w:pPr>
        <w:widowControl w:val="0"/>
        <w:tabs>
          <w:tab w:val="left" w:pos="90"/>
          <w:tab w:val="left" w:pos="2038"/>
          <w:tab w:val="left" w:pos="4091"/>
        </w:tabs>
        <w:autoSpaceDE w:val="0"/>
        <w:autoSpaceDN w:val="0"/>
        <w:adjustRightInd w:val="0"/>
        <w:spacing w:before="10" w:after="0" w:line="240" w:lineRule="auto"/>
        <w:rPr>
          <w:rFonts w:ascii="Tahoma" w:eastAsia="Times New Roman" w:hAnsi="Tahoma" w:cs="Tahoma"/>
          <w:iCs/>
          <w:color w:val="000000"/>
          <w:sz w:val="24"/>
          <w:szCs w:val="24"/>
          <w:lang w:val="en-US"/>
        </w:rPr>
      </w:pPr>
      <w:r w:rsidRPr="00E12D79">
        <w:rPr>
          <w:rFonts w:ascii="Tahoma" w:eastAsia="Times New Roman" w:hAnsi="Tahoma" w:cs="Tahoma"/>
          <w:iCs/>
          <w:color w:val="000000"/>
          <w:sz w:val="24"/>
          <w:szCs w:val="24"/>
          <w:lang w:val="en-US"/>
        </w:rPr>
        <w:t>МИНИМАЛНА</w:t>
      </w:r>
      <w:r w:rsidRPr="00E12D79">
        <w:rPr>
          <w:rFonts w:ascii="Tahoma" w:eastAsia="Times New Roman" w:hAnsi="Tahoma" w:cs="Tahoma"/>
          <w:sz w:val="24"/>
          <w:szCs w:val="24"/>
          <w:lang w:val="en-US"/>
        </w:rPr>
        <w:tab/>
      </w:r>
      <w:r w:rsidRPr="00E12D79">
        <w:rPr>
          <w:rFonts w:ascii="Tahoma" w:eastAsia="Times New Roman" w:hAnsi="Tahoma" w:cs="Tahoma"/>
          <w:iCs/>
          <w:color w:val="000000"/>
          <w:sz w:val="24"/>
          <w:szCs w:val="24"/>
          <w:lang w:val="en-US"/>
        </w:rPr>
        <w:t>МАКСИМАЛНА</w:t>
      </w:r>
      <w:r w:rsidRPr="00E12D79">
        <w:rPr>
          <w:rFonts w:ascii="Tahoma" w:eastAsia="Times New Roman" w:hAnsi="Tahoma" w:cs="Tahoma"/>
          <w:sz w:val="24"/>
          <w:szCs w:val="24"/>
          <w:lang w:val="en-US"/>
        </w:rPr>
        <w:tab/>
      </w:r>
      <w:r w:rsidRPr="00E12D79">
        <w:rPr>
          <w:rFonts w:ascii="Tahoma" w:eastAsia="Times New Roman" w:hAnsi="Tahoma" w:cs="Tahoma"/>
          <w:iCs/>
          <w:color w:val="000000"/>
          <w:sz w:val="24"/>
          <w:szCs w:val="24"/>
          <w:lang w:val="en-US"/>
        </w:rPr>
        <w:t>СРЕДНА</w:t>
      </w:r>
    </w:p>
    <w:p w:rsidR="0089318A" w:rsidRPr="00E12D79" w:rsidRDefault="0089318A" w:rsidP="0089318A">
      <w:pPr>
        <w:widowControl w:val="0"/>
        <w:tabs>
          <w:tab w:val="left" w:pos="90"/>
          <w:tab w:val="left" w:pos="2038"/>
          <w:tab w:val="left" w:pos="4091"/>
        </w:tabs>
        <w:autoSpaceDE w:val="0"/>
        <w:autoSpaceDN w:val="0"/>
        <w:adjustRightInd w:val="0"/>
        <w:spacing w:after="0" w:line="240" w:lineRule="auto"/>
        <w:rPr>
          <w:rFonts w:ascii="Tahoma" w:eastAsia="Times New Roman" w:hAnsi="Tahoma" w:cs="Tahoma"/>
          <w:color w:val="000000"/>
          <w:sz w:val="24"/>
          <w:szCs w:val="24"/>
          <w:lang w:val="en-US"/>
        </w:rPr>
      </w:pPr>
      <w:r w:rsidRPr="00E12D79">
        <w:rPr>
          <w:rFonts w:ascii="Tahoma" w:eastAsia="Times New Roman" w:hAnsi="Tahoma" w:cs="Tahoma"/>
          <w:color w:val="000000"/>
          <w:sz w:val="24"/>
          <w:szCs w:val="24"/>
          <w:lang w:val="en-US"/>
        </w:rPr>
        <w:t>257</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695</w:t>
      </w:r>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479</w:t>
      </w:r>
    </w:p>
    <w:p w:rsidR="0089318A" w:rsidRPr="00E12D79" w:rsidRDefault="0089318A" w:rsidP="0089318A">
      <w:pPr>
        <w:widowControl w:val="0"/>
        <w:tabs>
          <w:tab w:val="left" w:pos="90"/>
        </w:tabs>
        <w:autoSpaceDE w:val="0"/>
        <w:autoSpaceDN w:val="0"/>
        <w:adjustRightInd w:val="0"/>
        <w:spacing w:before="119" w:after="0" w:line="240" w:lineRule="auto"/>
        <w:rPr>
          <w:rFonts w:ascii="Tahoma" w:eastAsia="Times New Roman" w:hAnsi="Tahoma" w:cs="Tahoma"/>
          <w:b/>
          <w:bCs/>
          <w:iCs/>
          <w:color w:val="000000"/>
          <w:sz w:val="24"/>
          <w:szCs w:val="24"/>
          <w:lang w:val="en-US"/>
        </w:rPr>
      </w:pPr>
      <w:r w:rsidRPr="00E12D79">
        <w:rPr>
          <w:rFonts w:ascii="Tahoma" w:eastAsia="Times New Roman" w:hAnsi="Tahoma" w:cs="Tahoma"/>
          <w:b/>
          <w:bCs/>
          <w:iCs/>
          <w:color w:val="000000"/>
          <w:sz w:val="24"/>
          <w:szCs w:val="24"/>
          <w:lang w:val="en-US"/>
        </w:rPr>
        <w:t>2.5. АДМИНИСТРАТИВЕН РАЙОН</w:t>
      </w:r>
    </w:p>
    <w:p w:rsidR="0089318A" w:rsidRPr="00E12D79" w:rsidRDefault="0089318A" w:rsidP="0089318A">
      <w:pPr>
        <w:widowControl w:val="0"/>
        <w:tabs>
          <w:tab w:val="left" w:pos="90"/>
          <w:tab w:val="left" w:pos="1530"/>
          <w:tab w:val="left" w:pos="6870"/>
        </w:tabs>
        <w:autoSpaceDE w:val="0"/>
        <w:autoSpaceDN w:val="0"/>
        <w:adjustRightInd w:val="0"/>
        <w:spacing w:after="0" w:line="240" w:lineRule="auto"/>
        <w:rPr>
          <w:rFonts w:ascii="Tahoma" w:eastAsia="Times New Roman" w:hAnsi="Tahoma" w:cs="Tahoma"/>
          <w:iCs/>
          <w:color w:val="000000"/>
          <w:sz w:val="24"/>
          <w:szCs w:val="24"/>
          <w:lang w:val="en-US"/>
        </w:rPr>
      </w:pPr>
      <w:r w:rsidRPr="00E12D79">
        <w:rPr>
          <w:rFonts w:ascii="Tahoma" w:eastAsia="Times New Roman" w:hAnsi="Tahoma" w:cs="Tahoma"/>
          <w:iCs/>
          <w:color w:val="000000"/>
          <w:sz w:val="24"/>
          <w:szCs w:val="24"/>
          <w:lang w:val="en-US"/>
        </w:rPr>
        <w:t xml:space="preserve">КОД ПО NUTS </w:t>
      </w:r>
      <w:r w:rsidRPr="00E12D79">
        <w:rPr>
          <w:rFonts w:ascii="Tahoma" w:eastAsia="Times New Roman" w:hAnsi="Tahoma" w:cs="Tahoma"/>
          <w:sz w:val="24"/>
          <w:szCs w:val="24"/>
          <w:lang w:val="en-US"/>
        </w:rPr>
        <w:tab/>
      </w:r>
      <w:r w:rsidRPr="00E12D79">
        <w:rPr>
          <w:rFonts w:ascii="Tahoma" w:eastAsia="Times New Roman" w:hAnsi="Tahoma" w:cs="Tahoma"/>
          <w:iCs/>
          <w:color w:val="000000"/>
          <w:sz w:val="24"/>
          <w:szCs w:val="24"/>
          <w:lang w:val="en-US"/>
        </w:rPr>
        <w:t>ИМЕ НА РАЙОН ЗА ПЛАНИРАНЕ/ ОБЛАСТ</w:t>
      </w:r>
      <w:r w:rsidRPr="00E12D79">
        <w:rPr>
          <w:rFonts w:ascii="Tahoma" w:eastAsia="Times New Roman" w:hAnsi="Tahoma" w:cs="Tahoma"/>
          <w:sz w:val="24"/>
          <w:szCs w:val="24"/>
          <w:lang w:val="en-US"/>
        </w:rPr>
        <w:tab/>
      </w:r>
      <w:r w:rsidRPr="00E12D79">
        <w:rPr>
          <w:rFonts w:ascii="Tahoma" w:eastAsia="Times New Roman" w:hAnsi="Tahoma" w:cs="Tahoma"/>
          <w:iCs/>
          <w:color w:val="000000"/>
          <w:sz w:val="24"/>
          <w:szCs w:val="24"/>
          <w:lang w:val="en-US"/>
        </w:rPr>
        <w:t>% ПОКРИТИЕ</w:t>
      </w:r>
    </w:p>
    <w:p w:rsidR="0089318A" w:rsidRPr="00E12D79" w:rsidRDefault="0089318A" w:rsidP="0089318A">
      <w:pPr>
        <w:widowControl w:val="0"/>
        <w:tabs>
          <w:tab w:val="left" w:pos="90"/>
          <w:tab w:val="left" w:pos="1530"/>
        </w:tabs>
        <w:autoSpaceDE w:val="0"/>
        <w:autoSpaceDN w:val="0"/>
        <w:adjustRightInd w:val="0"/>
        <w:spacing w:before="3" w:after="0" w:line="240" w:lineRule="auto"/>
        <w:rPr>
          <w:rFonts w:ascii="Tahoma" w:eastAsia="Times New Roman" w:hAnsi="Tahoma" w:cs="Tahoma"/>
          <w:color w:val="000000"/>
          <w:sz w:val="24"/>
          <w:szCs w:val="24"/>
          <w:lang w:val="en-US"/>
        </w:rPr>
      </w:pPr>
      <w:r w:rsidRPr="00E12D79">
        <w:rPr>
          <w:rFonts w:ascii="Tahoma" w:eastAsia="Times New Roman" w:hAnsi="Tahoma" w:cs="Tahoma"/>
          <w:color w:val="000000"/>
          <w:sz w:val="24"/>
          <w:szCs w:val="24"/>
          <w:lang w:val="en-US"/>
        </w:rPr>
        <w:t>BG05</w:t>
      </w:r>
      <w:r w:rsidRPr="00E12D79">
        <w:rPr>
          <w:rFonts w:ascii="Tahoma" w:eastAsia="Times New Roman" w:hAnsi="Tahoma" w:cs="Tahoma"/>
          <w:sz w:val="24"/>
          <w:szCs w:val="24"/>
          <w:lang w:val="en-US"/>
        </w:rPr>
        <w:tab/>
      </w:r>
      <w:proofErr w:type="spellStart"/>
      <w:r w:rsidRPr="00E12D79">
        <w:rPr>
          <w:rFonts w:ascii="Tahoma" w:eastAsia="Times New Roman" w:hAnsi="Tahoma" w:cs="Tahoma"/>
          <w:color w:val="000000"/>
          <w:sz w:val="24"/>
          <w:szCs w:val="24"/>
          <w:lang w:val="en-US"/>
        </w:rPr>
        <w:t>Южен</w:t>
      </w:r>
      <w:proofErr w:type="spellEnd"/>
      <w:r w:rsidRPr="00E12D79">
        <w:rPr>
          <w:rFonts w:ascii="Tahoma" w:eastAsia="Times New Roman" w:hAnsi="Tahoma" w:cs="Tahoma"/>
          <w:color w:val="000000"/>
          <w:sz w:val="24"/>
          <w:szCs w:val="24"/>
          <w:lang w:val="en-US"/>
        </w:rPr>
        <w:t xml:space="preserve"> </w:t>
      </w:r>
      <w:proofErr w:type="spellStart"/>
      <w:r w:rsidRPr="00E12D79">
        <w:rPr>
          <w:rFonts w:ascii="Tahoma" w:eastAsia="Times New Roman" w:hAnsi="Tahoma" w:cs="Tahoma"/>
          <w:color w:val="000000"/>
          <w:sz w:val="24"/>
          <w:szCs w:val="24"/>
          <w:lang w:val="en-US"/>
        </w:rPr>
        <w:t>Централен</w:t>
      </w:r>
      <w:proofErr w:type="spellEnd"/>
    </w:p>
    <w:p w:rsidR="0089318A" w:rsidRPr="00E12D79" w:rsidRDefault="0089318A" w:rsidP="0089318A">
      <w:pPr>
        <w:widowControl w:val="0"/>
        <w:tabs>
          <w:tab w:val="left" w:pos="90"/>
          <w:tab w:val="left" w:pos="1530"/>
          <w:tab w:val="right" w:pos="8382"/>
        </w:tabs>
        <w:autoSpaceDE w:val="0"/>
        <w:autoSpaceDN w:val="0"/>
        <w:adjustRightInd w:val="0"/>
        <w:spacing w:after="0" w:line="240" w:lineRule="auto"/>
        <w:rPr>
          <w:rFonts w:ascii="Tahoma" w:eastAsia="Times New Roman" w:hAnsi="Tahoma" w:cs="Tahoma"/>
          <w:color w:val="000000"/>
          <w:sz w:val="24"/>
          <w:szCs w:val="24"/>
          <w:lang w:val="en-US"/>
        </w:rPr>
      </w:pPr>
      <w:r w:rsidRPr="00E12D79">
        <w:rPr>
          <w:rFonts w:ascii="Tahoma" w:eastAsia="Times New Roman" w:hAnsi="Tahoma" w:cs="Tahoma"/>
          <w:color w:val="000000"/>
          <w:sz w:val="24"/>
          <w:szCs w:val="24"/>
          <w:lang w:val="en-US"/>
        </w:rPr>
        <w:t>BG051</w:t>
      </w:r>
      <w:r w:rsidRPr="00E12D79">
        <w:rPr>
          <w:rFonts w:ascii="Tahoma" w:eastAsia="Times New Roman" w:hAnsi="Tahoma" w:cs="Tahoma"/>
          <w:sz w:val="24"/>
          <w:szCs w:val="24"/>
          <w:lang w:val="en-US"/>
        </w:rPr>
        <w:tab/>
      </w:r>
      <w:proofErr w:type="spellStart"/>
      <w:r w:rsidRPr="00E12D79">
        <w:rPr>
          <w:rFonts w:ascii="Tahoma" w:eastAsia="Times New Roman" w:hAnsi="Tahoma" w:cs="Tahoma"/>
          <w:color w:val="000000"/>
          <w:sz w:val="24"/>
          <w:szCs w:val="24"/>
          <w:lang w:val="en-US"/>
        </w:rPr>
        <w:t>Пловдив</w:t>
      </w:r>
      <w:proofErr w:type="spellEnd"/>
      <w:r w:rsidRPr="00E12D79">
        <w:rPr>
          <w:rFonts w:ascii="Tahoma" w:eastAsia="Times New Roman" w:hAnsi="Tahoma" w:cs="Tahoma"/>
          <w:sz w:val="24"/>
          <w:szCs w:val="24"/>
          <w:lang w:val="en-US"/>
        </w:rPr>
        <w:tab/>
      </w:r>
      <w:r w:rsidRPr="00E12D79">
        <w:rPr>
          <w:rFonts w:ascii="Tahoma" w:eastAsia="Times New Roman" w:hAnsi="Tahoma" w:cs="Tahoma"/>
          <w:color w:val="000000"/>
          <w:sz w:val="24"/>
          <w:szCs w:val="24"/>
          <w:lang w:val="en-US"/>
        </w:rPr>
        <w:t>100</w:t>
      </w:r>
    </w:p>
    <w:p w:rsidR="0089318A" w:rsidRPr="00E12D79" w:rsidRDefault="0089318A" w:rsidP="0089318A">
      <w:pPr>
        <w:widowControl w:val="0"/>
        <w:tabs>
          <w:tab w:val="left" w:pos="90"/>
          <w:tab w:val="right" w:pos="8383"/>
        </w:tabs>
        <w:autoSpaceDE w:val="0"/>
        <w:autoSpaceDN w:val="0"/>
        <w:adjustRightInd w:val="0"/>
        <w:spacing w:after="0" w:line="240" w:lineRule="auto"/>
        <w:rPr>
          <w:rFonts w:ascii="Tahoma" w:eastAsia="Times New Roman" w:hAnsi="Tahoma" w:cs="Tahoma"/>
          <w:iCs/>
          <w:color w:val="000000"/>
          <w:sz w:val="24"/>
          <w:szCs w:val="24"/>
          <w:lang w:val="en-US"/>
        </w:rPr>
      </w:pPr>
      <w:r w:rsidRPr="00E12D79">
        <w:rPr>
          <w:rFonts w:ascii="Tahoma" w:eastAsia="Times New Roman" w:hAnsi="Tahoma" w:cs="Tahoma"/>
          <w:iCs/>
          <w:color w:val="000000"/>
          <w:sz w:val="24"/>
          <w:szCs w:val="24"/>
          <w:lang w:val="en-US"/>
        </w:rPr>
        <w:t xml:space="preserve">ОБЩО: </w:t>
      </w:r>
      <w:r w:rsidRPr="00E12D79">
        <w:rPr>
          <w:rFonts w:ascii="Tahoma" w:eastAsia="Times New Roman" w:hAnsi="Tahoma" w:cs="Tahoma"/>
          <w:sz w:val="24"/>
          <w:szCs w:val="24"/>
          <w:lang w:val="en-US"/>
        </w:rPr>
        <w:tab/>
      </w:r>
      <w:r w:rsidRPr="00E12D79">
        <w:rPr>
          <w:rFonts w:ascii="Tahoma" w:eastAsia="Times New Roman" w:hAnsi="Tahoma" w:cs="Tahoma"/>
          <w:iCs/>
          <w:color w:val="000000"/>
          <w:sz w:val="24"/>
          <w:szCs w:val="24"/>
          <w:lang w:val="en-US"/>
        </w:rPr>
        <w:t>100</w:t>
      </w:r>
    </w:p>
    <w:p w:rsidR="0089318A" w:rsidRPr="009851BF" w:rsidRDefault="0089318A" w:rsidP="0089318A">
      <w:pPr>
        <w:shd w:val="clear" w:color="auto" w:fill="FFFFFF"/>
        <w:autoSpaceDE w:val="0"/>
        <w:autoSpaceDN w:val="0"/>
        <w:adjustRightInd w:val="0"/>
        <w:spacing w:after="0" w:line="264" w:lineRule="auto"/>
        <w:ind w:firstLine="360"/>
        <w:jc w:val="center"/>
        <w:rPr>
          <w:rFonts w:ascii="Tahoma" w:hAnsi="Tahoma" w:cs="Tahoma"/>
          <w:color w:val="000000"/>
          <w:sz w:val="24"/>
          <w:szCs w:val="24"/>
          <w:lang w:eastAsia="bg-BG"/>
        </w:rPr>
      </w:pPr>
    </w:p>
    <w:p w:rsidR="0089318A" w:rsidRPr="00BF20A7" w:rsidRDefault="0089318A" w:rsidP="0089318A">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Характеристики на Обекта</w:t>
      </w:r>
    </w:p>
    <w:p w:rsidR="0089318A" w:rsidRPr="00BF20A7" w:rsidRDefault="0089318A" w:rsidP="0089318A">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 xml:space="preserve">Защитената зона обхваща част от хълмистата предпланината на Родопите на юг от Перущица, </w:t>
      </w:r>
      <w:proofErr w:type="spellStart"/>
      <w:r w:rsidRPr="00BF20A7">
        <w:rPr>
          <w:rFonts w:ascii="Tahoma" w:hAnsi="Tahoma" w:cs="Tahoma"/>
          <w:color w:val="000000"/>
          <w:sz w:val="28"/>
          <w:szCs w:val="28"/>
          <w:lang w:eastAsia="bg-BG"/>
        </w:rPr>
        <w:t>Бестовица</w:t>
      </w:r>
      <w:proofErr w:type="spellEnd"/>
      <w:r w:rsidRPr="00BF20A7">
        <w:rPr>
          <w:rFonts w:ascii="Tahoma" w:hAnsi="Tahoma" w:cs="Tahoma"/>
          <w:color w:val="000000"/>
          <w:sz w:val="28"/>
          <w:szCs w:val="28"/>
          <w:lang w:eastAsia="bg-BG"/>
        </w:rPr>
        <w:t xml:space="preserve"> и Първенец. Зоната е разделена на две от река </w:t>
      </w:r>
      <w:proofErr w:type="spellStart"/>
      <w:r w:rsidRPr="00BF20A7">
        <w:rPr>
          <w:rFonts w:ascii="Tahoma" w:hAnsi="Tahoma" w:cs="Tahoma"/>
          <w:color w:val="000000"/>
          <w:sz w:val="28"/>
          <w:szCs w:val="28"/>
          <w:lang w:eastAsia="bg-BG"/>
        </w:rPr>
        <w:t>Тъмрашка</w:t>
      </w:r>
      <w:proofErr w:type="spellEnd"/>
      <w:r w:rsidRPr="00BF20A7">
        <w:rPr>
          <w:rFonts w:ascii="Tahoma" w:hAnsi="Tahoma" w:cs="Tahoma"/>
          <w:color w:val="000000"/>
          <w:sz w:val="28"/>
          <w:szCs w:val="28"/>
          <w:lang w:eastAsia="bg-BG"/>
        </w:rPr>
        <w:t xml:space="preserve">. Включва местообитания със значително средиземноморско влияние (континентално </w:t>
      </w:r>
      <w:proofErr w:type="spellStart"/>
      <w:r w:rsidRPr="00BF20A7">
        <w:rPr>
          <w:rFonts w:ascii="Tahoma" w:hAnsi="Tahoma" w:cs="Tahoma"/>
          <w:color w:val="000000"/>
          <w:sz w:val="28"/>
          <w:szCs w:val="28"/>
          <w:lang w:eastAsia="bg-BG"/>
        </w:rPr>
        <w:t>мезо</w:t>
      </w:r>
      <w:proofErr w:type="spellEnd"/>
      <w:r w:rsidRPr="00BF20A7">
        <w:rPr>
          <w:rFonts w:ascii="Tahoma" w:hAnsi="Tahoma" w:cs="Tahoma"/>
          <w:color w:val="000000"/>
          <w:sz w:val="28"/>
          <w:szCs w:val="28"/>
          <w:lang w:eastAsia="bg-BG"/>
        </w:rPr>
        <w:t xml:space="preserve">-средиземноморски климат по </w:t>
      </w:r>
      <w:proofErr w:type="spellStart"/>
      <w:r w:rsidRPr="00BF20A7">
        <w:rPr>
          <w:rFonts w:ascii="Tahoma" w:hAnsi="Tahoma" w:cs="Tahoma"/>
          <w:color w:val="000000"/>
          <w:sz w:val="28"/>
          <w:szCs w:val="28"/>
          <w:lang w:eastAsia="bg-BG"/>
        </w:rPr>
        <w:t>Rivas-Martinez</w:t>
      </w:r>
      <w:proofErr w:type="spellEnd"/>
      <w:r w:rsidRPr="00BF20A7">
        <w:rPr>
          <w:rFonts w:ascii="Tahoma" w:hAnsi="Tahoma" w:cs="Tahoma"/>
          <w:color w:val="000000"/>
          <w:sz w:val="28"/>
          <w:szCs w:val="28"/>
          <w:lang w:eastAsia="bg-BG"/>
        </w:rPr>
        <w:t>).</w:t>
      </w:r>
    </w:p>
    <w:p w:rsidR="0089318A" w:rsidRPr="00BF20A7" w:rsidRDefault="0089318A" w:rsidP="0089318A">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 xml:space="preserve"> КАЧЕСТВО И ЗНАЧИМОСТ</w:t>
      </w:r>
    </w:p>
    <w:p w:rsidR="0089318A" w:rsidRPr="00BF20A7" w:rsidRDefault="0089318A" w:rsidP="0089318A">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 xml:space="preserve">Зоната опазва една от малкото останали жизнени популации на сухоземни костенурки в района на планините, обграждащи Горнотракийската низина. Тя защитава едно от двете малки </w:t>
      </w:r>
      <w:proofErr w:type="spellStart"/>
      <w:r w:rsidRPr="00BF20A7">
        <w:rPr>
          <w:rFonts w:ascii="Tahoma" w:hAnsi="Tahoma" w:cs="Tahoma"/>
          <w:color w:val="000000"/>
          <w:sz w:val="28"/>
          <w:szCs w:val="28"/>
          <w:lang w:eastAsia="bg-BG"/>
        </w:rPr>
        <w:t>находиша</w:t>
      </w:r>
      <w:proofErr w:type="spellEnd"/>
      <w:r w:rsidRPr="00BF20A7">
        <w:rPr>
          <w:rFonts w:ascii="Tahoma" w:hAnsi="Tahoma" w:cs="Tahoma"/>
          <w:color w:val="000000"/>
          <w:sz w:val="28"/>
          <w:szCs w:val="28"/>
          <w:lang w:eastAsia="bg-BG"/>
        </w:rPr>
        <w:t xml:space="preserve"> на местообитание 92C0 в планините, обграждащи Горнотракийската низина.</w:t>
      </w:r>
    </w:p>
    <w:p w:rsidR="0089318A" w:rsidRPr="00BF20A7" w:rsidRDefault="0089318A" w:rsidP="0089318A">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УЯЗВИМОСТ</w:t>
      </w:r>
    </w:p>
    <w:p w:rsidR="0089318A" w:rsidRPr="00BF20A7" w:rsidRDefault="0089318A" w:rsidP="0089318A">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 xml:space="preserve">Зоната е застрашена от плановете за строеж на нови малки ВЕЦ, които разрушават крайречните местообитания, променят естествените </w:t>
      </w:r>
      <w:proofErr w:type="spellStart"/>
      <w:r w:rsidRPr="00BF20A7">
        <w:rPr>
          <w:rFonts w:ascii="Tahoma" w:hAnsi="Tahoma" w:cs="Tahoma"/>
          <w:color w:val="000000"/>
          <w:sz w:val="28"/>
          <w:szCs w:val="28"/>
          <w:lang w:eastAsia="bg-BG"/>
        </w:rPr>
        <w:t>хидрологични</w:t>
      </w:r>
      <w:proofErr w:type="spellEnd"/>
      <w:r w:rsidRPr="00BF20A7">
        <w:rPr>
          <w:rFonts w:ascii="Tahoma" w:hAnsi="Tahoma" w:cs="Tahoma"/>
          <w:color w:val="000000"/>
          <w:sz w:val="28"/>
          <w:szCs w:val="28"/>
          <w:lang w:eastAsia="bg-BG"/>
        </w:rPr>
        <w:t xml:space="preserve"> характеристики и вредят на ихтиофауната. Зоната e застрашена от западане на екстензивната паша обусловила съществуването на </w:t>
      </w:r>
      <w:proofErr w:type="spellStart"/>
      <w:r w:rsidRPr="00BF20A7">
        <w:rPr>
          <w:rFonts w:ascii="Tahoma" w:hAnsi="Tahoma" w:cs="Tahoma"/>
          <w:color w:val="000000"/>
          <w:sz w:val="28"/>
          <w:szCs w:val="28"/>
          <w:lang w:eastAsia="bg-BG"/>
        </w:rPr>
        <w:t>полу</w:t>
      </w:r>
      <w:proofErr w:type="spellEnd"/>
      <w:r w:rsidRPr="00BF20A7">
        <w:rPr>
          <w:rFonts w:ascii="Tahoma" w:hAnsi="Tahoma" w:cs="Tahoma"/>
          <w:color w:val="000000"/>
          <w:sz w:val="28"/>
          <w:szCs w:val="28"/>
          <w:lang w:eastAsia="bg-BG"/>
        </w:rPr>
        <w:t xml:space="preserve">-естествените сухи тревни и храстови местообитания и съответно най-добрите местообитания за видовете </w:t>
      </w:r>
      <w:proofErr w:type="spellStart"/>
      <w:r w:rsidRPr="00BF20A7">
        <w:rPr>
          <w:rFonts w:ascii="Tahoma" w:hAnsi="Tahoma" w:cs="Tahoma"/>
          <w:color w:val="000000"/>
          <w:sz w:val="28"/>
          <w:szCs w:val="28"/>
          <w:lang w:eastAsia="bg-BG"/>
        </w:rPr>
        <w:t>Testudo</w:t>
      </w:r>
      <w:proofErr w:type="spellEnd"/>
      <w:r w:rsidRPr="00BF20A7">
        <w:rPr>
          <w:rFonts w:ascii="Tahoma" w:hAnsi="Tahoma" w:cs="Tahoma"/>
          <w:color w:val="000000"/>
          <w:sz w:val="28"/>
          <w:szCs w:val="28"/>
          <w:lang w:eastAsia="bg-BG"/>
        </w:rPr>
        <w:t xml:space="preserve">. Събирането на костенурки е сериозен проблем. Едновременно с това дъбовите гори са с </w:t>
      </w:r>
      <w:proofErr w:type="spellStart"/>
      <w:r w:rsidRPr="00BF20A7">
        <w:rPr>
          <w:rFonts w:ascii="Tahoma" w:hAnsi="Tahoma" w:cs="Tahoma"/>
          <w:color w:val="000000"/>
          <w:sz w:val="28"/>
          <w:szCs w:val="28"/>
          <w:lang w:eastAsia="bg-BG"/>
        </w:rPr>
        <w:t>издънков</w:t>
      </w:r>
      <w:proofErr w:type="spellEnd"/>
      <w:r w:rsidRPr="00BF20A7">
        <w:rPr>
          <w:rFonts w:ascii="Tahoma" w:hAnsi="Tahoma" w:cs="Tahoma"/>
          <w:color w:val="000000"/>
          <w:sz w:val="28"/>
          <w:szCs w:val="28"/>
          <w:lang w:eastAsia="bg-BG"/>
        </w:rPr>
        <w:t xml:space="preserve"> характер и са силно уязвими от деградация и изместване от други видове.  </w:t>
      </w:r>
    </w:p>
    <w:p w:rsidR="0089318A" w:rsidRPr="00BF20A7" w:rsidRDefault="0089318A" w:rsidP="0089318A">
      <w:pPr>
        <w:shd w:val="clear" w:color="auto" w:fill="FFFFFF"/>
        <w:autoSpaceDE w:val="0"/>
        <w:autoSpaceDN w:val="0"/>
        <w:adjustRightInd w:val="0"/>
        <w:spacing w:after="0" w:line="264" w:lineRule="auto"/>
        <w:ind w:firstLine="360"/>
        <w:jc w:val="center"/>
        <w:rPr>
          <w:rFonts w:ascii="Tahoma" w:hAnsi="Tahoma" w:cs="Tahoma"/>
          <w:color w:val="000000"/>
          <w:sz w:val="28"/>
          <w:szCs w:val="28"/>
          <w:lang w:eastAsia="bg-BG"/>
        </w:rPr>
      </w:pPr>
    </w:p>
    <w:p w:rsidR="00CE7B04" w:rsidRPr="00BF20A7" w:rsidRDefault="00E12D79" w:rsidP="0089318A">
      <w:pPr>
        <w:shd w:val="clear" w:color="auto" w:fill="FFFFFF"/>
        <w:autoSpaceDE w:val="0"/>
        <w:autoSpaceDN w:val="0"/>
        <w:adjustRightInd w:val="0"/>
        <w:spacing w:after="0" w:line="264" w:lineRule="auto"/>
        <w:ind w:firstLine="360"/>
        <w:jc w:val="both"/>
        <w:rPr>
          <w:rFonts w:ascii="Tahoma" w:hAnsi="Tahoma" w:cs="Tahoma"/>
          <w:b/>
          <w:bCs/>
          <w:color w:val="000000"/>
          <w:sz w:val="28"/>
          <w:szCs w:val="28"/>
          <w:u w:val="single"/>
          <w:lang w:eastAsia="bg-BG"/>
        </w:rPr>
      </w:pPr>
      <w:r>
        <w:rPr>
          <w:rFonts w:ascii="Tahoma" w:hAnsi="Tahoma" w:cs="Tahoma"/>
          <w:b/>
          <w:bCs/>
          <w:color w:val="000000"/>
          <w:sz w:val="28"/>
          <w:szCs w:val="28"/>
          <w:u w:val="single"/>
          <w:lang w:eastAsia="bg-BG"/>
        </w:rPr>
        <w:t>Л</w:t>
      </w:r>
      <w:r w:rsidR="00CE7B04" w:rsidRPr="00BF20A7">
        <w:rPr>
          <w:rFonts w:ascii="Tahoma" w:hAnsi="Tahoma" w:cs="Tahoma"/>
          <w:b/>
          <w:bCs/>
          <w:color w:val="000000"/>
          <w:sz w:val="28"/>
          <w:szCs w:val="28"/>
          <w:u w:val="single"/>
          <w:lang w:eastAsia="bg-BG"/>
        </w:rPr>
        <w:t>андшафт и обекти с историческа, културна или археологическа стойност</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Ландшафтът в района на инвестиционното предложение е земеделски, район с интензивно ползване на земята и редица свързани с това съпътстващи дейности на местното население. В границите на имотите и в близост до тях липсват обекти с историческа, културна или археологическа стойност.</w:t>
      </w:r>
    </w:p>
    <w:p w:rsidR="00CE7B04" w:rsidRPr="00BF20A7" w:rsidRDefault="00CE7B04" w:rsidP="00F81C91">
      <w:pPr>
        <w:numPr>
          <w:ilvl w:val="0"/>
          <w:numId w:val="6"/>
        </w:numPr>
        <w:shd w:val="clear" w:color="auto" w:fill="FFFFFF"/>
        <w:autoSpaceDE w:val="0"/>
        <w:autoSpaceDN w:val="0"/>
        <w:adjustRightInd w:val="0"/>
        <w:spacing w:after="0" w:line="264" w:lineRule="auto"/>
        <w:ind w:left="0" w:firstLine="360"/>
        <w:jc w:val="both"/>
        <w:rPr>
          <w:rFonts w:ascii="Tahoma" w:hAnsi="Tahoma" w:cs="Tahoma"/>
          <w:b/>
          <w:bCs/>
          <w:color w:val="000000"/>
          <w:sz w:val="28"/>
          <w:szCs w:val="28"/>
          <w:u w:val="single"/>
          <w:lang w:eastAsia="bg-BG"/>
        </w:rPr>
      </w:pPr>
      <w:r w:rsidRPr="00BF20A7">
        <w:rPr>
          <w:rFonts w:ascii="Tahoma" w:hAnsi="Tahoma" w:cs="Tahoma"/>
          <w:b/>
          <w:bCs/>
          <w:color w:val="000000"/>
          <w:sz w:val="28"/>
          <w:szCs w:val="28"/>
          <w:u w:val="single"/>
          <w:lang w:eastAsia="bg-BG"/>
        </w:rPr>
        <w:t>територии и/или зони и обекти със специфичен санитарен статут или подлежащи на здравна защита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color w:val="000000"/>
          <w:sz w:val="28"/>
          <w:szCs w:val="28"/>
          <w:lang w:eastAsia="bg-BG"/>
        </w:rPr>
        <w:t>Засегнатата от инвестиционното предложение територия и района около нея не представлява обект със специфичен санитарен статут или подлежаща на здравна защита.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color w:val="000000"/>
          <w:sz w:val="28"/>
          <w:szCs w:val="28"/>
          <w:lang w:eastAsia="bg-BG"/>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color w:val="000000"/>
          <w:sz w:val="28"/>
          <w:szCs w:val="28"/>
          <w:lang w:eastAsia="bg-BG"/>
        </w:rPr>
      </w:pPr>
      <w:r w:rsidRPr="00BF20A7">
        <w:rPr>
          <w:rFonts w:ascii="Tahoma" w:hAnsi="Tahoma" w:cs="Tahoma"/>
          <w:b/>
          <w:bCs/>
          <w:color w:val="000000"/>
          <w:sz w:val="28"/>
          <w:szCs w:val="28"/>
          <w:lang w:eastAsia="bg-BG"/>
        </w:rPr>
        <w:t xml:space="preserve">IV. ТИП И ХАРАКТЕРИСТИКИ НА ПОТЕНЦИАЛНОТО ВЪЗДЕЙСТВИЕ ВЪРХУ ОКОЛНАТА СРЕДА, КАТО СЕ ВЗЕМАТ </w:t>
      </w:r>
      <w:r w:rsidRPr="00BF20A7">
        <w:rPr>
          <w:rFonts w:ascii="Tahoma" w:hAnsi="Tahoma" w:cs="Tahoma"/>
          <w:b/>
          <w:bCs/>
          <w:color w:val="000000"/>
          <w:sz w:val="28"/>
          <w:szCs w:val="28"/>
          <w:lang w:eastAsia="bg-BG"/>
        </w:rPr>
        <w:lastRenderedPageBreak/>
        <w:t xml:space="preserve">ПРЕДВИД ВЕРОЯТНИТЕ ЗНАЧИТЕЛНИ ПОСЛЕДИЦИ </w:t>
      </w:r>
      <w:r w:rsidRPr="00BF20A7">
        <w:rPr>
          <w:rFonts w:ascii="Tahoma" w:hAnsi="Tahoma" w:cs="Tahoma"/>
          <w:b/>
          <w:bCs/>
          <w:color w:val="000000"/>
          <w:sz w:val="28"/>
          <w:szCs w:val="28"/>
          <w:bdr w:val="none" w:sz="0" w:space="0" w:color="auto" w:frame="1"/>
          <w:shd w:val="clear" w:color="auto" w:fill="FFFFFF"/>
          <w:lang w:eastAsia="bg-BG"/>
        </w:rPr>
        <w:t>ЗА</w:t>
      </w:r>
      <w:r w:rsidRPr="00BF20A7">
        <w:rPr>
          <w:rFonts w:ascii="Tahoma" w:hAnsi="Tahoma" w:cs="Tahoma"/>
          <w:b/>
          <w:bCs/>
          <w:color w:val="000000"/>
          <w:sz w:val="28"/>
          <w:szCs w:val="28"/>
          <w:lang w:eastAsia="bg-BG"/>
        </w:rPr>
        <w:t xml:space="preserve"> ОКОЛНАТА СРЕДА ВСЛЕДСТВИЕ НА РЕАЛИЗАЦИЯТА НА ИНВЕСТИЦИОННОТО ПРЕДЛОЖЕНИЕ:</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Характерът на инвестиционното предложение не предполага отрицателно въздействие върху населението на </w:t>
      </w:r>
      <w:r w:rsidR="009851BF">
        <w:rPr>
          <w:rFonts w:ascii="Tahoma" w:hAnsi="Tahoma" w:cs="Tahoma"/>
          <w:sz w:val="28"/>
          <w:szCs w:val="28"/>
        </w:rPr>
        <w:t xml:space="preserve">с. Белащица </w:t>
      </w:r>
      <w:r w:rsidRPr="00BF20A7">
        <w:rPr>
          <w:rFonts w:ascii="Tahoma" w:hAnsi="Tahoma" w:cs="Tahoma"/>
          <w:sz w:val="28"/>
          <w:szCs w:val="28"/>
        </w:rPr>
        <w:t xml:space="preserve"> и близките населени места и здравето на хората.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При реализация на инвестиционното предложение, не се очаква промяна на почвените показатели от съществуващото положение, ако строителството и експлоатацията се осъществят съгласно действащите нормативни  изисквания. Негативно въздействие върху атмосферния въздух при изграждането и експлоатацията на бъдещата сграда не се очаква. Използваните водни количества ще са неголеми, поради липса на производствени дейности с необходимост от производствена вода и няма да окажат влияние върху режима на подземните води и общото състояние на водните екосистеми. Не се очаква отрицателно въздействие върху водните екосистеми вследствие строителството и експлоатацията на инвестиционното предложение. Изграждането на бъдещият обект не би повлиял върху качествата на почвата и земните недра и не е свързана с дейности, оказващи отрицателно въздействие върху ландшафта в района.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Очаква се по време на строителството да се повиши слабо </w:t>
      </w:r>
      <w:proofErr w:type="spellStart"/>
      <w:r w:rsidRPr="00BF20A7">
        <w:rPr>
          <w:rFonts w:ascii="Tahoma" w:hAnsi="Tahoma" w:cs="Tahoma"/>
          <w:sz w:val="28"/>
          <w:szCs w:val="28"/>
        </w:rPr>
        <w:t>запрашаването</w:t>
      </w:r>
      <w:proofErr w:type="spellEnd"/>
      <w:r w:rsidRPr="00BF20A7">
        <w:rPr>
          <w:rFonts w:ascii="Tahoma" w:hAnsi="Tahoma" w:cs="Tahoma"/>
          <w:sz w:val="28"/>
          <w:szCs w:val="28"/>
        </w:rPr>
        <w:t xml:space="preserve"> на въздуха и шумовото въздействие от работещата техника през деня, но то ще бъде временно и краткотрайно.</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Работните проекти, както и експлоатацията на бъдещият обект ще бъдат изпълнени по всички нормативни изисквания и не се очаква замърсяване компонентите на околната среда.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При спазване на одобрените проекти и законови изисквания не се очаква отрицателно въздействие върху компонентите на околната среда - атмосферен въздух, води, почвата, земни недра, ландшафт, климат, биоразнообразие и неговите елементи.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903130" w:rsidRPr="00BF20A7" w:rsidRDefault="00903130"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lastRenderedPageBreak/>
        <w:t xml:space="preserve">2. Въздействие върху елементи от Националната екологична мрежа, включително на разположените в близост до инвестиционното предложение.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Имот</w:t>
      </w:r>
      <w:r w:rsidR="00B00978">
        <w:rPr>
          <w:rFonts w:ascii="Tahoma" w:hAnsi="Tahoma" w:cs="Tahoma"/>
          <w:sz w:val="28"/>
          <w:szCs w:val="28"/>
        </w:rPr>
        <w:t>ът</w:t>
      </w:r>
      <w:r w:rsidRPr="00BF20A7">
        <w:rPr>
          <w:rFonts w:ascii="Tahoma" w:hAnsi="Tahoma" w:cs="Tahoma"/>
          <w:sz w:val="28"/>
          <w:szCs w:val="28"/>
        </w:rPr>
        <w:t xml:space="preserve"> представлява</w:t>
      </w:r>
      <w:r w:rsidR="00C70491" w:rsidRPr="00BF20A7">
        <w:rPr>
          <w:rFonts w:ascii="Tahoma" w:hAnsi="Tahoma" w:cs="Tahoma"/>
          <w:sz w:val="28"/>
          <w:szCs w:val="28"/>
        </w:rPr>
        <w:t xml:space="preserve"> практически </w:t>
      </w:r>
      <w:proofErr w:type="spellStart"/>
      <w:r w:rsidR="00C70491" w:rsidRPr="00BF20A7">
        <w:rPr>
          <w:rFonts w:ascii="Tahoma" w:hAnsi="Tahoma" w:cs="Tahoma"/>
          <w:sz w:val="28"/>
          <w:szCs w:val="28"/>
        </w:rPr>
        <w:t>необработвана</w:t>
      </w:r>
      <w:proofErr w:type="spellEnd"/>
      <w:r w:rsidRPr="00BF20A7">
        <w:rPr>
          <w:rFonts w:ascii="Tahoma" w:hAnsi="Tahoma" w:cs="Tahoma"/>
          <w:sz w:val="28"/>
          <w:szCs w:val="28"/>
        </w:rPr>
        <w:t xml:space="preserve"> земеделска земя</w:t>
      </w:r>
      <w:r w:rsidR="00C70491" w:rsidRPr="00BF20A7">
        <w:rPr>
          <w:rFonts w:ascii="Tahoma" w:hAnsi="Tahoma" w:cs="Tahoma"/>
          <w:sz w:val="28"/>
          <w:szCs w:val="28"/>
        </w:rPr>
        <w:t xml:space="preserve"> в  район с антропогенно въздействие</w:t>
      </w:r>
      <w:r w:rsidRPr="00BF20A7">
        <w:rPr>
          <w:rFonts w:ascii="Tahoma" w:hAnsi="Tahoma" w:cs="Tahoma"/>
          <w:sz w:val="28"/>
          <w:szCs w:val="28"/>
        </w:rPr>
        <w:t xml:space="preserve"> и отрицателно в</w:t>
      </w:r>
      <w:r w:rsidR="00C70491" w:rsidRPr="00BF20A7">
        <w:rPr>
          <w:rFonts w:ascii="Tahoma" w:hAnsi="Tahoma" w:cs="Tahoma"/>
          <w:sz w:val="28"/>
          <w:szCs w:val="28"/>
        </w:rPr>
        <w:t>лияние</w:t>
      </w:r>
      <w:r w:rsidRPr="00BF20A7">
        <w:rPr>
          <w:rFonts w:ascii="Tahoma" w:hAnsi="Tahoma" w:cs="Tahoma"/>
          <w:sz w:val="28"/>
          <w:szCs w:val="28"/>
        </w:rPr>
        <w:t xml:space="preserve"> върху растителния и животинския свят не се очаква. Не се засягат защитени територии, съгласно Закона за защитените територии.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Имота не попада в границите на защитени зони</w:t>
      </w:r>
      <w:r w:rsidR="0089318A" w:rsidRPr="00BF20A7">
        <w:rPr>
          <w:rFonts w:ascii="Tahoma" w:hAnsi="Tahoma" w:cs="Tahoma"/>
          <w:sz w:val="28"/>
          <w:szCs w:val="28"/>
        </w:rPr>
        <w:t>,</w:t>
      </w:r>
      <w:r w:rsidRPr="00BF20A7">
        <w:rPr>
          <w:rFonts w:ascii="Tahoma" w:hAnsi="Tahoma" w:cs="Tahoma"/>
          <w:sz w:val="28"/>
          <w:szCs w:val="28"/>
        </w:rPr>
        <w:t xml:space="preserve"> поради което не се очаква реализацията на инвестиционното предложение да окаже негативно влияние върху предмета на опазване в защитената зона.</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Следователно не се очаква отрицателно въздействие върху елементите на Националната екологична мрежа от реализацията на инвестиционното предложение.</w:t>
      </w:r>
    </w:p>
    <w:p w:rsidR="00903130" w:rsidRPr="00BF20A7" w:rsidRDefault="00903130"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3. Очакваните последици, произтичащи от уязвимостта на инвестиционното предложение от риск от големи аварии и/или бедствия.</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По време на строителните дейности е възможно само временно замърсяване чрез </w:t>
      </w:r>
      <w:proofErr w:type="spellStart"/>
      <w:r w:rsidRPr="00BF20A7">
        <w:rPr>
          <w:rFonts w:ascii="Tahoma" w:hAnsi="Tahoma" w:cs="Tahoma"/>
          <w:sz w:val="28"/>
          <w:szCs w:val="28"/>
        </w:rPr>
        <w:t>запрашаване</w:t>
      </w:r>
      <w:proofErr w:type="spellEnd"/>
      <w:r w:rsidRPr="00BF20A7">
        <w:rPr>
          <w:rFonts w:ascii="Tahoma" w:hAnsi="Tahoma" w:cs="Tahoma"/>
          <w:sz w:val="28"/>
          <w:szCs w:val="28"/>
        </w:rPr>
        <w:t xml:space="preserve"> на  въздуха  през периода на работа на  товарните машини. При правилно изпълнение на предвидените дейности по реализация  на строителството няма да възникнат  ситуации свързани с отделяне на емисии замърсяващи въздуха и/или подземните води, както и генериране на  опасни отпадъци.</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Има вероятност от поява на шумови въздействие по време на строителството, но те ще са краткотрайни и временни и в рамките на допустимите норми. При реализацията на обекта не се очакват наднормени нива на шум, вибрации, или поява на вредни лъчения.</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Работните проекти, както и експлоатацията на обекта ще бъдат изпълнени по всички нормативни изисквания и бъдещия обект няма да доведе до замърсяване компонентите на околната среда.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При спазване на необходимите норми на проектиране и нормативни изисквания, риск от аварии, бедствия и инциденти в околната среда няма да има.</w:t>
      </w:r>
    </w:p>
    <w:p w:rsidR="00903130" w:rsidRPr="00BF20A7" w:rsidRDefault="00903130" w:rsidP="00F81C91">
      <w:pPr>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4. 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Въздействието върху компонентите на околната среда при строителството може да се оцени предварително като незначително, </w:t>
      </w:r>
      <w:r w:rsidRPr="00BF20A7">
        <w:rPr>
          <w:rFonts w:ascii="Tahoma" w:hAnsi="Tahoma" w:cs="Tahoma"/>
          <w:sz w:val="28"/>
          <w:szCs w:val="28"/>
        </w:rPr>
        <w:lastRenderedPageBreak/>
        <w:t>краткотрайно и временно (в периода на строителство), пряко и непряко, без кумулативно действие и локално само в района на строителната площадка. Не се засягат населени места или обекти, подлежащи на здравна защита. Единствено въздействието върху почвата в рамките на площадката е дълготрайно, защото една част от нея се отстранява, а друга се превръща в антропогенна от разположените върху нея сгради, съоръжения и настилка.</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При спазване на законовите изисквания и мерки, експлоатацията на обекта не се очаква да окаже отрицателно  въздействието върху компонентите на околната среда. Генерираните отпадъци ще се третират съгласно изискванията на</w:t>
      </w:r>
      <w:r w:rsidRPr="00BF20A7">
        <w:rPr>
          <w:rFonts w:ascii="Tahoma" w:hAnsi="Tahoma" w:cs="Tahoma"/>
          <w:i/>
          <w:iCs/>
          <w:sz w:val="28"/>
          <w:szCs w:val="28"/>
        </w:rPr>
        <w:t xml:space="preserve"> Наредба за управление на строителните отпадъци и за влагане на рециклирани строителни материали</w:t>
      </w:r>
      <w:r w:rsidRPr="00BF20A7">
        <w:rPr>
          <w:rFonts w:ascii="Tahoma" w:hAnsi="Tahoma" w:cs="Tahoma"/>
          <w:sz w:val="28"/>
          <w:szCs w:val="28"/>
        </w:rPr>
        <w:t xml:space="preserve">  и ЗУО, поради което не се очаква да окажат отрицателно въздействие върху компонентите на околната среда.  Като цяло въздействието от експлоатацията на бъдещият обект, може да се оцени предварително като, незначително, без кумулативно действие и локално в само района на имотите, в които ще се реализира инвестиционното предложение. </w:t>
      </w:r>
    </w:p>
    <w:p w:rsidR="00903130" w:rsidRPr="00BF20A7" w:rsidRDefault="00903130" w:rsidP="00F81C91">
      <w:pPr>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5. Степен и пространствен обхват на въздействието – географски район; засегнато население; населени места.</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Инвестиционното предложение ще се реализира в </w:t>
      </w:r>
      <w:r w:rsidR="00C70491" w:rsidRPr="00BF20A7">
        <w:rPr>
          <w:rFonts w:ascii="Tahoma" w:hAnsi="Tahoma" w:cs="Tahoma"/>
          <w:sz w:val="28"/>
          <w:szCs w:val="28"/>
        </w:rPr>
        <w:t xml:space="preserve">южната част на </w:t>
      </w:r>
      <w:r w:rsidRPr="00BF20A7">
        <w:rPr>
          <w:rFonts w:ascii="Tahoma" w:hAnsi="Tahoma" w:cs="Tahoma"/>
          <w:sz w:val="28"/>
          <w:szCs w:val="28"/>
        </w:rPr>
        <w:t>Горнотракийската низина,</w:t>
      </w:r>
      <w:r w:rsidR="00E12D79">
        <w:rPr>
          <w:rFonts w:ascii="Tahoma" w:hAnsi="Tahoma" w:cs="Tahoma"/>
          <w:sz w:val="28"/>
          <w:szCs w:val="28"/>
        </w:rPr>
        <w:t xml:space="preserve"> в </w:t>
      </w:r>
      <w:r w:rsidRPr="00BF20A7">
        <w:rPr>
          <w:rFonts w:ascii="Tahoma" w:hAnsi="Tahoma" w:cs="Tahoma"/>
          <w:sz w:val="28"/>
          <w:szCs w:val="28"/>
        </w:rPr>
        <w:t xml:space="preserve"> землище</w:t>
      </w:r>
      <w:r w:rsidR="00E12D79">
        <w:rPr>
          <w:rFonts w:ascii="Tahoma" w:hAnsi="Tahoma" w:cs="Tahoma"/>
          <w:sz w:val="28"/>
          <w:szCs w:val="28"/>
        </w:rPr>
        <w:t>то</w:t>
      </w:r>
      <w:r w:rsidRPr="00BF20A7">
        <w:rPr>
          <w:rFonts w:ascii="Tahoma" w:hAnsi="Tahoma" w:cs="Tahoma"/>
          <w:sz w:val="28"/>
          <w:szCs w:val="28"/>
        </w:rPr>
        <w:t xml:space="preserve"> на </w:t>
      </w:r>
      <w:r w:rsidR="0089318A" w:rsidRPr="00BF20A7">
        <w:rPr>
          <w:rFonts w:ascii="Tahoma" w:hAnsi="Tahoma" w:cs="Tahoma"/>
          <w:sz w:val="28"/>
          <w:szCs w:val="28"/>
        </w:rPr>
        <w:t>с</w:t>
      </w:r>
      <w:r w:rsidR="00B00978">
        <w:rPr>
          <w:rFonts w:ascii="Tahoma" w:hAnsi="Tahoma" w:cs="Tahoma"/>
          <w:sz w:val="28"/>
          <w:szCs w:val="28"/>
        </w:rPr>
        <w:t>. Белащица</w:t>
      </w:r>
      <w:r w:rsidRPr="00BF20A7">
        <w:rPr>
          <w:rFonts w:ascii="Tahoma" w:hAnsi="Tahoma" w:cs="Tahoma"/>
          <w:sz w:val="28"/>
          <w:szCs w:val="28"/>
        </w:rPr>
        <w:t xml:space="preserve">. 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00C70491" w:rsidRPr="00BF20A7">
        <w:rPr>
          <w:rFonts w:ascii="Tahoma" w:hAnsi="Tahoma" w:cs="Tahoma"/>
          <w:sz w:val="28"/>
          <w:szCs w:val="28"/>
        </w:rPr>
        <w:t xml:space="preserve">селото, </w:t>
      </w:r>
      <w:r w:rsidRPr="00BF20A7">
        <w:rPr>
          <w:rFonts w:ascii="Tahoma" w:hAnsi="Tahoma" w:cs="Tahoma"/>
          <w:sz w:val="28"/>
          <w:szCs w:val="28"/>
        </w:rPr>
        <w:t xml:space="preserve">гр. Пловдив и </w:t>
      </w:r>
      <w:r w:rsidR="00C70491" w:rsidRPr="00BF20A7">
        <w:rPr>
          <w:rFonts w:ascii="Tahoma" w:hAnsi="Tahoma" w:cs="Tahoma"/>
          <w:sz w:val="28"/>
          <w:szCs w:val="28"/>
        </w:rPr>
        <w:t xml:space="preserve">други </w:t>
      </w:r>
      <w:r w:rsidRPr="00BF20A7">
        <w:rPr>
          <w:rFonts w:ascii="Tahoma" w:hAnsi="Tahoma" w:cs="Tahoma"/>
          <w:sz w:val="28"/>
          <w:szCs w:val="28"/>
        </w:rPr>
        <w:t>близки населени места. Същото има изцяло положителен ефект – ще се  подпомогне социално – икономическото развитие на района и ще се насърчи устойчивото му развитие. Реализацията на инвестиционното предложение  няма да засегне в негативен аспект жителите на селото и съседните населени места</w:t>
      </w:r>
    </w:p>
    <w:p w:rsidR="00903130" w:rsidRPr="00BF20A7" w:rsidRDefault="00903130" w:rsidP="00F81C91">
      <w:pPr>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6. Вероятност, интензивност, </w:t>
      </w:r>
      <w:proofErr w:type="spellStart"/>
      <w:r w:rsidRPr="00BF20A7">
        <w:rPr>
          <w:rFonts w:ascii="Tahoma" w:hAnsi="Tahoma" w:cs="Tahoma"/>
          <w:b/>
          <w:bCs/>
          <w:i/>
          <w:iCs/>
          <w:color w:val="000000"/>
          <w:sz w:val="28"/>
          <w:szCs w:val="28"/>
          <w:u w:val="single"/>
          <w:lang w:eastAsia="bg-BG"/>
        </w:rPr>
        <w:t>комплексност</w:t>
      </w:r>
      <w:proofErr w:type="spellEnd"/>
      <w:r w:rsidRPr="00BF20A7">
        <w:rPr>
          <w:rFonts w:ascii="Tahoma" w:hAnsi="Tahoma" w:cs="Tahoma"/>
          <w:b/>
          <w:bCs/>
          <w:i/>
          <w:iCs/>
          <w:color w:val="000000"/>
          <w:sz w:val="28"/>
          <w:szCs w:val="28"/>
          <w:u w:val="single"/>
          <w:lang w:eastAsia="bg-BG"/>
        </w:rPr>
        <w:t xml:space="preserve"> на въздействието.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 xml:space="preserve">Реализацията на инвестиционното предложение няма да повлияе отрицателно върху компонентите на околната среда. При фазата на строителство, продължителността на въздействието е краткотрайно само по време на  строително-монтажните дейности. То е еднократно без обратимост. Във фазата на експлоатация в съответствие с </w:t>
      </w:r>
      <w:r w:rsidRPr="00BF20A7">
        <w:rPr>
          <w:rFonts w:ascii="Tahoma" w:hAnsi="Tahoma" w:cs="Tahoma"/>
          <w:sz w:val="28"/>
          <w:szCs w:val="28"/>
        </w:rPr>
        <w:lastRenderedPageBreak/>
        <w:t>технологичната схема на инвестиционното предложение, въздействието е непрекъснато и постоянно. Предвид характера на обектите, предмет на инвестиционното предложение и липсата на производствена дейност, реализацията на инвестиционното предложение няма да повлия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903130" w:rsidRPr="00BF20A7" w:rsidRDefault="00903130"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7. Очакваното настъпване, продължителността, честотата и обратимостта на въздействието. </w:t>
      </w: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rPr>
      </w:pPr>
      <w:r w:rsidRPr="00BF20A7">
        <w:rPr>
          <w:rFonts w:ascii="Tahoma" w:hAnsi="Tahoma" w:cs="Tahoma"/>
          <w:sz w:val="28"/>
          <w:szCs w:val="28"/>
        </w:rPr>
        <w:t>Продължителност на въздействието - краткотрайно максимум до 1г. (за срока на строителството); Честота на въздействието - кратко с периодично (в условие на светъл работен ден) въздействие;</w:t>
      </w:r>
    </w:p>
    <w:p w:rsidR="00903130" w:rsidRPr="00BF20A7" w:rsidRDefault="00903130" w:rsidP="00F81C91">
      <w:pPr>
        <w:spacing w:after="0" w:line="264" w:lineRule="auto"/>
        <w:ind w:left="284"/>
        <w:jc w:val="both"/>
        <w:rPr>
          <w:rFonts w:ascii="Tahoma" w:hAnsi="Tahoma" w:cs="Tahoma"/>
          <w:b/>
          <w:bCs/>
          <w:i/>
          <w:iCs/>
          <w:color w:val="000000"/>
          <w:sz w:val="28"/>
          <w:szCs w:val="28"/>
          <w:u w:val="single"/>
          <w:lang w:eastAsia="bg-BG"/>
        </w:rPr>
      </w:pPr>
    </w:p>
    <w:p w:rsidR="00CE7B04" w:rsidRPr="00BF20A7" w:rsidRDefault="00CE7B04" w:rsidP="00F81C91">
      <w:pPr>
        <w:spacing w:after="0" w:line="264" w:lineRule="auto"/>
        <w:ind w:left="284"/>
        <w:jc w:val="both"/>
        <w:rPr>
          <w:rFonts w:ascii="Tahoma" w:hAnsi="Tahoma" w:cs="Tahoma"/>
        </w:rPr>
      </w:pPr>
      <w:r w:rsidRPr="00BF20A7">
        <w:rPr>
          <w:rFonts w:ascii="Tahoma" w:hAnsi="Tahoma" w:cs="Tahoma"/>
          <w:b/>
          <w:bCs/>
          <w:i/>
          <w:iCs/>
          <w:color w:val="000000"/>
          <w:sz w:val="28"/>
          <w:szCs w:val="28"/>
          <w:u w:val="single"/>
          <w:lang w:eastAsia="bg-BG"/>
        </w:rPr>
        <w:t>8. Комбинирането с въздействия на други съществуващи и</w:t>
      </w:r>
      <w:r w:rsidRPr="00BF20A7">
        <w:rPr>
          <w:rFonts w:ascii="Tahoma" w:hAnsi="Tahoma" w:cs="Tahoma"/>
        </w:rPr>
        <w:t xml:space="preserve"> </w:t>
      </w:r>
    </w:p>
    <w:p w:rsidR="00CE7B04" w:rsidRPr="00BF20A7" w:rsidRDefault="00CE7B04" w:rsidP="001370FC">
      <w:pPr>
        <w:spacing w:after="0" w:line="264" w:lineRule="auto"/>
        <w:ind w:firstLine="424"/>
        <w:jc w:val="both"/>
        <w:rPr>
          <w:rFonts w:ascii="Tahoma" w:hAnsi="Tahoma" w:cs="Tahoma"/>
          <w:sz w:val="28"/>
          <w:szCs w:val="28"/>
        </w:rPr>
      </w:pPr>
      <w:r w:rsidRPr="00BF20A7">
        <w:rPr>
          <w:rFonts w:ascii="Tahoma" w:hAnsi="Tahoma" w:cs="Tahoma"/>
          <w:sz w:val="28"/>
          <w:szCs w:val="28"/>
        </w:rPr>
        <w:t xml:space="preserve">Имотът няма пряка връзка с имоти с променено предназначение, </w:t>
      </w:r>
      <w:r w:rsidR="0089318A" w:rsidRPr="00BF20A7">
        <w:rPr>
          <w:rFonts w:ascii="Tahoma" w:hAnsi="Tahoma" w:cs="Tahoma"/>
          <w:sz w:val="28"/>
          <w:szCs w:val="28"/>
        </w:rPr>
        <w:t xml:space="preserve">в съседство са и други имоти с </w:t>
      </w:r>
      <w:r w:rsidRPr="00BF20A7">
        <w:rPr>
          <w:rFonts w:ascii="Tahoma" w:hAnsi="Tahoma" w:cs="Tahoma"/>
          <w:sz w:val="28"/>
          <w:szCs w:val="28"/>
        </w:rPr>
        <w:t xml:space="preserve">предвиждания за квартала-жилищно строителство и обществено обслужване. </w:t>
      </w:r>
    </w:p>
    <w:p w:rsidR="00903130" w:rsidRPr="00BF20A7" w:rsidRDefault="00903130" w:rsidP="001370FC">
      <w:pPr>
        <w:spacing w:after="0" w:line="264" w:lineRule="auto"/>
        <w:ind w:firstLine="424"/>
        <w:jc w:val="both"/>
        <w:rPr>
          <w:rFonts w:ascii="Tahoma" w:hAnsi="Tahoma" w:cs="Tahoma"/>
          <w:b/>
          <w:bCs/>
          <w:i/>
          <w:iCs/>
          <w:color w:val="000000"/>
          <w:sz w:val="28"/>
          <w:szCs w:val="28"/>
          <w:u w:val="single"/>
          <w:lang w:eastAsia="bg-BG"/>
        </w:rPr>
      </w:pPr>
    </w:p>
    <w:p w:rsidR="00CE7B04" w:rsidRPr="00BF20A7" w:rsidRDefault="00CE7B04" w:rsidP="001370FC">
      <w:pPr>
        <w:spacing w:after="0" w:line="264" w:lineRule="auto"/>
        <w:ind w:firstLine="424"/>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9. Възможността </w:t>
      </w:r>
      <w:r w:rsidRPr="00BF20A7">
        <w:rPr>
          <w:rFonts w:ascii="Tahoma" w:hAnsi="Tahoma" w:cs="Tahoma"/>
          <w:b/>
          <w:bCs/>
          <w:i/>
          <w:iCs/>
          <w:color w:val="000000"/>
          <w:sz w:val="28"/>
          <w:szCs w:val="28"/>
          <w:u w:val="single"/>
          <w:bdr w:val="none" w:sz="0" w:space="0" w:color="auto" w:frame="1"/>
          <w:shd w:val="clear" w:color="auto" w:fill="FFFFFF"/>
          <w:lang w:eastAsia="bg-BG"/>
        </w:rPr>
        <w:t>за</w:t>
      </w:r>
      <w:r w:rsidRPr="00BF20A7">
        <w:rPr>
          <w:rFonts w:ascii="Tahoma" w:hAnsi="Tahoma" w:cs="Tahoma"/>
          <w:b/>
          <w:bCs/>
          <w:i/>
          <w:iCs/>
          <w:color w:val="000000"/>
          <w:sz w:val="28"/>
          <w:szCs w:val="28"/>
          <w:u w:val="single"/>
          <w:lang w:eastAsia="bg-BG"/>
        </w:rPr>
        <w:t xml:space="preserve"> ефективно намаляване на въздействията.</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При строителството ще се вземат следните мерки за  намаляване на отрицателното въздействие на обекта върху околната среда и хората:</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rPr>
        <w:tab/>
        <w:t xml:space="preserve">Ограничаване на </w:t>
      </w:r>
      <w:proofErr w:type="spellStart"/>
      <w:r w:rsidRPr="00BF20A7">
        <w:rPr>
          <w:rFonts w:ascii="Tahoma" w:hAnsi="Tahoma" w:cs="Tahoma"/>
          <w:sz w:val="28"/>
          <w:szCs w:val="28"/>
        </w:rPr>
        <w:t>прахоотделянето</w:t>
      </w:r>
      <w:proofErr w:type="spellEnd"/>
      <w:r w:rsidRPr="00BF20A7">
        <w:rPr>
          <w:rFonts w:ascii="Tahoma" w:hAnsi="Tahoma" w:cs="Tahoma"/>
          <w:sz w:val="28"/>
          <w:szCs w:val="28"/>
        </w:rPr>
        <w:t xml:space="preserve"> при строителните работи, при транспортиране на материала и санитарно хигиенните изисквания за безопасна работа</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rPr>
        <w:tab/>
        <w:t xml:space="preserve">На работниците ще се осигурят необходимите лични предпазни средства (антифони, </w:t>
      </w:r>
      <w:proofErr w:type="spellStart"/>
      <w:r w:rsidRPr="00BF20A7">
        <w:rPr>
          <w:rFonts w:ascii="Tahoma" w:hAnsi="Tahoma" w:cs="Tahoma"/>
          <w:sz w:val="28"/>
          <w:szCs w:val="28"/>
        </w:rPr>
        <w:t>противопрахови</w:t>
      </w:r>
      <w:proofErr w:type="spellEnd"/>
      <w:r w:rsidRPr="00BF20A7">
        <w:rPr>
          <w:rFonts w:ascii="Tahoma" w:hAnsi="Tahoma" w:cs="Tahoma"/>
          <w:sz w:val="28"/>
          <w:szCs w:val="28"/>
        </w:rPr>
        <w:t xml:space="preserve"> маски, каски) за опазване здравето на работниците при съществуващите параметри на работната среда</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rPr>
        <w:tab/>
        <w:t>Своевременно и регулярно оросяване на пътищата по време на строителството,  през  сухите и топли периоди</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rPr>
        <w:tab/>
        <w:t xml:space="preserve">Механизацията ще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w:t>
      </w:r>
      <w:r w:rsidRPr="00BF20A7">
        <w:rPr>
          <w:rFonts w:ascii="Tahoma" w:hAnsi="Tahoma" w:cs="Tahoma"/>
          <w:sz w:val="28"/>
          <w:szCs w:val="28"/>
        </w:rPr>
        <w:tab/>
        <w:t>Ще се разработи план за аварийни, кризисни ситуации и залпови замърсявания  и мерки  за тяхното предотвратяване или преодоляване;</w:t>
      </w:r>
    </w:p>
    <w:p w:rsidR="00CE7B04" w:rsidRPr="00BF20A7" w:rsidRDefault="00CE7B04" w:rsidP="00F81C91">
      <w:pPr>
        <w:spacing w:after="0" w:line="264" w:lineRule="auto"/>
        <w:ind w:firstLine="360"/>
        <w:jc w:val="both"/>
        <w:rPr>
          <w:rFonts w:ascii="Tahoma" w:hAnsi="Tahoma" w:cs="Tahoma"/>
          <w:i/>
          <w:iCs/>
          <w:sz w:val="28"/>
          <w:szCs w:val="28"/>
          <w:u w:val="single"/>
        </w:rPr>
      </w:pPr>
      <w:r w:rsidRPr="00BF20A7">
        <w:rPr>
          <w:rFonts w:ascii="Tahoma" w:hAnsi="Tahoma" w:cs="Tahoma"/>
          <w:sz w:val="28"/>
          <w:szCs w:val="28"/>
        </w:rPr>
        <w:lastRenderedPageBreak/>
        <w:t>•</w:t>
      </w:r>
      <w:r w:rsidRPr="00BF20A7">
        <w:rPr>
          <w:rFonts w:ascii="Tahoma" w:hAnsi="Tahoma" w:cs="Tahoma"/>
          <w:sz w:val="28"/>
          <w:szCs w:val="28"/>
        </w:rPr>
        <w:tab/>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BF20A7" w:rsidRDefault="00CE7B04" w:rsidP="00F81C91">
      <w:pPr>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10. Трансграничен характер на въздействието. </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Не се очакват трансгранични въздействия.</w:t>
      </w:r>
    </w:p>
    <w:p w:rsidR="00903130" w:rsidRPr="00BF20A7" w:rsidRDefault="00903130" w:rsidP="00F81C91">
      <w:pPr>
        <w:spacing w:after="0" w:line="264" w:lineRule="auto"/>
        <w:ind w:firstLine="360"/>
        <w:jc w:val="both"/>
        <w:rPr>
          <w:rFonts w:ascii="Tahoma" w:hAnsi="Tahoma" w:cs="Tahoma"/>
          <w:b/>
          <w:bCs/>
          <w:i/>
          <w:iCs/>
          <w:color w:val="000000"/>
          <w:sz w:val="28"/>
          <w:szCs w:val="28"/>
          <w:u w:val="single"/>
          <w:lang w:eastAsia="bg-BG"/>
        </w:rPr>
      </w:pPr>
    </w:p>
    <w:p w:rsidR="00CE7B04" w:rsidRPr="00BF20A7" w:rsidRDefault="00CE7B04" w:rsidP="00F81C91">
      <w:pPr>
        <w:spacing w:after="0" w:line="264" w:lineRule="auto"/>
        <w:ind w:firstLine="360"/>
        <w:jc w:val="both"/>
        <w:rPr>
          <w:rFonts w:ascii="Tahoma" w:hAnsi="Tahoma" w:cs="Tahoma"/>
          <w:b/>
          <w:bCs/>
          <w:i/>
          <w:iCs/>
          <w:color w:val="000000"/>
          <w:sz w:val="28"/>
          <w:szCs w:val="28"/>
          <w:u w:val="single"/>
          <w:lang w:eastAsia="bg-BG"/>
        </w:rPr>
      </w:pPr>
      <w:r w:rsidRPr="00BF20A7">
        <w:rPr>
          <w:rFonts w:ascii="Tahoma" w:hAnsi="Tahoma" w:cs="Tahoma"/>
          <w:b/>
          <w:bCs/>
          <w:i/>
          <w:iCs/>
          <w:color w:val="000000"/>
          <w:sz w:val="28"/>
          <w:szCs w:val="28"/>
          <w:u w:val="single"/>
          <w:lang w:eastAsia="bg-BG"/>
        </w:rP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w:t>
      </w:r>
    </w:p>
    <w:p w:rsidR="00CE7B04" w:rsidRPr="00BF20A7" w:rsidRDefault="00CE7B04" w:rsidP="00F81C91">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Не се очаква отрицателно въздействие от реализацията на инвестиционното предложение. Вероятност от поява на слаби шумови въздействие има само по време на строителството, но те ще са краткотрайни и временни и в рамките на допустимите норми.</w:t>
      </w:r>
    </w:p>
    <w:p w:rsidR="00CE7B04" w:rsidRPr="00BF20A7" w:rsidRDefault="00CE7B04" w:rsidP="00F81C91">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Мерките, които ще се предвидят за намаляване на евентуалното негативно влияние от реализирането на инвестиционното предложение са свързани със спазване на мероприятията по опазване на околната среда и мерките за безопасност на работниците при извършване на необходимите строителни дейности за преустройството.</w:t>
      </w:r>
    </w:p>
    <w:p w:rsidR="00CE7B04" w:rsidRPr="00BF20A7" w:rsidRDefault="00CE7B04" w:rsidP="00F81C91">
      <w:pPr>
        <w:shd w:val="clear" w:color="auto" w:fill="FFFFFF"/>
        <w:autoSpaceDE w:val="0"/>
        <w:autoSpaceDN w:val="0"/>
        <w:adjustRightInd w:val="0"/>
        <w:spacing w:after="0" w:line="264" w:lineRule="auto"/>
        <w:ind w:firstLine="708"/>
        <w:jc w:val="both"/>
        <w:rPr>
          <w:rFonts w:ascii="Tahoma" w:hAnsi="Tahoma" w:cs="Tahoma"/>
          <w:sz w:val="28"/>
          <w:szCs w:val="28"/>
        </w:rPr>
      </w:pPr>
      <w:r w:rsidRPr="00BF20A7">
        <w:rPr>
          <w:rFonts w:ascii="Tahoma" w:hAnsi="Tahoma" w:cs="Tahoma"/>
          <w:sz w:val="28"/>
          <w:szCs w:val="28"/>
        </w:rPr>
        <w:t>При извършване на необходимите строителни дейности за преустройството ще се вземат следните мерки за намаляване на отрицателното въздействие на обекта върху околната среда и хората:</w:t>
      </w:r>
    </w:p>
    <w:p w:rsidR="00CE7B04" w:rsidRPr="00BF20A7" w:rsidRDefault="00CE7B04" w:rsidP="00F81C91">
      <w:pPr>
        <w:shd w:val="clear" w:color="auto" w:fill="FFFFFF"/>
        <w:autoSpaceDE w:val="0"/>
        <w:autoSpaceDN w:val="0"/>
        <w:adjustRightInd w:val="0"/>
        <w:spacing w:after="0" w:line="264" w:lineRule="auto"/>
        <w:jc w:val="both"/>
        <w:rPr>
          <w:rFonts w:ascii="Tahoma" w:hAnsi="Tahoma" w:cs="Tahoma"/>
          <w:sz w:val="28"/>
          <w:szCs w:val="28"/>
        </w:rPr>
      </w:pPr>
      <w:r w:rsidRPr="00BF20A7">
        <w:rPr>
          <w:rFonts w:ascii="Tahoma" w:hAnsi="Tahoma" w:cs="Tahoma"/>
          <w:sz w:val="28"/>
          <w:szCs w:val="28"/>
        </w:rPr>
        <w:t>&gt;  Своевременно и регулярно оросяване на пътищата по време на строителството, през сухите и топли периоди.</w:t>
      </w:r>
    </w:p>
    <w:p w:rsidR="00CE7B04" w:rsidRPr="00BF20A7" w:rsidRDefault="00CE7B04" w:rsidP="00F81C91">
      <w:pPr>
        <w:shd w:val="clear" w:color="auto" w:fill="FFFFFF"/>
        <w:autoSpaceDE w:val="0"/>
        <w:autoSpaceDN w:val="0"/>
        <w:adjustRightInd w:val="0"/>
        <w:spacing w:after="0" w:line="264" w:lineRule="auto"/>
        <w:jc w:val="both"/>
        <w:rPr>
          <w:rFonts w:ascii="Tahoma" w:hAnsi="Tahoma" w:cs="Tahoma"/>
          <w:sz w:val="28"/>
          <w:szCs w:val="28"/>
        </w:rPr>
      </w:pPr>
      <w:r w:rsidRPr="00BF20A7">
        <w:rPr>
          <w:rFonts w:ascii="Tahoma" w:hAnsi="Tahoma" w:cs="Tahoma"/>
          <w:sz w:val="28"/>
          <w:szCs w:val="28"/>
        </w:rPr>
        <w:t>&gt;  Механизацията да работи в изправно състояние, за да се предотвратят    всякакви    аварии    от    горивно    смазочни материали, което би довело до замърсяване на подземните води в района.</w:t>
      </w:r>
    </w:p>
    <w:p w:rsidR="00CE7B04" w:rsidRPr="00BF20A7" w:rsidRDefault="00CE7B04" w:rsidP="00F81C91">
      <w:pPr>
        <w:shd w:val="clear" w:color="auto" w:fill="FFFFFF"/>
        <w:autoSpaceDE w:val="0"/>
        <w:autoSpaceDN w:val="0"/>
        <w:adjustRightInd w:val="0"/>
        <w:spacing w:after="0" w:line="264" w:lineRule="auto"/>
        <w:jc w:val="both"/>
        <w:rPr>
          <w:rFonts w:ascii="Tahoma" w:hAnsi="Tahoma" w:cs="Tahoma"/>
          <w:sz w:val="28"/>
          <w:szCs w:val="28"/>
        </w:rPr>
      </w:pPr>
      <w:r w:rsidRPr="00BF20A7">
        <w:rPr>
          <w:rFonts w:ascii="Tahoma" w:hAnsi="Tahoma" w:cs="Tahoma"/>
          <w:sz w:val="28"/>
          <w:szCs w:val="28"/>
        </w:rPr>
        <w:t>&gt;  Разработване  на план  за  аварийни,  кризисни  ситуации  и залпови замърсявания   и мерки   за тяхното предотвратяване или преодоляване;</w:t>
      </w:r>
    </w:p>
    <w:p w:rsidR="00CE7B04" w:rsidRPr="00BF20A7" w:rsidRDefault="00CE7B04" w:rsidP="00F81C91">
      <w:pPr>
        <w:shd w:val="clear" w:color="auto" w:fill="FFFFFF"/>
        <w:autoSpaceDE w:val="0"/>
        <w:autoSpaceDN w:val="0"/>
        <w:adjustRightInd w:val="0"/>
        <w:spacing w:after="0" w:line="264" w:lineRule="auto"/>
        <w:jc w:val="both"/>
        <w:rPr>
          <w:rFonts w:ascii="Tahoma" w:hAnsi="Tahoma" w:cs="Tahoma"/>
          <w:sz w:val="28"/>
          <w:szCs w:val="28"/>
        </w:rPr>
      </w:pPr>
      <w:r w:rsidRPr="00BF20A7">
        <w:rPr>
          <w:rFonts w:ascii="Tahoma" w:hAnsi="Tahoma" w:cs="Tahoma"/>
          <w:sz w:val="28"/>
          <w:szCs w:val="28"/>
        </w:rPr>
        <w:t>&gt;  Упражняване    на    ефективен    контрол    от    страна    на ръководството на фирмата за спазването на вътрешния ред и програмата за управление  на  генерираните  отпадъци  при производствената дейност;</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t xml:space="preserve">На работниците ще се осигурят необходимите лични предпазни средства (антифони, </w:t>
      </w:r>
      <w:proofErr w:type="spellStart"/>
      <w:r w:rsidRPr="00BF20A7">
        <w:rPr>
          <w:rFonts w:ascii="Tahoma" w:hAnsi="Tahoma" w:cs="Tahoma"/>
          <w:sz w:val="28"/>
          <w:szCs w:val="28"/>
        </w:rPr>
        <w:t>противопрахови</w:t>
      </w:r>
      <w:proofErr w:type="spellEnd"/>
      <w:r w:rsidRPr="00BF20A7">
        <w:rPr>
          <w:rFonts w:ascii="Tahoma" w:hAnsi="Tahoma" w:cs="Tahoma"/>
          <w:sz w:val="28"/>
          <w:szCs w:val="28"/>
        </w:rPr>
        <w:t xml:space="preserve"> маски, каски) за опазване здравето на работниците при съществуващите параметри на работната среда</w:t>
      </w:r>
    </w:p>
    <w:p w:rsidR="00CE7B04" w:rsidRPr="00BF20A7" w:rsidRDefault="00CE7B04" w:rsidP="00F81C91">
      <w:pPr>
        <w:spacing w:after="0" w:line="264" w:lineRule="auto"/>
        <w:ind w:firstLine="360"/>
        <w:jc w:val="both"/>
        <w:rPr>
          <w:rFonts w:ascii="Tahoma" w:hAnsi="Tahoma" w:cs="Tahoma"/>
          <w:sz w:val="28"/>
          <w:szCs w:val="28"/>
        </w:rPr>
      </w:pPr>
      <w:r w:rsidRPr="00BF20A7">
        <w:rPr>
          <w:rFonts w:ascii="Tahoma" w:hAnsi="Tahoma" w:cs="Tahoma"/>
          <w:sz w:val="28"/>
          <w:szCs w:val="28"/>
        </w:rPr>
        <w:lastRenderedPageBreak/>
        <w:t>Ще се разработи план за аварийни, кризисни ситуации и залпови замърсявания  и мерки  за тяхното предотвратяване или преодоляване;</w:t>
      </w:r>
    </w:p>
    <w:p w:rsidR="00CE7B04" w:rsidRPr="00BF20A7" w:rsidRDefault="00CE7B04" w:rsidP="00F81C91">
      <w:pPr>
        <w:spacing w:after="0" w:line="264" w:lineRule="auto"/>
        <w:ind w:firstLine="360"/>
        <w:jc w:val="both"/>
        <w:rPr>
          <w:rFonts w:ascii="Tahoma" w:hAnsi="Tahoma" w:cs="Tahoma"/>
          <w:i/>
          <w:iCs/>
          <w:sz w:val="28"/>
          <w:szCs w:val="28"/>
          <w:u w:val="single"/>
        </w:rPr>
      </w:pPr>
      <w:r w:rsidRPr="00BF20A7">
        <w:rPr>
          <w:rFonts w:ascii="Tahoma" w:hAnsi="Tahoma" w:cs="Tahoma"/>
          <w:sz w:val="28"/>
          <w:szCs w:val="28"/>
        </w:rPr>
        <w:t>Упражняване на ефективен контрол от страна на възложителите за спазването на вътрешния ред и програмата за управление на генерираните отпадъци при производствената дейност</w:t>
      </w:r>
    </w:p>
    <w:p w:rsidR="00CE7B04" w:rsidRPr="00BF20A7" w:rsidRDefault="00CE7B04" w:rsidP="00F81C91">
      <w:pPr>
        <w:spacing w:after="0" w:line="264" w:lineRule="auto"/>
        <w:ind w:firstLine="360"/>
        <w:jc w:val="both"/>
        <w:rPr>
          <w:rFonts w:ascii="Tahoma" w:hAnsi="Tahoma" w:cs="Tahoma"/>
          <w:b/>
          <w:bCs/>
          <w:color w:val="000000"/>
          <w:sz w:val="28"/>
          <w:szCs w:val="28"/>
          <w:lang w:eastAsia="bg-BG"/>
        </w:rPr>
      </w:pPr>
    </w:p>
    <w:p w:rsidR="00CE7B04" w:rsidRPr="00BF20A7" w:rsidRDefault="00CE7B04" w:rsidP="00F81C91">
      <w:pPr>
        <w:spacing w:after="0" w:line="264" w:lineRule="auto"/>
        <w:ind w:firstLine="360"/>
        <w:jc w:val="both"/>
        <w:rPr>
          <w:rFonts w:ascii="Tahoma" w:hAnsi="Tahoma" w:cs="Tahoma"/>
          <w:b/>
          <w:bCs/>
          <w:color w:val="000000"/>
          <w:sz w:val="28"/>
          <w:szCs w:val="28"/>
          <w:lang w:eastAsia="bg-BG"/>
        </w:rPr>
      </w:pPr>
      <w:r w:rsidRPr="00BF20A7">
        <w:rPr>
          <w:rFonts w:ascii="Tahoma" w:hAnsi="Tahoma" w:cs="Tahoma"/>
          <w:b/>
          <w:bCs/>
          <w:color w:val="000000"/>
          <w:sz w:val="28"/>
          <w:szCs w:val="28"/>
          <w:lang w:eastAsia="bg-BG"/>
        </w:rPr>
        <w:t>V. ОБЩЕСТВЕН ИНТЕРЕС КЪМ ИНВЕСТИЦИОННОТО ПРЕДЛОЖЕНИЕ.</w:t>
      </w:r>
    </w:p>
    <w:p w:rsidR="00CE7B04" w:rsidRPr="00BF20A7" w:rsidRDefault="00CE7B04" w:rsidP="00F81C91">
      <w:pPr>
        <w:spacing w:after="0" w:line="264" w:lineRule="auto"/>
        <w:ind w:firstLine="360"/>
        <w:jc w:val="both"/>
        <w:rPr>
          <w:rFonts w:ascii="Tahoma" w:hAnsi="Tahoma" w:cs="Tahoma"/>
          <w:sz w:val="28"/>
          <w:szCs w:val="28"/>
          <w:lang w:eastAsia="bg-BG"/>
        </w:rPr>
      </w:pPr>
      <w:r w:rsidRPr="00BF20A7">
        <w:rPr>
          <w:rFonts w:ascii="Tahoma" w:hAnsi="Tahoma" w:cs="Tahoma"/>
          <w:sz w:val="28"/>
          <w:szCs w:val="28"/>
          <w:lang w:eastAsia="bg-BG"/>
        </w:rPr>
        <w:t>В съответствие с изискванията на чл. 4 от Наредбата за условията и реда за извършване на ОВОС, възложителя е извършил уведомление</w:t>
      </w:r>
      <w:r w:rsidR="00E12D79">
        <w:rPr>
          <w:rFonts w:ascii="Tahoma" w:hAnsi="Tahoma" w:cs="Tahoma"/>
          <w:sz w:val="28"/>
          <w:szCs w:val="28"/>
          <w:lang w:eastAsia="bg-BG"/>
        </w:rPr>
        <w:t xml:space="preserve"> за настоящото инвестиционно предложение</w:t>
      </w:r>
      <w:r w:rsidRPr="00BF20A7">
        <w:rPr>
          <w:rFonts w:ascii="Tahoma" w:hAnsi="Tahoma" w:cs="Tahoma"/>
          <w:sz w:val="28"/>
          <w:szCs w:val="28"/>
          <w:lang w:eastAsia="bg-BG"/>
        </w:rPr>
        <w:t>. До момент</w:t>
      </w:r>
      <w:r w:rsidR="00E12D79">
        <w:rPr>
          <w:rFonts w:ascii="Tahoma" w:hAnsi="Tahoma" w:cs="Tahoma"/>
          <w:sz w:val="28"/>
          <w:szCs w:val="28"/>
          <w:lang w:eastAsia="bg-BG"/>
        </w:rPr>
        <w:t>а</w:t>
      </w:r>
      <w:r w:rsidRPr="00BF20A7">
        <w:rPr>
          <w:rFonts w:ascii="Tahoma" w:hAnsi="Tahoma" w:cs="Tahoma"/>
          <w:sz w:val="28"/>
          <w:szCs w:val="28"/>
          <w:lang w:eastAsia="bg-BG"/>
        </w:rPr>
        <w:t xml:space="preserve"> не са постъпили писмени или устни възражения</w:t>
      </w:r>
      <w:r w:rsidR="00E12D79">
        <w:rPr>
          <w:rFonts w:ascii="Tahoma" w:hAnsi="Tahoma" w:cs="Tahoma"/>
          <w:sz w:val="28"/>
          <w:szCs w:val="28"/>
          <w:lang w:eastAsia="bg-BG"/>
        </w:rPr>
        <w:t>.</w:t>
      </w:r>
      <w:r w:rsidRPr="00BF20A7">
        <w:rPr>
          <w:rFonts w:ascii="Tahoma" w:hAnsi="Tahoma" w:cs="Tahoma"/>
          <w:sz w:val="28"/>
          <w:szCs w:val="28"/>
          <w:lang w:eastAsia="bg-BG"/>
        </w:rPr>
        <w:t xml:space="preserve"> </w:t>
      </w:r>
    </w:p>
    <w:p w:rsidR="00CE7B04" w:rsidRPr="00BF20A7" w:rsidRDefault="00CE7B04" w:rsidP="00F81C91">
      <w:pPr>
        <w:spacing w:after="0" w:line="264" w:lineRule="auto"/>
        <w:ind w:firstLine="360"/>
        <w:jc w:val="both"/>
        <w:rPr>
          <w:rFonts w:ascii="Tahoma" w:hAnsi="Tahoma" w:cs="Tahoma"/>
          <w:b/>
          <w:bCs/>
          <w:sz w:val="28"/>
          <w:szCs w:val="28"/>
          <w:lang w:eastAsia="bg-BG"/>
        </w:rPr>
      </w:pPr>
    </w:p>
    <w:p w:rsidR="00CE7B04"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lang w:val="ru-RU"/>
        </w:rPr>
      </w:pPr>
    </w:p>
    <w:p w:rsidR="00E12D79" w:rsidRPr="00BF20A7" w:rsidRDefault="00E12D79" w:rsidP="00F81C91">
      <w:pPr>
        <w:shd w:val="clear" w:color="auto" w:fill="FFFFFF"/>
        <w:autoSpaceDE w:val="0"/>
        <w:autoSpaceDN w:val="0"/>
        <w:adjustRightInd w:val="0"/>
        <w:spacing w:after="0" w:line="264" w:lineRule="auto"/>
        <w:ind w:firstLine="360"/>
        <w:jc w:val="both"/>
        <w:rPr>
          <w:rFonts w:ascii="Tahoma" w:hAnsi="Tahoma" w:cs="Tahoma"/>
          <w:sz w:val="28"/>
          <w:szCs w:val="28"/>
          <w:lang w:val="ru-RU"/>
        </w:rPr>
      </w:pPr>
    </w:p>
    <w:p w:rsidR="00CE7B04" w:rsidRPr="00BF20A7" w:rsidRDefault="00CE7B04" w:rsidP="00F81C91">
      <w:pPr>
        <w:shd w:val="clear" w:color="auto" w:fill="FFFFFF"/>
        <w:autoSpaceDE w:val="0"/>
        <w:autoSpaceDN w:val="0"/>
        <w:adjustRightInd w:val="0"/>
        <w:spacing w:after="0" w:line="264" w:lineRule="auto"/>
        <w:ind w:firstLine="360"/>
        <w:jc w:val="both"/>
        <w:rPr>
          <w:rFonts w:ascii="Tahoma" w:hAnsi="Tahoma" w:cs="Tahoma"/>
          <w:sz w:val="28"/>
          <w:szCs w:val="28"/>
          <w:lang w:val="ru-RU"/>
        </w:rPr>
      </w:pPr>
    </w:p>
    <w:p w:rsidR="00CE7B04" w:rsidRPr="00BF20A7" w:rsidRDefault="00C70491" w:rsidP="00F81C91">
      <w:pPr>
        <w:shd w:val="clear" w:color="auto" w:fill="FFFFFF"/>
        <w:autoSpaceDE w:val="0"/>
        <w:autoSpaceDN w:val="0"/>
        <w:adjustRightInd w:val="0"/>
        <w:spacing w:after="0" w:line="264" w:lineRule="auto"/>
        <w:ind w:firstLine="360"/>
        <w:jc w:val="both"/>
        <w:rPr>
          <w:rFonts w:ascii="Tahoma" w:hAnsi="Tahoma" w:cs="Tahoma"/>
          <w:b/>
          <w:bCs/>
          <w:sz w:val="28"/>
          <w:szCs w:val="28"/>
          <w:lang w:val="ru-RU"/>
        </w:rPr>
      </w:pPr>
      <w:r w:rsidRPr="00BF20A7">
        <w:rPr>
          <w:rFonts w:ascii="Tahoma" w:hAnsi="Tahoma" w:cs="Tahoma"/>
          <w:b/>
          <w:bCs/>
          <w:sz w:val="28"/>
          <w:szCs w:val="28"/>
          <w:lang w:val="ru-RU"/>
        </w:rPr>
        <w:t xml:space="preserve">                                        </w:t>
      </w:r>
      <w:r w:rsidR="00CE7B04" w:rsidRPr="00BF20A7">
        <w:rPr>
          <w:rFonts w:ascii="Tahoma" w:hAnsi="Tahoma" w:cs="Tahoma"/>
          <w:b/>
          <w:bCs/>
          <w:sz w:val="28"/>
          <w:szCs w:val="28"/>
          <w:lang w:val="ru-RU"/>
        </w:rPr>
        <w:t>ВЪЗЛОЖИТЕЛ……………………………</w:t>
      </w:r>
    </w:p>
    <w:p w:rsidR="00AD2C17" w:rsidRPr="00B00978" w:rsidRDefault="00AD2C17" w:rsidP="00F81C91">
      <w:pPr>
        <w:shd w:val="clear" w:color="auto" w:fill="FFFFFF"/>
        <w:autoSpaceDE w:val="0"/>
        <w:autoSpaceDN w:val="0"/>
        <w:adjustRightInd w:val="0"/>
        <w:spacing w:after="0" w:line="264" w:lineRule="auto"/>
        <w:ind w:firstLine="360"/>
        <w:jc w:val="both"/>
        <w:rPr>
          <w:rFonts w:ascii="Tahoma" w:hAnsi="Tahoma" w:cs="Tahoma"/>
          <w:bCs/>
          <w:sz w:val="28"/>
          <w:szCs w:val="28"/>
          <w:lang w:val="ru-RU"/>
        </w:rPr>
      </w:pPr>
      <w:r w:rsidRPr="00BF20A7">
        <w:rPr>
          <w:rFonts w:ascii="Tahoma" w:hAnsi="Tahoma" w:cs="Tahoma"/>
          <w:b/>
          <w:bCs/>
          <w:sz w:val="28"/>
          <w:szCs w:val="28"/>
          <w:lang w:val="ru-RU"/>
        </w:rPr>
        <w:t xml:space="preserve">                                       </w:t>
      </w:r>
      <w:r w:rsidR="00C70491" w:rsidRPr="00BF20A7">
        <w:rPr>
          <w:rFonts w:ascii="Tahoma" w:hAnsi="Tahoma" w:cs="Tahoma"/>
          <w:b/>
          <w:bCs/>
          <w:sz w:val="28"/>
          <w:szCs w:val="28"/>
          <w:lang w:val="ru-RU"/>
        </w:rPr>
        <w:t xml:space="preserve">                                  </w:t>
      </w:r>
      <w:r w:rsidR="00903130" w:rsidRPr="00BF20A7">
        <w:rPr>
          <w:rFonts w:ascii="Tahoma" w:hAnsi="Tahoma" w:cs="Tahoma"/>
          <w:b/>
          <w:bCs/>
          <w:sz w:val="28"/>
          <w:szCs w:val="28"/>
          <w:lang w:val="ru-RU"/>
        </w:rPr>
        <w:t xml:space="preserve"> </w:t>
      </w:r>
      <w:r w:rsidR="0089318A" w:rsidRPr="00BF20A7">
        <w:rPr>
          <w:rFonts w:ascii="Tahoma" w:hAnsi="Tahoma" w:cs="Tahoma"/>
          <w:b/>
          <w:bCs/>
          <w:sz w:val="28"/>
          <w:szCs w:val="28"/>
          <w:lang w:val="ru-RU"/>
        </w:rPr>
        <w:t xml:space="preserve"> </w:t>
      </w:r>
      <w:r w:rsidR="00B00978" w:rsidRPr="00B00978">
        <w:rPr>
          <w:rFonts w:ascii="Tahoma" w:hAnsi="Tahoma" w:cs="Tahoma"/>
          <w:bCs/>
          <w:sz w:val="28"/>
          <w:szCs w:val="28"/>
          <w:lang w:val="ru-RU"/>
        </w:rPr>
        <w:t>Д.</w:t>
      </w:r>
      <w:r w:rsidR="00B00978">
        <w:rPr>
          <w:rFonts w:ascii="Tahoma" w:hAnsi="Tahoma" w:cs="Tahoma"/>
          <w:bCs/>
          <w:sz w:val="28"/>
          <w:szCs w:val="28"/>
          <w:lang w:val="ru-RU"/>
        </w:rPr>
        <w:t xml:space="preserve"> </w:t>
      </w:r>
      <w:r w:rsidR="00B00978" w:rsidRPr="00B00978">
        <w:rPr>
          <w:rFonts w:ascii="Tahoma" w:hAnsi="Tahoma" w:cs="Tahoma"/>
          <w:bCs/>
          <w:sz w:val="28"/>
          <w:szCs w:val="28"/>
          <w:lang w:val="ru-RU"/>
        </w:rPr>
        <w:t>Иванов</w:t>
      </w:r>
    </w:p>
    <w:sectPr w:rsidR="00AD2C17" w:rsidRPr="00B00978" w:rsidSect="00E12D79">
      <w:footerReference w:type="default" r:id="rId9"/>
      <w:pgSz w:w="11906" w:h="16838"/>
      <w:pgMar w:top="993" w:right="1133" w:bottom="11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D2A" w:rsidRDefault="00400D2A" w:rsidP="00F62DCA">
      <w:pPr>
        <w:spacing w:after="0" w:line="240" w:lineRule="auto"/>
      </w:pPr>
      <w:r>
        <w:separator/>
      </w:r>
    </w:p>
  </w:endnote>
  <w:endnote w:type="continuationSeparator" w:id="0">
    <w:p w:rsidR="00400D2A" w:rsidRDefault="00400D2A" w:rsidP="00F6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B04" w:rsidRDefault="00CE7B04" w:rsidP="00C4032C">
    <w:pPr>
      <w:pStyle w:val="afb"/>
      <w:framePr w:wrap="auto" w:vAnchor="text" w:hAnchor="margin" w:xAlign="center" w:y="1"/>
      <w:rPr>
        <w:rStyle w:val="aff1"/>
      </w:rPr>
    </w:pPr>
    <w:r>
      <w:rPr>
        <w:rStyle w:val="aff1"/>
      </w:rPr>
      <w:fldChar w:fldCharType="begin"/>
    </w:r>
    <w:r>
      <w:rPr>
        <w:rStyle w:val="aff1"/>
      </w:rPr>
      <w:instrText xml:space="preserve">PAGE  </w:instrText>
    </w:r>
    <w:r>
      <w:rPr>
        <w:rStyle w:val="aff1"/>
      </w:rPr>
      <w:fldChar w:fldCharType="separate"/>
    </w:r>
    <w:r w:rsidR="00DF083F">
      <w:rPr>
        <w:rStyle w:val="aff1"/>
        <w:noProof/>
      </w:rPr>
      <w:t>22</w:t>
    </w:r>
    <w:r>
      <w:rPr>
        <w:rStyle w:val="aff1"/>
      </w:rPr>
      <w:fldChar w:fldCharType="end"/>
    </w:r>
  </w:p>
  <w:p w:rsidR="00CE7B04" w:rsidRDefault="00CE7B04" w:rsidP="00F81C91">
    <w:pPr>
      <w:pStyle w:val="afb"/>
      <w:pBdr>
        <w:top w:val="single" w:sz="4" w:space="1" w:color="auto"/>
      </w:pBdr>
      <w:jc w:val="right"/>
    </w:pPr>
  </w:p>
  <w:p w:rsidR="00CE7B04" w:rsidRDefault="00CE7B04">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D2A" w:rsidRDefault="00400D2A" w:rsidP="00F62DCA">
      <w:pPr>
        <w:spacing w:after="0" w:line="240" w:lineRule="auto"/>
      </w:pPr>
      <w:r>
        <w:separator/>
      </w:r>
    </w:p>
  </w:footnote>
  <w:footnote w:type="continuationSeparator" w:id="0">
    <w:p w:rsidR="00400D2A" w:rsidRDefault="00400D2A" w:rsidP="00F62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DF3"/>
    <w:multiLevelType w:val="hybridMultilevel"/>
    <w:tmpl w:val="98A4581A"/>
    <w:lvl w:ilvl="0" w:tplc="37DA386A">
      <w:numFmt w:val="bullet"/>
      <w:lvlText w:val="–"/>
      <w:lvlJc w:val="left"/>
      <w:pPr>
        <w:tabs>
          <w:tab w:val="num" w:pos="780"/>
        </w:tabs>
        <w:ind w:left="780" w:hanging="360"/>
      </w:pPr>
      <w:rPr>
        <w:rFonts w:ascii="Cambria" w:eastAsia="Times New Roman" w:hAnsi="Cambria" w:hint="default"/>
        <w:b w:val="0"/>
        <w:bCs w:val="0"/>
      </w:rPr>
    </w:lvl>
    <w:lvl w:ilvl="1" w:tplc="04020003">
      <w:start w:val="1"/>
      <w:numFmt w:val="bullet"/>
      <w:lvlText w:val="o"/>
      <w:lvlJc w:val="left"/>
      <w:pPr>
        <w:tabs>
          <w:tab w:val="num" w:pos="1500"/>
        </w:tabs>
        <w:ind w:left="1500" w:hanging="360"/>
      </w:pPr>
      <w:rPr>
        <w:rFonts w:ascii="Courier New" w:hAnsi="Courier New" w:cs="Courier New" w:hint="default"/>
      </w:rPr>
    </w:lvl>
    <w:lvl w:ilvl="2" w:tplc="04020005">
      <w:start w:val="1"/>
      <w:numFmt w:val="bullet"/>
      <w:lvlText w:val=""/>
      <w:lvlJc w:val="left"/>
      <w:pPr>
        <w:tabs>
          <w:tab w:val="num" w:pos="2220"/>
        </w:tabs>
        <w:ind w:left="2220" w:hanging="360"/>
      </w:pPr>
      <w:rPr>
        <w:rFonts w:ascii="Wingdings" w:hAnsi="Wingdings" w:cs="Wingdings" w:hint="default"/>
      </w:rPr>
    </w:lvl>
    <w:lvl w:ilvl="3" w:tplc="04020001">
      <w:start w:val="1"/>
      <w:numFmt w:val="bullet"/>
      <w:lvlText w:val=""/>
      <w:lvlJc w:val="left"/>
      <w:pPr>
        <w:tabs>
          <w:tab w:val="num" w:pos="2940"/>
        </w:tabs>
        <w:ind w:left="2940" w:hanging="360"/>
      </w:pPr>
      <w:rPr>
        <w:rFonts w:ascii="Symbol" w:hAnsi="Symbol" w:cs="Symbol" w:hint="default"/>
      </w:rPr>
    </w:lvl>
    <w:lvl w:ilvl="4" w:tplc="04020003">
      <w:start w:val="1"/>
      <w:numFmt w:val="bullet"/>
      <w:lvlText w:val="o"/>
      <w:lvlJc w:val="left"/>
      <w:pPr>
        <w:tabs>
          <w:tab w:val="num" w:pos="3660"/>
        </w:tabs>
        <w:ind w:left="3660" w:hanging="360"/>
      </w:pPr>
      <w:rPr>
        <w:rFonts w:ascii="Courier New" w:hAnsi="Courier New" w:cs="Courier New" w:hint="default"/>
      </w:rPr>
    </w:lvl>
    <w:lvl w:ilvl="5" w:tplc="04020005">
      <w:start w:val="1"/>
      <w:numFmt w:val="bullet"/>
      <w:lvlText w:val=""/>
      <w:lvlJc w:val="left"/>
      <w:pPr>
        <w:tabs>
          <w:tab w:val="num" w:pos="4380"/>
        </w:tabs>
        <w:ind w:left="4380" w:hanging="360"/>
      </w:pPr>
      <w:rPr>
        <w:rFonts w:ascii="Wingdings" w:hAnsi="Wingdings" w:cs="Wingdings" w:hint="default"/>
      </w:rPr>
    </w:lvl>
    <w:lvl w:ilvl="6" w:tplc="04020001">
      <w:start w:val="1"/>
      <w:numFmt w:val="bullet"/>
      <w:lvlText w:val=""/>
      <w:lvlJc w:val="left"/>
      <w:pPr>
        <w:tabs>
          <w:tab w:val="num" w:pos="5100"/>
        </w:tabs>
        <w:ind w:left="5100" w:hanging="360"/>
      </w:pPr>
      <w:rPr>
        <w:rFonts w:ascii="Symbol" w:hAnsi="Symbol" w:cs="Symbol" w:hint="default"/>
      </w:rPr>
    </w:lvl>
    <w:lvl w:ilvl="7" w:tplc="04020003">
      <w:start w:val="1"/>
      <w:numFmt w:val="bullet"/>
      <w:lvlText w:val="o"/>
      <w:lvlJc w:val="left"/>
      <w:pPr>
        <w:tabs>
          <w:tab w:val="num" w:pos="5820"/>
        </w:tabs>
        <w:ind w:left="5820" w:hanging="360"/>
      </w:pPr>
      <w:rPr>
        <w:rFonts w:ascii="Courier New" w:hAnsi="Courier New" w:cs="Courier New" w:hint="default"/>
      </w:rPr>
    </w:lvl>
    <w:lvl w:ilvl="8" w:tplc="04020005">
      <w:start w:val="1"/>
      <w:numFmt w:val="bullet"/>
      <w:lvlText w:val=""/>
      <w:lvlJc w:val="left"/>
      <w:pPr>
        <w:tabs>
          <w:tab w:val="num" w:pos="6540"/>
        </w:tabs>
        <w:ind w:left="6540" w:hanging="360"/>
      </w:pPr>
      <w:rPr>
        <w:rFonts w:ascii="Wingdings" w:hAnsi="Wingdings" w:cs="Wingdings" w:hint="default"/>
      </w:rPr>
    </w:lvl>
  </w:abstractNum>
  <w:abstractNum w:abstractNumId="1" w15:restartNumberingAfterBreak="0">
    <w:nsid w:val="074346F8"/>
    <w:multiLevelType w:val="hybridMultilevel"/>
    <w:tmpl w:val="0B68ED00"/>
    <w:lvl w:ilvl="0" w:tplc="76B80DAE">
      <w:start w:val="1"/>
      <w:numFmt w:val="decimal"/>
      <w:lvlText w:val="%1."/>
      <w:lvlJc w:val="left"/>
      <w:pPr>
        <w:ind w:left="990" w:hanging="360"/>
      </w:pPr>
      <w:rPr>
        <w:rFonts w:hint="default"/>
      </w:rPr>
    </w:lvl>
    <w:lvl w:ilvl="1" w:tplc="04020019">
      <w:start w:val="1"/>
      <w:numFmt w:val="lowerLetter"/>
      <w:lvlText w:val="%2."/>
      <w:lvlJc w:val="left"/>
      <w:pPr>
        <w:ind w:left="1710" w:hanging="360"/>
      </w:pPr>
    </w:lvl>
    <w:lvl w:ilvl="2" w:tplc="0402001B">
      <w:start w:val="1"/>
      <w:numFmt w:val="lowerRoman"/>
      <w:lvlText w:val="%3."/>
      <w:lvlJc w:val="right"/>
      <w:pPr>
        <w:ind w:left="2430" w:hanging="180"/>
      </w:pPr>
    </w:lvl>
    <w:lvl w:ilvl="3" w:tplc="0402000F">
      <w:start w:val="1"/>
      <w:numFmt w:val="decimal"/>
      <w:lvlText w:val="%4."/>
      <w:lvlJc w:val="left"/>
      <w:pPr>
        <w:ind w:left="3150" w:hanging="360"/>
      </w:pPr>
    </w:lvl>
    <w:lvl w:ilvl="4" w:tplc="04020019">
      <w:start w:val="1"/>
      <w:numFmt w:val="lowerLetter"/>
      <w:lvlText w:val="%5."/>
      <w:lvlJc w:val="left"/>
      <w:pPr>
        <w:ind w:left="3870" w:hanging="360"/>
      </w:pPr>
    </w:lvl>
    <w:lvl w:ilvl="5" w:tplc="0402001B">
      <w:start w:val="1"/>
      <w:numFmt w:val="lowerRoman"/>
      <w:lvlText w:val="%6."/>
      <w:lvlJc w:val="right"/>
      <w:pPr>
        <w:ind w:left="4590" w:hanging="180"/>
      </w:pPr>
    </w:lvl>
    <w:lvl w:ilvl="6" w:tplc="0402000F">
      <w:start w:val="1"/>
      <w:numFmt w:val="decimal"/>
      <w:lvlText w:val="%7."/>
      <w:lvlJc w:val="left"/>
      <w:pPr>
        <w:ind w:left="5310" w:hanging="360"/>
      </w:pPr>
    </w:lvl>
    <w:lvl w:ilvl="7" w:tplc="04020019">
      <w:start w:val="1"/>
      <w:numFmt w:val="lowerLetter"/>
      <w:lvlText w:val="%8."/>
      <w:lvlJc w:val="left"/>
      <w:pPr>
        <w:ind w:left="6030" w:hanging="360"/>
      </w:pPr>
    </w:lvl>
    <w:lvl w:ilvl="8" w:tplc="0402001B">
      <w:start w:val="1"/>
      <w:numFmt w:val="lowerRoman"/>
      <w:lvlText w:val="%9."/>
      <w:lvlJc w:val="right"/>
      <w:pPr>
        <w:ind w:left="6750" w:hanging="180"/>
      </w:pPr>
    </w:lvl>
  </w:abstractNum>
  <w:abstractNum w:abstractNumId="2" w15:restartNumberingAfterBreak="0">
    <w:nsid w:val="0A273E28"/>
    <w:multiLevelType w:val="hybridMultilevel"/>
    <w:tmpl w:val="C48CA0B6"/>
    <w:lvl w:ilvl="0" w:tplc="F90CC3EC">
      <w:start w:val="1"/>
      <w:numFmt w:val="decimal"/>
      <w:lvlText w:val="%1."/>
      <w:lvlJc w:val="left"/>
      <w:pPr>
        <w:ind w:left="795" w:hanging="435"/>
      </w:pPr>
      <w:rPr>
        <w:rFonts w:ascii="Bodoni MT" w:hAnsi="Bodoni MT" w:cs="Bodoni MT"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2D345ED8"/>
    <w:multiLevelType w:val="hybridMultilevel"/>
    <w:tmpl w:val="A9DE37FC"/>
    <w:lvl w:ilvl="0" w:tplc="10DE9968">
      <w:start w:val="1"/>
      <w:numFmt w:val="upperRoman"/>
      <w:lvlText w:val="%1."/>
      <w:lvlJc w:val="left"/>
      <w:pPr>
        <w:ind w:left="862" w:hanging="720"/>
      </w:pPr>
      <w:rPr>
        <w:rFonts w:hint="default"/>
      </w:rPr>
    </w:lvl>
    <w:lvl w:ilvl="1" w:tplc="04020019">
      <w:start w:val="1"/>
      <w:numFmt w:val="lowerLetter"/>
      <w:lvlText w:val="%2."/>
      <w:lvlJc w:val="left"/>
      <w:pPr>
        <w:ind w:left="1222" w:hanging="360"/>
      </w:pPr>
    </w:lvl>
    <w:lvl w:ilvl="2" w:tplc="0402001B">
      <w:start w:val="1"/>
      <w:numFmt w:val="lowerRoman"/>
      <w:lvlText w:val="%3."/>
      <w:lvlJc w:val="right"/>
      <w:pPr>
        <w:ind w:left="1942" w:hanging="180"/>
      </w:pPr>
    </w:lvl>
    <w:lvl w:ilvl="3" w:tplc="0402000F">
      <w:start w:val="1"/>
      <w:numFmt w:val="decimal"/>
      <w:lvlText w:val="%4."/>
      <w:lvlJc w:val="left"/>
      <w:pPr>
        <w:ind w:left="2662" w:hanging="360"/>
      </w:pPr>
    </w:lvl>
    <w:lvl w:ilvl="4" w:tplc="04020019">
      <w:start w:val="1"/>
      <w:numFmt w:val="lowerLetter"/>
      <w:lvlText w:val="%5."/>
      <w:lvlJc w:val="left"/>
      <w:pPr>
        <w:ind w:left="3382" w:hanging="360"/>
      </w:pPr>
    </w:lvl>
    <w:lvl w:ilvl="5" w:tplc="0402001B">
      <w:start w:val="1"/>
      <w:numFmt w:val="lowerRoman"/>
      <w:lvlText w:val="%6."/>
      <w:lvlJc w:val="right"/>
      <w:pPr>
        <w:ind w:left="4102" w:hanging="180"/>
      </w:pPr>
    </w:lvl>
    <w:lvl w:ilvl="6" w:tplc="0402000F">
      <w:start w:val="1"/>
      <w:numFmt w:val="decimal"/>
      <w:lvlText w:val="%7."/>
      <w:lvlJc w:val="left"/>
      <w:pPr>
        <w:ind w:left="4822" w:hanging="360"/>
      </w:pPr>
    </w:lvl>
    <w:lvl w:ilvl="7" w:tplc="04020019">
      <w:start w:val="1"/>
      <w:numFmt w:val="lowerLetter"/>
      <w:lvlText w:val="%8."/>
      <w:lvlJc w:val="left"/>
      <w:pPr>
        <w:ind w:left="5542" w:hanging="360"/>
      </w:pPr>
    </w:lvl>
    <w:lvl w:ilvl="8" w:tplc="0402001B">
      <w:start w:val="1"/>
      <w:numFmt w:val="lowerRoman"/>
      <w:lvlText w:val="%9."/>
      <w:lvlJc w:val="right"/>
      <w:pPr>
        <w:ind w:left="6262" w:hanging="180"/>
      </w:pPr>
    </w:lvl>
  </w:abstractNum>
  <w:abstractNum w:abstractNumId="4" w15:restartNumberingAfterBreak="0">
    <w:nsid w:val="31653E2A"/>
    <w:multiLevelType w:val="hybridMultilevel"/>
    <w:tmpl w:val="89587990"/>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3BB60275"/>
    <w:multiLevelType w:val="singleLevel"/>
    <w:tmpl w:val="5C2434AE"/>
    <w:lvl w:ilvl="0">
      <w:numFmt w:val="bullet"/>
      <w:lvlText w:val=""/>
      <w:lvlJc w:val="left"/>
      <w:pPr>
        <w:tabs>
          <w:tab w:val="num" w:pos="360"/>
        </w:tabs>
      </w:pPr>
      <w:rPr>
        <w:rFonts w:ascii="Symbol" w:hAnsi="Symbol" w:cs="Symbol" w:hint="default"/>
      </w:rPr>
    </w:lvl>
  </w:abstractNum>
  <w:abstractNum w:abstractNumId="6" w15:restartNumberingAfterBreak="0">
    <w:nsid w:val="3F2A6BC5"/>
    <w:multiLevelType w:val="hybridMultilevel"/>
    <w:tmpl w:val="80F841AE"/>
    <w:lvl w:ilvl="0" w:tplc="80862868">
      <w:start w:val="1"/>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456857E0"/>
    <w:multiLevelType w:val="hybridMultilevel"/>
    <w:tmpl w:val="388EE8BE"/>
    <w:lvl w:ilvl="0" w:tplc="17B006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3E11D0E"/>
    <w:multiLevelType w:val="hybridMultilevel"/>
    <w:tmpl w:val="BE70870A"/>
    <w:lvl w:ilvl="0" w:tplc="0402000F">
      <w:start w:val="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15:restartNumberingAfterBreak="0">
    <w:nsid w:val="5CD4034B"/>
    <w:multiLevelType w:val="hybridMultilevel"/>
    <w:tmpl w:val="9C0018AA"/>
    <w:lvl w:ilvl="0" w:tplc="AEA8D608">
      <w:start w:val="1"/>
      <w:numFmt w:val="decimal"/>
      <w:lvlText w:val="%1."/>
      <w:lvlJc w:val="right"/>
      <w:pPr>
        <w:ind w:left="540" w:hanging="360"/>
      </w:pPr>
      <w:rPr>
        <w:rFonts w:ascii="Times New Roman" w:eastAsia="Times New Roman" w:hAnsi="Times New Roman"/>
      </w:rPr>
    </w:lvl>
    <w:lvl w:ilvl="1" w:tplc="04020019">
      <w:start w:val="1"/>
      <w:numFmt w:val="lowerLetter"/>
      <w:lvlText w:val="%2."/>
      <w:lvlJc w:val="left"/>
      <w:pPr>
        <w:ind w:left="1260" w:hanging="360"/>
      </w:pPr>
    </w:lvl>
    <w:lvl w:ilvl="2" w:tplc="0402001B">
      <w:start w:val="1"/>
      <w:numFmt w:val="lowerRoman"/>
      <w:lvlText w:val="%3."/>
      <w:lvlJc w:val="right"/>
      <w:pPr>
        <w:ind w:left="1980" w:hanging="180"/>
      </w:pPr>
    </w:lvl>
    <w:lvl w:ilvl="3" w:tplc="0402000F">
      <w:start w:val="1"/>
      <w:numFmt w:val="decimal"/>
      <w:lvlText w:val="%4."/>
      <w:lvlJc w:val="left"/>
      <w:pPr>
        <w:ind w:left="2700" w:hanging="360"/>
      </w:pPr>
    </w:lvl>
    <w:lvl w:ilvl="4" w:tplc="04020019">
      <w:start w:val="1"/>
      <w:numFmt w:val="lowerLetter"/>
      <w:lvlText w:val="%5."/>
      <w:lvlJc w:val="left"/>
      <w:pPr>
        <w:ind w:left="3420" w:hanging="360"/>
      </w:pPr>
    </w:lvl>
    <w:lvl w:ilvl="5" w:tplc="0402001B">
      <w:start w:val="1"/>
      <w:numFmt w:val="lowerRoman"/>
      <w:lvlText w:val="%6."/>
      <w:lvlJc w:val="right"/>
      <w:pPr>
        <w:ind w:left="4140" w:hanging="180"/>
      </w:pPr>
    </w:lvl>
    <w:lvl w:ilvl="6" w:tplc="0402000F">
      <w:start w:val="1"/>
      <w:numFmt w:val="decimal"/>
      <w:lvlText w:val="%7."/>
      <w:lvlJc w:val="left"/>
      <w:pPr>
        <w:ind w:left="4860" w:hanging="360"/>
      </w:pPr>
    </w:lvl>
    <w:lvl w:ilvl="7" w:tplc="04020019">
      <w:start w:val="1"/>
      <w:numFmt w:val="lowerLetter"/>
      <w:lvlText w:val="%8."/>
      <w:lvlJc w:val="left"/>
      <w:pPr>
        <w:ind w:left="5580" w:hanging="360"/>
      </w:pPr>
    </w:lvl>
    <w:lvl w:ilvl="8" w:tplc="0402001B">
      <w:start w:val="1"/>
      <w:numFmt w:val="lowerRoman"/>
      <w:lvlText w:val="%9."/>
      <w:lvlJc w:val="right"/>
      <w:pPr>
        <w:ind w:left="6300" w:hanging="180"/>
      </w:pPr>
    </w:lvl>
  </w:abstractNum>
  <w:abstractNum w:abstractNumId="10" w15:restartNumberingAfterBreak="0">
    <w:nsid w:val="62A22D81"/>
    <w:multiLevelType w:val="hybridMultilevel"/>
    <w:tmpl w:val="CACEBB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70233B4B"/>
    <w:multiLevelType w:val="hybridMultilevel"/>
    <w:tmpl w:val="A5ECEA68"/>
    <w:lvl w:ilvl="0" w:tplc="EC3EA0DE">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2" w15:restartNumberingAfterBreak="0">
    <w:nsid w:val="763E6CFF"/>
    <w:multiLevelType w:val="hybridMultilevel"/>
    <w:tmpl w:val="D902E466"/>
    <w:lvl w:ilvl="0" w:tplc="D5E8AEDA">
      <w:start w:val="1"/>
      <w:numFmt w:val="decimal"/>
      <w:lvlText w:val="%1."/>
      <w:lvlJc w:val="left"/>
      <w:pPr>
        <w:ind w:left="1069" w:hanging="360"/>
      </w:pPr>
      <w:rPr>
        <w:rFonts w:hint="default"/>
        <w:sz w:val="22"/>
        <w:szCs w:val="22"/>
      </w:r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3" w15:restartNumberingAfterBreak="0">
    <w:nsid w:val="769A3494"/>
    <w:multiLevelType w:val="hybridMultilevel"/>
    <w:tmpl w:val="E9C48CA0"/>
    <w:lvl w:ilvl="0" w:tplc="B0B0D28C">
      <w:numFmt w:val="bullet"/>
      <w:lvlText w:val="-"/>
      <w:lvlJc w:val="left"/>
      <w:pPr>
        <w:ind w:left="435" w:hanging="360"/>
      </w:pPr>
      <w:rPr>
        <w:rFonts w:ascii="Times New Roman" w:eastAsia="Times New Roman" w:hAnsi="Times New Roman" w:hint="default"/>
        <w:color w:val="auto"/>
      </w:rPr>
    </w:lvl>
    <w:lvl w:ilvl="1" w:tplc="04020003">
      <w:start w:val="1"/>
      <w:numFmt w:val="bullet"/>
      <w:lvlText w:val="o"/>
      <w:lvlJc w:val="left"/>
      <w:pPr>
        <w:ind w:left="1155" w:hanging="360"/>
      </w:pPr>
      <w:rPr>
        <w:rFonts w:ascii="Courier New" w:hAnsi="Courier New" w:cs="Courier New" w:hint="default"/>
      </w:rPr>
    </w:lvl>
    <w:lvl w:ilvl="2" w:tplc="04020005">
      <w:start w:val="1"/>
      <w:numFmt w:val="bullet"/>
      <w:lvlText w:val=""/>
      <w:lvlJc w:val="left"/>
      <w:pPr>
        <w:ind w:left="1875" w:hanging="360"/>
      </w:pPr>
      <w:rPr>
        <w:rFonts w:ascii="Wingdings" w:hAnsi="Wingdings" w:cs="Wingdings" w:hint="default"/>
      </w:rPr>
    </w:lvl>
    <w:lvl w:ilvl="3" w:tplc="04020001">
      <w:start w:val="1"/>
      <w:numFmt w:val="bullet"/>
      <w:lvlText w:val=""/>
      <w:lvlJc w:val="left"/>
      <w:pPr>
        <w:ind w:left="2595" w:hanging="360"/>
      </w:pPr>
      <w:rPr>
        <w:rFonts w:ascii="Symbol" w:hAnsi="Symbol" w:cs="Symbol" w:hint="default"/>
      </w:rPr>
    </w:lvl>
    <w:lvl w:ilvl="4" w:tplc="04020003">
      <w:start w:val="1"/>
      <w:numFmt w:val="bullet"/>
      <w:lvlText w:val="o"/>
      <w:lvlJc w:val="left"/>
      <w:pPr>
        <w:ind w:left="3315" w:hanging="360"/>
      </w:pPr>
      <w:rPr>
        <w:rFonts w:ascii="Courier New" w:hAnsi="Courier New" w:cs="Courier New" w:hint="default"/>
      </w:rPr>
    </w:lvl>
    <w:lvl w:ilvl="5" w:tplc="04020005">
      <w:start w:val="1"/>
      <w:numFmt w:val="bullet"/>
      <w:lvlText w:val=""/>
      <w:lvlJc w:val="left"/>
      <w:pPr>
        <w:ind w:left="4035" w:hanging="360"/>
      </w:pPr>
      <w:rPr>
        <w:rFonts w:ascii="Wingdings" w:hAnsi="Wingdings" w:cs="Wingdings" w:hint="default"/>
      </w:rPr>
    </w:lvl>
    <w:lvl w:ilvl="6" w:tplc="04020001">
      <w:start w:val="1"/>
      <w:numFmt w:val="bullet"/>
      <w:lvlText w:val=""/>
      <w:lvlJc w:val="left"/>
      <w:pPr>
        <w:ind w:left="4755" w:hanging="360"/>
      </w:pPr>
      <w:rPr>
        <w:rFonts w:ascii="Symbol" w:hAnsi="Symbol" w:cs="Symbol" w:hint="default"/>
      </w:rPr>
    </w:lvl>
    <w:lvl w:ilvl="7" w:tplc="04020003">
      <w:start w:val="1"/>
      <w:numFmt w:val="bullet"/>
      <w:lvlText w:val="o"/>
      <w:lvlJc w:val="left"/>
      <w:pPr>
        <w:ind w:left="5475" w:hanging="360"/>
      </w:pPr>
      <w:rPr>
        <w:rFonts w:ascii="Courier New" w:hAnsi="Courier New" w:cs="Courier New" w:hint="default"/>
      </w:rPr>
    </w:lvl>
    <w:lvl w:ilvl="8" w:tplc="04020005">
      <w:start w:val="1"/>
      <w:numFmt w:val="bullet"/>
      <w:lvlText w:val=""/>
      <w:lvlJc w:val="left"/>
      <w:pPr>
        <w:ind w:left="6195" w:hanging="360"/>
      </w:pPr>
      <w:rPr>
        <w:rFonts w:ascii="Wingdings" w:hAnsi="Wingdings" w:cs="Wingdings" w:hint="default"/>
      </w:rPr>
    </w:lvl>
  </w:abstractNum>
  <w:num w:numId="1">
    <w:abstractNumId w:val="8"/>
  </w:num>
  <w:num w:numId="2">
    <w:abstractNumId w:val="13"/>
  </w:num>
  <w:num w:numId="3">
    <w:abstractNumId w:val="2"/>
  </w:num>
  <w:num w:numId="4">
    <w:abstractNumId w:val="3"/>
  </w:num>
  <w:num w:numId="5">
    <w:abstractNumId w:val="10"/>
  </w:num>
  <w:num w:numId="6">
    <w:abstractNumId w:val="1"/>
  </w:num>
  <w:num w:numId="7">
    <w:abstractNumId w:val="9"/>
  </w:num>
  <w:num w:numId="8">
    <w:abstractNumId w:val="12"/>
  </w:num>
  <w:num w:numId="9">
    <w:abstractNumId w:val="5"/>
  </w:num>
  <w:num w:numId="10">
    <w:abstractNumId w:val="4"/>
  </w:num>
  <w:num w:numId="11">
    <w:abstractNumId w:val="0"/>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562"/>
    <w:rsid w:val="00050F35"/>
    <w:rsid w:val="00072B77"/>
    <w:rsid w:val="00076497"/>
    <w:rsid w:val="000910D2"/>
    <w:rsid w:val="00092AF3"/>
    <w:rsid w:val="000C0C2B"/>
    <w:rsid w:val="000D679C"/>
    <w:rsid w:val="001370FC"/>
    <w:rsid w:val="0014393D"/>
    <w:rsid w:val="00170BF8"/>
    <w:rsid w:val="00171540"/>
    <w:rsid w:val="00181092"/>
    <w:rsid w:val="001A51AC"/>
    <w:rsid w:val="001B1373"/>
    <w:rsid w:val="001B2608"/>
    <w:rsid w:val="001C5B14"/>
    <w:rsid w:val="001E2BE3"/>
    <w:rsid w:val="00201B4C"/>
    <w:rsid w:val="0021009A"/>
    <w:rsid w:val="00267197"/>
    <w:rsid w:val="002A4963"/>
    <w:rsid w:val="002A66F6"/>
    <w:rsid w:val="002D4F7A"/>
    <w:rsid w:val="002D7500"/>
    <w:rsid w:val="002E485C"/>
    <w:rsid w:val="002F2AE0"/>
    <w:rsid w:val="00322394"/>
    <w:rsid w:val="00351286"/>
    <w:rsid w:val="00395564"/>
    <w:rsid w:val="003A1290"/>
    <w:rsid w:val="003A76B9"/>
    <w:rsid w:val="003B107D"/>
    <w:rsid w:val="003B116F"/>
    <w:rsid w:val="003D36CA"/>
    <w:rsid w:val="003D5E7C"/>
    <w:rsid w:val="00400D2A"/>
    <w:rsid w:val="0041250D"/>
    <w:rsid w:val="00425553"/>
    <w:rsid w:val="0042556C"/>
    <w:rsid w:val="00432802"/>
    <w:rsid w:val="00444164"/>
    <w:rsid w:val="00477320"/>
    <w:rsid w:val="004773E9"/>
    <w:rsid w:val="004B7F0E"/>
    <w:rsid w:val="004C16D7"/>
    <w:rsid w:val="004D059B"/>
    <w:rsid w:val="004E713E"/>
    <w:rsid w:val="00500ECB"/>
    <w:rsid w:val="0050253D"/>
    <w:rsid w:val="00504AFB"/>
    <w:rsid w:val="00550151"/>
    <w:rsid w:val="00590F79"/>
    <w:rsid w:val="00596E62"/>
    <w:rsid w:val="005B4112"/>
    <w:rsid w:val="005B65C9"/>
    <w:rsid w:val="005C1DFD"/>
    <w:rsid w:val="00602562"/>
    <w:rsid w:val="00616356"/>
    <w:rsid w:val="0063498C"/>
    <w:rsid w:val="00643406"/>
    <w:rsid w:val="00652C8C"/>
    <w:rsid w:val="006A72B0"/>
    <w:rsid w:val="006C5514"/>
    <w:rsid w:val="006C63C2"/>
    <w:rsid w:val="006D123F"/>
    <w:rsid w:val="006E753A"/>
    <w:rsid w:val="007044BB"/>
    <w:rsid w:val="00755042"/>
    <w:rsid w:val="00762740"/>
    <w:rsid w:val="00763EE6"/>
    <w:rsid w:val="00785658"/>
    <w:rsid w:val="007B27C8"/>
    <w:rsid w:val="007D1E3A"/>
    <w:rsid w:val="007E0850"/>
    <w:rsid w:val="007F7525"/>
    <w:rsid w:val="0085543F"/>
    <w:rsid w:val="00884CF9"/>
    <w:rsid w:val="0089318A"/>
    <w:rsid w:val="00897458"/>
    <w:rsid w:val="008A4739"/>
    <w:rsid w:val="008B2068"/>
    <w:rsid w:val="00903130"/>
    <w:rsid w:val="00946BAA"/>
    <w:rsid w:val="00956932"/>
    <w:rsid w:val="009820F1"/>
    <w:rsid w:val="009839CE"/>
    <w:rsid w:val="009851BF"/>
    <w:rsid w:val="009859FA"/>
    <w:rsid w:val="00993BA8"/>
    <w:rsid w:val="009A1369"/>
    <w:rsid w:val="009A5363"/>
    <w:rsid w:val="009E0FD3"/>
    <w:rsid w:val="009F35DF"/>
    <w:rsid w:val="009F7E82"/>
    <w:rsid w:val="00A01417"/>
    <w:rsid w:val="00A24A7D"/>
    <w:rsid w:val="00A32747"/>
    <w:rsid w:val="00A33D33"/>
    <w:rsid w:val="00A36CFF"/>
    <w:rsid w:val="00AA2D6C"/>
    <w:rsid w:val="00AA5EDF"/>
    <w:rsid w:val="00AD2C17"/>
    <w:rsid w:val="00AF4955"/>
    <w:rsid w:val="00AF68FA"/>
    <w:rsid w:val="00B00978"/>
    <w:rsid w:val="00B02C84"/>
    <w:rsid w:val="00B245F7"/>
    <w:rsid w:val="00B37F24"/>
    <w:rsid w:val="00B46F35"/>
    <w:rsid w:val="00B66825"/>
    <w:rsid w:val="00B73E59"/>
    <w:rsid w:val="00B820AD"/>
    <w:rsid w:val="00BA1964"/>
    <w:rsid w:val="00BB3B32"/>
    <w:rsid w:val="00BC5D7F"/>
    <w:rsid w:val="00BD02CA"/>
    <w:rsid w:val="00BF20A7"/>
    <w:rsid w:val="00C0374E"/>
    <w:rsid w:val="00C1399C"/>
    <w:rsid w:val="00C16759"/>
    <w:rsid w:val="00C33E3E"/>
    <w:rsid w:val="00C4032C"/>
    <w:rsid w:val="00C61797"/>
    <w:rsid w:val="00C61BBA"/>
    <w:rsid w:val="00C637BF"/>
    <w:rsid w:val="00C70491"/>
    <w:rsid w:val="00C73368"/>
    <w:rsid w:val="00C76DA0"/>
    <w:rsid w:val="00C9053A"/>
    <w:rsid w:val="00C94650"/>
    <w:rsid w:val="00CB43A2"/>
    <w:rsid w:val="00CE7B04"/>
    <w:rsid w:val="00D04544"/>
    <w:rsid w:val="00D2743D"/>
    <w:rsid w:val="00D31D23"/>
    <w:rsid w:val="00D34B35"/>
    <w:rsid w:val="00D61275"/>
    <w:rsid w:val="00D66DBA"/>
    <w:rsid w:val="00D67368"/>
    <w:rsid w:val="00DA558A"/>
    <w:rsid w:val="00DB1DD9"/>
    <w:rsid w:val="00DB5FF8"/>
    <w:rsid w:val="00DE2132"/>
    <w:rsid w:val="00DE22FC"/>
    <w:rsid w:val="00DE2FDF"/>
    <w:rsid w:val="00DF083F"/>
    <w:rsid w:val="00DF4ABE"/>
    <w:rsid w:val="00E11FE8"/>
    <w:rsid w:val="00E12D79"/>
    <w:rsid w:val="00E244D4"/>
    <w:rsid w:val="00E35F67"/>
    <w:rsid w:val="00E41EF3"/>
    <w:rsid w:val="00E4466C"/>
    <w:rsid w:val="00E55BD6"/>
    <w:rsid w:val="00E869C6"/>
    <w:rsid w:val="00E90DD2"/>
    <w:rsid w:val="00E9290C"/>
    <w:rsid w:val="00ED1FF5"/>
    <w:rsid w:val="00F00C36"/>
    <w:rsid w:val="00F15E0E"/>
    <w:rsid w:val="00F31B2F"/>
    <w:rsid w:val="00F37D56"/>
    <w:rsid w:val="00F43372"/>
    <w:rsid w:val="00F46AA3"/>
    <w:rsid w:val="00F62DCA"/>
    <w:rsid w:val="00F63FE5"/>
    <w:rsid w:val="00F67E25"/>
    <w:rsid w:val="00F719D5"/>
    <w:rsid w:val="00F81C91"/>
    <w:rsid w:val="00FA2CE7"/>
    <w:rsid w:val="00FA605A"/>
    <w:rsid w:val="00FA66F8"/>
    <w:rsid w:val="00FB557C"/>
    <w:rsid w:val="00FC5F5D"/>
    <w:rsid w:val="00FF64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28BFB"/>
  <w15:docId w15:val="{57D840D7-1634-478D-92AC-EA813EED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1BF"/>
    <w:pPr>
      <w:spacing w:after="200" w:line="276" w:lineRule="auto"/>
    </w:pPr>
    <w:rPr>
      <w:rFonts w:cs="Calibri"/>
      <w:lang w:eastAsia="en-US"/>
    </w:rPr>
  </w:style>
  <w:style w:type="paragraph" w:styleId="1">
    <w:name w:val="heading 1"/>
    <w:basedOn w:val="a"/>
    <w:next w:val="a"/>
    <w:link w:val="10"/>
    <w:uiPriority w:val="99"/>
    <w:qFormat/>
    <w:rsid w:val="00E55BD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E55BD6"/>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E55BD6"/>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E55BD6"/>
    <w:pPr>
      <w:keepNext/>
      <w:keepLines/>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E55BD6"/>
    <w:pPr>
      <w:keepNext/>
      <w:keepLines/>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E55BD6"/>
    <w:pPr>
      <w:keepNext/>
      <w:keepLines/>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E55BD6"/>
    <w:pPr>
      <w:keepNext/>
      <w:keepLines/>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E55BD6"/>
    <w:pPr>
      <w:keepNext/>
      <w:keepLines/>
      <w:spacing w:before="200" w:after="0"/>
      <w:outlineLvl w:val="7"/>
    </w:pPr>
    <w:rPr>
      <w:rFonts w:ascii="Cambria" w:eastAsia="Times New Roman" w:hAnsi="Cambria" w:cs="Cambria"/>
      <w:color w:val="4F81BD"/>
      <w:sz w:val="20"/>
      <w:szCs w:val="20"/>
    </w:rPr>
  </w:style>
  <w:style w:type="paragraph" w:styleId="9">
    <w:name w:val="heading 9"/>
    <w:basedOn w:val="a"/>
    <w:next w:val="a"/>
    <w:link w:val="90"/>
    <w:uiPriority w:val="99"/>
    <w:qFormat/>
    <w:rsid w:val="00E55BD6"/>
    <w:pPr>
      <w:keepNext/>
      <w:keepLines/>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E55BD6"/>
    <w:rPr>
      <w:rFonts w:ascii="Cambria" w:hAnsi="Cambria" w:cs="Cambria"/>
      <w:b/>
      <w:bCs/>
      <w:color w:val="365F91"/>
      <w:sz w:val="28"/>
      <w:szCs w:val="28"/>
    </w:rPr>
  </w:style>
  <w:style w:type="character" w:customStyle="1" w:styleId="20">
    <w:name w:val="Заглавие 2 Знак"/>
    <w:basedOn w:val="a0"/>
    <w:link w:val="2"/>
    <w:uiPriority w:val="99"/>
    <w:semiHidden/>
    <w:locked/>
    <w:rsid w:val="00E55BD6"/>
    <w:rPr>
      <w:rFonts w:ascii="Cambria" w:hAnsi="Cambria" w:cs="Cambria"/>
      <w:b/>
      <w:bCs/>
      <w:color w:val="4F81BD"/>
      <w:sz w:val="26"/>
      <w:szCs w:val="26"/>
    </w:rPr>
  </w:style>
  <w:style w:type="character" w:customStyle="1" w:styleId="30">
    <w:name w:val="Заглавие 3 Знак"/>
    <w:basedOn w:val="a0"/>
    <w:link w:val="3"/>
    <w:uiPriority w:val="99"/>
    <w:semiHidden/>
    <w:locked/>
    <w:rsid w:val="00E55BD6"/>
    <w:rPr>
      <w:rFonts w:ascii="Cambria" w:hAnsi="Cambria" w:cs="Cambria"/>
      <w:b/>
      <w:bCs/>
      <w:color w:val="4F81BD"/>
    </w:rPr>
  </w:style>
  <w:style w:type="character" w:customStyle="1" w:styleId="40">
    <w:name w:val="Заглавие 4 Знак"/>
    <w:basedOn w:val="a0"/>
    <w:link w:val="4"/>
    <w:uiPriority w:val="99"/>
    <w:semiHidden/>
    <w:locked/>
    <w:rsid w:val="00E55BD6"/>
    <w:rPr>
      <w:rFonts w:ascii="Cambria" w:hAnsi="Cambria" w:cs="Cambria"/>
      <w:b/>
      <w:bCs/>
      <w:i/>
      <w:iCs/>
      <w:color w:val="4F81BD"/>
    </w:rPr>
  </w:style>
  <w:style w:type="character" w:customStyle="1" w:styleId="50">
    <w:name w:val="Заглавие 5 Знак"/>
    <w:basedOn w:val="a0"/>
    <w:link w:val="5"/>
    <w:uiPriority w:val="99"/>
    <w:semiHidden/>
    <w:locked/>
    <w:rsid w:val="00E55BD6"/>
    <w:rPr>
      <w:rFonts w:ascii="Cambria" w:hAnsi="Cambria" w:cs="Cambria"/>
      <w:color w:val="243F60"/>
    </w:rPr>
  </w:style>
  <w:style w:type="character" w:customStyle="1" w:styleId="60">
    <w:name w:val="Заглавие 6 Знак"/>
    <w:basedOn w:val="a0"/>
    <w:link w:val="6"/>
    <w:uiPriority w:val="99"/>
    <w:semiHidden/>
    <w:locked/>
    <w:rsid w:val="00E55BD6"/>
    <w:rPr>
      <w:rFonts w:ascii="Cambria" w:hAnsi="Cambria" w:cs="Cambria"/>
      <w:i/>
      <w:iCs/>
      <w:color w:val="243F60"/>
    </w:rPr>
  </w:style>
  <w:style w:type="character" w:customStyle="1" w:styleId="70">
    <w:name w:val="Заглавие 7 Знак"/>
    <w:basedOn w:val="a0"/>
    <w:link w:val="7"/>
    <w:uiPriority w:val="99"/>
    <w:semiHidden/>
    <w:locked/>
    <w:rsid w:val="00E55BD6"/>
    <w:rPr>
      <w:rFonts w:ascii="Cambria" w:hAnsi="Cambria" w:cs="Cambria"/>
      <w:i/>
      <w:iCs/>
      <w:color w:val="404040"/>
    </w:rPr>
  </w:style>
  <w:style w:type="character" w:customStyle="1" w:styleId="80">
    <w:name w:val="Заглавие 8 Знак"/>
    <w:basedOn w:val="a0"/>
    <w:link w:val="8"/>
    <w:uiPriority w:val="99"/>
    <w:semiHidden/>
    <w:locked/>
    <w:rsid w:val="00E55BD6"/>
    <w:rPr>
      <w:rFonts w:ascii="Cambria" w:hAnsi="Cambria" w:cs="Cambria"/>
      <w:color w:val="4F81BD"/>
      <w:sz w:val="20"/>
      <w:szCs w:val="20"/>
    </w:rPr>
  </w:style>
  <w:style w:type="character" w:customStyle="1" w:styleId="90">
    <w:name w:val="Заглавие 9 Знак"/>
    <w:basedOn w:val="a0"/>
    <w:link w:val="9"/>
    <w:uiPriority w:val="99"/>
    <w:semiHidden/>
    <w:locked/>
    <w:rsid w:val="00E55BD6"/>
    <w:rPr>
      <w:rFonts w:ascii="Cambria" w:hAnsi="Cambria" w:cs="Cambria"/>
      <w:i/>
      <w:iCs/>
      <w:color w:val="404040"/>
      <w:sz w:val="20"/>
      <w:szCs w:val="20"/>
    </w:rPr>
  </w:style>
  <w:style w:type="paragraph" w:styleId="a3">
    <w:name w:val="caption"/>
    <w:basedOn w:val="a"/>
    <w:next w:val="a"/>
    <w:uiPriority w:val="99"/>
    <w:qFormat/>
    <w:rsid w:val="00E55BD6"/>
    <w:pPr>
      <w:spacing w:line="240" w:lineRule="auto"/>
    </w:pPr>
    <w:rPr>
      <w:b/>
      <w:bCs/>
      <w:color w:val="4F81BD"/>
      <w:sz w:val="18"/>
      <w:szCs w:val="18"/>
    </w:rPr>
  </w:style>
  <w:style w:type="paragraph" w:styleId="a4">
    <w:name w:val="Title"/>
    <w:basedOn w:val="a"/>
    <w:next w:val="a"/>
    <w:link w:val="a5"/>
    <w:uiPriority w:val="99"/>
    <w:qFormat/>
    <w:rsid w:val="00E55BD6"/>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a5">
    <w:name w:val="Заглавие Знак"/>
    <w:basedOn w:val="a0"/>
    <w:link w:val="a4"/>
    <w:uiPriority w:val="99"/>
    <w:locked/>
    <w:rsid w:val="00E55BD6"/>
    <w:rPr>
      <w:rFonts w:ascii="Cambria" w:hAnsi="Cambria" w:cs="Cambria"/>
      <w:color w:val="17365D"/>
      <w:spacing w:val="5"/>
      <w:kern w:val="28"/>
      <w:sz w:val="52"/>
      <w:szCs w:val="52"/>
    </w:rPr>
  </w:style>
  <w:style w:type="paragraph" w:styleId="a6">
    <w:name w:val="Subtitle"/>
    <w:basedOn w:val="a"/>
    <w:next w:val="a"/>
    <w:link w:val="a7"/>
    <w:uiPriority w:val="99"/>
    <w:qFormat/>
    <w:rsid w:val="00E55BD6"/>
    <w:pPr>
      <w:numPr>
        <w:ilvl w:val="1"/>
      </w:numPr>
    </w:pPr>
    <w:rPr>
      <w:rFonts w:ascii="Cambria" w:eastAsia="Times New Roman" w:hAnsi="Cambria" w:cs="Cambria"/>
      <w:i/>
      <w:iCs/>
      <w:color w:val="4F81BD"/>
      <w:spacing w:val="15"/>
      <w:sz w:val="24"/>
      <w:szCs w:val="24"/>
    </w:rPr>
  </w:style>
  <w:style w:type="character" w:customStyle="1" w:styleId="a7">
    <w:name w:val="Подзаглавие Знак"/>
    <w:basedOn w:val="a0"/>
    <w:link w:val="a6"/>
    <w:uiPriority w:val="99"/>
    <w:locked/>
    <w:rsid w:val="00E55BD6"/>
    <w:rPr>
      <w:rFonts w:ascii="Cambria" w:hAnsi="Cambria" w:cs="Cambria"/>
      <w:i/>
      <w:iCs/>
      <w:color w:val="4F81BD"/>
      <w:spacing w:val="15"/>
      <w:sz w:val="24"/>
      <w:szCs w:val="24"/>
    </w:rPr>
  </w:style>
  <w:style w:type="character" w:styleId="a8">
    <w:name w:val="Strong"/>
    <w:basedOn w:val="a0"/>
    <w:uiPriority w:val="99"/>
    <w:qFormat/>
    <w:rsid w:val="00E55BD6"/>
    <w:rPr>
      <w:b/>
      <w:bCs/>
    </w:rPr>
  </w:style>
  <w:style w:type="character" w:styleId="a9">
    <w:name w:val="Emphasis"/>
    <w:basedOn w:val="a0"/>
    <w:uiPriority w:val="99"/>
    <w:qFormat/>
    <w:rsid w:val="00E55BD6"/>
    <w:rPr>
      <w:i/>
      <w:iCs/>
    </w:rPr>
  </w:style>
  <w:style w:type="paragraph" w:styleId="aa">
    <w:name w:val="No Spacing"/>
    <w:uiPriority w:val="99"/>
    <w:qFormat/>
    <w:rsid w:val="00E55BD6"/>
    <w:rPr>
      <w:rFonts w:cs="Calibri"/>
      <w:lang w:eastAsia="en-US"/>
    </w:rPr>
  </w:style>
  <w:style w:type="paragraph" w:styleId="ab">
    <w:name w:val="List Paragraph"/>
    <w:basedOn w:val="a"/>
    <w:uiPriority w:val="99"/>
    <w:qFormat/>
    <w:rsid w:val="00E55BD6"/>
    <w:pPr>
      <w:ind w:left="720"/>
    </w:pPr>
  </w:style>
  <w:style w:type="paragraph" w:styleId="ac">
    <w:name w:val="Quote"/>
    <w:basedOn w:val="a"/>
    <w:next w:val="a"/>
    <w:link w:val="ad"/>
    <w:uiPriority w:val="99"/>
    <w:qFormat/>
    <w:rsid w:val="00E55BD6"/>
    <w:rPr>
      <w:i/>
      <w:iCs/>
      <w:color w:val="000000"/>
    </w:rPr>
  </w:style>
  <w:style w:type="character" w:customStyle="1" w:styleId="ad">
    <w:name w:val="Цитат Знак"/>
    <w:basedOn w:val="a0"/>
    <w:link w:val="ac"/>
    <w:uiPriority w:val="99"/>
    <w:locked/>
    <w:rsid w:val="00E55BD6"/>
    <w:rPr>
      <w:i/>
      <w:iCs/>
      <w:color w:val="000000"/>
    </w:rPr>
  </w:style>
  <w:style w:type="paragraph" w:styleId="ae">
    <w:name w:val="Intense Quote"/>
    <w:basedOn w:val="a"/>
    <w:next w:val="a"/>
    <w:link w:val="af"/>
    <w:uiPriority w:val="99"/>
    <w:qFormat/>
    <w:rsid w:val="00E55BD6"/>
    <w:pPr>
      <w:pBdr>
        <w:bottom w:val="single" w:sz="4" w:space="4" w:color="4F81BD"/>
      </w:pBdr>
      <w:spacing w:before="200" w:after="280"/>
      <w:ind w:left="936" w:right="936"/>
    </w:pPr>
    <w:rPr>
      <w:b/>
      <w:bCs/>
      <w:i/>
      <w:iCs/>
      <w:color w:val="4F81BD"/>
    </w:rPr>
  </w:style>
  <w:style w:type="character" w:customStyle="1" w:styleId="af">
    <w:name w:val="Интензивно цитиране Знак"/>
    <w:basedOn w:val="a0"/>
    <w:link w:val="ae"/>
    <w:uiPriority w:val="99"/>
    <w:locked/>
    <w:rsid w:val="00E55BD6"/>
    <w:rPr>
      <w:b/>
      <w:bCs/>
      <w:i/>
      <w:iCs/>
      <w:color w:val="4F81BD"/>
    </w:rPr>
  </w:style>
  <w:style w:type="character" w:styleId="af0">
    <w:name w:val="Subtle Emphasis"/>
    <w:basedOn w:val="a0"/>
    <w:uiPriority w:val="99"/>
    <w:qFormat/>
    <w:rsid w:val="00E55BD6"/>
    <w:rPr>
      <w:i/>
      <w:iCs/>
      <w:color w:val="808080"/>
    </w:rPr>
  </w:style>
  <w:style w:type="character" w:styleId="af1">
    <w:name w:val="Intense Emphasis"/>
    <w:basedOn w:val="a0"/>
    <w:uiPriority w:val="99"/>
    <w:qFormat/>
    <w:rsid w:val="00E55BD6"/>
    <w:rPr>
      <w:b/>
      <w:bCs/>
      <w:i/>
      <w:iCs/>
      <w:color w:val="4F81BD"/>
    </w:rPr>
  </w:style>
  <w:style w:type="character" w:styleId="af2">
    <w:name w:val="Subtle Reference"/>
    <w:basedOn w:val="a0"/>
    <w:uiPriority w:val="99"/>
    <w:qFormat/>
    <w:rsid w:val="00E55BD6"/>
    <w:rPr>
      <w:smallCaps/>
      <w:color w:val="auto"/>
      <w:u w:val="single"/>
    </w:rPr>
  </w:style>
  <w:style w:type="character" w:styleId="af3">
    <w:name w:val="Intense Reference"/>
    <w:basedOn w:val="a0"/>
    <w:uiPriority w:val="99"/>
    <w:qFormat/>
    <w:rsid w:val="00E55BD6"/>
    <w:rPr>
      <w:b/>
      <w:bCs/>
      <w:smallCaps/>
      <w:color w:val="auto"/>
      <w:spacing w:val="5"/>
      <w:u w:val="single"/>
    </w:rPr>
  </w:style>
  <w:style w:type="character" w:styleId="af4">
    <w:name w:val="Book Title"/>
    <w:basedOn w:val="a0"/>
    <w:uiPriority w:val="99"/>
    <w:qFormat/>
    <w:rsid w:val="00E55BD6"/>
    <w:rPr>
      <w:b/>
      <w:bCs/>
      <w:smallCaps/>
      <w:spacing w:val="5"/>
    </w:rPr>
  </w:style>
  <w:style w:type="paragraph" w:styleId="af5">
    <w:name w:val="TOC Heading"/>
    <w:basedOn w:val="1"/>
    <w:next w:val="a"/>
    <w:uiPriority w:val="99"/>
    <w:qFormat/>
    <w:rsid w:val="00E55BD6"/>
    <w:pPr>
      <w:outlineLvl w:val="9"/>
    </w:pPr>
  </w:style>
  <w:style w:type="paragraph" w:styleId="af6">
    <w:name w:val="Balloon Text"/>
    <w:basedOn w:val="a"/>
    <w:link w:val="af7"/>
    <w:uiPriority w:val="99"/>
    <w:semiHidden/>
    <w:rsid w:val="008A4739"/>
    <w:pPr>
      <w:spacing w:after="0" w:line="240" w:lineRule="auto"/>
    </w:pPr>
    <w:rPr>
      <w:rFonts w:ascii="Tahoma" w:hAnsi="Tahoma" w:cs="Tahoma"/>
      <w:sz w:val="16"/>
      <w:szCs w:val="16"/>
    </w:rPr>
  </w:style>
  <w:style w:type="character" w:customStyle="1" w:styleId="af7">
    <w:name w:val="Изнесен текст Знак"/>
    <w:basedOn w:val="a0"/>
    <w:link w:val="af6"/>
    <w:uiPriority w:val="99"/>
    <w:semiHidden/>
    <w:locked/>
    <w:rsid w:val="008A4739"/>
    <w:rPr>
      <w:rFonts w:ascii="Tahoma" w:hAnsi="Tahoma" w:cs="Tahoma"/>
      <w:sz w:val="16"/>
      <w:szCs w:val="16"/>
    </w:rPr>
  </w:style>
  <w:style w:type="table" w:styleId="af8">
    <w:name w:val="Table Grid"/>
    <w:basedOn w:val="a1"/>
    <w:uiPriority w:val="99"/>
    <w:rsid w:val="003B107D"/>
    <w:rPr>
      <w:rFonts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rsid w:val="00F62DCA"/>
    <w:pPr>
      <w:tabs>
        <w:tab w:val="center" w:pos="4536"/>
        <w:tab w:val="right" w:pos="9072"/>
      </w:tabs>
      <w:spacing w:after="0" w:line="240" w:lineRule="auto"/>
    </w:pPr>
  </w:style>
  <w:style w:type="character" w:customStyle="1" w:styleId="afa">
    <w:name w:val="Горен колонтитул Знак"/>
    <w:basedOn w:val="a0"/>
    <w:link w:val="af9"/>
    <w:uiPriority w:val="99"/>
    <w:locked/>
    <w:rsid w:val="00F62DCA"/>
  </w:style>
  <w:style w:type="paragraph" w:styleId="afb">
    <w:name w:val="footer"/>
    <w:basedOn w:val="a"/>
    <w:link w:val="afc"/>
    <w:uiPriority w:val="99"/>
    <w:rsid w:val="00F62DCA"/>
    <w:pPr>
      <w:tabs>
        <w:tab w:val="center" w:pos="4536"/>
        <w:tab w:val="right" w:pos="9072"/>
      </w:tabs>
      <w:spacing w:after="0" w:line="240" w:lineRule="auto"/>
    </w:pPr>
  </w:style>
  <w:style w:type="character" w:customStyle="1" w:styleId="afc">
    <w:name w:val="Долен колонтитул Знак"/>
    <w:basedOn w:val="a0"/>
    <w:link w:val="afb"/>
    <w:uiPriority w:val="99"/>
    <w:locked/>
    <w:rsid w:val="00F62DCA"/>
  </w:style>
  <w:style w:type="paragraph" w:styleId="afd">
    <w:name w:val="Body Text Indent"/>
    <w:basedOn w:val="a"/>
    <w:link w:val="afe"/>
    <w:uiPriority w:val="99"/>
    <w:semiHidden/>
    <w:rsid w:val="00B66825"/>
    <w:pPr>
      <w:spacing w:after="120"/>
      <w:ind w:left="360"/>
    </w:pPr>
  </w:style>
  <w:style w:type="character" w:customStyle="1" w:styleId="afe">
    <w:name w:val="Основен текст с отстъп Знак"/>
    <w:basedOn w:val="a0"/>
    <w:link w:val="afd"/>
    <w:uiPriority w:val="99"/>
    <w:semiHidden/>
    <w:locked/>
    <w:rsid w:val="00B66825"/>
  </w:style>
  <w:style w:type="paragraph" w:styleId="31">
    <w:name w:val="Body Text 3"/>
    <w:basedOn w:val="a"/>
    <w:link w:val="32"/>
    <w:uiPriority w:val="99"/>
    <w:semiHidden/>
    <w:rsid w:val="00DE2132"/>
    <w:pPr>
      <w:spacing w:after="120"/>
    </w:pPr>
    <w:rPr>
      <w:sz w:val="16"/>
      <w:szCs w:val="16"/>
    </w:rPr>
  </w:style>
  <w:style w:type="character" w:customStyle="1" w:styleId="32">
    <w:name w:val="Основен текст 3 Знак"/>
    <w:basedOn w:val="a0"/>
    <w:link w:val="31"/>
    <w:uiPriority w:val="99"/>
    <w:semiHidden/>
    <w:locked/>
    <w:rsid w:val="00DE2132"/>
    <w:rPr>
      <w:sz w:val="16"/>
      <w:szCs w:val="16"/>
    </w:rPr>
  </w:style>
  <w:style w:type="paragraph" w:styleId="aff">
    <w:name w:val="Body Text"/>
    <w:basedOn w:val="a"/>
    <w:link w:val="aff0"/>
    <w:uiPriority w:val="99"/>
    <w:locked/>
    <w:rsid w:val="00956932"/>
    <w:pPr>
      <w:spacing w:after="120"/>
    </w:pPr>
  </w:style>
  <w:style w:type="character" w:customStyle="1" w:styleId="aff0">
    <w:name w:val="Основен текст Знак"/>
    <w:basedOn w:val="a0"/>
    <w:link w:val="aff"/>
    <w:uiPriority w:val="99"/>
    <w:semiHidden/>
    <w:locked/>
    <w:rsid w:val="007B27C8"/>
    <w:rPr>
      <w:lang w:eastAsia="en-US"/>
    </w:rPr>
  </w:style>
  <w:style w:type="paragraph" w:customStyle="1" w:styleId="CharChar1">
    <w:name w:val="Char Char1"/>
    <w:basedOn w:val="a"/>
    <w:uiPriority w:val="99"/>
    <w:semiHidden/>
    <w:rsid w:val="00050F35"/>
    <w:pPr>
      <w:tabs>
        <w:tab w:val="left" w:pos="709"/>
      </w:tabs>
      <w:spacing w:after="0" w:line="240" w:lineRule="auto"/>
    </w:pPr>
    <w:rPr>
      <w:rFonts w:ascii="Futura Bk" w:hAnsi="Futura Bk" w:cs="Futura Bk"/>
      <w:sz w:val="20"/>
      <w:szCs w:val="20"/>
      <w:lang w:val="pl-PL" w:eastAsia="pl-PL"/>
    </w:rPr>
  </w:style>
  <w:style w:type="paragraph" w:customStyle="1" w:styleId="CharChar11">
    <w:name w:val="Char Char11"/>
    <w:basedOn w:val="a"/>
    <w:uiPriority w:val="99"/>
    <w:semiHidden/>
    <w:rsid w:val="009820F1"/>
    <w:pPr>
      <w:tabs>
        <w:tab w:val="left" w:pos="709"/>
      </w:tabs>
      <w:spacing w:after="0" w:line="240" w:lineRule="auto"/>
    </w:pPr>
    <w:rPr>
      <w:rFonts w:ascii="Futura Bk" w:hAnsi="Futura Bk" w:cs="Futura Bk"/>
      <w:sz w:val="20"/>
      <w:szCs w:val="20"/>
      <w:lang w:val="pl-PL" w:eastAsia="pl-PL"/>
    </w:rPr>
  </w:style>
  <w:style w:type="paragraph" w:styleId="21">
    <w:name w:val="Body Text Indent 2"/>
    <w:basedOn w:val="a"/>
    <w:link w:val="22"/>
    <w:uiPriority w:val="99"/>
    <w:locked/>
    <w:rsid w:val="004773E9"/>
    <w:pPr>
      <w:spacing w:after="120" w:line="480" w:lineRule="auto"/>
      <w:ind w:left="283"/>
    </w:pPr>
  </w:style>
  <w:style w:type="character" w:customStyle="1" w:styleId="22">
    <w:name w:val="Основен текст с отстъп 2 Знак"/>
    <w:basedOn w:val="a0"/>
    <w:link w:val="21"/>
    <w:uiPriority w:val="99"/>
    <w:semiHidden/>
    <w:locked/>
    <w:rsid w:val="00322394"/>
    <w:rPr>
      <w:lang w:eastAsia="en-US"/>
    </w:rPr>
  </w:style>
  <w:style w:type="paragraph" w:customStyle="1" w:styleId="CharCharCharCharCharCharChar">
    <w:name w:val="Char Char Char Знак Знак Char Char Знак Знак Char Char Знак Знак"/>
    <w:basedOn w:val="a"/>
    <w:uiPriority w:val="99"/>
    <w:semiHidden/>
    <w:rsid w:val="00FC5F5D"/>
    <w:pPr>
      <w:tabs>
        <w:tab w:val="left" w:pos="709"/>
      </w:tabs>
      <w:spacing w:after="0" w:line="240" w:lineRule="auto"/>
    </w:pPr>
    <w:rPr>
      <w:rFonts w:ascii="Futura Bk" w:hAnsi="Futura Bk" w:cs="Futura Bk"/>
      <w:sz w:val="20"/>
      <w:szCs w:val="20"/>
      <w:lang w:val="pl-PL" w:eastAsia="pl-PL"/>
    </w:rPr>
  </w:style>
  <w:style w:type="character" w:styleId="aff1">
    <w:name w:val="page number"/>
    <w:basedOn w:val="a0"/>
    <w:uiPriority w:val="99"/>
    <w:locked/>
    <w:rsid w:val="00F81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89221">
      <w:bodyDiv w:val="1"/>
      <w:marLeft w:val="0"/>
      <w:marRight w:val="0"/>
      <w:marTop w:val="0"/>
      <w:marBottom w:val="0"/>
      <w:divBdr>
        <w:top w:val="none" w:sz="0" w:space="0" w:color="auto"/>
        <w:left w:val="none" w:sz="0" w:space="0" w:color="auto"/>
        <w:bottom w:val="none" w:sz="0" w:space="0" w:color="auto"/>
        <w:right w:val="none" w:sz="0" w:space="0" w:color="auto"/>
      </w:divBdr>
    </w:div>
    <w:div w:id="615255143">
      <w:marLeft w:val="0"/>
      <w:marRight w:val="0"/>
      <w:marTop w:val="0"/>
      <w:marBottom w:val="0"/>
      <w:divBdr>
        <w:top w:val="none" w:sz="0" w:space="0" w:color="auto"/>
        <w:left w:val="none" w:sz="0" w:space="0" w:color="auto"/>
        <w:bottom w:val="none" w:sz="0" w:space="0" w:color="auto"/>
        <w:right w:val="none" w:sz="0" w:space="0" w:color="auto"/>
      </w:divBdr>
    </w:div>
    <w:div w:id="615255144">
      <w:marLeft w:val="0"/>
      <w:marRight w:val="0"/>
      <w:marTop w:val="0"/>
      <w:marBottom w:val="0"/>
      <w:divBdr>
        <w:top w:val="none" w:sz="0" w:space="0" w:color="auto"/>
        <w:left w:val="none" w:sz="0" w:space="0" w:color="auto"/>
        <w:bottom w:val="none" w:sz="0" w:space="0" w:color="auto"/>
        <w:right w:val="none" w:sz="0" w:space="0" w:color="auto"/>
      </w:divBdr>
    </w:div>
    <w:div w:id="615255145">
      <w:marLeft w:val="0"/>
      <w:marRight w:val="0"/>
      <w:marTop w:val="0"/>
      <w:marBottom w:val="0"/>
      <w:divBdr>
        <w:top w:val="none" w:sz="0" w:space="0" w:color="auto"/>
        <w:left w:val="none" w:sz="0" w:space="0" w:color="auto"/>
        <w:bottom w:val="none" w:sz="0" w:space="0" w:color="auto"/>
        <w:right w:val="none" w:sz="0" w:space="0" w:color="auto"/>
      </w:divBdr>
    </w:div>
    <w:div w:id="615255146">
      <w:marLeft w:val="0"/>
      <w:marRight w:val="0"/>
      <w:marTop w:val="0"/>
      <w:marBottom w:val="0"/>
      <w:divBdr>
        <w:top w:val="none" w:sz="0" w:space="0" w:color="auto"/>
        <w:left w:val="none" w:sz="0" w:space="0" w:color="auto"/>
        <w:bottom w:val="none" w:sz="0" w:space="0" w:color="auto"/>
        <w:right w:val="none" w:sz="0" w:space="0" w:color="auto"/>
      </w:divBdr>
    </w:div>
    <w:div w:id="615255147">
      <w:marLeft w:val="0"/>
      <w:marRight w:val="0"/>
      <w:marTop w:val="0"/>
      <w:marBottom w:val="0"/>
      <w:divBdr>
        <w:top w:val="none" w:sz="0" w:space="0" w:color="auto"/>
        <w:left w:val="none" w:sz="0" w:space="0" w:color="auto"/>
        <w:bottom w:val="none" w:sz="0" w:space="0" w:color="auto"/>
        <w:right w:val="none" w:sz="0" w:space="0" w:color="auto"/>
      </w:divBdr>
    </w:div>
    <w:div w:id="615255148">
      <w:marLeft w:val="0"/>
      <w:marRight w:val="0"/>
      <w:marTop w:val="0"/>
      <w:marBottom w:val="0"/>
      <w:divBdr>
        <w:top w:val="none" w:sz="0" w:space="0" w:color="auto"/>
        <w:left w:val="none" w:sz="0" w:space="0" w:color="auto"/>
        <w:bottom w:val="none" w:sz="0" w:space="0" w:color="auto"/>
        <w:right w:val="none" w:sz="0" w:space="0" w:color="auto"/>
      </w:divBdr>
    </w:div>
    <w:div w:id="615255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197&amp;ToPar=Ann3&amp;Type=201/" TargetMode="External"/><Relationship Id="rId3" Type="http://schemas.openxmlformats.org/officeDocument/2006/relationships/settings" Target="settings.xml"/><Relationship Id="rId7" Type="http://schemas.openxmlformats.org/officeDocument/2006/relationships/hyperlink" Target="apis://Base=NARH&amp;DocCode=40426&amp;ToPar=Par1_Pt12&amp;Type=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6539</Words>
  <Characters>37274</Characters>
  <Application>Microsoft Office Word</Application>
  <DocSecurity>0</DocSecurity>
  <Lines>310</Lines>
  <Paragraphs>87</Paragraphs>
  <ScaleCrop>false</ScaleCrop>
  <HeadingPairs>
    <vt:vector size="2" baseType="variant">
      <vt:variant>
        <vt:lpstr>Заглавие</vt:lpstr>
      </vt:variant>
      <vt:variant>
        <vt:i4>1</vt:i4>
      </vt:variant>
    </vt:vector>
  </HeadingPairs>
  <TitlesOfParts>
    <vt:vector size="1" baseType="lpstr">
      <vt:lpstr>Приложение № 2 към чл</vt:lpstr>
    </vt:vector>
  </TitlesOfParts>
  <Company>Office</Company>
  <LinksUpToDate>false</LinksUpToDate>
  <CharactersWithSpaces>43726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към чл</dc:title>
  <dc:creator>Svetlio</dc:creator>
  <cp:lastModifiedBy>Janet Marinska</cp:lastModifiedBy>
  <cp:revision>7</cp:revision>
  <cp:lastPrinted>2018-04-03T12:55:00Z</cp:lastPrinted>
  <dcterms:created xsi:type="dcterms:W3CDTF">2022-02-21T07:04:00Z</dcterms:created>
  <dcterms:modified xsi:type="dcterms:W3CDTF">2022-03-01T12:18:00Z</dcterms:modified>
</cp:coreProperties>
</file>