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1C" w:rsidRPr="00B0561C" w:rsidRDefault="00B0561C" w:rsidP="00B0561C">
      <w:pPr>
        <w:keepNext/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Образец № 4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>Съгласно чл. 7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>, ал. 1 от ЗУО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keepNext/>
        <w:tabs>
          <w:tab w:val="left" w:pos="1276"/>
          <w:tab w:val="left" w:pos="1620"/>
          <w:tab w:val="left" w:pos="1800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noProof/>
          <w:sz w:val="2"/>
          <w:szCs w:val="2"/>
          <w:lang w:eastAsia="bg-BG"/>
        </w:rPr>
        <w:drawing>
          <wp:anchor distT="0" distB="0" distL="114300" distR="114300" simplePos="0" relativeHeight="251659264" behindDoc="0" locked="0" layoutInCell="1" allowOverlap="1" wp14:anchorId="79D84138" wp14:editId="784AFED8">
            <wp:simplePos x="0" y="0"/>
            <wp:positionH relativeFrom="column">
              <wp:posOffset>-53340</wp:posOffset>
            </wp:positionH>
            <wp:positionV relativeFrom="paragraph">
              <wp:posOffset>66040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iCs/>
          <w:noProof/>
          <w:spacing w:val="30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22225</wp:posOffset>
                </wp:positionV>
                <wp:extent cx="635" cy="962025"/>
                <wp:effectExtent l="5080" t="9525" r="13335" b="952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6.65pt;margin-top:1.75pt;width:.0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"/>
            </w:pict>
          </mc:Fallback>
        </mc:AlternateContent>
      </w:r>
      <w:r w:rsidRPr="00B0561C">
        <w:rPr>
          <w:rFonts w:ascii="Times New Roman" w:eastAsia="Times New Roman" w:hAnsi="Times New Roman" w:cs="Times New Roman"/>
          <w:b/>
          <w:spacing w:val="40"/>
          <w:sz w:val="30"/>
          <w:szCs w:val="30"/>
          <w:lang w:val="ru-RU"/>
        </w:rPr>
        <w:t xml:space="preserve">   </w:t>
      </w:r>
      <w:r w:rsidRPr="00B0561C">
        <w:rPr>
          <w:rFonts w:ascii="Times New Roman" w:eastAsia="Times New Roman" w:hAnsi="Times New Roman" w:cs="Times New Roman"/>
          <w:b/>
          <w:spacing w:val="40"/>
          <w:sz w:val="30"/>
          <w:szCs w:val="30"/>
        </w:rPr>
        <w:t>РЕПУБЛИКА БЪЛГАРИЯ</w:t>
      </w:r>
    </w:p>
    <w:p w:rsidR="00B0561C" w:rsidRPr="00B0561C" w:rsidRDefault="00B0561C" w:rsidP="00B0561C">
      <w:pPr>
        <w:tabs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0561C" w:rsidRPr="00B0561C" w:rsidRDefault="00B0561C" w:rsidP="00B0561C">
      <w:pPr>
        <w:keepNext/>
        <w:tabs>
          <w:tab w:val="left" w:pos="1276"/>
          <w:tab w:val="left" w:pos="1800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/>
        </w:rPr>
      </w:pPr>
      <w:r w:rsidRPr="00B0561C">
        <w:rPr>
          <w:rFonts w:ascii="Times New Roman" w:eastAsia="Times New Roman" w:hAnsi="Times New Roman" w:cs="Times New Roman"/>
          <w:b/>
          <w:spacing w:val="30"/>
          <w:sz w:val="36"/>
          <w:szCs w:val="36"/>
          <w:lang w:val="ru-RU"/>
        </w:rPr>
        <w:t xml:space="preserve">   </w:t>
      </w:r>
      <w:r w:rsidRPr="00B0561C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Министерство на </w:t>
      </w:r>
      <w:r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8255" t="9525" r="12700" b="952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B0561C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околната среда и водите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   </w:t>
      </w:r>
      <w:r w:rsidRPr="00B0561C">
        <w:rPr>
          <w:rFonts w:ascii="Times New Roman" w:eastAsia="Times New Roman" w:hAnsi="Times New Roman" w:cs="Times New Roman"/>
          <w:bCs/>
          <w:iCs/>
          <w:lang w:val="ru-RU"/>
        </w:rPr>
        <w:t>РЕГИОНАЛНА ИНСПЕКЦИЯ ПО ОКОЛНАТА СРЕДА И ВОДИТЕ</w:t>
      </w:r>
      <w:r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- гр. </w:t>
      </w:r>
      <w:r w:rsidRPr="00B056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Пловдив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B0561C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РЕШЕНИЕ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6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№ 09-РД-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</w:rPr>
        <w:t>633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</w:rPr>
        <w:t>.2020 год.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561C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79, ал. 3, във връзка с ал. 1 от Закона за управление на отпадъците (ЗУО) и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>аявление № УО-</w:t>
      </w:r>
      <w:r>
        <w:rPr>
          <w:rFonts w:ascii="Times New Roman" w:eastAsia="Times New Roman" w:hAnsi="Times New Roman" w:cs="Times New Roman"/>
          <w:sz w:val="24"/>
          <w:szCs w:val="24"/>
        </w:rPr>
        <w:t>1214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 xml:space="preserve">.2020 </w:t>
      </w:r>
    </w:p>
    <w:p w:rsidR="00B0561C" w:rsidRDefault="00B0561C" w:rsidP="00B05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118AA" w:rsidRPr="00B0561C" w:rsidRDefault="004118AA" w:rsidP="00B05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0561C" w:rsidRPr="00B0561C" w:rsidRDefault="00B0561C" w:rsidP="00B05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  <w:r w:rsidRPr="00B0561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ИЗМЕНЯМ И/ИЛИ ДОПЪЛВАМ</w:t>
      </w:r>
    </w:p>
    <w:p w:rsidR="00B0561C" w:rsidRPr="00B0561C" w:rsidRDefault="00B0561C" w:rsidP="00B05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B0561C" w:rsidRPr="00B0561C" w:rsidRDefault="00B0561C" w:rsidP="00B0561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056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регистрацията по чл. 35, ал. 3 от ЗУО и Регистрационен документ </w:t>
      </w:r>
    </w:p>
    <w:p w:rsidR="00B0561C" w:rsidRPr="00B0561C" w:rsidRDefault="00B0561C" w:rsidP="00B0561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0561C" w:rsidRPr="00B0561C" w:rsidRDefault="00B0561C" w:rsidP="00B0561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№ 09-РД-633-0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01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0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20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год.</w:t>
      </w:r>
    </w:p>
    <w:p w:rsidR="00B0561C" w:rsidRPr="00B0561C" w:rsidRDefault="00B0561C" w:rsidP="00B0561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</w:p>
    <w:p w:rsidR="00B0561C" w:rsidRDefault="00B0561C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B0561C" w:rsidRPr="00B0561C" w:rsidRDefault="00B0561C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61C" w:rsidRDefault="00B0561C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61C">
        <w:rPr>
          <w:rFonts w:ascii="Times New Roman" w:eastAsia="Times New Roman" w:hAnsi="Times New Roman" w:cs="Times New Roman"/>
          <w:b/>
          <w:sz w:val="28"/>
          <w:szCs w:val="28"/>
        </w:rPr>
        <w:t xml:space="preserve">„МАРИЦА ПОЛИМЕР”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</w:rPr>
        <w:t>ООД</w:t>
      </w:r>
    </w:p>
    <w:p w:rsidR="00B0561C" w:rsidRDefault="00B0561C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8AA" w:rsidRDefault="004118AA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61C" w:rsidRDefault="00B0561C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8AA" w:rsidRDefault="004118AA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D3D" w:rsidRPr="00B0561C" w:rsidRDefault="00520D3D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8AA" w:rsidRPr="004118AA" w:rsidRDefault="004118AA" w:rsidP="004118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8AA">
        <w:rPr>
          <w:rFonts w:ascii="Times New Roman" w:eastAsia="Times New Roman" w:hAnsi="Times New Roman" w:cs="Times New Roman"/>
          <w:b/>
          <w:sz w:val="24"/>
          <w:szCs w:val="24"/>
        </w:rPr>
        <w:t>Регистрират се следните промени:</w:t>
      </w:r>
    </w:p>
    <w:p w:rsidR="00B0561C" w:rsidRPr="00B0561C" w:rsidRDefault="00B0561C" w:rsidP="00B0561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61C" w:rsidRDefault="004118AA" w:rsidP="00B056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Промяна </w:t>
      </w:r>
      <w:r w:rsidR="00520D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седалище и адрес на управление</w:t>
      </w:r>
      <w:r w:rsidR="00B0561C" w:rsidRPr="00B0561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B16D7" w:rsidRPr="00B0561C" w:rsidRDefault="007B16D7" w:rsidP="00B056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Промяна </w:t>
      </w:r>
      <w:r w:rsidR="00520D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лице, управляващо/представляващо</w:t>
      </w:r>
      <w:r w:rsidR="00520D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дружеството.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</w:rPr>
      </w:pPr>
    </w:p>
    <w:p w:rsidR="00B0561C" w:rsidRPr="00B0561C" w:rsidRDefault="00B0561C" w:rsidP="00B0561C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56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Във връзка с т.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изменям и допълвам регистрацията по чл. 35, ал. 3 от ЗУО и издавам следния регистрационен документ: </w:t>
      </w:r>
    </w:p>
    <w:p w:rsid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FC8" w:rsidRPr="00B0561C" w:rsidRDefault="00E30FC8" w:rsidP="00B0561C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61C" w:rsidRPr="00E30FC8" w:rsidRDefault="00B0561C" w:rsidP="00B0561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>Да и</w:t>
      </w:r>
      <w:proofErr w:type="spellStart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звършва</w:t>
      </w:r>
      <w:proofErr w:type="spellEnd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дейности</w:t>
      </w:r>
      <w:proofErr w:type="spellEnd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по 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третиране на 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отпадъци на </w:t>
      </w:r>
      <w:proofErr w:type="spellStart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следните</w:t>
      </w:r>
      <w:proofErr w:type="spellEnd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площадки: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561C" w:rsidRDefault="00B0561C" w:rsidP="00B0561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56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Площадка № 1:</w:t>
      </w:r>
    </w:p>
    <w:p w:rsidR="00E30FC8" w:rsidRPr="00B0561C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561C" w:rsidRPr="00B0561C" w:rsidRDefault="00B0561C" w:rsidP="00E30FC8">
      <w:pPr>
        <w:pBdr>
          <w:between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B0561C">
        <w:rPr>
          <w:lang w:val="ru-RU"/>
        </w:rPr>
        <w:t xml:space="preserve"> </w:t>
      </w:r>
      <w:r w:rsidR="00E30FC8">
        <w:rPr>
          <w:lang w:val="ru-RU"/>
        </w:rPr>
        <w:tab/>
      </w:r>
      <w:r w:rsidRPr="00B0561C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 xml:space="preserve"> С местонахождение: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гр. 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>Пловдив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Пловдив, 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>община Пловдив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Южна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индустриална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зона –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411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поземлени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имот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идентификатор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56784.5</w:t>
      </w:r>
      <w:r w:rsidRPr="00B0561C">
        <w:rPr>
          <w:rFonts w:ascii="Times New Roman" w:eastAsia="Times New Roman" w:hAnsi="Times New Roman" w:cs="Times New Roman"/>
          <w:sz w:val="24"/>
          <w:szCs w:val="24"/>
          <w:lang w:eastAsia="bg-BG"/>
        </w:rPr>
        <w:t>36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B0561C">
        <w:rPr>
          <w:rFonts w:ascii="Times New Roman" w:eastAsia="Times New Roman" w:hAnsi="Times New Roman" w:cs="Times New Roman"/>
          <w:sz w:val="24"/>
          <w:szCs w:val="24"/>
          <w:lang w:eastAsia="bg-BG"/>
        </w:rPr>
        <w:t>92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УПИ VIII,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="004118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proofErr w:type="gramStart"/>
      <w:r w:rsidRPr="00B056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proofErr w:type="gramEnd"/>
      <w:r w:rsidRPr="00B0561C">
        <w:rPr>
          <w:rFonts w:ascii="Times New Roman" w:eastAsia="Times New Roman" w:hAnsi="Times New Roman" w:cs="Times New Roman"/>
          <w:sz w:val="24"/>
          <w:szCs w:val="24"/>
        </w:rPr>
        <w:t xml:space="preserve"> плана на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гр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proofErr w:type="spellStart"/>
      <w:proofErr w:type="gramStart"/>
      <w:r w:rsidRPr="00B056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Пловдив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с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en-US"/>
        </w:rPr>
        <w:t>площ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3883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>кв.м.</w:t>
      </w:r>
      <w:proofErr w:type="gramEnd"/>
    </w:p>
    <w:p w:rsidR="00B0561C" w:rsidRPr="00B0561C" w:rsidRDefault="00E30FC8" w:rsidP="00B056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B0561C" w:rsidRPr="00B0561C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0561C" w:rsidRPr="00B0561C">
        <w:rPr>
          <w:rFonts w:ascii="Times New Roman" w:eastAsia="Times New Roman" w:hAnsi="Times New Roman" w:cs="Times New Roman"/>
          <w:sz w:val="24"/>
          <w:szCs w:val="24"/>
        </w:rPr>
        <w:t xml:space="preserve">  Видът (кодът и наименованието), количеството, произходът на отпадъците и дейностите по третиране са посочени в следната таблица: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B0561C" w:rsidRPr="00B0561C" w:rsidRDefault="00B0561C" w:rsidP="00B0561C">
      <w:pPr>
        <w:spacing w:after="0" w:line="240" w:lineRule="auto"/>
        <w:ind w:left="9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2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992"/>
        <w:gridCol w:w="1696"/>
        <w:gridCol w:w="3440"/>
        <w:gridCol w:w="1417"/>
        <w:gridCol w:w="1595"/>
      </w:tblGrid>
      <w:tr w:rsidR="00F20876" w:rsidRPr="00F20876" w:rsidTr="00F20876">
        <w:trPr>
          <w:cantSplit/>
          <w:trHeight w:val="285"/>
          <w:jc w:val="center"/>
        </w:trPr>
        <w:tc>
          <w:tcPr>
            <w:tcW w:w="572" w:type="dxa"/>
            <w:vMerge w:val="restart"/>
            <w:shd w:val="clear" w:color="auto" w:fill="FFFFFF" w:themeFill="background1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688" w:type="dxa"/>
            <w:gridSpan w:val="2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 xml:space="preserve">Вид на отпадъка </w:t>
            </w:r>
            <w:r w:rsidRPr="00F20876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3440" w:type="dxa"/>
            <w:vMerge w:val="restart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Дейности по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 xml:space="preserve">кодове </w:t>
            </w:r>
            <w:r w:rsidRPr="00F20876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2,3</w:t>
            </w:r>
          </w:p>
        </w:tc>
        <w:tc>
          <w:tcPr>
            <w:tcW w:w="1417" w:type="dxa"/>
            <w:vMerge w:val="restart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(тон/год.)</w:t>
            </w:r>
          </w:p>
        </w:tc>
        <w:tc>
          <w:tcPr>
            <w:tcW w:w="1595" w:type="dxa"/>
            <w:vMerge w:val="restart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Произход</w:t>
            </w:r>
          </w:p>
        </w:tc>
      </w:tr>
      <w:tr w:rsidR="00F20876" w:rsidRPr="00F20876" w:rsidTr="00F20876">
        <w:trPr>
          <w:cantSplit/>
          <w:trHeight w:val="169"/>
          <w:jc w:val="center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1696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440" w:type="dxa"/>
            <w:vMerge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95" w:type="dxa"/>
            <w:vMerge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20876" w:rsidRPr="00F20876" w:rsidTr="00F20876">
        <w:trPr>
          <w:cantSplit/>
          <w:trHeight w:val="326"/>
          <w:jc w:val="center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40" w:type="dxa"/>
            <w:tcBorders>
              <w:bottom w:val="single" w:sz="4" w:space="0" w:color="auto"/>
            </w:tcBorders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F20876" w:rsidRPr="00F20876" w:rsidTr="00F20876">
        <w:trPr>
          <w:cantSplit/>
          <w:trHeight w:val="166"/>
          <w:jc w:val="center"/>
        </w:trPr>
        <w:tc>
          <w:tcPr>
            <w:tcW w:w="572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20876">
              <w:rPr>
                <w:rFonts w:ascii="Times New Roman" w:eastAsia="Times New Roman" w:hAnsi="Times New Roman" w:cs="Times New Roman"/>
                <w:lang w:val="en-GB"/>
              </w:rPr>
              <w:t>02 01 04</w:t>
            </w:r>
          </w:p>
        </w:tc>
        <w:tc>
          <w:tcPr>
            <w:tcW w:w="1696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20876">
              <w:rPr>
                <w:rFonts w:ascii="Times New Roman" w:eastAsia="Times New Roman" w:hAnsi="Times New Roman" w:cs="Times New Roman"/>
                <w:lang w:val="en-GB"/>
              </w:rPr>
              <w:t xml:space="preserve">Отпадъци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lang w:val="en-GB"/>
              </w:rPr>
              <w:t>от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lang w:val="en-GB"/>
              </w:rPr>
              <w:t>пластмаси</w:t>
            </w:r>
            <w:proofErr w:type="spellEnd"/>
          </w:p>
        </w:tc>
        <w:tc>
          <w:tcPr>
            <w:tcW w:w="3440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R3</w:t>
            </w:r>
            <w:r w:rsidRPr="00F20876">
              <w:rPr>
                <w:rFonts w:ascii="Times New Roman" w:eastAsia="Times New Roman" w:hAnsi="Times New Roman" w:cs="Times New Roman"/>
                <w:bCs/>
              </w:rPr>
              <w:t xml:space="preserve"> – Рециклиране, възстановяване на органични вещества, които не са използвани като разтворители;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R12</w:t>
            </w:r>
            <w:r w:rsidRPr="00F20876">
              <w:rPr>
                <w:rFonts w:ascii="Times New Roman" w:eastAsia="Times New Roman" w:hAnsi="Times New Roman" w:cs="Times New Roman"/>
                <w:bCs/>
              </w:rPr>
              <w:t xml:space="preserve"> – размяна на отпадъците за подлагане на някоя от дейностите по /R1- R11/ Пр.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bCs/>
              </w:rPr>
              <w:t>Обр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bCs/>
              </w:rPr>
              <w:t>. – сортиране, мелене /;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R13</w:t>
            </w:r>
            <w:r w:rsidRPr="00F20876">
              <w:rPr>
                <w:rFonts w:ascii="Times New Roman" w:eastAsia="Times New Roman" w:hAnsi="Times New Roman" w:cs="Times New Roman"/>
                <w:bCs/>
              </w:rPr>
              <w:t>- съхраняване на отпадъците, до извършването на някоя от дейностите с кодове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Cs/>
              </w:rPr>
              <w:t>/R1- R12/, с изключение на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Cs/>
              </w:rPr>
              <w:t>предварителното съхраняване на отпадъците на площадката на образуване до събирането им</w:t>
            </w:r>
          </w:p>
        </w:tc>
        <w:tc>
          <w:tcPr>
            <w:tcW w:w="1417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595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Cs/>
              </w:rPr>
              <w:t>Събрани от физически и юридически лица / от производство и преработка на хранителни продукти /</w:t>
            </w:r>
          </w:p>
        </w:tc>
      </w:tr>
      <w:tr w:rsidR="00F20876" w:rsidRPr="00F20876" w:rsidTr="00F20876">
        <w:trPr>
          <w:cantSplit/>
          <w:trHeight w:val="166"/>
          <w:jc w:val="center"/>
        </w:trPr>
        <w:tc>
          <w:tcPr>
            <w:tcW w:w="572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07 02 13</w:t>
            </w:r>
          </w:p>
        </w:tc>
        <w:tc>
          <w:tcPr>
            <w:tcW w:w="1696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Отпадъци от пластмаси</w:t>
            </w:r>
          </w:p>
        </w:tc>
        <w:tc>
          <w:tcPr>
            <w:tcW w:w="3440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Рециклиране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възстановяване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органични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вещества,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които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не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използвани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като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разтворители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;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12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размяна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 за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подлагане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някоя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дейностите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/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1-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11/ Пр. Обр. 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сортиране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мелене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/;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13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съхраняване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отпадъците, до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извършването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някоя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дейностите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кодове</w:t>
            </w:r>
            <w:proofErr w:type="spellEnd"/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1-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12/, с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изключение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предварителното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съхраняване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площадката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образуване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събирането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им</w:t>
            </w:r>
          </w:p>
        </w:tc>
        <w:tc>
          <w:tcPr>
            <w:tcW w:w="1417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595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Събрани  от физически и юридически лица. Отпаднали от  производство, формулиране, доставяне и употреба  на пластмаси</w:t>
            </w:r>
          </w:p>
        </w:tc>
      </w:tr>
      <w:tr w:rsidR="00F20876" w:rsidRPr="00F20876" w:rsidTr="00F20876">
        <w:trPr>
          <w:cantSplit/>
          <w:trHeight w:val="166"/>
          <w:jc w:val="center"/>
        </w:trPr>
        <w:tc>
          <w:tcPr>
            <w:tcW w:w="572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12 01 05</w:t>
            </w:r>
          </w:p>
        </w:tc>
        <w:tc>
          <w:tcPr>
            <w:tcW w:w="1696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Стърготини, стружки и изрезки от пластмаси</w:t>
            </w:r>
          </w:p>
        </w:tc>
        <w:tc>
          <w:tcPr>
            <w:tcW w:w="3440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Рециклиране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възстановяване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органични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вещества,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които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не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използвани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като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разтворители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;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12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размяна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 за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подлагане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някоя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дейностите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/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1-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11/ Пр. Обр. 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сортиране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мелене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/;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13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съхраняване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отпадъците, до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извършването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някоя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дейностите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кодове</w:t>
            </w:r>
            <w:proofErr w:type="spellEnd"/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1-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12/, с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изключение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предварителното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съхраняване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площадката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образуване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събирането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им</w:t>
            </w:r>
          </w:p>
        </w:tc>
        <w:tc>
          <w:tcPr>
            <w:tcW w:w="1417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595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Събрани от физически и юридически лица. Отпаднали от  формоване, физична и механично повърхностна обработка на пластмаси.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0876" w:rsidRPr="00F20876" w:rsidTr="00F20876">
        <w:trPr>
          <w:cantSplit/>
          <w:trHeight w:val="166"/>
          <w:jc w:val="center"/>
        </w:trPr>
        <w:tc>
          <w:tcPr>
            <w:tcW w:w="572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20876">
              <w:rPr>
                <w:rFonts w:ascii="Times New Roman" w:eastAsia="Times New Roman" w:hAnsi="Times New Roman" w:cs="Times New Roman"/>
                <w:lang w:val="en-GB"/>
              </w:rPr>
              <w:t>15 01 02</w:t>
            </w:r>
          </w:p>
        </w:tc>
        <w:tc>
          <w:tcPr>
            <w:tcW w:w="1696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20876">
              <w:rPr>
                <w:rFonts w:ascii="Times New Roman" w:eastAsia="Times New Roman" w:hAnsi="Times New Roman" w:cs="Times New Roman"/>
                <w:lang w:val="en-GB"/>
              </w:rPr>
              <w:t>Пластмасови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lang w:val="en-GB"/>
              </w:rPr>
              <w:t>опаковки</w:t>
            </w:r>
            <w:proofErr w:type="spellEnd"/>
          </w:p>
        </w:tc>
        <w:tc>
          <w:tcPr>
            <w:tcW w:w="3440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3 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Рециклиране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възстановяване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органични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вещества,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които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не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използвани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като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разтворители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;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12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размяна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 за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подлагане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някоя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дейностите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/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1-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11/ Пр. Обр. 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сортиране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мелене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/;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13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съхраняване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отпадъците, до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извършването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някоя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дейностите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кодове</w:t>
            </w:r>
            <w:proofErr w:type="spellEnd"/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1-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12/, с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изключение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предварителното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съхраняване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площадката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образуване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събирането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им</w:t>
            </w:r>
          </w:p>
        </w:tc>
        <w:tc>
          <w:tcPr>
            <w:tcW w:w="1417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5025</w:t>
            </w:r>
          </w:p>
        </w:tc>
        <w:tc>
          <w:tcPr>
            <w:tcW w:w="1595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F20876">
              <w:rPr>
                <w:rFonts w:ascii="Times New Roman" w:eastAsia="Times New Roman" w:hAnsi="Times New Roman" w:cs="Times New Roman"/>
                <w:lang w:val="ru-RU"/>
              </w:rPr>
              <w:t>Събрани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lang w:val="ru-RU"/>
              </w:rPr>
              <w:t xml:space="preserve"> от физически и юридически лица.</w:t>
            </w:r>
          </w:p>
        </w:tc>
      </w:tr>
      <w:tr w:rsidR="00F20876" w:rsidRPr="00F20876" w:rsidTr="00F20876">
        <w:trPr>
          <w:cantSplit/>
          <w:trHeight w:val="166"/>
          <w:jc w:val="center"/>
        </w:trPr>
        <w:tc>
          <w:tcPr>
            <w:tcW w:w="572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  <w:lang w:val="en-GB"/>
              </w:rPr>
              <w:t>16</w:t>
            </w:r>
            <w:r w:rsidRPr="00F20876">
              <w:rPr>
                <w:rFonts w:ascii="Times New Roman" w:eastAsia="Times New Roman" w:hAnsi="Times New Roman" w:cs="Times New Roman"/>
              </w:rPr>
              <w:t xml:space="preserve"> </w:t>
            </w:r>
            <w:r w:rsidRPr="00F20876">
              <w:rPr>
                <w:rFonts w:ascii="Times New Roman" w:eastAsia="Times New Roman" w:hAnsi="Times New Roman" w:cs="Times New Roman"/>
                <w:lang w:val="en-GB"/>
              </w:rPr>
              <w:t>01</w:t>
            </w:r>
            <w:r w:rsidRPr="00F20876">
              <w:rPr>
                <w:rFonts w:ascii="Times New Roman" w:eastAsia="Times New Roman" w:hAnsi="Times New Roman" w:cs="Times New Roman"/>
              </w:rPr>
              <w:t xml:space="preserve"> </w:t>
            </w:r>
            <w:r w:rsidRPr="00F20876">
              <w:rPr>
                <w:rFonts w:ascii="Times New Roman" w:eastAsia="Times New Roman" w:hAnsi="Times New Roman" w:cs="Times New Roman"/>
                <w:lang w:val="en-GB"/>
              </w:rPr>
              <w:t>19</w:t>
            </w:r>
          </w:p>
        </w:tc>
        <w:tc>
          <w:tcPr>
            <w:tcW w:w="1696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Пластмаси</w:t>
            </w:r>
          </w:p>
        </w:tc>
        <w:tc>
          <w:tcPr>
            <w:tcW w:w="3440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Рециклиране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възстановяване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органични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вещества,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които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не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използвани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като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разтворители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;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12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размяна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 за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подлагане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някоя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дейностите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/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1-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11/ Пр. Обр. 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сортиране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мелене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/;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13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съхраняване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отпадъците, до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извършването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някоя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дейностите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кодове</w:t>
            </w:r>
            <w:proofErr w:type="spellEnd"/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1-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12/, с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изключение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предварителното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съхраняване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площадката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образуване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събирането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им</w:t>
            </w:r>
          </w:p>
        </w:tc>
        <w:tc>
          <w:tcPr>
            <w:tcW w:w="1417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95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 xml:space="preserve">Събрани от физически и юридически лица, генерирани при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</w:rPr>
              <w:t>разкомплекто-ване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</w:rPr>
              <w:t xml:space="preserve"> на ИУМПС и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</w:rPr>
              <w:t>автосервизна</w:t>
            </w:r>
            <w:proofErr w:type="spellEnd"/>
            <w:r w:rsidRPr="00F20876">
              <w:rPr>
                <w:rFonts w:ascii="Times New Roman" w:eastAsia="Times New Roman" w:hAnsi="Times New Roman" w:cs="Times New Roman"/>
              </w:rPr>
              <w:t xml:space="preserve"> дейност</w:t>
            </w:r>
          </w:p>
        </w:tc>
      </w:tr>
      <w:tr w:rsidR="00F20876" w:rsidRPr="00F20876" w:rsidTr="00F20876">
        <w:trPr>
          <w:cantSplit/>
          <w:trHeight w:val="166"/>
          <w:jc w:val="center"/>
        </w:trPr>
        <w:tc>
          <w:tcPr>
            <w:tcW w:w="572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20876">
              <w:rPr>
                <w:rFonts w:ascii="Times New Roman" w:eastAsia="Times New Roman" w:hAnsi="Times New Roman" w:cs="Times New Roman"/>
                <w:lang w:val="en-GB"/>
              </w:rPr>
              <w:t>17 02 03</w:t>
            </w:r>
          </w:p>
        </w:tc>
        <w:tc>
          <w:tcPr>
            <w:tcW w:w="1696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20876">
              <w:rPr>
                <w:rFonts w:ascii="Times New Roman" w:eastAsia="Times New Roman" w:hAnsi="Times New Roman" w:cs="Times New Roman"/>
                <w:lang w:val="en-GB"/>
              </w:rPr>
              <w:t>Пластмаса</w:t>
            </w:r>
            <w:proofErr w:type="spellEnd"/>
          </w:p>
        </w:tc>
        <w:tc>
          <w:tcPr>
            <w:tcW w:w="3440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Рециклиране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възстановяване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органични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вещества,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които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не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използвани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като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разтворители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;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12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размяна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 за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подлагане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някоя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дейностите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/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1-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11/ Пр. Обр. 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сортиране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мелене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/;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13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съхраняване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отпадъците, до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извършването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някоя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дейностите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кодове</w:t>
            </w:r>
            <w:proofErr w:type="spellEnd"/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1-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12/, с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изключение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предварителното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съхраняване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площадката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образуване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събирането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им</w:t>
            </w:r>
          </w:p>
        </w:tc>
        <w:tc>
          <w:tcPr>
            <w:tcW w:w="1417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95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F20876">
              <w:rPr>
                <w:rFonts w:ascii="Times New Roman" w:eastAsia="Times New Roman" w:hAnsi="Times New Roman" w:cs="Times New Roman"/>
                <w:lang w:val="ru-RU"/>
              </w:rPr>
              <w:t>Събрани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lang w:val="ru-RU"/>
              </w:rPr>
              <w:t xml:space="preserve"> от физически и юридически лица,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lang w:val="ru-RU"/>
              </w:rPr>
              <w:t>генерирани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lang w:val="ru-RU"/>
              </w:rPr>
              <w:t xml:space="preserve"> при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lang w:val="ru-RU"/>
              </w:rPr>
              <w:t>извършване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lang w:val="ru-RU"/>
              </w:rPr>
              <w:t>дейности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lang w:val="ru-RU"/>
              </w:rPr>
              <w:t>строителство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lang w:val="ru-RU"/>
              </w:rPr>
              <w:t>събаряне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lang w:val="ru-RU"/>
              </w:rPr>
              <w:t>сгради</w:t>
            </w:r>
            <w:proofErr w:type="spellEnd"/>
          </w:p>
        </w:tc>
      </w:tr>
      <w:tr w:rsidR="00F20876" w:rsidRPr="00F20876" w:rsidTr="00F20876">
        <w:trPr>
          <w:cantSplit/>
          <w:trHeight w:val="166"/>
          <w:jc w:val="center"/>
        </w:trPr>
        <w:tc>
          <w:tcPr>
            <w:tcW w:w="572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19 12 04</w:t>
            </w:r>
          </w:p>
        </w:tc>
        <w:tc>
          <w:tcPr>
            <w:tcW w:w="1696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Пластмаса и каучук</w:t>
            </w:r>
          </w:p>
        </w:tc>
        <w:tc>
          <w:tcPr>
            <w:tcW w:w="3440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Рециклиране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възстановяване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органични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вещества,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които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не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използвани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като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разтворители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;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12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размяна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 за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подлагане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някоя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дейностите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/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1-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11/ Пр. Обр. 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сортиране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мелене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/;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13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съхраняване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отпадъците, до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извършването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някоя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дейностите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кодове</w:t>
            </w:r>
            <w:proofErr w:type="spellEnd"/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1-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12/, с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изключение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предварителното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съхраняване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площадката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образуване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събирането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им</w:t>
            </w:r>
          </w:p>
        </w:tc>
        <w:tc>
          <w:tcPr>
            <w:tcW w:w="1417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5025</w:t>
            </w:r>
          </w:p>
        </w:tc>
        <w:tc>
          <w:tcPr>
            <w:tcW w:w="1595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Събрани от физически и юридически лица, генерирани при дейности по механично третиране на отпадъци</w:t>
            </w:r>
          </w:p>
        </w:tc>
      </w:tr>
      <w:tr w:rsidR="00F20876" w:rsidRPr="00F20876" w:rsidTr="00F20876">
        <w:trPr>
          <w:cantSplit/>
          <w:trHeight w:val="85"/>
          <w:jc w:val="center"/>
        </w:trPr>
        <w:tc>
          <w:tcPr>
            <w:tcW w:w="572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8</w:t>
            </w:r>
          </w:p>
        </w:tc>
        <w:tc>
          <w:tcPr>
            <w:tcW w:w="992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20 01 39</w:t>
            </w:r>
          </w:p>
        </w:tc>
        <w:tc>
          <w:tcPr>
            <w:tcW w:w="1696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Пластмаси</w:t>
            </w:r>
          </w:p>
        </w:tc>
        <w:tc>
          <w:tcPr>
            <w:tcW w:w="3440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Рециклиране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възстановяване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органични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вещества,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които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не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използвани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като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разтворители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;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12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размяна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 за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подлагане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някоя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дейностите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/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1-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11/ Пр. Обр. –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сортиране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мелене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/;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13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съхраняване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отпадъците, до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извършването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някоя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дейностите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кодове</w:t>
            </w:r>
            <w:proofErr w:type="spellEnd"/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1- 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</w:t>
            </w:r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12/, с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изключение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</w:t>
            </w:r>
          </w:p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предварителното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съхраняване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отпадъците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площадката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образуване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до </w:t>
            </w:r>
            <w:proofErr w:type="spellStart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събирането</w:t>
            </w:r>
            <w:proofErr w:type="spellEnd"/>
            <w:r w:rsidRPr="00F208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им</w:t>
            </w:r>
          </w:p>
        </w:tc>
        <w:tc>
          <w:tcPr>
            <w:tcW w:w="1417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95" w:type="dxa"/>
            <w:vAlign w:val="center"/>
          </w:tcPr>
          <w:p w:rsidR="00F20876" w:rsidRPr="00F20876" w:rsidRDefault="00F20876" w:rsidP="00F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876">
              <w:rPr>
                <w:rFonts w:ascii="Times New Roman" w:eastAsia="Times New Roman" w:hAnsi="Times New Roman" w:cs="Times New Roman"/>
              </w:rPr>
              <w:t>Домакински отпадъци и сходни с тях отпадъци от търговски, промишлени и административни дейности, вкл. разделно събрани фракции</w:t>
            </w:r>
          </w:p>
        </w:tc>
      </w:tr>
    </w:tbl>
    <w:p w:rsid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0FC8" w:rsidRPr="00B0561C" w:rsidRDefault="00E30FC8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proofErr w:type="spellStart"/>
      <w:r w:rsidRPr="00B0561C">
        <w:rPr>
          <w:rFonts w:ascii="Times New Roman" w:eastAsia="Times New Roman" w:hAnsi="Times New Roman" w:cs="Times New Roman"/>
          <w:b/>
          <w:sz w:val="24"/>
          <w:szCs w:val="24"/>
        </w:rPr>
        <w:t>етоди</w:t>
      </w:r>
      <w:proofErr w:type="spellEnd"/>
      <w:r w:rsidRPr="00B0561C">
        <w:rPr>
          <w:rFonts w:ascii="Times New Roman" w:eastAsia="Times New Roman" w:hAnsi="Times New Roman" w:cs="Times New Roman"/>
          <w:b/>
          <w:sz w:val="24"/>
          <w:szCs w:val="24"/>
        </w:rPr>
        <w:t xml:space="preserve"> и технологии за третиране на отпадъците по видове дейности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</w:rPr>
        <w:t>вид и капацитет на съоръженията: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:rsidR="00B0561C" w:rsidRDefault="00B0561C" w:rsidP="00B0561C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Дружеството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r w:rsidR="00175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извършва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дейности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събиране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предва</w:t>
      </w:r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рителна</w:t>
      </w:r>
      <w:proofErr w:type="spellEnd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обработка</w:t>
      </w:r>
      <w:proofErr w:type="spellEnd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рециклиране</w:t>
      </w:r>
      <w:proofErr w:type="spellEnd"/>
      <w:r w:rsidR="00175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на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твърди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пластмасови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отпадъци /</w:t>
      </w:r>
      <w:r w:rsidRPr="00B0561C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ABS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0561C">
        <w:rPr>
          <w:rFonts w:ascii="Times New Roman" w:eastAsia="Calibri" w:hAnsi="Times New Roman" w:cs="Times New Roman"/>
          <w:i/>
          <w:color w:val="000000"/>
          <w:sz w:val="24"/>
          <w:szCs w:val="24"/>
          <w:lang w:val="en-GB"/>
        </w:rPr>
        <w:t xml:space="preserve">полиетилен, </w:t>
      </w:r>
      <w:proofErr w:type="spellStart"/>
      <w:r w:rsidRPr="00B0561C">
        <w:rPr>
          <w:rFonts w:ascii="Times New Roman" w:eastAsia="Calibri" w:hAnsi="Times New Roman" w:cs="Times New Roman"/>
          <w:i/>
          <w:color w:val="000000"/>
          <w:sz w:val="24"/>
          <w:szCs w:val="24"/>
          <w:lang w:val="en-GB"/>
        </w:rPr>
        <w:t>полипропилен</w:t>
      </w:r>
      <w:proofErr w:type="spellEnd"/>
      <w:r w:rsidRPr="00B0561C">
        <w:rPr>
          <w:rFonts w:ascii="Times New Roman" w:eastAsia="Calibri" w:hAnsi="Times New Roman" w:cs="Times New Roman"/>
          <w:i/>
          <w:color w:val="000000"/>
          <w:sz w:val="24"/>
          <w:szCs w:val="24"/>
          <w:lang w:val="en-GB"/>
        </w:rPr>
        <w:t xml:space="preserve"> и </w:t>
      </w:r>
      <w:proofErr w:type="spellStart"/>
      <w:r w:rsidRPr="00B0561C">
        <w:rPr>
          <w:rFonts w:ascii="Times New Roman" w:eastAsia="Calibri" w:hAnsi="Times New Roman" w:cs="Times New Roman"/>
          <w:i/>
          <w:color w:val="000000"/>
          <w:sz w:val="24"/>
          <w:szCs w:val="24"/>
          <w:lang w:val="en-GB"/>
        </w:rPr>
        <w:t>полистирол</w:t>
      </w:r>
      <w:proofErr w:type="spellEnd"/>
      <w:r w:rsidRPr="00B0561C">
        <w:rPr>
          <w:rFonts w:ascii="Times New Roman" w:eastAsia="Calibri" w:hAnsi="Times New Roman" w:cs="Times New Roman"/>
          <w:i/>
          <w:color w:val="000000"/>
          <w:sz w:val="24"/>
          <w:szCs w:val="24"/>
          <w:lang w:val="en-GB"/>
        </w:rPr>
        <w:t>/.</w:t>
      </w:r>
      <w:r w:rsidR="00F208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Работата</w:t>
      </w:r>
      <w:proofErr w:type="spellEnd"/>
      <w:r w:rsidR="00175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 </w:t>
      </w:r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е </w:t>
      </w:r>
      <w:proofErr w:type="spellStart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разчетена</w:t>
      </w:r>
      <w:proofErr w:type="spellEnd"/>
      <w:r w:rsidR="00175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за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непрекъснат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технологичен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процес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на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инсталаци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</w:rPr>
        <w:t>ята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при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трисменен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режим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на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работа</w:t>
      </w:r>
      <w:proofErr w:type="spellEnd"/>
      <w:r w:rsidR="00F2087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F208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рогнозния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общ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капацитет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на 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преработваните</w:t>
      </w:r>
      <w:proofErr w:type="spellEnd"/>
      <w:r w:rsidR="00175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отпадъци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при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този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режим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на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работа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за</w:t>
      </w:r>
      <w:r w:rsidR="00175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инсталаци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</w:rPr>
        <w:t>ята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 </w:t>
      </w:r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е</w:t>
      </w:r>
      <w:r w:rsidR="00175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30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тона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за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денонощие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или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около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1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</w:rPr>
        <w:t>100</w:t>
      </w:r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0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тона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на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година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750E1" w:rsidRPr="00B0561C" w:rsidRDefault="001750E1" w:rsidP="00B0561C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Посочените дейности с отпадъци да се извършват в следната технологична последователност:</w:t>
      </w:r>
    </w:p>
    <w:p w:rsidR="00B0561C" w:rsidRPr="00B0561C" w:rsidRDefault="00B0561C" w:rsidP="00B0561C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Постъпилите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на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площадката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пластмасови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отпадъци, в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зависимост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вида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им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складират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</w:t>
      </w:r>
      <w:r w:rsidR="001750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азделно</w:t>
      </w:r>
      <w:proofErr w:type="spellEnd"/>
      <w:r w:rsidR="001750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на </w:t>
      </w:r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достатъчно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разстояние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1750E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едни от</w:t>
      </w:r>
      <w:r w:rsidR="00175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други</w:t>
      </w:r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цел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недопускане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на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смесване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между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им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B0561C" w:rsidRPr="00B0561C" w:rsidRDefault="00B0561C" w:rsidP="00B0561C">
      <w:pPr>
        <w:tabs>
          <w:tab w:val="num" w:pos="1418"/>
        </w:tabs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</w:rPr>
        <w:t>-  Да е о</w:t>
      </w:r>
      <w:proofErr w:type="spellStart"/>
      <w:r w:rsidR="001750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бособена</w:t>
      </w:r>
      <w:proofErr w:type="spellEnd"/>
      <w:r w:rsidR="001750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зона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за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подготовка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преди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последваща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преработка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– </w:t>
      </w:r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се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извършва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ръчно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сортиране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на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отпадъчния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материал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цвят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вид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състав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B0561C" w:rsidRDefault="00B0561C" w:rsidP="00B0561C">
      <w:pPr>
        <w:tabs>
          <w:tab w:val="num" w:pos="1418"/>
        </w:tabs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Инсталация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за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рециклиране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- в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нея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постъпват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тпадъчните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пластмаси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във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вид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на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фолиа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или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на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детайли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Първо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proofErr w:type="spellStart"/>
      <w:proofErr w:type="gram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раздробяват</w:t>
      </w:r>
      <w:proofErr w:type="spellEnd"/>
      <w:proofErr w:type="gram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роторен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агрегат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/</w:t>
      </w:r>
      <w:proofErr w:type="spellStart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шредер</w:t>
      </w:r>
      <w:proofErr w:type="spellEnd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/ на </w:t>
      </w:r>
      <w:proofErr w:type="spellStart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мленки</w:t>
      </w:r>
      <w:proofErr w:type="spellEnd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след</w:t>
      </w:r>
      <w:proofErr w:type="spellEnd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което</w:t>
      </w:r>
      <w:r w:rsidR="00175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изпират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изсушават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proofErr w:type="gram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Обработеният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материал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подава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екструдерите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за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гранулиране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.</w:t>
      </w:r>
      <w:proofErr w:type="gram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Гранулиранет</w:t>
      </w:r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става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чрез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смесване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на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разл</w:t>
      </w:r>
      <w:r w:rsidR="001750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ични</w:t>
      </w:r>
      <w:proofErr w:type="spellEnd"/>
      <w:r w:rsidR="001750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1750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мленки</w:t>
      </w:r>
      <w:proofErr w:type="spellEnd"/>
      <w:r w:rsidR="001750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като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необходимост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прибавят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и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оцветители</w:t>
      </w:r>
      <w:proofErr w:type="spellEnd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.</w:t>
      </w:r>
      <w:proofErr w:type="gramEnd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След</w:t>
      </w:r>
      <w:proofErr w:type="spellEnd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екструдиране</w:t>
      </w:r>
      <w:proofErr w:type="spellEnd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гранулите</w:t>
      </w:r>
      <w:proofErr w:type="spellEnd"/>
      <w:r w:rsidR="001750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охлаждат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във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вана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вода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и </w:t>
      </w:r>
      <w:r w:rsidR="00175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след изсушаване </w:t>
      </w:r>
      <w:r w:rsidRPr="00B05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събират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в</w:t>
      </w:r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бункер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  <w:proofErr w:type="gram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Готовият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гранулат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опакова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чували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които да се </w:t>
      </w:r>
      <w:proofErr w:type="gram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ъхраняват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в</w:t>
      </w:r>
      <w:proofErr w:type="gram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обособено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за </w:t>
      </w:r>
      <w:proofErr w:type="spellStart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целта</w:t>
      </w:r>
      <w:proofErr w:type="spellEnd"/>
      <w:r w:rsidRPr="00B0561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складово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помещение</w:t>
      </w:r>
      <w:proofErr w:type="spellEnd"/>
      <w:r w:rsidRPr="00B0561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1750E1" w:rsidRPr="00B0561C" w:rsidRDefault="001750E1" w:rsidP="00B0561C">
      <w:pPr>
        <w:tabs>
          <w:tab w:val="num" w:pos="1418"/>
        </w:tabs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561C" w:rsidRDefault="00B0561C" w:rsidP="00B0561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.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 Условия, при които да се извършват дейностите по третиране на отпадъци</w:t>
      </w:r>
    </w:p>
    <w:p w:rsidR="00E30FC8" w:rsidRPr="00B0561C" w:rsidRDefault="00E30FC8" w:rsidP="00B0561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61C" w:rsidRPr="00B0561C" w:rsidRDefault="00B0561C" w:rsidP="00B056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Предаването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последващо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третиране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отпадъците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, включени в настоящото решение да се извършва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въз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основа на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писмен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 с лица,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притежаващи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 по чл. 35 от ЗУО за отпадъци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съответния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код съгласно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наредбата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3 от ЗУО, както следва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x-none"/>
        </w:rPr>
        <w:t>:</w:t>
      </w:r>
    </w:p>
    <w:p w:rsidR="00B0561C" w:rsidRPr="00B0561C" w:rsidRDefault="00B0561C" w:rsidP="00B0561C">
      <w:pPr>
        <w:numPr>
          <w:ilvl w:val="12"/>
          <w:numId w:val="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56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разрешение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комплексно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разрешително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отпадъци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по чл. 35, ал. 1 от ЗУО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0561C" w:rsidRPr="00B0561C" w:rsidRDefault="00B0561C" w:rsidP="00B0561C">
      <w:pPr>
        <w:numPr>
          <w:ilvl w:val="12"/>
          <w:numId w:val="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регистрационен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 за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отпадъци по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чл. 35, ал. 2, т. 3-5 от ЗУО; </w:t>
      </w:r>
    </w:p>
    <w:p w:rsidR="00B0561C" w:rsidRPr="00B0561C" w:rsidRDefault="00B0561C" w:rsidP="00E30FC8">
      <w:pPr>
        <w:numPr>
          <w:ilvl w:val="12"/>
          <w:numId w:val="0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E30F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регистрационен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 за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събиране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транспортиране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отпадъци или регистрация за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като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търговец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брокер, когато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същите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x-none"/>
        </w:rPr>
        <w:t>имат сключен договор с лица,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x-none"/>
        </w:rPr>
        <w:t>притежаващи разрешителен или регистрационен документ по чл. 35, ал. 1, съответно по чл. 35, ал. 2, т. 3-5 от ЗУО.</w:t>
      </w:r>
    </w:p>
    <w:p w:rsid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30FC8" w:rsidRPr="00B0561C" w:rsidRDefault="00E30FC8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535FA" w:rsidRDefault="00E535FA" w:rsidP="00E535FA">
      <w:pPr>
        <w:pStyle w:val="a7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Площадките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отпадъци да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отговарят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изисквания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30FC8" w:rsidRPr="00E535FA" w:rsidRDefault="00E30FC8" w:rsidP="00E30FC8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35FA" w:rsidRPr="00E535FA" w:rsidRDefault="00E535FA" w:rsidP="00E535FA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5F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Площадките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съхраняване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отпадъци да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отговарят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изисквания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535FA" w:rsidRDefault="00E535FA" w:rsidP="00E535FA">
      <w:pPr>
        <w:pStyle w:val="a7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Формираните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дейността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площадката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отпадъци да се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съхраняват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транспортират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начин,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който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възпрепятства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повторното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използване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рециклиране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оползотворяване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35FA" w:rsidRDefault="00E535FA" w:rsidP="00E535FA">
      <w:pPr>
        <w:pStyle w:val="a7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отпадъци да се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съхраняват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разделно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зависимост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техния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произход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вид,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състав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свойства, в съдове за съхранение на отпадъци,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изработени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материал,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невзаимодействащ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отпадъците,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корозивно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устойчив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спрямо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веществата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съдържащи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в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тях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обозначени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табели, с код и наименование на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отпадъка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съгласно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Наредба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2 за класификация на отпадъците /обн.</w:t>
      </w:r>
      <w:proofErr w:type="gram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ДВ бр. 66 от 08.08.2014г., с посл. изм. и доп./;</w:t>
      </w:r>
    </w:p>
    <w:p w:rsidR="00E535FA" w:rsidRDefault="00E535FA" w:rsidP="00E535FA">
      <w:pPr>
        <w:pStyle w:val="a7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територията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площадката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„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Марица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Полимер” ЕООД да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има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създадена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добра организация и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ефективно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прилагат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заложените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технологичния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схеми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събиране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съхранение на  отпадъците.</w:t>
      </w:r>
    </w:p>
    <w:p w:rsidR="00E30FC8" w:rsidRPr="00E535FA" w:rsidRDefault="00E30FC8" w:rsidP="00E30FC8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12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35FA" w:rsidRDefault="00E535FA" w:rsidP="00E535FA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5F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2.2</w:t>
      </w:r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Площадките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третиране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отпадъци да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отговарят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изисквания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535FA" w:rsidRDefault="00E535FA" w:rsidP="00E535FA">
      <w:pPr>
        <w:pStyle w:val="a7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територията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площадката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има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изградена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необходимата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дейността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инфраструктура – на входа да е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изграден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контролен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пункт, да е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поставен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кантар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чрез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който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осъществява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входящ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изходящ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битова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офис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сграда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производствено</w:t>
      </w:r>
      <w:proofErr w:type="spellEnd"/>
      <w:r w:rsidRPr="00E53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ле; склад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готовата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продукция;</w:t>
      </w:r>
    </w:p>
    <w:p w:rsidR="00E535FA" w:rsidRPr="00E535FA" w:rsidRDefault="00E535FA" w:rsidP="00E535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561C" w:rsidRPr="00F20876" w:rsidRDefault="00B0561C" w:rsidP="00F20876">
      <w:pPr>
        <w:pStyle w:val="a7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Дейностите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третиране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отпадъци да се </w:t>
      </w:r>
      <w:proofErr w:type="spellStart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извършват</w:t>
      </w:r>
      <w:proofErr w:type="spellEnd"/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208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 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ru-RU"/>
        </w:rPr>
        <w:t>на п</w:t>
      </w:r>
      <w:proofErr w:type="spellStart"/>
      <w:r w:rsidR="00F20876">
        <w:rPr>
          <w:rFonts w:ascii="Times New Roman" w:eastAsia="Times New Roman" w:hAnsi="Times New Roman" w:cs="Times New Roman"/>
          <w:sz w:val="24"/>
          <w:szCs w:val="24"/>
          <w:lang w:val="en-US"/>
        </w:rPr>
        <w:t>лощадка</w:t>
      </w:r>
      <w:proofErr w:type="spellEnd"/>
      <w:r w:rsidR="00F20876" w:rsidRPr="00F20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876">
        <w:rPr>
          <w:rFonts w:ascii="Times New Roman" w:eastAsia="Times New Roman" w:hAnsi="Times New Roman" w:cs="Times New Roman"/>
          <w:sz w:val="24"/>
          <w:szCs w:val="24"/>
        </w:rPr>
        <w:t>находяща се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гр. </w:t>
      </w:r>
      <w:proofErr w:type="spellStart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US"/>
        </w:rPr>
        <w:t>Пловдив</w:t>
      </w:r>
      <w:proofErr w:type="spellEnd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</w:t>
      </w:r>
      <w:proofErr w:type="spellEnd"/>
      <w:r w:rsidR="00F20876" w:rsidRPr="00F20876">
        <w:rPr>
          <w:rFonts w:ascii="Times New Roman" w:eastAsia="Times New Roman" w:hAnsi="Times New Roman" w:cs="Times New Roman"/>
          <w:sz w:val="24"/>
          <w:szCs w:val="24"/>
        </w:rPr>
        <w:t xml:space="preserve"> Пловдив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</w:rPr>
        <w:t>община Пловдив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>Южна</w:t>
      </w:r>
      <w:proofErr w:type="spellEnd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>индустриална</w:t>
      </w:r>
      <w:proofErr w:type="spellEnd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>зона</w:t>
      </w:r>
      <w:proofErr w:type="spellEnd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>част</w:t>
      </w:r>
      <w:proofErr w:type="spellEnd"/>
      <w:r w:rsidR="00F20876" w:rsidRPr="00F208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>идентификатор</w:t>
      </w:r>
      <w:proofErr w:type="spellEnd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56784.536.92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ru-RU"/>
        </w:rPr>
        <w:t>разположен</w:t>
      </w:r>
      <w:proofErr w:type="spellEnd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</w:rPr>
        <w:t>УПИ №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VIII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>кв</w:t>
      </w:r>
      <w:proofErr w:type="spellEnd"/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  <w:lang w:val="en-GB"/>
        </w:rPr>
        <w:t>9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</w:rPr>
        <w:t xml:space="preserve"> по плана на гр. Пловди</w:t>
      </w:r>
      <w:r w:rsidR="00F20876">
        <w:rPr>
          <w:rFonts w:ascii="Times New Roman" w:eastAsia="Times New Roman" w:hAnsi="Times New Roman" w:cs="Times New Roman"/>
          <w:sz w:val="24"/>
          <w:szCs w:val="24"/>
        </w:rPr>
        <w:t xml:space="preserve">в, </w:t>
      </w:r>
      <w:r w:rsidR="00F20876" w:rsidRPr="00F20876">
        <w:rPr>
          <w:rFonts w:ascii="Times New Roman" w:eastAsia="Times New Roman" w:hAnsi="Times New Roman" w:cs="Times New Roman"/>
          <w:sz w:val="24"/>
          <w:szCs w:val="24"/>
        </w:rPr>
        <w:t>с площ 3883 кв.м.</w:t>
      </w:r>
      <w:r w:rsidR="00F208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208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съгласно </w:t>
      </w:r>
      <w:proofErr w:type="spellStart"/>
      <w:r w:rsidRPr="00F20876">
        <w:rPr>
          <w:rFonts w:ascii="Times New Roman" w:eastAsia="Times New Roman" w:hAnsi="Times New Roman" w:cs="Times New Roman"/>
          <w:sz w:val="24"/>
          <w:szCs w:val="24"/>
          <w:lang w:val="ru-RU"/>
        </w:rPr>
        <w:t>изискванията</w:t>
      </w:r>
      <w:proofErr w:type="spellEnd"/>
      <w:r w:rsidRPr="00F208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hyperlink r:id="rId10" w:tgtFrame="_blank" w:history="1">
        <w:r w:rsidRPr="00F20876">
          <w:rPr>
            <w:rFonts w:ascii="Times New Roman" w:eastAsia="Times New Roman" w:hAnsi="Times New Roman" w:cs="Times New Roman"/>
            <w:sz w:val="24"/>
            <w:szCs w:val="24"/>
          </w:rPr>
          <w:t>Наредба за изискванията за третиране и транспортиране на производствени и опасни</w:t>
        </w:r>
        <w:proofErr w:type="gramEnd"/>
        <w:r w:rsidRPr="00F20876">
          <w:rPr>
            <w:rFonts w:ascii="Times New Roman" w:eastAsia="Times New Roman" w:hAnsi="Times New Roman" w:cs="Times New Roman"/>
            <w:sz w:val="24"/>
            <w:szCs w:val="24"/>
          </w:rPr>
          <w:t xml:space="preserve"> отпадъци</w:t>
        </w:r>
      </w:hyperlink>
      <w:r w:rsidRPr="00F208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20876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приета с ПМС № 53 от </w:t>
      </w:r>
      <w:r w:rsidR="00F20876" w:rsidRPr="00F20876">
        <w:rPr>
          <w:rFonts w:ascii="Times New Roman" w:eastAsia="Times New Roman" w:hAnsi="Times New Roman" w:cs="Times New Roman"/>
          <w:i/>
          <w:sz w:val="24"/>
          <w:szCs w:val="24"/>
        </w:rPr>
        <w:t>1999</w:t>
      </w:r>
      <w:r w:rsidRPr="00F20876">
        <w:rPr>
          <w:rFonts w:ascii="Times New Roman" w:eastAsia="Times New Roman" w:hAnsi="Times New Roman" w:cs="Times New Roman"/>
          <w:i/>
          <w:sz w:val="24"/>
          <w:szCs w:val="24"/>
        </w:rPr>
        <w:t>г., ДВ, бр.29/1999г</w:t>
      </w:r>
      <w:r w:rsidRPr="00F20876">
        <w:rPr>
          <w:rFonts w:ascii="Times New Roman" w:eastAsia="Times New Roman" w:hAnsi="Times New Roman" w:cs="Times New Roman"/>
          <w:sz w:val="24"/>
          <w:szCs w:val="24"/>
        </w:rPr>
        <w:t>.), както и съгласно изискванията, поставени в аналогичните наредби, касаещи специфичните отпадъци.</w:t>
      </w:r>
    </w:p>
    <w:p w:rsidR="00F20876" w:rsidRPr="00E535FA" w:rsidRDefault="00F20876" w:rsidP="00E535FA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20876" w:rsidRPr="00F20876" w:rsidRDefault="00F20876" w:rsidP="00F20876">
      <w:pPr>
        <w:pStyle w:val="a7"/>
        <w:numPr>
          <w:ilvl w:val="0"/>
          <w:numId w:val="5"/>
        </w:num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F20876">
        <w:rPr>
          <w:rFonts w:ascii="Times New Roman" w:eastAsia="Times New Roman" w:hAnsi="Times New Roman" w:cs="Times New Roman"/>
          <w:spacing w:val="-1"/>
          <w:sz w:val="24"/>
          <w:szCs w:val="24"/>
        </w:rPr>
        <w:t>Транспортното обслужване да се извършва чрез автомобилна връзка с пътния участък от уличната мрежа, който да е в непосредствена близост до обекта.</w:t>
      </w:r>
    </w:p>
    <w:p w:rsidR="00F20876" w:rsidRPr="00F20876" w:rsidRDefault="00F20876" w:rsidP="00F20876">
      <w:pPr>
        <w:pStyle w:val="a7"/>
        <w:autoSpaceDN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F2087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0876" w:rsidRPr="00F20876" w:rsidRDefault="00F20876" w:rsidP="00F20876">
      <w:pPr>
        <w:pStyle w:val="a7"/>
        <w:numPr>
          <w:ilvl w:val="0"/>
          <w:numId w:val="5"/>
        </w:num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0876">
        <w:rPr>
          <w:rFonts w:ascii="Times New Roman" w:eastAsia="Times New Roman" w:hAnsi="Times New Roman" w:cs="Times New Roman"/>
          <w:sz w:val="24"/>
          <w:szCs w:val="24"/>
        </w:rPr>
        <w:t xml:space="preserve">Участъците, на които ще се извършват дейности с отпадъци, да са съобразени изцяло с изискванията на екологичното законодателство.  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61C" w:rsidRPr="00B0561C" w:rsidRDefault="00B0561C" w:rsidP="00B056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Cs/>
          <w:sz w:val="24"/>
          <w:szCs w:val="24"/>
        </w:rPr>
        <w:t>При закриването на площадката/прекратяването на дейността да се предприемат съответните мерки и технологии за закриване и за след експлоатационни дейности на площадките за третиране на отпадъци.</w:t>
      </w:r>
    </w:p>
    <w:p w:rsid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30FC8" w:rsidRPr="00B0561C" w:rsidRDefault="00E30FC8" w:rsidP="00B0561C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0561C" w:rsidRPr="00E30FC8" w:rsidRDefault="00E30FC8" w:rsidP="00B056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0FC8">
        <w:rPr>
          <w:rFonts w:ascii="Times New Roman" w:hAnsi="Times New Roman"/>
          <w:bCs/>
          <w:sz w:val="24"/>
          <w:szCs w:val="24"/>
        </w:rPr>
        <w:t>Да се води отчетност и да се предоставя информация, съгласно изискванията на                Наредба № 1/2014 год. за реда и образците, по които се предоставя информация за дейностите по отпадъците, както и реда за водене на публични регистри (</w:t>
      </w:r>
      <w:r w:rsidRPr="00E30FC8">
        <w:rPr>
          <w:rFonts w:ascii="Times New Roman" w:hAnsi="Times New Roman"/>
          <w:bCs/>
          <w:i/>
          <w:sz w:val="24"/>
          <w:szCs w:val="24"/>
        </w:rPr>
        <w:t>обн., ДВ, бр. 51 от 20.06.2014 г. с посл. изм. и доп.</w:t>
      </w:r>
      <w:r w:rsidRPr="00E30FC8">
        <w:rPr>
          <w:rFonts w:ascii="Times New Roman" w:hAnsi="Times New Roman"/>
          <w:bCs/>
          <w:sz w:val="24"/>
          <w:szCs w:val="24"/>
        </w:rPr>
        <w:t>), издадена на основание чл. 48, ал. 1 от ЗУО.</w:t>
      </w:r>
      <w:r w:rsidRPr="00E30FC8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</w:p>
    <w:p w:rsidR="00E30FC8" w:rsidRPr="00B0561C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left="502"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61C" w:rsidRPr="00FF24A0" w:rsidRDefault="00B0561C" w:rsidP="00B056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ЗАБРАНЯВА СЕ:</w:t>
      </w:r>
    </w:p>
    <w:p w:rsidR="00FF24A0" w:rsidRPr="00B0561C" w:rsidRDefault="00FF24A0" w:rsidP="00FF24A0">
      <w:pPr>
        <w:overflowPunct w:val="0"/>
        <w:autoSpaceDE w:val="0"/>
        <w:autoSpaceDN w:val="0"/>
        <w:adjustRightInd w:val="0"/>
        <w:spacing w:after="0" w:line="240" w:lineRule="auto"/>
        <w:ind w:left="502"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E535FA" w:rsidRDefault="00B0561C" w:rsidP="00B0561C">
      <w:pPr>
        <w:pStyle w:val="a7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смесването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различни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по вид,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състав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свойства отпадъци;</w:t>
      </w:r>
    </w:p>
    <w:p w:rsidR="00E535FA" w:rsidRDefault="00B0561C" w:rsidP="00B0561C">
      <w:pPr>
        <w:pStyle w:val="a7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смесването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оползотворими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неоползотворими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на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опасни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неопасни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E535FA" w:rsidRDefault="00B0561C" w:rsidP="00B0561C">
      <w:pPr>
        <w:pStyle w:val="a7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нерегламентираното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изхвърляне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отпадъци,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извън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местата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съдовете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определени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разделното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събиране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всеки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вид, в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зависимост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от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неговия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произход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и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характерни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свойства, както и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предаването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им на лица,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които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не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притежават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необходимото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разрешение  </w:t>
      </w:r>
      <w:proofErr w:type="gram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proofErr w:type="gram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Закона</w:t>
      </w:r>
      <w:proofErr w:type="gram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управление на отпадъците;</w:t>
      </w:r>
    </w:p>
    <w:p w:rsidR="00B0561C" w:rsidRPr="00E535FA" w:rsidRDefault="00B0561C" w:rsidP="00B0561C">
      <w:pPr>
        <w:pStyle w:val="a7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изгарянето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отпадъци или </w:t>
      </w:r>
      <w:proofErr w:type="gram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всяко</w:t>
      </w:r>
      <w:proofErr w:type="gram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друго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нерегламентирано</w:t>
      </w:r>
      <w:proofErr w:type="spellEnd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обезвреждане</w:t>
      </w:r>
      <w:proofErr w:type="spellEnd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освен</w:t>
      </w:r>
      <w:proofErr w:type="spellEnd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временното</w:t>
      </w:r>
      <w:proofErr w:type="spellEnd"/>
      <w:r w:rsidR="00E535FA"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им съхранение до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предаването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им за последващо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третиране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рециклиране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оползотворяване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или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обезвреждане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фирми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притежаващи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необходимото</w:t>
      </w:r>
      <w:proofErr w:type="spellEnd"/>
      <w:r w:rsidRPr="00E535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разрешение и мощности за това.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0561C" w:rsidRPr="00B0561C" w:rsidRDefault="00B0561C" w:rsidP="00B056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Да се </w:t>
      </w:r>
      <w:proofErr w:type="spellStart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спазват</w:t>
      </w:r>
      <w:proofErr w:type="spellEnd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стриктно</w:t>
      </w:r>
      <w:proofErr w:type="spellEnd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изискванията</w:t>
      </w:r>
      <w:proofErr w:type="spellEnd"/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Закона за управление на отпадъците</w:t>
      </w:r>
      <w:r w:rsidR="00E535FA">
        <w:rPr>
          <w:rFonts w:ascii="Times New Roman" w:eastAsia="Times New Roman" w:hAnsi="Times New Roman" w:cs="Times New Roman"/>
          <w:bCs/>
          <w:sz w:val="24"/>
          <w:szCs w:val="24"/>
        </w:rPr>
        <w:t xml:space="preserve"> /</w:t>
      </w:r>
      <w:r w:rsidRPr="00B0561C">
        <w:rPr>
          <w:rFonts w:ascii="Times New Roman" w:eastAsia="Times New Roman" w:hAnsi="Times New Roman" w:cs="Times New Roman"/>
          <w:bCs/>
          <w:i/>
          <w:sz w:val="24"/>
          <w:szCs w:val="24"/>
        </w:rPr>
        <w:t>ДВ, бр. 53/2012 год</w:t>
      </w:r>
      <w:proofErr w:type="gramStart"/>
      <w:r w:rsidRPr="00B0561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., </w:t>
      </w:r>
      <w:proofErr w:type="gramEnd"/>
      <w:r w:rsidRPr="00B0561C">
        <w:rPr>
          <w:rFonts w:ascii="Times New Roman" w:eastAsia="Times New Roman" w:hAnsi="Times New Roman" w:cs="Times New Roman"/>
          <w:bCs/>
          <w:i/>
          <w:sz w:val="24"/>
          <w:szCs w:val="24"/>
        </w:rPr>
        <w:t>с посл. изм. и доп</w:t>
      </w:r>
      <w:r w:rsidRPr="00B0561C">
        <w:rPr>
          <w:rFonts w:ascii="Times New Roman" w:eastAsia="Times New Roman" w:hAnsi="Times New Roman" w:cs="Times New Roman"/>
          <w:bCs/>
          <w:sz w:val="24"/>
          <w:szCs w:val="24"/>
        </w:rPr>
        <w:t>./</w:t>
      </w:r>
    </w:p>
    <w:p w:rsidR="00E30FC8" w:rsidRDefault="00E30FC8" w:rsidP="00B0561C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Pr="00B0561C" w:rsidRDefault="00E30FC8" w:rsidP="00B0561C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P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0F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Решението може да бъде обжалвано чрез РИОСВ – Пловдив пред Министъра на околната среда и водите и/или пред Административен съд в района, на който е постоянният адрес или седалището на посочения в акта адресат, в 14-дневен срок от съобщаването му по реда на Административнопроцесуалния кодекс.   </w:t>
      </w:r>
    </w:p>
    <w:p w:rsidR="00E30FC8" w:rsidRPr="00E30FC8" w:rsidRDefault="00E30FC8" w:rsidP="00E30FC8">
      <w:pPr>
        <w:tabs>
          <w:tab w:val="left" w:pos="219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0FC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P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C8" w:rsidRP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0F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ИНЖ. ДЕСИСЛАВА ГЕОРГИЕВА</w:t>
      </w:r>
    </w:p>
    <w:p w:rsidR="00E30FC8" w:rsidRP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30FC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Директор на  РИОСВ - Пловдив </w:t>
      </w:r>
    </w:p>
    <w:p w:rsidR="00E30FC8" w:rsidRP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DA75A0" w:rsidRDefault="00DA75A0">
      <w:bookmarkStart w:id="0" w:name="_GoBack"/>
      <w:bookmarkEnd w:id="0"/>
    </w:p>
    <w:sectPr w:rsidR="00DA75A0" w:rsidSect="00E30FC8">
      <w:pgSz w:w="11906" w:h="16838"/>
      <w:pgMar w:top="825" w:right="1133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1C" w:rsidRDefault="00B0561C" w:rsidP="00B0561C">
      <w:pPr>
        <w:spacing w:after="0" w:line="240" w:lineRule="auto"/>
      </w:pPr>
      <w:r>
        <w:separator/>
      </w:r>
    </w:p>
  </w:endnote>
  <w:endnote w:type="continuationSeparator" w:id="0">
    <w:p w:rsidR="00B0561C" w:rsidRDefault="00B0561C" w:rsidP="00B0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1C" w:rsidRDefault="00B0561C" w:rsidP="00B0561C">
      <w:pPr>
        <w:spacing w:after="0" w:line="240" w:lineRule="auto"/>
      </w:pPr>
      <w:r>
        <w:separator/>
      </w:r>
    </w:p>
  </w:footnote>
  <w:footnote w:type="continuationSeparator" w:id="0">
    <w:p w:rsidR="00B0561C" w:rsidRDefault="00B0561C" w:rsidP="00B05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6893"/>
    <w:multiLevelType w:val="multilevel"/>
    <w:tmpl w:val="69CE7D0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>
    <w:nsid w:val="30957D59"/>
    <w:multiLevelType w:val="hybridMultilevel"/>
    <w:tmpl w:val="BE486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1715AD3"/>
    <w:multiLevelType w:val="multilevel"/>
    <w:tmpl w:val="AACE56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57467EA"/>
    <w:multiLevelType w:val="hybridMultilevel"/>
    <w:tmpl w:val="9EF0F40E"/>
    <w:lvl w:ilvl="0" w:tplc="040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696632EF"/>
    <w:multiLevelType w:val="hybridMultilevel"/>
    <w:tmpl w:val="6B922D52"/>
    <w:lvl w:ilvl="0" w:tplc="040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70456291"/>
    <w:multiLevelType w:val="hybridMultilevel"/>
    <w:tmpl w:val="BACE0312"/>
    <w:lvl w:ilvl="0" w:tplc="25D4ACA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DC"/>
    <w:rsid w:val="00126F7A"/>
    <w:rsid w:val="001750E1"/>
    <w:rsid w:val="004118AA"/>
    <w:rsid w:val="00520D3D"/>
    <w:rsid w:val="005A1282"/>
    <w:rsid w:val="007B16D7"/>
    <w:rsid w:val="007C50C0"/>
    <w:rsid w:val="009A2029"/>
    <w:rsid w:val="00B0561C"/>
    <w:rsid w:val="00D74CDC"/>
    <w:rsid w:val="00DA75A0"/>
    <w:rsid w:val="00E30FC8"/>
    <w:rsid w:val="00E535FA"/>
    <w:rsid w:val="00F20876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0561C"/>
  </w:style>
  <w:style w:type="paragraph" w:styleId="a5">
    <w:name w:val="footer"/>
    <w:basedOn w:val="a"/>
    <w:link w:val="a6"/>
    <w:uiPriority w:val="99"/>
    <w:unhideWhenUsed/>
    <w:rsid w:val="00B0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0561C"/>
  </w:style>
  <w:style w:type="paragraph" w:styleId="a7">
    <w:name w:val="List Paragraph"/>
    <w:basedOn w:val="a"/>
    <w:uiPriority w:val="34"/>
    <w:qFormat/>
    <w:rsid w:val="00F208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520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0561C"/>
  </w:style>
  <w:style w:type="paragraph" w:styleId="a5">
    <w:name w:val="footer"/>
    <w:basedOn w:val="a"/>
    <w:link w:val="a6"/>
    <w:uiPriority w:val="99"/>
    <w:unhideWhenUsed/>
    <w:rsid w:val="00B0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0561C"/>
  </w:style>
  <w:style w:type="paragraph" w:styleId="a7">
    <w:name w:val="List Paragraph"/>
    <w:basedOn w:val="a"/>
    <w:uiPriority w:val="34"/>
    <w:qFormat/>
    <w:rsid w:val="00F208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520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3.moew.government.bg/files/file/Waste/Legislation/Naredbi/waste/Naredba_tretirane_POO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4DB3-B22C-42E2-81D4-C804126B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Kondov</dc:creator>
  <cp:keywords/>
  <dc:description/>
  <cp:lastModifiedBy>Veselin Kondov</cp:lastModifiedBy>
  <cp:revision>5</cp:revision>
  <cp:lastPrinted>2020-08-05T06:32:00Z</cp:lastPrinted>
  <dcterms:created xsi:type="dcterms:W3CDTF">2020-08-04T08:08:00Z</dcterms:created>
  <dcterms:modified xsi:type="dcterms:W3CDTF">2020-08-05T11:40:00Z</dcterms:modified>
</cp:coreProperties>
</file>