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591FE5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591FE5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591FE5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557581">
        <w:rPr>
          <w:rFonts w:ascii="Times New Roman" w:hAnsi="Times New Roman"/>
          <w:sz w:val="24"/>
          <w:szCs w:val="24"/>
          <w:lang w:val="ru-RU"/>
        </w:rPr>
        <w:t>7</w:t>
      </w:r>
    </w:p>
    <w:p w:rsidR="0003056D" w:rsidRPr="00591FE5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</w:rPr>
      </w:pP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 w:rsidRPr="00591FE5">
        <w:rPr>
          <w:rFonts w:ascii="Times New Roman" w:hAnsi="Times New Roman"/>
          <w:b/>
          <w:bCs/>
          <w:sz w:val="24"/>
          <w:szCs w:val="24"/>
          <w:lang w:val="bg-BG"/>
        </w:rPr>
        <w:t>7</w:t>
      </w:r>
      <w:r w:rsidR="00115734" w:rsidRPr="00591FE5">
        <w:rPr>
          <w:rFonts w:ascii="Times New Roman" w:hAnsi="Times New Roman"/>
          <w:b/>
          <w:bCs/>
          <w:sz w:val="24"/>
          <w:szCs w:val="24"/>
        </w:rPr>
        <w:t>9</w:t>
      </w:r>
      <w:r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115734" w:rsidRPr="00591FE5">
        <w:rPr>
          <w:rFonts w:ascii="Times New Roman" w:hAnsi="Times New Roman"/>
          <w:b/>
          <w:bCs/>
          <w:sz w:val="24"/>
          <w:szCs w:val="24"/>
          <w:lang w:val="bg-BG"/>
        </w:rPr>
        <w:t>1</w:t>
      </w:r>
      <w:r w:rsidR="00C25E4E" w:rsidRPr="00591FE5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591FE5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591FE5" w:rsidRDefault="007F6575" w:rsidP="0003056D">
      <w:pPr>
        <w:rPr>
          <w:rFonts w:ascii="Times New Roman" w:hAnsi="Times New Roman"/>
          <w:lang w:val="ru-RU"/>
        </w:rPr>
      </w:pPr>
      <w:r>
        <w:rPr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FB3CB1" wp14:editId="52542000">
                <wp:simplePos x="0" y="0"/>
                <wp:positionH relativeFrom="column">
                  <wp:posOffset>89535</wp:posOffset>
                </wp:positionH>
                <wp:positionV relativeFrom="paragraph">
                  <wp:posOffset>92075</wp:posOffset>
                </wp:positionV>
                <wp:extent cx="0" cy="1028700"/>
                <wp:effectExtent l="0" t="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7.05pt;margin-top:7.25pt;width:0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"/>
            </w:pict>
          </mc:Fallback>
        </mc:AlternateContent>
      </w:r>
      <w:r w:rsidR="00400771"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 wp14:anchorId="53DEE78D" wp14:editId="2965EB29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591FE5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591FE5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591FE5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591FE5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591FE5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522562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8w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p+m88V0AqLRwZeQYkg01vlPXHcoGCWWwDkCk9PW+UCEFENIuEfpjZAy&#10;ii0V6ksMyNOY4LQULDhDmLOHfSUtOpEwLvGLVYHnMczqo2IRrOWErW+2J0JebbhcqoAHpQCdm3Wd&#10;hx+LdLGer+f5KJ/M1qM8revRx02Vj2ab7Glaf6irqs5+BmpZXrSCMa4Cu2E2s/zvtL+9kutU3afz&#10;3obkLXrsF5Ad/pF01DLIdx2EvWaXnR00hnGMwbenE+b9cQ/24wNf/QI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Kui&#10;DzA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Pr="00591FE5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591FE5" w:rsidRDefault="0003056D" w:rsidP="0003056D">
      <w:pPr>
        <w:rPr>
          <w:rFonts w:ascii="Times New Roman" w:hAnsi="Times New Roman"/>
          <w:lang w:val="ru-RU"/>
        </w:rPr>
      </w:pPr>
    </w:p>
    <w:p w:rsidR="0003056D" w:rsidRPr="006D59EF" w:rsidRDefault="0003056D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  <w:r w:rsidRPr="00591FE5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6D59EF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</w:t>
      </w:r>
      <w:proofErr w:type="gramStart"/>
      <w:r w:rsidR="008514DB" w:rsidRPr="006D59EF">
        <w:rPr>
          <w:rFonts w:ascii="Times New Roman" w:hAnsi="Times New Roman"/>
          <w:bCs/>
          <w:iCs/>
          <w:sz w:val="22"/>
          <w:szCs w:val="22"/>
          <w:lang w:val="ru-RU"/>
        </w:rPr>
        <w:t>.</w:t>
      </w:r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П</w:t>
      </w:r>
      <w:proofErr w:type="gramEnd"/>
      <w:r w:rsidR="006D59EF" w:rsidRPr="006D59EF">
        <w:rPr>
          <w:rFonts w:ascii="Times New Roman" w:hAnsi="Times New Roman"/>
          <w:bCs/>
          <w:iCs/>
          <w:sz w:val="22"/>
          <w:szCs w:val="22"/>
          <w:lang w:val="bg-BG"/>
        </w:rPr>
        <w:t>ЛОВДИВ</w:t>
      </w:r>
    </w:p>
    <w:p w:rsidR="00F65BE9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F65BE9" w:rsidRPr="00591FE5" w:rsidRDefault="00F65BE9" w:rsidP="0003056D">
      <w:pPr>
        <w:rPr>
          <w:rFonts w:ascii="Times New Roman" w:hAnsi="Times New Roman"/>
          <w:sz w:val="24"/>
          <w:szCs w:val="24"/>
          <w:lang w:val="ru-RU"/>
        </w:rPr>
      </w:pPr>
    </w:p>
    <w:p w:rsidR="0003056D" w:rsidRPr="00F65BE9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F65BE9">
        <w:rPr>
          <w:b/>
          <w:bCs/>
          <w:sz w:val="32"/>
          <w:szCs w:val="32"/>
          <w:u w:val="none"/>
          <w:lang w:val="ru-RU"/>
        </w:rPr>
        <w:t>РЕШЕНИЕ</w:t>
      </w:r>
    </w:p>
    <w:p w:rsidR="0003056D" w:rsidRPr="00591FE5" w:rsidRDefault="0003056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96094D" w:rsidRDefault="0096094D" w:rsidP="0003056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96094D">
        <w:rPr>
          <w:rFonts w:ascii="Times New Roman" w:hAnsi="Times New Roman"/>
          <w:b/>
          <w:sz w:val="28"/>
          <w:szCs w:val="28"/>
        </w:rPr>
        <w:t>09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gramStart"/>
      <w:r w:rsidRPr="0096094D">
        <w:rPr>
          <w:rFonts w:ascii="Times New Roman" w:hAnsi="Times New Roman"/>
          <w:b/>
          <w:sz w:val="28"/>
          <w:szCs w:val="28"/>
          <w:lang w:val="bg-BG"/>
        </w:rPr>
        <w:t>РД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proofErr w:type="gramEnd"/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851FD8">
        <w:rPr>
          <w:rFonts w:ascii="Times New Roman" w:hAnsi="Times New Roman"/>
          <w:b/>
          <w:sz w:val="28"/>
          <w:szCs w:val="28"/>
          <w:lang w:val="bg-BG"/>
        </w:rPr>
        <w:t>291</w:t>
      </w:r>
      <w:r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194E35">
        <w:rPr>
          <w:rFonts w:ascii="Times New Roman" w:hAnsi="Times New Roman"/>
          <w:b/>
          <w:sz w:val="28"/>
          <w:szCs w:val="28"/>
        </w:rPr>
        <w:t>–</w:t>
      </w:r>
      <w:r w:rsidR="00194E35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>0</w:t>
      </w:r>
      <w:r w:rsidR="00851FD8">
        <w:rPr>
          <w:rFonts w:ascii="Times New Roman" w:hAnsi="Times New Roman"/>
          <w:b/>
          <w:sz w:val="28"/>
          <w:szCs w:val="28"/>
          <w:lang w:val="bg-BG"/>
        </w:rPr>
        <w:t>1 от 27.09</w:t>
      </w:r>
      <w:r w:rsidR="002941B7">
        <w:rPr>
          <w:rFonts w:ascii="Times New Roman" w:hAnsi="Times New Roman"/>
          <w:b/>
          <w:sz w:val="28"/>
          <w:szCs w:val="28"/>
          <w:lang w:val="bg-BG"/>
        </w:rPr>
        <w:t>.2018</w:t>
      </w:r>
      <w:r w:rsidRPr="0096094D">
        <w:rPr>
          <w:rFonts w:ascii="Times New Roman" w:hAnsi="Times New Roman"/>
          <w:b/>
          <w:sz w:val="28"/>
          <w:szCs w:val="28"/>
          <w:lang w:val="bg-BG"/>
        </w:rPr>
        <w:t xml:space="preserve"> г.</w:t>
      </w:r>
    </w:p>
    <w:p w:rsidR="0096094D" w:rsidRPr="0096094D" w:rsidRDefault="0096094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03056D" w:rsidRPr="00591FE5" w:rsidRDefault="005E5214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591FE5">
        <w:rPr>
          <w:rFonts w:ascii="Times New Roman" w:hAnsi="Times New Roman"/>
          <w:sz w:val="24"/>
          <w:szCs w:val="24"/>
          <w:lang w:val="bg-BG"/>
        </w:rPr>
        <w:t>На основание чл. 7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>9</w:t>
      </w:r>
      <w:r w:rsidRPr="00591FE5">
        <w:rPr>
          <w:rFonts w:ascii="Times New Roman" w:hAnsi="Times New Roman"/>
          <w:sz w:val="24"/>
          <w:szCs w:val="24"/>
          <w:lang w:val="bg-BG"/>
        </w:rPr>
        <w:t>, ал.</w:t>
      </w:r>
      <w:r w:rsidR="00413B5E" w:rsidRPr="00591FE5">
        <w:rPr>
          <w:rFonts w:ascii="Times New Roman" w:hAnsi="Times New Roman"/>
          <w:sz w:val="24"/>
          <w:szCs w:val="24"/>
          <w:lang w:val="bg-BG"/>
        </w:rPr>
        <w:t xml:space="preserve"> 3, във връзка с ал. 1</w:t>
      </w:r>
      <w:r w:rsidR="00115734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91FE5">
        <w:rPr>
          <w:rFonts w:ascii="Times New Roman" w:hAnsi="Times New Roman"/>
          <w:sz w:val="24"/>
          <w:szCs w:val="24"/>
          <w:lang w:val="bg-BG"/>
        </w:rPr>
        <w:t>от Закона за управление на отпадъците (ЗУО) и в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8F4E9A">
        <w:rPr>
          <w:rFonts w:ascii="Times New Roman" w:hAnsi="Times New Roman"/>
          <w:sz w:val="24"/>
          <w:szCs w:val="24"/>
          <w:lang w:val="bg-BG"/>
        </w:rPr>
        <w:t>УО-1021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8F4E9A">
        <w:rPr>
          <w:rFonts w:ascii="Times New Roman" w:hAnsi="Times New Roman"/>
          <w:sz w:val="24"/>
          <w:szCs w:val="24"/>
          <w:lang w:val="bg-BG"/>
        </w:rPr>
        <w:t xml:space="preserve"> 29.08</w:t>
      </w:r>
      <w:r w:rsidR="002941B7">
        <w:rPr>
          <w:rFonts w:ascii="Times New Roman" w:hAnsi="Times New Roman"/>
          <w:sz w:val="24"/>
          <w:szCs w:val="24"/>
          <w:lang w:val="bg-BG"/>
        </w:rPr>
        <w:t>.2018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8F4E9A">
        <w:rPr>
          <w:rFonts w:ascii="Times New Roman" w:hAnsi="Times New Roman"/>
          <w:sz w:val="24"/>
          <w:szCs w:val="24"/>
          <w:lang w:val="bg-BG"/>
        </w:rPr>
        <w:t xml:space="preserve"> и УО-1021</w:t>
      </w:r>
      <w:r w:rsidR="00ED0B98">
        <w:rPr>
          <w:rFonts w:ascii="Times New Roman" w:hAnsi="Times New Roman"/>
          <w:sz w:val="24"/>
          <w:szCs w:val="24"/>
          <w:lang w:val="bg-BG"/>
        </w:rPr>
        <w:t>–</w:t>
      </w:r>
      <w:r w:rsidR="00ED0B98">
        <w:rPr>
          <w:rFonts w:ascii="Times New Roman" w:hAnsi="Times New Roman"/>
          <w:sz w:val="24"/>
          <w:szCs w:val="24"/>
        </w:rPr>
        <w:t>(</w:t>
      </w:r>
      <w:r w:rsidR="00ED0B98">
        <w:rPr>
          <w:rFonts w:ascii="Times New Roman" w:hAnsi="Times New Roman"/>
          <w:sz w:val="24"/>
          <w:szCs w:val="24"/>
          <w:lang w:val="bg-BG"/>
        </w:rPr>
        <w:t>2</w:t>
      </w:r>
      <w:r w:rsidR="00ED0B98">
        <w:rPr>
          <w:rFonts w:ascii="Times New Roman" w:hAnsi="Times New Roman"/>
          <w:sz w:val="24"/>
          <w:szCs w:val="24"/>
        </w:rPr>
        <w:t>)</w:t>
      </w:r>
      <w:r w:rsidR="00ED0B9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8F4E9A">
        <w:rPr>
          <w:rFonts w:ascii="Times New Roman" w:hAnsi="Times New Roman"/>
          <w:sz w:val="24"/>
          <w:szCs w:val="24"/>
        </w:rPr>
        <w:t>1</w:t>
      </w:r>
      <w:r w:rsidR="008F4E9A">
        <w:rPr>
          <w:rFonts w:ascii="Times New Roman" w:hAnsi="Times New Roman"/>
          <w:sz w:val="24"/>
          <w:szCs w:val="24"/>
          <w:lang w:val="bg-BG"/>
        </w:rPr>
        <w:t>8</w:t>
      </w:r>
      <w:r w:rsidR="00ED0B98">
        <w:rPr>
          <w:rFonts w:ascii="Times New Roman" w:hAnsi="Times New Roman"/>
          <w:sz w:val="24"/>
          <w:szCs w:val="24"/>
          <w:lang w:val="bg-BG"/>
        </w:rPr>
        <w:t>.0</w:t>
      </w:r>
      <w:r w:rsidR="008F4E9A">
        <w:rPr>
          <w:rFonts w:ascii="Times New Roman" w:hAnsi="Times New Roman"/>
          <w:sz w:val="24"/>
          <w:szCs w:val="24"/>
          <w:lang w:val="bg-BG"/>
        </w:rPr>
        <w:t>9</w:t>
      </w:r>
      <w:r w:rsidR="005E6076">
        <w:rPr>
          <w:rFonts w:ascii="Times New Roman" w:hAnsi="Times New Roman"/>
          <w:sz w:val="24"/>
          <w:szCs w:val="24"/>
          <w:lang w:val="bg-BG"/>
        </w:rPr>
        <w:t>.2018г.</w:t>
      </w:r>
      <w:r w:rsidR="0003056D" w:rsidRPr="00591FE5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b/>
          <w:bCs/>
          <w:lang w:val="ru-RU"/>
        </w:rPr>
      </w:pPr>
      <w:r w:rsidRPr="00591FE5">
        <w:rPr>
          <w:rFonts w:ascii="Times New Roman" w:hAnsi="Times New Roman"/>
          <w:b/>
          <w:bCs/>
        </w:rPr>
        <w:t>ИЗМЕНЯМ И/ИЛИ ДОПЪЛВАМ</w:t>
      </w:r>
    </w:p>
    <w:p w:rsidR="0003056D" w:rsidRPr="00591FE5" w:rsidRDefault="0003056D" w:rsidP="0003056D">
      <w:pPr>
        <w:pStyle w:val="30"/>
        <w:jc w:val="center"/>
        <w:rPr>
          <w:rFonts w:ascii="Times New Roman" w:hAnsi="Times New Roman"/>
          <w:lang w:val="ru-RU"/>
        </w:rPr>
      </w:pPr>
    </w:p>
    <w:p w:rsidR="0096094D" w:rsidRDefault="000A2755" w:rsidP="00F65BE9">
      <w:pPr>
        <w:pStyle w:val="30"/>
        <w:ind w:right="-154"/>
        <w:jc w:val="center"/>
        <w:rPr>
          <w:rFonts w:ascii="Times New Roman" w:hAnsi="Times New Roman"/>
          <w:lang w:val="en-US"/>
        </w:rPr>
      </w:pPr>
      <w:r w:rsidRPr="00591FE5">
        <w:rPr>
          <w:rFonts w:ascii="Times New Roman" w:hAnsi="Times New Roman"/>
        </w:rPr>
        <w:t>регистрацията по чл. 35, ал. 3</w:t>
      </w:r>
      <w:r w:rsidR="00591FE5">
        <w:rPr>
          <w:rFonts w:ascii="Times New Roman" w:hAnsi="Times New Roman"/>
        </w:rPr>
        <w:t xml:space="preserve"> и 5</w:t>
      </w:r>
      <w:r w:rsidRPr="00591FE5">
        <w:rPr>
          <w:rFonts w:ascii="Times New Roman" w:hAnsi="Times New Roman"/>
        </w:rPr>
        <w:t xml:space="preserve"> от ЗУО и </w:t>
      </w:r>
      <w:r w:rsidR="0003056D" w:rsidRPr="00591FE5">
        <w:rPr>
          <w:rFonts w:ascii="Times New Roman" w:hAnsi="Times New Roman"/>
        </w:rPr>
        <w:t>Ре</w:t>
      </w:r>
      <w:r w:rsidR="007C1665" w:rsidRPr="00591FE5">
        <w:rPr>
          <w:rFonts w:ascii="Times New Roman" w:hAnsi="Times New Roman"/>
        </w:rPr>
        <w:t xml:space="preserve">гистрационен документ </w:t>
      </w:r>
    </w:p>
    <w:p w:rsidR="00D92E36" w:rsidRPr="005C1759" w:rsidRDefault="0003056D" w:rsidP="005C1759">
      <w:pPr>
        <w:pStyle w:val="30"/>
        <w:ind w:right="-154"/>
        <w:jc w:val="center"/>
        <w:rPr>
          <w:rFonts w:ascii="Times New Roman" w:hAnsi="Times New Roman"/>
          <w:i/>
          <w:sz w:val="22"/>
          <w:szCs w:val="22"/>
        </w:rPr>
      </w:pPr>
      <w:r w:rsidRPr="0096094D">
        <w:rPr>
          <w:rFonts w:ascii="Times New Roman" w:hAnsi="Times New Roman"/>
        </w:rPr>
        <w:t xml:space="preserve">№ </w:t>
      </w:r>
      <w:r w:rsidR="00ED0B98">
        <w:rPr>
          <w:rFonts w:ascii="Times New Roman" w:hAnsi="Times New Roman"/>
          <w:sz w:val="22"/>
          <w:szCs w:val="22"/>
        </w:rPr>
        <w:t xml:space="preserve">09 – РД – </w:t>
      </w:r>
      <w:r w:rsidR="00851FD8">
        <w:rPr>
          <w:rFonts w:ascii="Times New Roman" w:hAnsi="Times New Roman"/>
          <w:sz w:val="22"/>
          <w:szCs w:val="22"/>
        </w:rPr>
        <w:t>291</w:t>
      </w:r>
      <w:r w:rsidR="002941B7">
        <w:rPr>
          <w:rFonts w:ascii="Times New Roman" w:hAnsi="Times New Roman"/>
          <w:sz w:val="22"/>
          <w:szCs w:val="22"/>
        </w:rPr>
        <w:t xml:space="preserve"> – </w:t>
      </w:r>
      <w:r w:rsidR="00ED0B98">
        <w:rPr>
          <w:rFonts w:ascii="Times New Roman" w:hAnsi="Times New Roman"/>
          <w:sz w:val="22"/>
          <w:szCs w:val="22"/>
        </w:rPr>
        <w:t>0</w:t>
      </w:r>
      <w:r w:rsidR="00ED0B98">
        <w:rPr>
          <w:rFonts w:ascii="Times New Roman" w:hAnsi="Times New Roman"/>
          <w:sz w:val="22"/>
          <w:szCs w:val="22"/>
          <w:lang w:val="en-US"/>
        </w:rPr>
        <w:t>0</w:t>
      </w:r>
      <w:r w:rsidR="00ED0B98">
        <w:rPr>
          <w:rFonts w:ascii="Times New Roman" w:hAnsi="Times New Roman"/>
          <w:sz w:val="22"/>
          <w:szCs w:val="22"/>
        </w:rPr>
        <w:t xml:space="preserve"> от </w:t>
      </w:r>
      <w:r w:rsidR="00851FD8">
        <w:rPr>
          <w:rFonts w:ascii="Times New Roman" w:hAnsi="Times New Roman"/>
          <w:sz w:val="22"/>
          <w:szCs w:val="22"/>
          <w:lang w:val="en-US"/>
        </w:rPr>
        <w:t>1</w:t>
      </w:r>
      <w:r w:rsidR="00851FD8">
        <w:rPr>
          <w:rFonts w:ascii="Times New Roman" w:hAnsi="Times New Roman"/>
          <w:sz w:val="22"/>
          <w:szCs w:val="22"/>
        </w:rPr>
        <w:t>6</w:t>
      </w:r>
      <w:r w:rsidR="00ED0B98">
        <w:rPr>
          <w:rFonts w:ascii="Times New Roman" w:hAnsi="Times New Roman"/>
          <w:sz w:val="22"/>
          <w:szCs w:val="22"/>
        </w:rPr>
        <w:t>.</w:t>
      </w:r>
      <w:r w:rsidR="00851FD8">
        <w:rPr>
          <w:rFonts w:ascii="Times New Roman" w:hAnsi="Times New Roman"/>
          <w:sz w:val="22"/>
          <w:szCs w:val="22"/>
          <w:lang w:val="en-US"/>
        </w:rPr>
        <w:t>0</w:t>
      </w:r>
      <w:r w:rsidR="00851FD8">
        <w:rPr>
          <w:rFonts w:ascii="Times New Roman" w:hAnsi="Times New Roman"/>
          <w:sz w:val="22"/>
          <w:szCs w:val="22"/>
        </w:rPr>
        <w:t>1</w:t>
      </w:r>
      <w:r w:rsidR="00ED0B98">
        <w:rPr>
          <w:rFonts w:ascii="Times New Roman" w:hAnsi="Times New Roman"/>
          <w:sz w:val="22"/>
          <w:szCs w:val="22"/>
        </w:rPr>
        <w:t>.201</w:t>
      </w:r>
      <w:r w:rsidR="00851FD8">
        <w:rPr>
          <w:rFonts w:ascii="Times New Roman" w:hAnsi="Times New Roman"/>
          <w:sz w:val="22"/>
          <w:szCs w:val="22"/>
        </w:rPr>
        <w:t>3</w:t>
      </w:r>
      <w:r w:rsidR="006D59EF" w:rsidRPr="0096094D">
        <w:rPr>
          <w:rFonts w:ascii="Times New Roman" w:hAnsi="Times New Roman"/>
          <w:sz w:val="22"/>
          <w:szCs w:val="22"/>
        </w:rPr>
        <w:t xml:space="preserve">г.  </w:t>
      </w:r>
    </w:p>
    <w:p w:rsidR="00522562" w:rsidRPr="00EF2C84" w:rsidRDefault="00D92E36" w:rsidP="005C1759">
      <w:pPr>
        <w:numPr>
          <w:ilvl w:val="12"/>
          <w:numId w:val="0"/>
        </w:num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</w:p>
    <w:p w:rsidR="00851FD8" w:rsidRPr="009C0218" w:rsidRDefault="00851FD8" w:rsidP="00851FD8">
      <w:pPr>
        <w:pStyle w:val="30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„ГАРО - </w:t>
      </w:r>
      <w:smartTag w:uri="urn:schemas-microsoft-com:office:smarttags" w:element="metricconverter">
        <w:smartTagPr>
          <w:attr w:name="ProductID" w:val="2004”"/>
        </w:smartTagPr>
        <w:r>
          <w:rPr>
            <w:rFonts w:ascii="Times New Roman" w:hAnsi="Times New Roman"/>
            <w:b/>
            <w:sz w:val="28"/>
            <w:szCs w:val="28"/>
          </w:rPr>
          <w:t>2004”</w:t>
        </w:r>
      </w:smartTag>
      <w:r>
        <w:rPr>
          <w:rFonts w:ascii="Times New Roman" w:hAnsi="Times New Roman"/>
          <w:b/>
          <w:sz w:val="28"/>
          <w:szCs w:val="28"/>
        </w:rPr>
        <w:t xml:space="preserve"> Е</w:t>
      </w:r>
      <w:r w:rsidRPr="009C0218">
        <w:rPr>
          <w:rFonts w:ascii="Times New Roman" w:hAnsi="Times New Roman"/>
          <w:b/>
          <w:sz w:val="28"/>
          <w:szCs w:val="28"/>
        </w:rPr>
        <w:t>ООД</w:t>
      </w:r>
    </w:p>
    <w:p w:rsidR="001263F2" w:rsidRPr="005C1759" w:rsidRDefault="001263F2" w:rsidP="00D424C6">
      <w:pPr>
        <w:jc w:val="both"/>
        <w:rPr>
          <w:rFonts w:ascii="Times New Roman" w:hAnsi="Times New Roman"/>
          <w:sz w:val="22"/>
          <w:szCs w:val="22"/>
          <w:lang w:val="ru-RU"/>
        </w:rPr>
      </w:pPr>
      <w:bookmarkStart w:id="0" w:name="_GoBack"/>
      <w:bookmarkEnd w:id="0"/>
    </w:p>
    <w:p w:rsidR="00C22E42" w:rsidRPr="00515AED" w:rsidRDefault="001263F2" w:rsidP="00F45A24">
      <w:pPr>
        <w:pStyle w:val="ad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515AED">
        <w:rPr>
          <w:rFonts w:ascii="Times New Roman" w:hAnsi="Times New Roman"/>
          <w:b/>
          <w:sz w:val="24"/>
          <w:szCs w:val="24"/>
          <w:lang w:val="bg-BG"/>
        </w:rPr>
        <w:t>Р</w:t>
      </w:r>
      <w:r w:rsidR="007C1665" w:rsidRPr="00515AED">
        <w:rPr>
          <w:rFonts w:ascii="Times New Roman" w:hAnsi="Times New Roman"/>
          <w:b/>
          <w:sz w:val="24"/>
          <w:szCs w:val="24"/>
          <w:lang w:val="bg-BG"/>
        </w:rPr>
        <w:t>егистрира</w:t>
      </w:r>
      <w:r w:rsidRPr="00515AED">
        <w:rPr>
          <w:rFonts w:ascii="Times New Roman" w:hAnsi="Times New Roman"/>
          <w:b/>
          <w:sz w:val="24"/>
          <w:szCs w:val="24"/>
          <w:lang w:val="bg-BG"/>
        </w:rPr>
        <w:t>т се следните промени:</w:t>
      </w:r>
    </w:p>
    <w:p w:rsidR="004B5ECD" w:rsidRPr="00515AED" w:rsidRDefault="004B5ECD" w:rsidP="004B5ECD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4B5ECD" w:rsidRPr="00515AED" w:rsidRDefault="00F45A24" w:rsidP="00F45A24">
      <w:pPr>
        <w:pStyle w:val="ad"/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515AED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515AED">
        <w:rPr>
          <w:rFonts w:ascii="Times New Roman" w:hAnsi="Times New Roman"/>
          <w:b/>
          <w:sz w:val="24"/>
          <w:szCs w:val="24"/>
        </w:rPr>
        <w:t xml:space="preserve">    </w:t>
      </w:r>
      <w:r w:rsidR="003A0CCF" w:rsidRPr="00515AED">
        <w:rPr>
          <w:rFonts w:ascii="Times New Roman" w:hAnsi="Times New Roman"/>
          <w:b/>
          <w:sz w:val="24"/>
          <w:szCs w:val="24"/>
          <w:lang w:val="bg-BG"/>
        </w:rPr>
        <w:t>Добавя се нов отпадък</w:t>
      </w:r>
      <w:r w:rsidR="004B5ECD" w:rsidRPr="00515AED">
        <w:rPr>
          <w:rFonts w:ascii="Times New Roman" w:hAnsi="Times New Roman"/>
          <w:b/>
          <w:sz w:val="24"/>
          <w:szCs w:val="24"/>
          <w:lang w:val="bg-BG"/>
        </w:rPr>
        <w:t>:</w:t>
      </w:r>
    </w:p>
    <w:p w:rsidR="00F45A24" w:rsidRPr="00F45A24" w:rsidRDefault="00F45A24" w:rsidP="00F45A24">
      <w:pPr>
        <w:pStyle w:val="ad"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p w:rsidR="00F45A24" w:rsidRDefault="00F45A24" w:rsidP="00F45A24">
      <w:pPr>
        <w:overflowPunct/>
        <w:autoSpaceDE/>
        <w:adjustRightInd/>
        <w:ind w:left="72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F45A24">
        <w:rPr>
          <w:rFonts w:ascii="Times New Roman" w:hAnsi="Times New Roman"/>
          <w:b/>
          <w:sz w:val="24"/>
          <w:szCs w:val="24"/>
          <w:lang w:val="bg-BG"/>
        </w:rPr>
        <w:t>1.1</w:t>
      </w:r>
      <w:r>
        <w:rPr>
          <w:rFonts w:ascii="Times New Roman" w:hAnsi="Times New Roman"/>
          <w:sz w:val="24"/>
          <w:szCs w:val="24"/>
          <w:lang w:val="bg-BG"/>
        </w:rPr>
        <w:t xml:space="preserve"> Видът (кодът и наименованието), количеството и произходът на отпадъците, за които се кандидатства са посочени в следната таблица:</w:t>
      </w:r>
    </w:p>
    <w:p w:rsidR="00F45A24" w:rsidRPr="00FD1CFC" w:rsidRDefault="00F45A24" w:rsidP="00784BC3">
      <w:pPr>
        <w:overflowPunct/>
        <w:autoSpaceDE/>
        <w:autoSpaceDN/>
        <w:adjustRightInd/>
        <w:ind w:left="360"/>
        <w:jc w:val="center"/>
        <w:textAlignment w:val="auto"/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pPr w:leftFromText="141" w:rightFromText="141" w:vertAnchor="text" w:horzAnchor="margin" w:tblpXSpec="center" w:tblpY="177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278"/>
        <w:gridCol w:w="2958"/>
        <w:gridCol w:w="1701"/>
        <w:gridCol w:w="1957"/>
      </w:tblGrid>
      <w:tr w:rsidR="003A0CCF" w:rsidRPr="00426CCD" w:rsidTr="00784BC3">
        <w:trPr>
          <w:cantSplit/>
          <w:trHeight w:val="285"/>
        </w:trPr>
        <w:tc>
          <w:tcPr>
            <w:tcW w:w="1639" w:type="dxa"/>
            <w:vMerge w:val="restart"/>
            <w:vAlign w:val="center"/>
          </w:tcPr>
          <w:p w:rsidR="003A0CCF" w:rsidRPr="00426CCD" w:rsidRDefault="003A0CCF" w:rsidP="00784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4236" w:type="dxa"/>
            <w:gridSpan w:val="2"/>
            <w:vAlign w:val="center"/>
          </w:tcPr>
          <w:p w:rsidR="003A0CCF" w:rsidRPr="00426CCD" w:rsidRDefault="003A0CCF" w:rsidP="00784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Вид на отпадъка</w:t>
            </w:r>
          </w:p>
        </w:tc>
        <w:tc>
          <w:tcPr>
            <w:tcW w:w="1701" w:type="dxa"/>
            <w:vMerge w:val="restart"/>
            <w:vAlign w:val="center"/>
          </w:tcPr>
          <w:p w:rsidR="003A0CCF" w:rsidRPr="00426CCD" w:rsidRDefault="003A0CCF" w:rsidP="00784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Количество</w:t>
            </w:r>
          </w:p>
          <w:p w:rsidR="003A0CCF" w:rsidRPr="00426CCD" w:rsidRDefault="003A0CCF" w:rsidP="00784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1957" w:type="dxa"/>
            <w:vMerge w:val="restart"/>
            <w:vAlign w:val="center"/>
          </w:tcPr>
          <w:p w:rsidR="003A0CCF" w:rsidRPr="00426CCD" w:rsidRDefault="003A0CCF" w:rsidP="00784BC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Произход</w:t>
            </w:r>
          </w:p>
        </w:tc>
      </w:tr>
      <w:tr w:rsidR="003A0CCF" w:rsidRPr="00426CCD" w:rsidTr="00784BC3">
        <w:trPr>
          <w:cantSplit/>
          <w:trHeight w:val="169"/>
        </w:trPr>
        <w:tc>
          <w:tcPr>
            <w:tcW w:w="1639" w:type="dxa"/>
            <w:vMerge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2958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1701" w:type="dxa"/>
            <w:vMerge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957" w:type="dxa"/>
            <w:vMerge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3A0CCF" w:rsidRPr="00426CCD" w:rsidTr="00784BC3">
        <w:trPr>
          <w:cantSplit/>
          <w:trHeight w:val="326"/>
        </w:trPr>
        <w:tc>
          <w:tcPr>
            <w:tcW w:w="1639" w:type="dxa"/>
            <w:vMerge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278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2958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701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957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</w:tr>
      <w:tr w:rsidR="003A0CCF" w:rsidRPr="00426CCD" w:rsidTr="00784BC3">
        <w:trPr>
          <w:cantSplit/>
          <w:trHeight w:val="712"/>
        </w:trPr>
        <w:tc>
          <w:tcPr>
            <w:tcW w:w="1639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426CCD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1278" w:type="dxa"/>
            <w:vAlign w:val="center"/>
          </w:tcPr>
          <w:p w:rsidR="003A0CCF" w:rsidRPr="00426CCD" w:rsidRDefault="003A0CCF" w:rsidP="00426CCD">
            <w:pPr>
              <w:overflowPunct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bg-BG"/>
              </w:rPr>
              <w:t>16 06 01*</w:t>
            </w:r>
          </w:p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</w:tc>
        <w:tc>
          <w:tcPr>
            <w:tcW w:w="2958" w:type="dxa"/>
            <w:vAlign w:val="center"/>
          </w:tcPr>
          <w:p w:rsidR="003A0CCF" w:rsidRPr="00426CCD" w:rsidRDefault="003A0CCF" w:rsidP="00D41899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Оловни акумулаторни батерии</w:t>
            </w:r>
          </w:p>
        </w:tc>
        <w:tc>
          <w:tcPr>
            <w:tcW w:w="1701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500</w:t>
            </w:r>
          </w:p>
        </w:tc>
        <w:tc>
          <w:tcPr>
            <w:tcW w:w="1957" w:type="dxa"/>
            <w:vAlign w:val="center"/>
          </w:tcPr>
          <w:p w:rsidR="003A0CCF" w:rsidRPr="00426CCD" w:rsidRDefault="003A0CCF" w:rsidP="00426CCD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От физически и юридически лица</w:t>
            </w:r>
          </w:p>
        </w:tc>
      </w:tr>
    </w:tbl>
    <w:p w:rsidR="003A0CCF" w:rsidRPr="0083313E" w:rsidRDefault="003A0CCF" w:rsidP="003A3F3C">
      <w:pPr>
        <w:rPr>
          <w:rFonts w:ascii="Times New Roman" w:hAnsi="Times New Roman"/>
          <w:b/>
          <w:sz w:val="22"/>
          <w:szCs w:val="22"/>
        </w:rPr>
      </w:pPr>
    </w:p>
    <w:p w:rsidR="003A0CCF" w:rsidRDefault="003A0CCF" w:rsidP="003A3F3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515AED" w:rsidRPr="00515AED" w:rsidRDefault="00515AED" w:rsidP="00515AED">
      <w:pPr>
        <w:pStyle w:val="ad"/>
        <w:numPr>
          <w:ilvl w:val="0"/>
          <w:numId w:val="6"/>
        </w:numPr>
        <w:overflowPunct/>
        <w:autoSpaceDE/>
        <w:adjustRightInd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515AED">
        <w:rPr>
          <w:rFonts w:ascii="Times New Roman" w:hAnsi="Times New Roman"/>
          <w:b/>
          <w:sz w:val="24"/>
          <w:szCs w:val="24"/>
          <w:lang w:val="bg-BG"/>
        </w:rPr>
        <w:t>Добавя се ново превозно средство:</w:t>
      </w:r>
    </w:p>
    <w:p w:rsidR="003A0CCF" w:rsidRPr="0083313E" w:rsidRDefault="003A0CCF" w:rsidP="003A3F3C">
      <w:pPr>
        <w:rPr>
          <w:rFonts w:ascii="Times New Roman" w:hAnsi="Times New Roman"/>
          <w:b/>
          <w:sz w:val="22"/>
          <w:szCs w:val="22"/>
        </w:rPr>
      </w:pPr>
    </w:p>
    <w:p w:rsidR="003A0CCF" w:rsidRDefault="003A0CCF" w:rsidP="003A3F3C">
      <w:pPr>
        <w:rPr>
          <w:rFonts w:ascii="Times New Roman" w:hAnsi="Times New Roman"/>
          <w:b/>
          <w:sz w:val="22"/>
          <w:szCs w:val="22"/>
          <w:lang w:val="bg-BG"/>
        </w:rPr>
      </w:pPr>
    </w:p>
    <w:tbl>
      <w:tblPr>
        <w:tblW w:w="0" w:type="auto"/>
        <w:jc w:val="center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83313E" w:rsidRPr="0083313E" w:rsidTr="00784BC3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3E" w:rsidRPr="0083313E" w:rsidRDefault="0083313E" w:rsidP="00784BC3">
            <w:pPr>
              <w:tabs>
                <w:tab w:val="left" w:pos="554"/>
              </w:tabs>
              <w:ind w:left="720" w:hanging="166"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83313E" w:rsidRPr="0083313E" w:rsidTr="00784BC3">
        <w:trPr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E" w:rsidRPr="0083313E" w:rsidRDefault="0083313E" w:rsidP="0083313E">
            <w:pPr>
              <w:numPr>
                <w:ilvl w:val="0"/>
                <w:numId w:val="9"/>
              </w:num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„Мерцедес“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609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13E" w:rsidRPr="0083313E" w:rsidRDefault="0083313E" w:rsidP="0083313E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PB5824PC</w:t>
            </w:r>
          </w:p>
        </w:tc>
      </w:tr>
    </w:tbl>
    <w:p w:rsidR="003A0CCF" w:rsidRPr="00C97966" w:rsidRDefault="00C97966" w:rsidP="00C97966">
      <w:pPr>
        <w:pStyle w:val="ad"/>
        <w:numPr>
          <w:ilvl w:val="0"/>
          <w:numId w:val="6"/>
        </w:numPr>
        <w:rPr>
          <w:rFonts w:ascii="Times New Roman" w:hAnsi="Times New Roman"/>
          <w:b/>
          <w:sz w:val="22"/>
          <w:szCs w:val="22"/>
        </w:rPr>
      </w:pPr>
      <w:r w:rsidRPr="00C97966">
        <w:rPr>
          <w:rFonts w:ascii="Times New Roman" w:hAnsi="Times New Roman"/>
          <w:b/>
          <w:sz w:val="22"/>
          <w:szCs w:val="22"/>
          <w:lang w:val="bg-BG"/>
        </w:rPr>
        <w:t>Премахва се превозно средство</w:t>
      </w:r>
      <w:r>
        <w:rPr>
          <w:rFonts w:ascii="Times New Roman" w:hAnsi="Times New Roman"/>
          <w:b/>
          <w:sz w:val="22"/>
          <w:szCs w:val="22"/>
          <w:lang w:val="bg-BG"/>
        </w:rPr>
        <w:t>:</w:t>
      </w:r>
    </w:p>
    <w:p w:rsidR="00C97966" w:rsidRPr="00C97966" w:rsidRDefault="00C97966" w:rsidP="00C97966">
      <w:pPr>
        <w:pStyle w:val="ad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2"/>
        <w:gridCol w:w="3655"/>
        <w:gridCol w:w="2614"/>
        <w:gridCol w:w="2381"/>
      </w:tblGrid>
      <w:tr w:rsidR="00C97966" w:rsidRPr="0083313E" w:rsidTr="00FD0830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966" w:rsidRPr="0083313E" w:rsidRDefault="00C97966" w:rsidP="00FD0830">
            <w:pPr>
              <w:tabs>
                <w:tab w:val="left" w:pos="554"/>
              </w:tabs>
              <w:ind w:left="720" w:hanging="166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Марка</w:t>
            </w:r>
            <w:proofErr w:type="spellEnd"/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Модел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Регистрационен</w:t>
            </w:r>
            <w:proofErr w:type="spellEnd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313E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  <w:proofErr w:type="spellEnd"/>
          </w:p>
        </w:tc>
      </w:tr>
      <w:tr w:rsidR="00C97966" w:rsidRPr="0083313E" w:rsidTr="00FD0830">
        <w:trPr>
          <w:jc w:val="center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66" w:rsidRPr="0083313E" w:rsidRDefault="00C97966" w:rsidP="00C97966">
            <w:pPr>
              <w:numPr>
                <w:ilvl w:val="0"/>
                <w:numId w:val="11"/>
              </w:numPr>
              <w:tabs>
                <w:tab w:val="left" w:pos="180"/>
              </w:tabs>
              <w:overflowPunct/>
              <w:autoSpaceDE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„Мерцедес“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bg-BG"/>
              </w:rPr>
              <w:t>Атего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66" w:rsidRPr="0083313E" w:rsidRDefault="00C97966" w:rsidP="00FD0830">
            <w:pPr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PB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7953МТ</w:t>
            </w:r>
          </w:p>
        </w:tc>
      </w:tr>
    </w:tbl>
    <w:p w:rsidR="003A0CCF" w:rsidRDefault="003A0CCF" w:rsidP="003A3F3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3A0CCF" w:rsidRPr="003A3F3C" w:rsidRDefault="003A0CCF" w:rsidP="003A3F3C">
      <w:pPr>
        <w:rPr>
          <w:rFonts w:ascii="Times New Roman" w:hAnsi="Times New Roman"/>
          <w:b/>
          <w:sz w:val="22"/>
          <w:szCs w:val="22"/>
          <w:lang w:val="bg-BG"/>
        </w:rPr>
      </w:pPr>
    </w:p>
    <w:p w:rsidR="00666753" w:rsidRPr="00666753" w:rsidRDefault="00666753" w:rsidP="00666753">
      <w:pPr>
        <w:pStyle w:val="ad"/>
        <w:numPr>
          <w:ilvl w:val="0"/>
          <w:numId w:val="7"/>
        </w:numPr>
        <w:tabs>
          <w:tab w:val="left" w:pos="426"/>
        </w:tabs>
        <w:jc w:val="both"/>
        <w:textAlignment w:val="auto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66675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66675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Във връзка с т. </w:t>
      </w:r>
      <w:r w:rsidRPr="00666753">
        <w:rPr>
          <w:rFonts w:ascii="Times New Roman" w:hAnsi="Times New Roman"/>
          <w:b/>
          <w:sz w:val="24"/>
          <w:szCs w:val="24"/>
          <w:u w:val="single"/>
        </w:rPr>
        <w:t>I</w:t>
      </w:r>
      <w:r w:rsidRPr="0066675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изменям и допълвам регистрацията по чл. 35, ал. 3 и 5 от ЗУО и издавам следния регистрационен документ: </w:t>
      </w:r>
    </w:p>
    <w:p w:rsidR="0006098F" w:rsidRPr="005C1759" w:rsidRDefault="0006098F" w:rsidP="007674A8">
      <w:pPr>
        <w:jc w:val="both"/>
        <w:textAlignment w:val="auto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4B5ECD" w:rsidRDefault="004B5ECD" w:rsidP="004B5ECD">
      <w:pPr>
        <w:pStyle w:val="a4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5C1759">
        <w:rPr>
          <w:rFonts w:ascii="Times New Roman" w:hAnsi="Times New Roman"/>
          <w:b/>
          <w:sz w:val="22"/>
          <w:szCs w:val="22"/>
        </w:rPr>
        <w:t xml:space="preserve">І. </w:t>
      </w:r>
      <w:r w:rsidRPr="005C1759">
        <w:rPr>
          <w:rFonts w:ascii="Times New Roman" w:hAnsi="Times New Roman"/>
          <w:b/>
          <w:bCs/>
          <w:sz w:val="22"/>
          <w:szCs w:val="22"/>
        </w:rPr>
        <w:t>И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звършва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</w:rPr>
        <w:t>не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дейност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по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(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събиране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и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транспортиране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), 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в съответствие с § 1, т. 41 и 43 от ДР на ЗУО 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територията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цялата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страна</w:t>
      </w:r>
      <w:r w:rsidRPr="005C1759">
        <w:rPr>
          <w:rFonts w:ascii="Times New Roman" w:hAnsi="Times New Roman"/>
          <w:b/>
          <w:bCs/>
          <w:sz w:val="22"/>
          <w:szCs w:val="22"/>
        </w:rPr>
        <w:t xml:space="preserve"> на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отпадъците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,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посочени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 в </w:t>
      </w:r>
      <w:proofErr w:type="spellStart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таблицата</w:t>
      </w:r>
      <w:proofErr w:type="spellEnd"/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10163E" w:rsidRPr="005C1759" w:rsidRDefault="0010163E" w:rsidP="004B5ECD">
      <w:pPr>
        <w:pStyle w:val="a4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9365" w:type="dxa"/>
        <w:jc w:val="center"/>
        <w:tblInd w:w="-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1597"/>
        <w:gridCol w:w="2231"/>
        <w:gridCol w:w="1559"/>
        <w:gridCol w:w="2551"/>
      </w:tblGrid>
      <w:tr w:rsidR="0010163E" w:rsidRPr="00DF7732" w:rsidTr="00D00234">
        <w:trPr>
          <w:cantSplit/>
          <w:trHeight w:val="285"/>
          <w:jc w:val="center"/>
        </w:trPr>
        <w:tc>
          <w:tcPr>
            <w:tcW w:w="1427" w:type="dxa"/>
            <w:vMerge w:val="restart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№</w:t>
            </w:r>
          </w:p>
        </w:tc>
        <w:tc>
          <w:tcPr>
            <w:tcW w:w="3828" w:type="dxa"/>
            <w:gridSpan w:val="2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Вид на отпадъка</w:t>
            </w:r>
          </w:p>
        </w:tc>
        <w:tc>
          <w:tcPr>
            <w:tcW w:w="1559" w:type="dxa"/>
            <w:vMerge w:val="restart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Количество</w:t>
            </w:r>
          </w:p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(тон/год.)</w:t>
            </w:r>
          </w:p>
        </w:tc>
        <w:tc>
          <w:tcPr>
            <w:tcW w:w="2551" w:type="dxa"/>
            <w:vMerge w:val="restart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Произход</w:t>
            </w:r>
          </w:p>
        </w:tc>
      </w:tr>
      <w:tr w:rsidR="0010163E" w:rsidRPr="00DF7732" w:rsidTr="00D00234">
        <w:trPr>
          <w:cantSplit/>
          <w:trHeight w:val="169"/>
          <w:jc w:val="center"/>
        </w:trPr>
        <w:tc>
          <w:tcPr>
            <w:tcW w:w="1427" w:type="dxa"/>
            <w:vMerge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97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Код</w:t>
            </w:r>
          </w:p>
        </w:tc>
        <w:tc>
          <w:tcPr>
            <w:tcW w:w="2231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</w:t>
            </w:r>
          </w:p>
        </w:tc>
        <w:tc>
          <w:tcPr>
            <w:tcW w:w="1559" w:type="dxa"/>
            <w:vMerge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vMerge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10163E" w:rsidRPr="00DF7732" w:rsidTr="00D00234">
        <w:trPr>
          <w:cantSplit/>
          <w:trHeight w:val="326"/>
          <w:jc w:val="center"/>
        </w:trPr>
        <w:tc>
          <w:tcPr>
            <w:tcW w:w="1427" w:type="dxa"/>
            <w:vMerge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97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2231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559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2551" w:type="dxa"/>
          </w:tcPr>
          <w:p w:rsidR="0010163E" w:rsidRPr="008554DF" w:rsidRDefault="0010163E" w:rsidP="0010163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554DF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5</w:t>
            </w:r>
          </w:p>
        </w:tc>
      </w:tr>
      <w:tr w:rsidR="0010163E" w:rsidRPr="00DF7732" w:rsidTr="00D00234">
        <w:trPr>
          <w:cantSplit/>
          <w:trHeight w:val="1166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02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tabs>
                <w:tab w:val="left" w:pos="708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ru-RU" w:eastAsia="pl-PL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>Отпадъци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 xml:space="preserve"> 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>пластмаса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 xml:space="preserve"> 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>селското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 w:eastAsia="pl-PL"/>
              </w:rPr>
              <w:t>стопанство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юридически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физически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лица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02 01 10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етални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отпадъци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800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07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02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Отпадъци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пластмаси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350.0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производст-во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, формулиране, доставяне и употреба  на пластмаси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12 01 01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търготини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стружки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изрезки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черни метали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700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12 01 04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рах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частици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цветни метали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12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Стърготини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стружки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изрезки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пластмаси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500.0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формоване, физична и механично повърхностна обработка на пластмаси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12 01 03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търготини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стружки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изрезки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цветни метали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700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709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8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12 01 02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рах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частици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черни метали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9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pl-PL"/>
              </w:rPr>
            </w:pPr>
          </w:p>
          <w:p w:rsidR="0010163E" w:rsidRPr="00DF7732" w:rsidRDefault="0010163E" w:rsidP="0010163E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pl-PL" w:eastAsia="pl-PL"/>
              </w:rPr>
              <w:t>15</w:t>
            </w:r>
            <w:r w:rsidRPr="00DF7732">
              <w:rPr>
                <w:rFonts w:ascii="Times New Roman" w:hAnsi="Times New Roman"/>
                <w:sz w:val="24"/>
                <w:szCs w:val="24"/>
                <w:lang w:val="bg-BG" w:eastAsia="pl-PL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  <w:lang w:val="pl-PL" w:eastAsia="pl-PL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 w:eastAsia="pl-PL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  <w:lang w:val="pl-PL" w:eastAsia="pl-PL"/>
              </w:rPr>
              <w:t>01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tabs>
                <w:tab w:val="left" w:pos="709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pl-PL" w:eastAsia="pl-PL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pl-PL" w:eastAsia="pl-PL"/>
              </w:rPr>
              <w:t>Хартиени и картонени опаковки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350.0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10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15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Пластмасови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опаковки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1000.0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Приемани от физически и юридически лица –от бита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промишле-ността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11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15 01 04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Метални опаковки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00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Приемани от физически и юридически лица – от бита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промишле-ността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12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15 01 05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Композитни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многослойни опаковки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35.0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Приемани от физически и юридически лица –от бита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промишле-ността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13</w:t>
            </w:r>
          </w:p>
        </w:tc>
        <w:tc>
          <w:tcPr>
            <w:tcW w:w="1597" w:type="dxa"/>
          </w:tcPr>
          <w:p w:rsidR="0010163E" w:rsidRPr="00DF7732" w:rsidRDefault="00644BEA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15 01 </w:t>
            </w:r>
            <w:r w:rsidR="0010163E" w:rsidRPr="00DF7732">
              <w:rPr>
                <w:rFonts w:ascii="Times New Roman" w:hAnsi="Times New Roman"/>
                <w:sz w:val="24"/>
                <w:szCs w:val="24"/>
                <w:lang w:val="bg-BG"/>
              </w:rPr>
              <w:t>06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Смесени опаковки</w:t>
            </w: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30.0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Приемани от физически и юридически лица –от бита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промишле-ността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14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15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Стъклени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опаковки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700.0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Приемани от физически и юридически лица –от бита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промишле-ността</w:t>
            </w:r>
            <w:proofErr w:type="spellEnd"/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216DB" w:rsidRDefault="00D216DB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16 06 01*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Оловни акумулаторни батерии</w:t>
            </w:r>
          </w:p>
        </w:tc>
        <w:tc>
          <w:tcPr>
            <w:tcW w:w="1559" w:type="dxa"/>
          </w:tcPr>
          <w:p w:rsidR="0010163E" w:rsidRPr="00644BEA" w:rsidRDefault="00644BEA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551" w:type="dxa"/>
          </w:tcPr>
          <w:p w:rsidR="0010163E" w:rsidRPr="00DF7732" w:rsidRDefault="00644BEA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02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Пластмаса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800.0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0163E" w:rsidRPr="00DF7732" w:rsidRDefault="00644BEA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 физически и юридически лица – от </w:t>
            </w:r>
            <w:proofErr w:type="spellStart"/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строителство</w:t>
            </w:r>
            <w:proofErr w:type="spellEnd"/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съб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аряне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 от бита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промишленост</w:t>
            </w:r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та</w:t>
            </w:r>
            <w:proofErr w:type="spellEnd"/>
            <w:r w:rsidR="0010163E"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/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17 04 03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лово</w:t>
            </w:r>
            <w:proofErr w:type="spellEnd"/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17 04 04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Ц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инк</w:t>
            </w:r>
            <w:proofErr w:type="spellEnd"/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1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17 04 05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Ж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елязо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стомана</w:t>
            </w:r>
            <w:proofErr w:type="spellEnd"/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D216DB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17 04 06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алай</w:t>
            </w:r>
            <w:proofErr w:type="spellEnd"/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17 04 07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С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меси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метали</w:t>
            </w:r>
            <w:proofErr w:type="spellEnd"/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600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265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17 04 11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К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абели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различни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упоменатите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17 04 10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ind w:right="-54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19 10 01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тпадъци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желязо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  <w:lang w:val="ru-RU"/>
              </w:rPr>
              <w:t>стомана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19 10 02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тпадъци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цветни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метали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19 12 02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Ч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ерни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метали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550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142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19 12 03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Ц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ветни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метали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250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779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20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Хартия</w:t>
            </w:r>
            <w:proofErr w:type="spellEnd"/>
            <w:r w:rsidRPr="00DF773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картон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200.0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645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20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Стъкло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200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781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773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</w:t>
            </w:r>
            <w:r w:rsidR="00D216D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20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01</w:t>
            </w: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DF773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Пластмаси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1000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  <w:tr w:rsidR="0010163E" w:rsidRPr="00DF7732" w:rsidTr="00D00234">
        <w:trPr>
          <w:cantSplit/>
          <w:trHeight w:val="505"/>
          <w:jc w:val="center"/>
        </w:trPr>
        <w:tc>
          <w:tcPr>
            <w:tcW w:w="1427" w:type="dxa"/>
          </w:tcPr>
          <w:p w:rsidR="0010163E" w:rsidRPr="00DF7732" w:rsidRDefault="0010163E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10163E" w:rsidRPr="00D216DB" w:rsidRDefault="00D216DB" w:rsidP="00D216D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597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</w:rPr>
              <w:t>20 01 40</w:t>
            </w: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М</w:t>
            </w:r>
            <w:proofErr w:type="spellStart"/>
            <w:r w:rsidRPr="00DF7732">
              <w:rPr>
                <w:rFonts w:ascii="Times New Roman" w:hAnsi="Times New Roman"/>
                <w:sz w:val="24"/>
                <w:szCs w:val="24"/>
              </w:rPr>
              <w:t>етали</w:t>
            </w:r>
            <w:proofErr w:type="spellEnd"/>
          </w:p>
        </w:tc>
        <w:tc>
          <w:tcPr>
            <w:tcW w:w="1559" w:type="dxa"/>
          </w:tcPr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10163E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900</w:t>
            </w:r>
          </w:p>
        </w:tc>
        <w:tc>
          <w:tcPr>
            <w:tcW w:w="2551" w:type="dxa"/>
          </w:tcPr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10163E" w:rsidRPr="00DF7732" w:rsidRDefault="0010163E" w:rsidP="00644BEA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7732">
              <w:rPr>
                <w:rFonts w:ascii="Times New Roman" w:hAnsi="Times New Roman"/>
                <w:sz w:val="24"/>
                <w:szCs w:val="24"/>
                <w:lang w:val="bg-BG"/>
              </w:rPr>
              <w:t>От физически и юридически лица</w:t>
            </w:r>
          </w:p>
        </w:tc>
      </w:tr>
    </w:tbl>
    <w:p w:rsidR="00843D8A" w:rsidRPr="005C1759" w:rsidRDefault="00843D8A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E36B51" w:rsidRPr="00EF2C84" w:rsidRDefault="00E36B51" w:rsidP="004B5EC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B5ECD" w:rsidRDefault="004B5ECD" w:rsidP="00FD1CF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EF2C84">
        <w:rPr>
          <w:rFonts w:ascii="Times New Roman" w:hAnsi="Times New Roman"/>
          <w:b/>
          <w:bCs/>
          <w:sz w:val="24"/>
          <w:szCs w:val="24"/>
        </w:rPr>
        <w:t>II</w:t>
      </w:r>
      <w:r w:rsidRPr="00EF2C84">
        <w:rPr>
          <w:rFonts w:ascii="Times New Roman" w:hAnsi="Times New Roman"/>
          <w:b/>
          <w:bCs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>Н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ачин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транспортиране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на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eastAsia="bg-BG"/>
        </w:rPr>
        <w:t xml:space="preserve"> </w:t>
      </w:r>
      <w:proofErr w:type="spellStart"/>
      <w:r w:rsidRPr="00EF2C84">
        <w:rPr>
          <w:rFonts w:ascii="Times New Roman" w:hAnsi="Times New Roman"/>
          <w:b/>
          <w:sz w:val="24"/>
          <w:szCs w:val="24"/>
          <w:lang w:eastAsia="bg-BG"/>
        </w:rPr>
        <w:t>отпадъка</w:t>
      </w:r>
      <w:proofErr w:type="spellEnd"/>
      <w:r w:rsidRPr="00EF2C84">
        <w:rPr>
          <w:rFonts w:ascii="Times New Roman" w:hAnsi="Times New Roman"/>
          <w:b/>
          <w:sz w:val="24"/>
          <w:szCs w:val="24"/>
          <w:lang w:val="bg-BG" w:eastAsia="bg-BG"/>
        </w:rPr>
        <w:t xml:space="preserve"> 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 xml:space="preserve">- </w:t>
      </w:r>
      <w:r w:rsidR="00B92C31" w:rsidRPr="0028678E">
        <w:rPr>
          <w:rFonts w:ascii="Times New Roman" w:hAnsi="Times New Roman"/>
          <w:i/>
          <w:sz w:val="28"/>
          <w:szCs w:val="28"/>
          <w:u w:val="single"/>
          <w:lang w:val="bg-BG"/>
        </w:rPr>
        <w:t>по шосе</w:t>
      </w:r>
      <w:r w:rsidR="00B92C31" w:rsidRPr="00EF2C84">
        <w:rPr>
          <w:rFonts w:ascii="Times New Roman" w:hAnsi="Times New Roman"/>
          <w:i/>
          <w:sz w:val="24"/>
          <w:szCs w:val="24"/>
          <w:lang w:val="bg-BG"/>
        </w:rPr>
        <w:t>.</w:t>
      </w:r>
      <w:r w:rsidRPr="00EF2C84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</w:p>
    <w:p w:rsidR="00FD1CFC" w:rsidRPr="00FD1CFC" w:rsidRDefault="00FD1CFC" w:rsidP="00FD1CFC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5"/>
        <w:gridCol w:w="3957"/>
        <w:gridCol w:w="2409"/>
        <w:gridCol w:w="2410"/>
      </w:tblGrid>
      <w:tr w:rsidR="00B92DBB" w:rsidRPr="00E4100D" w:rsidTr="00E50E28">
        <w:tc>
          <w:tcPr>
            <w:tcW w:w="10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92DBB" w:rsidRPr="00E4100D" w:rsidRDefault="00B92DBB" w:rsidP="00B92DBB">
            <w:pPr>
              <w:tabs>
                <w:tab w:val="left" w:pos="554"/>
              </w:tabs>
              <w:overflowPunct/>
              <w:autoSpaceDE/>
              <w:autoSpaceDN/>
              <w:adjustRightInd/>
              <w:ind w:left="720" w:hanging="166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№</w:t>
            </w:r>
          </w:p>
          <w:p w:rsidR="00B92DBB" w:rsidRPr="00E4100D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3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E4100D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Марка</w:t>
            </w:r>
            <w:proofErr w:type="spellEnd"/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92DBB" w:rsidRPr="00E4100D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Модел</w:t>
            </w:r>
            <w:proofErr w:type="spellEnd"/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E4100D" w:rsidRDefault="00B92DBB" w:rsidP="00B92DB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Регистрационен</w:t>
            </w:r>
            <w:proofErr w:type="spellEnd"/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4100D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номер</w:t>
            </w:r>
            <w:proofErr w:type="spellEnd"/>
          </w:p>
        </w:tc>
      </w:tr>
      <w:tr w:rsidR="00B92DBB" w:rsidRPr="00E4100D" w:rsidTr="00E50E28">
        <w:tc>
          <w:tcPr>
            <w:tcW w:w="1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E4100D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>1</w:t>
            </w:r>
          </w:p>
        </w:tc>
        <w:tc>
          <w:tcPr>
            <w:tcW w:w="39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92DBB" w:rsidRPr="00E4100D" w:rsidRDefault="00676D5A" w:rsidP="00676D5A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ar-SA"/>
              </w:rPr>
            </w:pPr>
            <w:r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>„Мерцедес“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</w:tcPr>
          <w:p w:rsidR="00B92DBB" w:rsidRPr="00E4100D" w:rsidRDefault="00676D5A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>609</w:t>
            </w:r>
            <w:r w:rsidRPr="00E4100D">
              <w:rPr>
                <w:rFonts w:ascii="Times New Roman" w:hAnsi="Times New Roman"/>
                <w:sz w:val="24"/>
                <w:szCs w:val="24"/>
                <w:lang w:eastAsia="ar-SA"/>
              </w:rPr>
              <w:t>D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92DBB" w:rsidRPr="00E4100D" w:rsidRDefault="00B92DBB" w:rsidP="00B92DBB">
            <w:pPr>
              <w:suppressLineNumbers/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 xml:space="preserve">РВ </w:t>
            </w:r>
            <w:r w:rsidR="00676D5A"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>5</w:t>
            </w:r>
            <w:r w:rsidR="00676D5A" w:rsidRPr="00E4100D">
              <w:rPr>
                <w:rFonts w:ascii="Times New Roman" w:hAnsi="Times New Roman"/>
                <w:sz w:val="24"/>
                <w:szCs w:val="24"/>
                <w:lang w:eastAsia="ar-SA"/>
              </w:rPr>
              <w:t>824P</w:t>
            </w:r>
            <w:r w:rsidR="00F732A9" w:rsidRPr="00E4100D">
              <w:rPr>
                <w:rFonts w:ascii="Times New Roman" w:hAnsi="Times New Roman"/>
                <w:sz w:val="24"/>
                <w:szCs w:val="24"/>
                <w:lang w:val="bg-BG" w:eastAsia="ar-SA"/>
              </w:rPr>
              <w:t>С</w:t>
            </w:r>
          </w:p>
        </w:tc>
      </w:tr>
    </w:tbl>
    <w:p w:rsidR="00BF4CF1" w:rsidRPr="00EF2C84" w:rsidRDefault="00BF4CF1" w:rsidP="004B5ECD">
      <w:pPr>
        <w:pStyle w:val="21"/>
        <w:ind w:right="0"/>
        <w:rPr>
          <w:b/>
          <w:bCs/>
          <w:sz w:val="24"/>
          <w:highlight w:val="green"/>
        </w:rPr>
      </w:pPr>
    </w:p>
    <w:p w:rsidR="009B685B" w:rsidRPr="005C1759" w:rsidRDefault="009B685B" w:rsidP="009B685B">
      <w:p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І</w:t>
      </w:r>
      <w:r w:rsidRPr="005C1759">
        <w:rPr>
          <w:rFonts w:ascii="Times New Roman" w:hAnsi="Times New Roman"/>
          <w:b/>
          <w:bCs/>
          <w:sz w:val="22"/>
          <w:szCs w:val="22"/>
        </w:rPr>
        <w:t>II</w:t>
      </w:r>
      <w:r w:rsidRPr="005C1759">
        <w:rPr>
          <w:rFonts w:ascii="Times New Roman" w:hAnsi="Times New Roman"/>
          <w:b/>
          <w:bCs/>
          <w:sz w:val="22"/>
          <w:szCs w:val="22"/>
          <w:lang w:val="ru-RU"/>
        </w:rPr>
        <w:t xml:space="preserve">. </w:t>
      </w:r>
      <w:r w:rsidRPr="005C1759">
        <w:rPr>
          <w:rFonts w:ascii="Times New Roman" w:hAnsi="Times New Roman"/>
          <w:b/>
          <w:bCs/>
          <w:sz w:val="22"/>
          <w:szCs w:val="22"/>
          <w:lang w:val="bg-BG"/>
        </w:rPr>
        <w:t>Транспортирането на отпадъците да се извършва при спазване на изискванията на чл. 29 от ЗУО и наредбата по чл. 43, ал. 1 от ЗУО /Закон за управление на отпадъците – ДВ.бр.53/2012 год./</w:t>
      </w:r>
    </w:p>
    <w:p w:rsidR="009B685B" w:rsidRPr="005C1759" w:rsidRDefault="009B685B" w:rsidP="009B685B">
      <w:pPr>
        <w:jc w:val="both"/>
        <w:rPr>
          <w:rFonts w:ascii="Times New Roman" w:hAnsi="Times New Roman"/>
          <w:bCs/>
          <w:sz w:val="22"/>
          <w:szCs w:val="22"/>
          <w:lang w:val="ru-RU"/>
        </w:rPr>
      </w:pPr>
    </w:p>
    <w:p w:rsidR="00A543E2" w:rsidRDefault="00A543E2" w:rsidP="00A543E2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Транспортирането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да се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извършва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съгласно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изискванията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Глава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трета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от Закона за управление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/ ДВ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. 53/2012 год.,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Наредбата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третиране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транспортиране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производствени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опасни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/ ПМС 53/1999 год – ДВ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. 29/99 г. /. и 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Наредба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№ 40 от 2004 г.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условията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реда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извършване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автомобилен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превоз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опасни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товари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/ ДВ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>. 15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/2004 г. с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посл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.и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>зм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. ДВ.бр.33 от 2018 год./,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както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съответствие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международните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правни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актове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превоз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опасни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товари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, влезли в сила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Република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България</w:t>
      </w:r>
      <w:proofErr w:type="spellEnd"/>
      <w:proofErr w:type="gramStart"/>
      <w:r>
        <w:rPr>
          <w:rFonts w:ascii="Times New Roman" w:hAnsi="Times New Roman"/>
          <w:sz w:val="22"/>
          <w:szCs w:val="22"/>
          <w:lang w:val="ru-RU"/>
        </w:rPr>
        <w:t xml:space="preserve"> .</w:t>
      </w:r>
      <w:proofErr w:type="gramEnd"/>
    </w:p>
    <w:p w:rsidR="00A543E2" w:rsidRDefault="00A543E2" w:rsidP="00A543E2">
      <w:pPr>
        <w:ind w:firstLine="720"/>
        <w:jc w:val="both"/>
        <w:rPr>
          <w:rFonts w:ascii="Times New Roman" w:hAnsi="Times New Roman"/>
          <w:sz w:val="22"/>
          <w:szCs w:val="22"/>
          <w:highlight w:val="white"/>
          <w:shd w:val="clear" w:color="auto" w:fill="FEFEFE"/>
          <w:lang w:val="ru-RU"/>
        </w:rPr>
      </w:pPr>
    </w:p>
    <w:p w:rsidR="00A543E2" w:rsidRDefault="00A543E2" w:rsidP="00A543E2">
      <w:pPr>
        <w:widowControl w:val="0"/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>Т</w:t>
      </w:r>
      <w:proofErr w:type="spellStart"/>
      <w:r>
        <w:rPr>
          <w:rFonts w:ascii="Times New Roman" w:hAnsi="Times New Roman"/>
          <w:sz w:val="22"/>
          <w:szCs w:val="22"/>
          <w:lang w:val="x-none"/>
        </w:rPr>
        <w:t>ранспортиране</w:t>
      </w:r>
      <w:r>
        <w:rPr>
          <w:rFonts w:ascii="Times New Roman" w:hAnsi="Times New Roman"/>
          <w:sz w:val="22"/>
          <w:szCs w:val="22"/>
          <w:lang w:val="bg-BG"/>
        </w:rPr>
        <w:t>то</w:t>
      </w:r>
      <w:proofErr w:type="spellEnd"/>
      <w:r>
        <w:rPr>
          <w:rFonts w:ascii="Times New Roman" w:hAnsi="Times New Roman"/>
          <w:sz w:val="22"/>
          <w:szCs w:val="22"/>
          <w:lang w:val="x-none"/>
        </w:rPr>
        <w:t xml:space="preserve"> на опасни отпадъци по шосе </w:t>
      </w:r>
      <w:r>
        <w:rPr>
          <w:rFonts w:ascii="Times New Roman" w:hAnsi="Times New Roman"/>
          <w:sz w:val="22"/>
          <w:szCs w:val="22"/>
          <w:lang w:val="bg-BG"/>
        </w:rPr>
        <w:t xml:space="preserve">да </w:t>
      </w:r>
      <w:r>
        <w:rPr>
          <w:rFonts w:ascii="Times New Roman" w:hAnsi="Times New Roman"/>
          <w:sz w:val="22"/>
          <w:szCs w:val="22"/>
          <w:lang w:val="x-none"/>
        </w:rPr>
        <w:t>се</w:t>
      </w:r>
      <w:r>
        <w:rPr>
          <w:rFonts w:ascii="Times New Roman" w:hAnsi="Times New Roman"/>
          <w:sz w:val="22"/>
          <w:szCs w:val="22"/>
          <w:lang w:val="bg-BG"/>
        </w:rPr>
        <w:t xml:space="preserve"> извършва при наличието на :</w:t>
      </w:r>
      <w:r>
        <w:rPr>
          <w:rFonts w:ascii="Times New Roman" w:hAnsi="Times New Roman"/>
          <w:sz w:val="22"/>
          <w:szCs w:val="22"/>
          <w:lang w:val="x-none"/>
        </w:rPr>
        <w:t xml:space="preserve"> </w:t>
      </w:r>
    </w:p>
    <w:p w:rsidR="00A543E2" w:rsidRDefault="00A543E2" w:rsidP="00A543E2">
      <w:pPr>
        <w:widowControl w:val="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- </w:t>
      </w:r>
      <w:r>
        <w:rPr>
          <w:rFonts w:ascii="Times New Roman" w:hAnsi="Times New Roman"/>
          <w:sz w:val="22"/>
          <w:szCs w:val="22"/>
          <w:lang w:val="x-none"/>
        </w:rPr>
        <w:t>копие от свидетелство за регистрация на транспортното средство;</w:t>
      </w:r>
    </w:p>
    <w:p w:rsidR="00A543E2" w:rsidRDefault="00A543E2" w:rsidP="00A543E2">
      <w:pPr>
        <w:widowControl w:val="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- </w:t>
      </w:r>
      <w:r>
        <w:rPr>
          <w:rFonts w:ascii="Times New Roman" w:hAnsi="Times New Roman"/>
          <w:sz w:val="22"/>
          <w:szCs w:val="22"/>
          <w:lang w:val="x-none"/>
        </w:rPr>
        <w:t>копие от талон за преминал технически преглед;</w:t>
      </w:r>
    </w:p>
    <w:p w:rsidR="00A543E2" w:rsidRDefault="00A543E2" w:rsidP="00A543E2">
      <w:pPr>
        <w:widowControl w:val="0"/>
        <w:tabs>
          <w:tab w:val="num" w:pos="1920"/>
        </w:tabs>
        <w:ind w:left="900" w:hanging="900"/>
        <w:jc w:val="both"/>
        <w:rPr>
          <w:rFonts w:ascii="Times New Roman" w:hAnsi="Times New Roman"/>
          <w:sz w:val="22"/>
          <w:szCs w:val="22"/>
          <w:lang w:val="x-none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- </w:t>
      </w:r>
      <w:r>
        <w:rPr>
          <w:rFonts w:ascii="Times New Roman" w:hAnsi="Times New Roman"/>
          <w:sz w:val="22"/>
          <w:szCs w:val="22"/>
          <w:lang w:val="x-none"/>
        </w:rPr>
        <w:t xml:space="preserve">копие от удостоверение на консултанта по безопасността при превоз на опасни </w:t>
      </w:r>
      <w:r>
        <w:rPr>
          <w:rFonts w:ascii="Times New Roman" w:hAnsi="Times New Roman"/>
          <w:sz w:val="22"/>
          <w:szCs w:val="22"/>
          <w:lang w:val="bg-BG"/>
        </w:rPr>
        <w:t xml:space="preserve">  </w:t>
      </w:r>
      <w:r>
        <w:rPr>
          <w:rFonts w:ascii="Times New Roman" w:hAnsi="Times New Roman"/>
          <w:sz w:val="22"/>
          <w:szCs w:val="22"/>
          <w:lang w:val="x-none"/>
        </w:rPr>
        <w:t>товари;</w:t>
      </w:r>
    </w:p>
    <w:p w:rsidR="00A543E2" w:rsidRDefault="00A543E2" w:rsidP="00A543E2">
      <w:pPr>
        <w:widowControl w:val="0"/>
        <w:tabs>
          <w:tab w:val="num" w:pos="1920"/>
        </w:tabs>
        <w:ind w:left="900" w:hanging="1800"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                - </w:t>
      </w:r>
      <w:r>
        <w:rPr>
          <w:rFonts w:ascii="Times New Roman" w:hAnsi="Times New Roman"/>
          <w:sz w:val="22"/>
          <w:szCs w:val="22"/>
          <w:lang w:val="x-none"/>
        </w:rPr>
        <w:t>копие от удостоверение за успешно положен изпит от водача на транспортното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x-none"/>
        </w:rPr>
        <w:t>средство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x-none"/>
        </w:rPr>
        <w:t>по</w:t>
      </w:r>
      <w:r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x-none"/>
        </w:rPr>
        <w:t>Европейската спогодба за международен превоз на опасни товари ADR;</w:t>
      </w:r>
    </w:p>
    <w:p w:rsidR="00A543E2" w:rsidRDefault="00A543E2" w:rsidP="00A543E2">
      <w:pPr>
        <w:pStyle w:val="17"/>
        <w:numPr>
          <w:ilvl w:val="0"/>
          <w:numId w:val="13"/>
        </w:numPr>
        <w:shd w:val="clear" w:color="auto" w:fill="FFFFFF"/>
        <w:overflowPunct/>
        <w:autoSpaceDE/>
        <w:adjustRightInd/>
        <w:ind w:left="90"/>
        <w:contextualSpacing/>
        <w:jc w:val="both"/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Да се убеди, че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товародателят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му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е предал транспортн</w:t>
      </w:r>
      <w:proofErr w:type="gram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о-</w:t>
      </w:r>
      <w:proofErr w:type="gram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съпроводителните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документи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съответствие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с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предписаните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форма и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съдържание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, и че те се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намират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транспортното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средство;</w:t>
      </w:r>
    </w:p>
    <w:p w:rsidR="00A543E2" w:rsidRDefault="00A543E2" w:rsidP="00A543E2">
      <w:pPr>
        <w:numPr>
          <w:ilvl w:val="0"/>
          <w:numId w:val="13"/>
        </w:numPr>
        <w:shd w:val="clear" w:color="auto" w:fill="FFFFFF"/>
        <w:overflowPunct/>
        <w:autoSpaceDE/>
        <w:adjustRightInd/>
        <w:spacing w:before="100" w:beforeAutospacing="1" w:after="100" w:afterAutospacing="1"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2"/>
          <w:szCs w:val="22"/>
          <w:lang w:val="bg-BG" w:eastAsia="bg-BG"/>
        </w:rPr>
      </w:pPr>
      <w:r>
        <w:rPr>
          <w:rFonts w:ascii="Times New Roman" w:hAnsi="Times New Roman"/>
          <w:bCs/>
          <w:color w:val="000000"/>
          <w:spacing w:val="-7"/>
          <w:sz w:val="22"/>
          <w:szCs w:val="22"/>
          <w:lang w:val="bg-BG" w:eastAsia="bg-BG"/>
        </w:rPr>
        <w:t>Да осигури в транспортното средство наличието на:</w:t>
      </w:r>
    </w:p>
    <w:p w:rsidR="00A543E2" w:rsidRDefault="00A543E2" w:rsidP="00A543E2">
      <w:pPr>
        <w:shd w:val="clear" w:color="auto" w:fill="FFFFFF"/>
        <w:jc w:val="both"/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а/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копие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документи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съгласно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чл.35 от ЗУО;</w:t>
      </w:r>
    </w:p>
    <w:p w:rsidR="00A543E2" w:rsidRDefault="00A543E2" w:rsidP="00A543E2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proofErr w:type="gramStart"/>
      <w:r>
        <w:rPr>
          <w:rFonts w:ascii="Times New Roman" w:hAnsi="Times New Roman"/>
          <w:sz w:val="22"/>
          <w:szCs w:val="22"/>
          <w:lang w:val="ru-RU"/>
        </w:rPr>
        <w:t>б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/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екземпляр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от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идентификационен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документ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изготвен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образец,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съгласно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 </w:t>
      </w:r>
      <w:r>
        <w:rPr>
          <w:rFonts w:ascii="Times New Roman" w:hAnsi="Times New Roman"/>
          <w:bCs/>
          <w:color w:val="000000"/>
          <w:sz w:val="22"/>
          <w:szCs w:val="22"/>
          <w:shd w:val="clear" w:color="auto" w:fill="FFFFFF"/>
          <w:lang w:val="ru-RU"/>
        </w:rPr>
        <w:t>приложение № 8</w:t>
      </w: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  <w:lang w:val="ru-RU"/>
        </w:rPr>
        <w:t>,</w:t>
      </w:r>
      <w:r>
        <w:rPr>
          <w:rStyle w:val="apple-converted-space"/>
          <w:rFonts w:ascii="Times New Roman" w:hAnsi="Times New Roman"/>
          <w:color w:val="000000"/>
          <w:sz w:val="22"/>
          <w:szCs w:val="22"/>
          <w:shd w:val="clear" w:color="auto" w:fill="FFFFFF"/>
        </w:rPr>
        <w:t> </w:t>
      </w:r>
      <w:r>
        <w:rPr>
          <w:rFonts w:ascii="Times New Roman" w:hAnsi="Times New Roman"/>
          <w:sz w:val="22"/>
          <w:szCs w:val="22"/>
          <w:lang w:val="ru-RU"/>
        </w:rPr>
        <w:t xml:space="preserve"> от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Наредба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№ 1 от 2014 год./ДВ.бр.51/2018г./</w:t>
      </w:r>
      <w:r>
        <w:rPr>
          <w:rFonts w:ascii="Times New Roman" w:hAnsi="Times New Roman"/>
          <w:sz w:val="22"/>
          <w:szCs w:val="22"/>
          <w:lang w:val="ru-RU"/>
        </w:rPr>
        <w:br/>
        <w:t xml:space="preserve">в/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копие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превозвания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договор;</w:t>
      </w:r>
    </w:p>
    <w:p w:rsidR="00A543E2" w:rsidRDefault="00A543E2" w:rsidP="00A543E2">
      <w:pPr>
        <w:shd w:val="clear" w:color="auto" w:fill="FFFFFF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г /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лични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предпазни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средства,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необходими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при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действие</w:t>
      </w:r>
      <w:proofErr w:type="gramEnd"/>
      <w:r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аварийни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ситуации;</w:t>
      </w:r>
    </w:p>
    <w:p w:rsidR="00A543E2" w:rsidRDefault="00A543E2" w:rsidP="00A543E2">
      <w:pPr>
        <w:shd w:val="clear" w:color="auto" w:fill="FFFFFF"/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</w:pPr>
    </w:p>
    <w:p w:rsidR="00A543E2" w:rsidRDefault="00A543E2" w:rsidP="00A543E2">
      <w:pPr>
        <w:pStyle w:val="17"/>
        <w:numPr>
          <w:ilvl w:val="0"/>
          <w:numId w:val="13"/>
        </w:numPr>
        <w:shd w:val="clear" w:color="auto" w:fill="FFFFFF"/>
        <w:overflowPunct/>
        <w:autoSpaceDE/>
        <w:adjustRightInd/>
        <w:ind w:left="90"/>
        <w:contextualSpacing/>
        <w:jc w:val="both"/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</w:pPr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Да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притежава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необходимия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сертификат, </w:t>
      </w:r>
      <w:proofErr w:type="gram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че се</w:t>
      </w:r>
      <w:proofErr w:type="gram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допуска с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транспортното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средство да се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извършва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транспортиране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опасни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bCs/>
          <w:color w:val="000000"/>
          <w:spacing w:val="-7"/>
          <w:sz w:val="22"/>
          <w:szCs w:val="22"/>
          <w:lang w:val="ru-RU"/>
        </w:rPr>
        <w:t>;</w:t>
      </w:r>
    </w:p>
    <w:p w:rsidR="00A543E2" w:rsidRDefault="00A543E2" w:rsidP="00A543E2">
      <w:pPr>
        <w:numPr>
          <w:ilvl w:val="0"/>
          <w:numId w:val="13"/>
        </w:numPr>
        <w:shd w:val="clear" w:color="auto" w:fill="FFFFFF"/>
        <w:overflowPunct/>
        <w:autoSpaceDE/>
        <w:adjustRightInd/>
        <w:spacing w:before="100" w:beforeAutospacing="1" w:after="100" w:afterAutospacing="1"/>
        <w:ind w:left="90"/>
        <w:contextualSpacing/>
        <w:jc w:val="both"/>
        <w:textAlignment w:val="auto"/>
        <w:rPr>
          <w:rFonts w:ascii="Times New Roman" w:hAnsi="Times New Roman"/>
          <w:bCs/>
          <w:color w:val="000000"/>
          <w:spacing w:val="-7"/>
          <w:sz w:val="22"/>
          <w:szCs w:val="22"/>
          <w:lang w:val="bg-BG" w:eastAsia="bg-BG"/>
        </w:rPr>
      </w:pPr>
      <w:r>
        <w:rPr>
          <w:rFonts w:ascii="Times New Roman" w:hAnsi="Times New Roman"/>
          <w:bCs/>
          <w:color w:val="000000"/>
          <w:spacing w:val="-7"/>
          <w:sz w:val="22"/>
          <w:szCs w:val="22"/>
          <w:lang w:val="bg-BG" w:eastAsia="bg-BG"/>
        </w:rPr>
        <w:t xml:space="preserve">Да маркира, етикетира и обозначи транспортното средство съгласно изискванията на вътрешното законодателство и международните норми; </w:t>
      </w:r>
    </w:p>
    <w:p w:rsidR="00A543E2" w:rsidRDefault="00A543E2" w:rsidP="00A543E2">
      <w:pPr>
        <w:pStyle w:val="msonormalcxspmiddle"/>
        <w:numPr>
          <w:ilvl w:val="0"/>
          <w:numId w:val="13"/>
        </w:numPr>
        <w:shd w:val="clear" w:color="auto" w:fill="FFFFFF"/>
        <w:ind w:left="90"/>
        <w:contextualSpacing/>
        <w:jc w:val="both"/>
        <w:rPr>
          <w:bCs/>
          <w:color w:val="000000"/>
          <w:spacing w:val="-7"/>
          <w:sz w:val="22"/>
          <w:szCs w:val="22"/>
        </w:rPr>
      </w:pPr>
      <w:r>
        <w:rPr>
          <w:sz w:val="22"/>
          <w:szCs w:val="22"/>
        </w:rPr>
        <w:t xml:space="preserve">До маркировката за опасен товар / предупредителна оранжева табела/ да се постави втора, съгласно образеца в приложение № 6 на Наредбата за третиране и транспортиране на производствени и опасни отпадъци / ПМС 53 / 1999 </w:t>
      </w:r>
      <w:proofErr w:type="spellStart"/>
      <w:r>
        <w:rPr>
          <w:sz w:val="22"/>
          <w:szCs w:val="22"/>
        </w:rPr>
        <w:t>год</w:t>
      </w:r>
      <w:proofErr w:type="spellEnd"/>
      <w:r>
        <w:rPr>
          <w:sz w:val="22"/>
          <w:szCs w:val="22"/>
        </w:rPr>
        <w:t xml:space="preserve"> – ДВ бр. 29 / 99 г. /, отпред и отзад на товарния автомобил;</w:t>
      </w:r>
    </w:p>
    <w:p w:rsidR="00A543E2" w:rsidRPr="009A67D8" w:rsidRDefault="00A543E2" w:rsidP="00A543E2">
      <w:pPr>
        <w:pStyle w:val="msonormalcxspmiddle"/>
        <w:numPr>
          <w:ilvl w:val="0"/>
          <w:numId w:val="13"/>
        </w:numPr>
        <w:shd w:val="clear" w:color="auto" w:fill="FFFFFF"/>
        <w:ind w:left="90"/>
        <w:contextualSpacing/>
        <w:jc w:val="both"/>
        <w:rPr>
          <w:bCs/>
          <w:color w:val="000000"/>
          <w:spacing w:val="-7"/>
          <w:sz w:val="22"/>
          <w:szCs w:val="22"/>
        </w:rPr>
      </w:pPr>
      <w:r>
        <w:rPr>
          <w:sz w:val="22"/>
          <w:szCs w:val="22"/>
        </w:rPr>
        <w:t>При аварийно изпускане на товар по време на превоза да действа в съответствие с инструкциите за  действия  при аварии.</w:t>
      </w:r>
    </w:p>
    <w:p w:rsidR="00A543E2" w:rsidRDefault="00A543E2" w:rsidP="00A543E2">
      <w:pPr>
        <w:numPr>
          <w:ilvl w:val="12"/>
          <w:numId w:val="0"/>
        </w:numPr>
        <w:overflowPunct/>
        <w:autoSpaceDE/>
        <w:adjustRightInd/>
        <w:jc w:val="both"/>
        <w:rPr>
          <w:rFonts w:ascii="Times New Roman" w:hAnsi="Times New Roman"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</w:rPr>
        <w:t>IV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Предаването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последващо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третиране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, включени в настоящото решение да се извършва </w:t>
      </w:r>
      <w:r>
        <w:rPr>
          <w:rFonts w:ascii="Times New Roman" w:hAnsi="Times New Roman"/>
          <w:sz w:val="22"/>
          <w:szCs w:val="22"/>
          <w:lang w:val="ru-RU"/>
        </w:rPr>
        <w:t xml:space="preserve">само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въз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основа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писмен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договор с лица,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притежаващи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документ по чл. 35 от ЗУО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със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съответния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код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съгласно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наредбата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чл. 3 от ЗУО,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както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следва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>:</w:t>
      </w:r>
    </w:p>
    <w:p w:rsidR="00A543E2" w:rsidRDefault="00A543E2" w:rsidP="00A543E2">
      <w:pPr>
        <w:numPr>
          <w:ilvl w:val="12"/>
          <w:numId w:val="0"/>
        </w:numPr>
        <w:overflowPunct/>
        <w:autoSpaceDE/>
        <w:adjustRightInd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bg-BG"/>
        </w:rPr>
        <w:t xml:space="preserve">разрешение </w:t>
      </w:r>
      <w:r>
        <w:rPr>
          <w:rFonts w:ascii="Times New Roman" w:hAnsi="Times New Roman"/>
          <w:sz w:val="22"/>
          <w:szCs w:val="22"/>
          <w:lang w:val="ru-RU"/>
        </w:rPr>
        <w:t xml:space="preserve">или комплексно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разрешително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дейности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по чл. 35, ал. 1 от /Закона за управление на отпадъците – ЗУО/ДВ.бр.53/2012 год.</w:t>
      </w:r>
      <w:r>
        <w:rPr>
          <w:rFonts w:ascii="Times New Roman" w:hAnsi="Times New Roman"/>
          <w:sz w:val="22"/>
          <w:szCs w:val="22"/>
          <w:lang w:val="ru-RU"/>
        </w:rPr>
        <w:t>; посл.</w:t>
      </w:r>
      <w:r>
        <w:rPr>
          <w:rFonts w:ascii="Times New Roman" w:hAnsi="Times New Roman"/>
          <w:bCs/>
          <w:sz w:val="22"/>
          <w:szCs w:val="22"/>
          <w:lang w:val="bg-BG"/>
        </w:rPr>
        <w:t xml:space="preserve"> изм. и доп.</w:t>
      </w:r>
      <w:r>
        <w:rPr>
          <w:rFonts w:ascii="Times New Roman" w:hAnsi="Times New Roman"/>
          <w:sz w:val="22"/>
          <w:szCs w:val="22"/>
          <w:lang w:val="ru-RU"/>
        </w:rPr>
        <w:t>/</w:t>
      </w:r>
    </w:p>
    <w:p w:rsidR="00A543E2" w:rsidRDefault="00A543E2" w:rsidP="00A543E2">
      <w:pPr>
        <w:numPr>
          <w:ilvl w:val="12"/>
          <w:numId w:val="0"/>
        </w:numPr>
        <w:overflowPunct/>
        <w:autoSpaceDE/>
        <w:adjustRightInd/>
        <w:ind w:left="720" w:hanging="360"/>
        <w:jc w:val="both"/>
        <w:rPr>
          <w:rFonts w:ascii="Times New Roman" w:hAnsi="Times New Roman"/>
          <w:sz w:val="22"/>
          <w:szCs w:val="22"/>
          <w:lang w:val="bg-BG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регистрационен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документ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дейности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с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по </w:t>
      </w:r>
      <w:r>
        <w:rPr>
          <w:rFonts w:ascii="Times New Roman" w:hAnsi="Times New Roman"/>
          <w:sz w:val="22"/>
          <w:szCs w:val="22"/>
          <w:lang w:val="bg-BG"/>
        </w:rPr>
        <w:t xml:space="preserve">чл. 35, ал. 2, т. 3-5 от ЗУО; </w:t>
      </w:r>
    </w:p>
    <w:p w:rsidR="00A543E2" w:rsidRDefault="00A543E2" w:rsidP="00A543E2">
      <w:pPr>
        <w:numPr>
          <w:ilvl w:val="12"/>
          <w:numId w:val="0"/>
        </w:numPr>
        <w:overflowPunct/>
        <w:autoSpaceDE/>
        <w:adjustRightInd/>
        <w:ind w:left="360"/>
        <w:jc w:val="both"/>
        <w:rPr>
          <w:rFonts w:ascii="Times New Roman" w:hAnsi="Times New Roman"/>
          <w:sz w:val="22"/>
          <w:szCs w:val="22"/>
          <w:lang w:val="ru-RU"/>
        </w:rPr>
      </w:pPr>
      <w:proofErr w:type="spellStart"/>
      <w:r>
        <w:rPr>
          <w:rFonts w:ascii="Times New Roman" w:hAnsi="Times New Roman"/>
          <w:sz w:val="22"/>
          <w:szCs w:val="22"/>
          <w:lang w:val="ru-RU"/>
        </w:rPr>
        <w:t>регистрационен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документ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събиране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транспортиране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отпадъци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или регистрация за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дейност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като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търговец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или брокер,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когато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val="ru-RU"/>
        </w:rPr>
        <w:t>същите</w:t>
      </w:r>
      <w:proofErr w:type="spellEnd"/>
      <w:r>
        <w:rPr>
          <w:rFonts w:ascii="Times New Roman" w:hAnsi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имат сключен договор с лица, притежаващи разрешителен или регистрационен документ по чл. 35, ал. 1, съответно по чл. 35, ал. 2, т. 3-5 </w:t>
      </w:r>
      <w:proofErr w:type="gramStart"/>
      <w:r>
        <w:rPr>
          <w:rFonts w:ascii="Times New Roman" w:hAnsi="Times New Roman"/>
          <w:sz w:val="22"/>
          <w:szCs w:val="22"/>
          <w:lang w:val="bg-BG"/>
        </w:rPr>
        <w:t>от</w:t>
      </w:r>
      <w:proofErr w:type="gramEnd"/>
      <w:r>
        <w:rPr>
          <w:rFonts w:ascii="Times New Roman" w:hAnsi="Times New Roman"/>
          <w:sz w:val="22"/>
          <w:szCs w:val="22"/>
          <w:lang w:val="bg-BG"/>
        </w:rPr>
        <w:t xml:space="preserve"> ЗУО.</w:t>
      </w:r>
    </w:p>
    <w:p w:rsidR="00A543E2" w:rsidRDefault="00A543E2" w:rsidP="00A543E2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A543E2" w:rsidRDefault="00A543E2" w:rsidP="00A543E2">
      <w:pPr>
        <w:autoSpaceDE/>
        <w:adjustRightInd/>
        <w:jc w:val="both"/>
        <w:rPr>
          <w:rFonts w:ascii="Times New Roman" w:hAnsi="Times New Roman"/>
          <w:sz w:val="22"/>
          <w:szCs w:val="22"/>
          <w:lang w:val="bg-BG" w:eastAsia="bg-BG"/>
        </w:rPr>
      </w:pPr>
      <w:r>
        <w:rPr>
          <w:rFonts w:ascii="Times New Roman" w:hAnsi="Times New Roman"/>
          <w:b/>
          <w:sz w:val="22"/>
          <w:szCs w:val="22"/>
        </w:rPr>
        <w:t>V</w:t>
      </w:r>
      <w:r>
        <w:rPr>
          <w:rFonts w:ascii="Times New Roman" w:hAnsi="Times New Roman"/>
          <w:b/>
          <w:sz w:val="22"/>
          <w:szCs w:val="22"/>
          <w:lang w:val="ru-RU"/>
        </w:rPr>
        <w:t>.</w:t>
      </w:r>
      <w:r>
        <w:rPr>
          <w:rFonts w:ascii="Times New Roman" w:hAnsi="Times New Roman"/>
          <w:bCs/>
          <w:sz w:val="22"/>
          <w:szCs w:val="22"/>
          <w:lang w:val="bg-BG"/>
        </w:rPr>
        <w:t xml:space="preserve"> Да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води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отчетност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предоставя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информация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съгласно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изискванията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 </w:t>
      </w:r>
      <w:proofErr w:type="spellStart"/>
      <w:r>
        <w:rPr>
          <w:rFonts w:ascii="Times New Roman" w:hAnsi="Times New Roman"/>
          <w:sz w:val="22"/>
          <w:szCs w:val="22"/>
        </w:rPr>
        <w:t>Наредба</w:t>
      </w:r>
      <w:proofErr w:type="spellEnd"/>
      <w:proofErr w:type="gramEnd"/>
      <w:r>
        <w:rPr>
          <w:rFonts w:ascii="Times New Roman" w:hAnsi="Times New Roman"/>
          <w:sz w:val="22"/>
          <w:szCs w:val="22"/>
        </w:rPr>
        <w:t xml:space="preserve"> №1/2014 </w:t>
      </w:r>
      <w:proofErr w:type="spellStart"/>
      <w:r>
        <w:rPr>
          <w:rFonts w:ascii="Times New Roman" w:hAnsi="Times New Roman"/>
          <w:sz w:val="22"/>
          <w:szCs w:val="22"/>
        </w:rPr>
        <w:t>год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реда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образците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по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които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се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предоставя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информация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дейностите</w:t>
      </w:r>
      <w:proofErr w:type="spellEnd"/>
      <w:r>
        <w:rPr>
          <w:rFonts w:ascii="Times New Roman" w:hAnsi="Times New Roman"/>
          <w:sz w:val="22"/>
          <w:szCs w:val="22"/>
          <w:lang w:val="bg-BG"/>
        </w:rPr>
        <w:t xml:space="preserve"> по отпадъците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както</w:t>
      </w:r>
      <w:proofErr w:type="spellEnd"/>
      <w:r>
        <w:rPr>
          <w:rFonts w:ascii="Times New Roman" w:hAnsi="Times New Roman"/>
          <w:sz w:val="22"/>
          <w:szCs w:val="22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</w:rPr>
        <w:t>реда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за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водене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публични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регистри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обн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., ДВ,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бр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. 51 </w:t>
      </w:r>
      <w:proofErr w:type="spell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от</w:t>
      </w:r>
      <w:proofErr w:type="spell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 20.06.2014 г.)</w:t>
      </w:r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издадена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на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основание</w:t>
      </w:r>
      <w:proofErr w:type="spellEnd"/>
      <w:r>
        <w:rPr>
          <w:rFonts w:ascii="Times New Roman" w:hAnsi="Times New Roman"/>
          <w:sz w:val="22"/>
          <w:szCs w:val="22"/>
        </w:rPr>
        <w:t xml:space="preserve"> чл.48, ал.1 </w:t>
      </w:r>
      <w:proofErr w:type="spellStart"/>
      <w:r>
        <w:rPr>
          <w:rFonts w:ascii="Times New Roman" w:hAnsi="Times New Roman"/>
          <w:sz w:val="22"/>
          <w:szCs w:val="22"/>
        </w:rPr>
        <w:t>от</w:t>
      </w:r>
      <w:proofErr w:type="spellEnd"/>
      <w:r>
        <w:rPr>
          <w:rFonts w:ascii="Times New Roman" w:hAnsi="Times New Roman"/>
          <w:sz w:val="22"/>
          <w:szCs w:val="22"/>
        </w:rPr>
        <w:t xml:space="preserve"> ЗУО.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Да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се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водят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заверени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отчетни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книги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за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дейността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свързана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със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събиране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и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транспортиране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на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отпадъци</w:t>
      </w:r>
      <w:proofErr w:type="spellEnd"/>
      <w:proofErr w:type="gramStart"/>
      <w:r>
        <w:rPr>
          <w:rFonts w:ascii="Times New Roman" w:hAnsi="Times New Roman"/>
          <w:sz w:val="22"/>
          <w:szCs w:val="22"/>
          <w:lang w:eastAsia="bg-BG"/>
        </w:rPr>
        <w:t xml:space="preserve">, 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по</w:t>
      </w:r>
      <w:proofErr w:type="spellEnd"/>
      <w:proofErr w:type="gram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образец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съгласно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Приложение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№ 2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от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същата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  <w:lang w:eastAsia="bg-BG"/>
        </w:rPr>
        <w:t>наредба</w:t>
      </w:r>
      <w:proofErr w:type="spellEnd"/>
      <w:r>
        <w:rPr>
          <w:rFonts w:ascii="Times New Roman" w:hAnsi="Times New Roman"/>
          <w:sz w:val="22"/>
          <w:szCs w:val="22"/>
          <w:lang w:eastAsia="bg-BG"/>
        </w:rPr>
        <w:t>.</w:t>
      </w:r>
    </w:p>
    <w:p w:rsidR="00A543E2" w:rsidRDefault="00A543E2" w:rsidP="00A543E2">
      <w:pPr>
        <w:autoSpaceDE/>
        <w:adjustRightInd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A543E2" w:rsidRDefault="00A543E2" w:rsidP="00A543E2">
      <w:pPr>
        <w:numPr>
          <w:ilvl w:val="12"/>
          <w:numId w:val="0"/>
        </w:numPr>
        <w:overflowPunct/>
        <w:autoSpaceDE/>
        <w:adjustRightInd/>
        <w:jc w:val="both"/>
        <w:rPr>
          <w:rFonts w:ascii="Times New Roman" w:hAnsi="Times New Roman"/>
          <w:bCs/>
          <w:sz w:val="22"/>
          <w:szCs w:val="22"/>
          <w:lang w:val="bg-BG"/>
        </w:rPr>
      </w:pPr>
      <w:r>
        <w:rPr>
          <w:rFonts w:ascii="Times New Roman" w:hAnsi="Times New Roman"/>
          <w:b/>
          <w:sz w:val="22"/>
          <w:szCs w:val="22"/>
          <w:lang w:val="bg-BG"/>
        </w:rPr>
        <w:t>VІ</w:t>
      </w:r>
      <w:r>
        <w:rPr>
          <w:rFonts w:ascii="Times New Roman" w:hAnsi="Times New Roman"/>
          <w:bCs/>
          <w:sz w:val="22"/>
          <w:szCs w:val="22"/>
          <w:lang w:val="bg-BG"/>
        </w:rPr>
        <w:t>.  Да се спазват стриктно изискванията на чл. 7, ал. 4 от ЗУО</w:t>
      </w:r>
    </w:p>
    <w:p w:rsidR="007674A8" w:rsidRPr="00FD1CFC" w:rsidRDefault="007674A8" w:rsidP="007674A8">
      <w:pPr>
        <w:pStyle w:val="21"/>
        <w:numPr>
          <w:ilvl w:val="0"/>
          <w:numId w:val="0"/>
        </w:numPr>
        <w:ind w:left="644" w:right="0"/>
        <w:rPr>
          <w:szCs w:val="22"/>
        </w:rPr>
      </w:pPr>
    </w:p>
    <w:p w:rsidR="000364C9" w:rsidRPr="00A13767" w:rsidRDefault="000364C9" w:rsidP="000364C9">
      <w:pPr>
        <w:ind w:firstLine="720"/>
        <w:jc w:val="both"/>
        <w:rPr>
          <w:i/>
        </w:rPr>
      </w:pP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Решението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може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да се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обжалва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чрез директора на РИОСВ пред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министъра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околната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среда и водите ил</w:t>
      </w:r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и пред </w:t>
      </w:r>
      <w:proofErr w:type="spellStart"/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Административен</w:t>
      </w:r>
      <w:proofErr w:type="spellEnd"/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съд</w:t>
      </w:r>
      <w:proofErr w:type="spellEnd"/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, гр.</w:t>
      </w:r>
      <w:r w:rsid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r w:rsidR="004A5051"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Пловдив</w:t>
      </w:r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по </w:t>
      </w:r>
      <w:proofErr w:type="spellStart"/>
      <w:proofErr w:type="gram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реда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на</w:t>
      </w:r>
      <w:proofErr w:type="gram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Административнопроцесуалния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кодекс в 14-дневен срок от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неговото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>съобщаване</w:t>
      </w:r>
      <w:proofErr w:type="spellEnd"/>
      <w:r w:rsidRPr="00A13767">
        <w:rPr>
          <w:rFonts w:ascii="Times New Roman" w:hAnsi="Times New Roman"/>
          <w:b/>
          <w:bCs/>
          <w:i/>
          <w:sz w:val="24"/>
          <w:szCs w:val="24"/>
          <w:lang w:val="ru-RU"/>
        </w:rPr>
        <w:t xml:space="preserve">.   </w:t>
      </w:r>
    </w:p>
    <w:p w:rsidR="00C11928" w:rsidRDefault="00C11928" w:rsidP="00C11928">
      <w:pPr>
        <w:numPr>
          <w:ilvl w:val="12"/>
          <w:numId w:val="0"/>
        </w:numPr>
        <w:ind w:left="5040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6C37E8" w:rsidRDefault="006C37E8" w:rsidP="006C37E8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ДОЦ.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СТЕФАН ШИЛЕВ</w:t>
      </w:r>
    </w:p>
    <w:p w:rsidR="00F92BE9" w:rsidRPr="00E21254" w:rsidRDefault="006C37E8" w:rsidP="00E21254">
      <w:pPr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Директор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  <w:szCs w:val="28"/>
        </w:rPr>
        <w:t>на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 РИОСВ - </w:t>
      </w:r>
      <w:proofErr w:type="spellStart"/>
      <w:r>
        <w:rPr>
          <w:rFonts w:ascii="Times New Roman" w:hAnsi="Times New Roman"/>
          <w:i/>
          <w:sz w:val="28"/>
          <w:szCs w:val="28"/>
        </w:rPr>
        <w:t>Пловдив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</w:t>
      </w:r>
    </w:p>
    <w:sectPr w:rsidR="00F92BE9" w:rsidRPr="00E21254" w:rsidSect="0003056D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745" w:rsidRDefault="00192745">
      <w:r>
        <w:separator/>
      </w:r>
    </w:p>
  </w:endnote>
  <w:endnote w:type="continuationSeparator" w:id="0">
    <w:p w:rsidR="00192745" w:rsidRDefault="0019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aturio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Default="00222F7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B4F0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05" w:rsidRPr="000E6442" w:rsidRDefault="00222F7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CB4F05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C32BEA">
      <w:rPr>
        <w:rStyle w:val="a9"/>
        <w:rFonts w:ascii="Times New Roman" w:hAnsi="Times New Roman"/>
        <w:noProof/>
        <w:sz w:val="22"/>
        <w:szCs w:val="22"/>
      </w:rPr>
      <w:t>5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CB4F05" w:rsidRDefault="00CB4F05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745" w:rsidRDefault="00192745">
      <w:r>
        <w:separator/>
      </w:r>
    </w:p>
  </w:footnote>
  <w:footnote w:type="continuationSeparator" w:id="0">
    <w:p w:rsidR="00192745" w:rsidRDefault="0019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543461E"/>
    <w:multiLevelType w:val="hybridMultilevel"/>
    <w:tmpl w:val="05CE0C26"/>
    <w:lvl w:ilvl="0" w:tplc="E84651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D658F"/>
    <w:multiLevelType w:val="hybridMultilevel"/>
    <w:tmpl w:val="77F6A3E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CD51BA8"/>
    <w:multiLevelType w:val="multilevel"/>
    <w:tmpl w:val="C3A674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trike w:val="0"/>
        <w:dstrike w:val="0"/>
        <w:u w:val="none" w:color="000000"/>
        <w:effect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2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56D50C0"/>
    <w:multiLevelType w:val="hybridMultilevel"/>
    <w:tmpl w:val="3772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A66454"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97E19"/>
    <w:multiLevelType w:val="hybridMultilevel"/>
    <w:tmpl w:val="901E3D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C2661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22526"/>
    <w:multiLevelType w:val="hybridMultilevel"/>
    <w:tmpl w:val="65084DD6"/>
    <w:lvl w:ilvl="0" w:tplc="988EE6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6D"/>
    <w:rsid w:val="00020FB2"/>
    <w:rsid w:val="0002617A"/>
    <w:rsid w:val="0003056D"/>
    <w:rsid w:val="000364C9"/>
    <w:rsid w:val="00036F12"/>
    <w:rsid w:val="00042638"/>
    <w:rsid w:val="000563A8"/>
    <w:rsid w:val="0005756B"/>
    <w:rsid w:val="0006098F"/>
    <w:rsid w:val="00063FFE"/>
    <w:rsid w:val="00070BBE"/>
    <w:rsid w:val="0008757B"/>
    <w:rsid w:val="000951C6"/>
    <w:rsid w:val="00095A6D"/>
    <w:rsid w:val="0009674A"/>
    <w:rsid w:val="000A2755"/>
    <w:rsid w:val="000A7CD0"/>
    <w:rsid w:val="000B6BC2"/>
    <w:rsid w:val="000D2A2D"/>
    <w:rsid w:val="000D64F0"/>
    <w:rsid w:val="000D7D02"/>
    <w:rsid w:val="000F1874"/>
    <w:rsid w:val="0010163E"/>
    <w:rsid w:val="001027E2"/>
    <w:rsid w:val="001051A2"/>
    <w:rsid w:val="00106796"/>
    <w:rsid w:val="00110121"/>
    <w:rsid w:val="00115734"/>
    <w:rsid w:val="001263F2"/>
    <w:rsid w:val="00133811"/>
    <w:rsid w:val="001579FA"/>
    <w:rsid w:val="001754D3"/>
    <w:rsid w:val="00192745"/>
    <w:rsid w:val="001937FB"/>
    <w:rsid w:val="00194E35"/>
    <w:rsid w:val="00195E45"/>
    <w:rsid w:val="001A69FB"/>
    <w:rsid w:val="001B0352"/>
    <w:rsid w:val="001E0843"/>
    <w:rsid w:val="001E0FD2"/>
    <w:rsid w:val="001F68CC"/>
    <w:rsid w:val="002026CD"/>
    <w:rsid w:val="002027C1"/>
    <w:rsid w:val="00206D07"/>
    <w:rsid w:val="00210332"/>
    <w:rsid w:val="00214D14"/>
    <w:rsid w:val="00216771"/>
    <w:rsid w:val="00222F7B"/>
    <w:rsid w:val="0022508D"/>
    <w:rsid w:val="00235C65"/>
    <w:rsid w:val="0023614D"/>
    <w:rsid w:val="002511E4"/>
    <w:rsid w:val="00251CA4"/>
    <w:rsid w:val="00254E7B"/>
    <w:rsid w:val="002754CD"/>
    <w:rsid w:val="002800DB"/>
    <w:rsid w:val="0028678E"/>
    <w:rsid w:val="002941B7"/>
    <w:rsid w:val="002A74BA"/>
    <w:rsid w:val="002B04DE"/>
    <w:rsid w:val="002C493A"/>
    <w:rsid w:val="002C4F3D"/>
    <w:rsid w:val="002D25C2"/>
    <w:rsid w:val="002F1D82"/>
    <w:rsid w:val="00301FB0"/>
    <w:rsid w:val="00302F53"/>
    <w:rsid w:val="00314EE3"/>
    <w:rsid w:val="0032289E"/>
    <w:rsid w:val="00344138"/>
    <w:rsid w:val="00345C3D"/>
    <w:rsid w:val="00352CB0"/>
    <w:rsid w:val="0038108F"/>
    <w:rsid w:val="00387AB6"/>
    <w:rsid w:val="00387EB4"/>
    <w:rsid w:val="003951A0"/>
    <w:rsid w:val="003A0CCF"/>
    <w:rsid w:val="003A3F3C"/>
    <w:rsid w:val="003C1346"/>
    <w:rsid w:val="003C4E15"/>
    <w:rsid w:val="003D17C3"/>
    <w:rsid w:val="003D30F8"/>
    <w:rsid w:val="003F0D41"/>
    <w:rsid w:val="00400771"/>
    <w:rsid w:val="0040537A"/>
    <w:rsid w:val="00413B5E"/>
    <w:rsid w:val="00417458"/>
    <w:rsid w:val="00426CCD"/>
    <w:rsid w:val="00427388"/>
    <w:rsid w:val="00443D1B"/>
    <w:rsid w:val="00447F4A"/>
    <w:rsid w:val="004640E7"/>
    <w:rsid w:val="00467F9C"/>
    <w:rsid w:val="004773DA"/>
    <w:rsid w:val="0048107E"/>
    <w:rsid w:val="0048399E"/>
    <w:rsid w:val="00485983"/>
    <w:rsid w:val="00490D23"/>
    <w:rsid w:val="004A5051"/>
    <w:rsid w:val="004A6695"/>
    <w:rsid w:val="004B5ECD"/>
    <w:rsid w:val="004C1431"/>
    <w:rsid w:val="004E0934"/>
    <w:rsid w:val="004E27E8"/>
    <w:rsid w:val="004E3E18"/>
    <w:rsid w:val="004F5C3F"/>
    <w:rsid w:val="004F670D"/>
    <w:rsid w:val="004F6726"/>
    <w:rsid w:val="004F7357"/>
    <w:rsid w:val="004F78B9"/>
    <w:rsid w:val="00507D63"/>
    <w:rsid w:val="00515AED"/>
    <w:rsid w:val="00522562"/>
    <w:rsid w:val="0053339C"/>
    <w:rsid w:val="00542641"/>
    <w:rsid w:val="00550B1E"/>
    <w:rsid w:val="00557581"/>
    <w:rsid w:val="00570B17"/>
    <w:rsid w:val="00585045"/>
    <w:rsid w:val="00591FE5"/>
    <w:rsid w:val="005B2342"/>
    <w:rsid w:val="005C09EB"/>
    <w:rsid w:val="005C1759"/>
    <w:rsid w:val="005D028C"/>
    <w:rsid w:val="005D16C1"/>
    <w:rsid w:val="005E030F"/>
    <w:rsid w:val="005E05D2"/>
    <w:rsid w:val="005E5214"/>
    <w:rsid w:val="005E6076"/>
    <w:rsid w:val="00603CC3"/>
    <w:rsid w:val="006201DC"/>
    <w:rsid w:val="00620E54"/>
    <w:rsid w:val="006252DD"/>
    <w:rsid w:val="00627E12"/>
    <w:rsid w:val="00644BEA"/>
    <w:rsid w:val="00647BC7"/>
    <w:rsid w:val="006557D6"/>
    <w:rsid w:val="00666753"/>
    <w:rsid w:val="00672E7F"/>
    <w:rsid w:val="006734E0"/>
    <w:rsid w:val="00676D5A"/>
    <w:rsid w:val="00682DAC"/>
    <w:rsid w:val="00691478"/>
    <w:rsid w:val="006932E3"/>
    <w:rsid w:val="00695ACF"/>
    <w:rsid w:val="006A2399"/>
    <w:rsid w:val="006A733C"/>
    <w:rsid w:val="006B4597"/>
    <w:rsid w:val="006B657D"/>
    <w:rsid w:val="006B7BF6"/>
    <w:rsid w:val="006C37E8"/>
    <w:rsid w:val="006D1C74"/>
    <w:rsid w:val="006D24C9"/>
    <w:rsid w:val="006D59EF"/>
    <w:rsid w:val="006D6ADF"/>
    <w:rsid w:val="00704797"/>
    <w:rsid w:val="00716913"/>
    <w:rsid w:val="007337B6"/>
    <w:rsid w:val="00742341"/>
    <w:rsid w:val="00742BBB"/>
    <w:rsid w:val="0075446B"/>
    <w:rsid w:val="007650EE"/>
    <w:rsid w:val="00765993"/>
    <w:rsid w:val="007674A8"/>
    <w:rsid w:val="00775C71"/>
    <w:rsid w:val="007809D4"/>
    <w:rsid w:val="00784BC3"/>
    <w:rsid w:val="00795A3B"/>
    <w:rsid w:val="00797688"/>
    <w:rsid w:val="007B23FC"/>
    <w:rsid w:val="007B29E0"/>
    <w:rsid w:val="007C0EAA"/>
    <w:rsid w:val="007C1665"/>
    <w:rsid w:val="007D23A8"/>
    <w:rsid w:val="007F6575"/>
    <w:rsid w:val="008024CF"/>
    <w:rsid w:val="00802E59"/>
    <w:rsid w:val="008033DE"/>
    <w:rsid w:val="00826B55"/>
    <w:rsid w:val="0083126A"/>
    <w:rsid w:val="0083313E"/>
    <w:rsid w:val="00843AE8"/>
    <w:rsid w:val="00843D8A"/>
    <w:rsid w:val="00846D64"/>
    <w:rsid w:val="008514DB"/>
    <w:rsid w:val="00851FD8"/>
    <w:rsid w:val="008554DF"/>
    <w:rsid w:val="00872BA1"/>
    <w:rsid w:val="008A00F8"/>
    <w:rsid w:val="008A28B3"/>
    <w:rsid w:val="008B09DA"/>
    <w:rsid w:val="008B0CD4"/>
    <w:rsid w:val="008C5144"/>
    <w:rsid w:val="008D6A4A"/>
    <w:rsid w:val="008E0D12"/>
    <w:rsid w:val="008F255B"/>
    <w:rsid w:val="008F4E9A"/>
    <w:rsid w:val="009118F6"/>
    <w:rsid w:val="0092564B"/>
    <w:rsid w:val="00930395"/>
    <w:rsid w:val="00936B22"/>
    <w:rsid w:val="0096094D"/>
    <w:rsid w:val="009818EC"/>
    <w:rsid w:val="00994AF5"/>
    <w:rsid w:val="00995395"/>
    <w:rsid w:val="009A67D8"/>
    <w:rsid w:val="009B685B"/>
    <w:rsid w:val="009D38C3"/>
    <w:rsid w:val="009F68FE"/>
    <w:rsid w:val="00A00F64"/>
    <w:rsid w:val="00A13767"/>
    <w:rsid w:val="00A14BDC"/>
    <w:rsid w:val="00A3456C"/>
    <w:rsid w:val="00A35D41"/>
    <w:rsid w:val="00A40409"/>
    <w:rsid w:val="00A50666"/>
    <w:rsid w:val="00A543E2"/>
    <w:rsid w:val="00A6377D"/>
    <w:rsid w:val="00A8558E"/>
    <w:rsid w:val="00AA77FD"/>
    <w:rsid w:val="00AB4F88"/>
    <w:rsid w:val="00AB6282"/>
    <w:rsid w:val="00AD6534"/>
    <w:rsid w:val="00AE5024"/>
    <w:rsid w:val="00AF5145"/>
    <w:rsid w:val="00B05820"/>
    <w:rsid w:val="00B06BB1"/>
    <w:rsid w:val="00B10B67"/>
    <w:rsid w:val="00B26DF4"/>
    <w:rsid w:val="00B32CB5"/>
    <w:rsid w:val="00B36942"/>
    <w:rsid w:val="00B64FC6"/>
    <w:rsid w:val="00B66AC4"/>
    <w:rsid w:val="00B74B22"/>
    <w:rsid w:val="00B85D6A"/>
    <w:rsid w:val="00B92C31"/>
    <w:rsid w:val="00B92DBB"/>
    <w:rsid w:val="00B965FE"/>
    <w:rsid w:val="00BA085C"/>
    <w:rsid w:val="00BA416F"/>
    <w:rsid w:val="00BB7B23"/>
    <w:rsid w:val="00BF436C"/>
    <w:rsid w:val="00BF4CF1"/>
    <w:rsid w:val="00BF74DF"/>
    <w:rsid w:val="00C11928"/>
    <w:rsid w:val="00C22E42"/>
    <w:rsid w:val="00C25E4E"/>
    <w:rsid w:val="00C32BEA"/>
    <w:rsid w:val="00C37762"/>
    <w:rsid w:val="00C379D5"/>
    <w:rsid w:val="00C41895"/>
    <w:rsid w:val="00C50F3D"/>
    <w:rsid w:val="00C55F51"/>
    <w:rsid w:val="00C726D5"/>
    <w:rsid w:val="00C77FA4"/>
    <w:rsid w:val="00C81F8C"/>
    <w:rsid w:val="00C92BB3"/>
    <w:rsid w:val="00C94CE2"/>
    <w:rsid w:val="00C96A27"/>
    <w:rsid w:val="00C97966"/>
    <w:rsid w:val="00CA5510"/>
    <w:rsid w:val="00CA60D8"/>
    <w:rsid w:val="00CB38AA"/>
    <w:rsid w:val="00CB44D5"/>
    <w:rsid w:val="00CB4F05"/>
    <w:rsid w:val="00CC6FE4"/>
    <w:rsid w:val="00CD3D70"/>
    <w:rsid w:val="00CD4B50"/>
    <w:rsid w:val="00CF24F4"/>
    <w:rsid w:val="00CF2544"/>
    <w:rsid w:val="00CF78B6"/>
    <w:rsid w:val="00D00234"/>
    <w:rsid w:val="00D070C6"/>
    <w:rsid w:val="00D15B83"/>
    <w:rsid w:val="00D211DB"/>
    <w:rsid w:val="00D216DB"/>
    <w:rsid w:val="00D41899"/>
    <w:rsid w:val="00D424C6"/>
    <w:rsid w:val="00D83526"/>
    <w:rsid w:val="00D92E36"/>
    <w:rsid w:val="00DA4D28"/>
    <w:rsid w:val="00DC7DA4"/>
    <w:rsid w:val="00DE3375"/>
    <w:rsid w:val="00DE7FB7"/>
    <w:rsid w:val="00DF7732"/>
    <w:rsid w:val="00E21254"/>
    <w:rsid w:val="00E326C5"/>
    <w:rsid w:val="00E32EB1"/>
    <w:rsid w:val="00E36B51"/>
    <w:rsid w:val="00E4100D"/>
    <w:rsid w:val="00E447C8"/>
    <w:rsid w:val="00E55296"/>
    <w:rsid w:val="00E928A2"/>
    <w:rsid w:val="00EA422D"/>
    <w:rsid w:val="00ED0B98"/>
    <w:rsid w:val="00ED7BF8"/>
    <w:rsid w:val="00EE6ADA"/>
    <w:rsid w:val="00EF2C84"/>
    <w:rsid w:val="00F04160"/>
    <w:rsid w:val="00F14F3C"/>
    <w:rsid w:val="00F16062"/>
    <w:rsid w:val="00F17B96"/>
    <w:rsid w:val="00F31CFE"/>
    <w:rsid w:val="00F3370F"/>
    <w:rsid w:val="00F45A24"/>
    <w:rsid w:val="00F65BE9"/>
    <w:rsid w:val="00F66FF4"/>
    <w:rsid w:val="00F732A9"/>
    <w:rsid w:val="00F832AD"/>
    <w:rsid w:val="00F8747A"/>
    <w:rsid w:val="00F90ECD"/>
    <w:rsid w:val="00F92509"/>
    <w:rsid w:val="00F92BE9"/>
    <w:rsid w:val="00FA771D"/>
    <w:rsid w:val="00FB0CC9"/>
    <w:rsid w:val="00FB0D7E"/>
    <w:rsid w:val="00FC16CD"/>
    <w:rsid w:val="00FC6E78"/>
    <w:rsid w:val="00FD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1">
    <w:name w:val="Body Text 2"/>
    <w:basedOn w:val="a"/>
    <w:link w:val="22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2">
    <w:name w:val="Основен текст 2 Знак"/>
    <w:link w:val="21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rsid w:val="006252DD"/>
  </w:style>
  <w:style w:type="character" w:customStyle="1" w:styleId="10">
    <w:name w:val="Заглавие 1 Знак"/>
    <w:link w:val="1"/>
    <w:rsid w:val="006252DD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6252DD"/>
    <w:rPr>
      <w:u w:val="single"/>
      <w:lang w:eastAsia="en-US"/>
    </w:rPr>
  </w:style>
  <w:style w:type="paragraph" w:styleId="af0">
    <w:name w:val="Body Text Indent"/>
    <w:basedOn w:val="a"/>
    <w:link w:val="af1"/>
    <w:rsid w:val="006252DD"/>
    <w:pPr>
      <w:overflowPunct/>
      <w:autoSpaceDE/>
      <w:autoSpaceDN/>
      <w:adjustRightInd/>
      <w:spacing w:line="360" w:lineRule="atLeast"/>
      <w:ind w:firstLine="1134"/>
      <w:jc w:val="both"/>
      <w:textAlignment w:val="auto"/>
    </w:pPr>
    <w:rPr>
      <w:rFonts w:ascii="NewSaturionCyr" w:hAnsi="NewSaturionCyr"/>
      <w:sz w:val="26"/>
      <w:szCs w:val="26"/>
      <w:lang w:val="bg-BG"/>
    </w:rPr>
  </w:style>
  <w:style w:type="character" w:customStyle="1" w:styleId="af1">
    <w:name w:val="Основен текст с отстъп Знак"/>
    <w:basedOn w:val="a0"/>
    <w:link w:val="af0"/>
    <w:rsid w:val="006252DD"/>
    <w:rPr>
      <w:rFonts w:ascii="NewSaturionCyr" w:hAnsi="NewSaturionCyr"/>
      <w:sz w:val="26"/>
      <w:szCs w:val="26"/>
      <w:lang w:eastAsia="en-US"/>
    </w:rPr>
  </w:style>
  <w:style w:type="paragraph" w:customStyle="1" w:styleId="CharCharChar1">
    <w:name w:val="Char Char Char1"/>
    <w:basedOn w:val="a"/>
    <w:rsid w:val="006252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satz-Standardschriftart">
    <w:name w:val="Absatz-Standardschriftart"/>
    <w:rsid w:val="006252DD"/>
  </w:style>
  <w:style w:type="character" w:customStyle="1" w:styleId="WW-Absatz-Standardschriftart">
    <w:name w:val="WW-Absatz-Standardschriftart"/>
    <w:rsid w:val="006252DD"/>
  </w:style>
  <w:style w:type="character" w:customStyle="1" w:styleId="WW-Absatz-Standardschriftart1">
    <w:name w:val="WW-Absatz-Standardschriftart1"/>
    <w:rsid w:val="006252DD"/>
  </w:style>
  <w:style w:type="character" w:customStyle="1" w:styleId="WW-Absatz-Standardschriftart11">
    <w:name w:val="WW-Absatz-Standardschriftart11"/>
    <w:rsid w:val="006252DD"/>
  </w:style>
  <w:style w:type="character" w:customStyle="1" w:styleId="WW-Absatz-Standardschriftart111">
    <w:name w:val="WW-Absatz-Standardschriftart111"/>
    <w:rsid w:val="006252DD"/>
  </w:style>
  <w:style w:type="character" w:customStyle="1" w:styleId="WW-Absatz-Standardschriftart1111">
    <w:name w:val="WW-Absatz-Standardschriftart1111"/>
    <w:rsid w:val="006252DD"/>
  </w:style>
  <w:style w:type="character" w:customStyle="1" w:styleId="WW-Absatz-Standardschriftart11111">
    <w:name w:val="WW-Absatz-Standardschriftart11111"/>
    <w:rsid w:val="006252DD"/>
  </w:style>
  <w:style w:type="character" w:customStyle="1" w:styleId="WW-Absatz-Standardschriftart111111">
    <w:name w:val="WW-Absatz-Standardschriftart111111"/>
    <w:rsid w:val="006252DD"/>
  </w:style>
  <w:style w:type="character" w:customStyle="1" w:styleId="WW-Absatz-Standardschriftart1111111">
    <w:name w:val="WW-Absatz-Standardschriftart1111111"/>
    <w:rsid w:val="006252DD"/>
  </w:style>
  <w:style w:type="character" w:customStyle="1" w:styleId="WW8Num2z0">
    <w:name w:val="WW8Num2z0"/>
    <w:rsid w:val="006252DD"/>
    <w:rPr>
      <w:rFonts w:ascii="Symbol" w:eastAsia="Times New Roman" w:hAnsi="Symbol"/>
    </w:rPr>
  </w:style>
  <w:style w:type="character" w:customStyle="1" w:styleId="WW8Num2z1">
    <w:name w:val="WW8Num2z1"/>
    <w:rsid w:val="006252DD"/>
    <w:rPr>
      <w:rFonts w:ascii="Courier New" w:hAnsi="Courier New" w:cs="Courier New"/>
    </w:rPr>
  </w:style>
  <w:style w:type="character" w:customStyle="1" w:styleId="WW8Num2z2">
    <w:name w:val="WW8Num2z2"/>
    <w:rsid w:val="006252DD"/>
    <w:rPr>
      <w:rFonts w:ascii="Wingdings" w:hAnsi="Wingdings" w:cs="Times New Roman"/>
    </w:rPr>
  </w:style>
  <w:style w:type="character" w:customStyle="1" w:styleId="WW8Num5z0">
    <w:name w:val="WW8Num5z0"/>
    <w:rsid w:val="006252DD"/>
    <w:rPr>
      <w:rFonts w:ascii="Symbol" w:hAnsi="Symbol"/>
    </w:rPr>
  </w:style>
  <w:style w:type="character" w:customStyle="1" w:styleId="WW8Num5z1">
    <w:name w:val="WW8Num5z1"/>
    <w:rsid w:val="006252DD"/>
    <w:rPr>
      <w:rFonts w:ascii="Courier New" w:hAnsi="Courier New"/>
    </w:rPr>
  </w:style>
  <w:style w:type="character" w:customStyle="1" w:styleId="WW8Num5z2">
    <w:name w:val="WW8Num5z2"/>
    <w:rsid w:val="006252DD"/>
    <w:rPr>
      <w:rFonts w:ascii="Wingdings" w:hAnsi="Wingdings"/>
    </w:rPr>
  </w:style>
  <w:style w:type="character" w:customStyle="1" w:styleId="WW8Num8z0">
    <w:name w:val="WW8Num8z0"/>
    <w:rsid w:val="006252D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6252DD"/>
    <w:rPr>
      <w:rFonts w:ascii="Symbol" w:hAnsi="Symbol"/>
      <w:color w:val="auto"/>
    </w:rPr>
  </w:style>
  <w:style w:type="character" w:customStyle="1" w:styleId="WW8Num9z0">
    <w:name w:val="WW8Num9z0"/>
    <w:rsid w:val="006252DD"/>
    <w:rPr>
      <w:rFonts w:ascii="Symbol" w:hAnsi="Symbol"/>
      <w:color w:val="auto"/>
    </w:rPr>
  </w:style>
  <w:style w:type="character" w:customStyle="1" w:styleId="WW8Num9z1">
    <w:name w:val="WW8Num9z1"/>
    <w:rsid w:val="006252DD"/>
    <w:rPr>
      <w:rFonts w:ascii="Courier New" w:hAnsi="Courier New"/>
    </w:rPr>
  </w:style>
  <w:style w:type="character" w:customStyle="1" w:styleId="WW8Num9z2">
    <w:name w:val="WW8Num9z2"/>
    <w:rsid w:val="006252DD"/>
    <w:rPr>
      <w:rFonts w:ascii="Wingdings" w:hAnsi="Wingdings"/>
    </w:rPr>
  </w:style>
  <w:style w:type="character" w:customStyle="1" w:styleId="WW8Num9z3">
    <w:name w:val="WW8Num9z3"/>
    <w:rsid w:val="006252DD"/>
    <w:rPr>
      <w:rFonts w:ascii="Symbol" w:hAnsi="Symbol"/>
    </w:rPr>
  </w:style>
  <w:style w:type="character" w:customStyle="1" w:styleId="12">
    <w:name w:val="Шрифт на абзаца по подразбиране1"/>
    <w:rsid w:val="006252DD"/>
  </w:style>
  <w:style w:type="character" w:customStyle="1" w:styleId="af2">
    <w:name w:val="Символи за номериране"/>
    <w:rsid w:val="006252DD"/>
  </w:style>
  <w:style w:type="paragraph" w:customStyle="1" w:styleId="13">
    <w:name w:val="Заглавие1"/>
    <w:basedOn w:val="a"/>
    <w:next w:val="a4"/>
    <w:rsid w:val="006252DD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Lucida Sans Unicode" w:cs="Mangal"/>
      <w:sz w:val="28"/>
      <w:szCs w:val="28"/>
      <w:lang w:val="en-GB" w:eastAsia="ar-SA"/>
    </w:rPr>
  </w:style>
  <w:style w:type="paragraph" w:styleId="af3">
    <w:name w:val="List"/>
    <w:basedOn w:val="a4"/>
    <w:rsid w:val="006252DD"/>
    <w:pPr>
      <w:suppressAutoHyphens/>
      <w:autoSpaceDN/>
    </w:pPr>
    <w:rPr>
      <w:rFonts w:cs="Mangal"/>
      <w:lang w:eastAsia="ar-SA"/>
    </w:rPr>
  </w:style>
  <w:style w:type="paragraph" w:customStyle="1" w:styleId="14">
    <w:name w:val="Надпис1"/>
    <w:basedOn w:val="a"/>
    <w:rsid w:val="006252DD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Mangal"/>
      <w:i/>
      <w:iCs/>
      <w:sz w:val="24"/>
      <w:szCs w:val="24"/>
      <w:lang w:val="en-GB" w:eastAsia="ar-SA"/>
    </w:rPr>
  </w:style>
  <w:style w:type="paragraph" w:customStyle="1" w:styleId="af4">
    <w:name w:val="Указател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6252DD"/>
    <w:pPr>
      <w:suppressAutoHyphens/>
      <w:overflowPunct/>
      <w:autoSpaceDN/>
      <w:adjustRightInd/>
      <w:jc w:val="both"/>
      <w:textAlignment w:val="auto"/>
    </w:pPr>
    <w:rPr>
      <w:rFonts w:ascii="HebarU" w:hAnsi="HebarU"/>
      <w:sz w:val="24"/>
      <w:szCs w:val="24"/>
      <w:lang w:val="bg-BG" w:eastAsia="ar-SA"/>
    </w:rPr>
  </w:style>
  <w:style w:type="paragraph" w:customStyle="1" w:styleId="210">
    <w:name w:val="Основен текст 21"/>
    <w:basedOn w:val="a"/>
    <w:rsid w:val="006252DD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4"/>
      <w:lang w:val="bg-BG" w:eastAsia="ar-SA"/>
    </w:rPr>
  </w:style>
  <w:style w:type="paragraph" w:customStyle="1" w:styleId="15">
    <w:name w:val="Нормален (уеб)1"/>
    <w:basedOn w:val="a"/>
    <w:rsid w:val="006252DD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 w:val="24"/>
      <w:szCs w:val="24"/>
      <w:lang w:val="bg-BG"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6252DD"/>
    <w:pPr>
      <w:tabs>
        <w:tab w:val="left" w:pos="709"/>
      </w:tabs>
      <w:suppressAutoHyphens/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ar-SA"/>
    </w:rPr>
  </w:style>
  <w:style w:type="paragraph" w:customStyle="1" w:styleId="16">
    <w:name w:val="Изнесен текст1"/>
    <w:basedOn w:val="a"/>
    <w:rsid w:val="006252DD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6252DD"/>
    <w:pPr>
      <w:jc w:val="center"/>
    </w:pPr>
    <w:rPr>
      <w:b/>
      <w:bCs/>
    </w:rPr>
  </w:style>
  <w:style w:type="paragraph" w:customStyle="1" w:styleId="Default">
    <w:name w:val="Default"/>
    <w:basedOn w:val="a"/>
    <w:rsid w:val="006252DD"/>
    <w:pPr>
      <w:suppressAutoHyphens/>
      <w:overflowPunct/>
      <w:autoSpaceDN/>
      <w:adjustRightInd/>
      <w:textAlignment w:val="auto"/>
    </w:pPr>
    <w:rPr>
      <w:rFonts w:ascii="Times New Roman" w:hAnsi="Times New Roman"/>
      <w:color w:val="000000"/>
      <w:sz w:val="24"/>
      <w:szCs w:val="24"/>
      <w:lang w:val="bg-BG" w:eastAsia="hi-IN" w:bidi="hi-IN"/>
    </w:rPr>
  </w:style>
  <w:style w:type="paragraph" w:customStyle="1" w:styleId="af5">
    <w:name w:val="Íîðìàëåí"/>
    <w:basedOn w:val="Default"/>
    <w:next w:val="Default"/>
    <w:rsid w:val="006252DD"/>
    <w:rPr>
      <w:rFonts w:eastAsia="Lucida Sans Unicode" w:cs="Mangal"/>
      <w:color w:val="auto"/>
    </w:rPr>
  </w:style>
  <w:style w:type="paragraph" w:customStyle="1" w:styleId="33">
    <w:name w:val="Знак Знак3"/>
    <w:basedOn w:val="a"/>
    <w:rsid w:val="00426C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7">
    <w:name w:val="Списък на абзаци1"/>
    <w:basedOn w:val="a"/>
    <w:uiPriority w:val="34"/>
    <w:qFormat/>
    <w:rsid w:val="00A543E2"/>
    <w:pPr>
      <w:ind w:left="720"/>
      <w:textAlignment w:val="auto"/>
    </w:pPr>
  </w:style>
  <w:style w:type="paragraph" w:customStyle="1" w:styleId="msonormalcxspmiddle">
    <w:name w:val="msonormalcxspmiddle"/>
    <w:basedOn w:val="a"/>
    <w:rsid w:val="00A54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A54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1">
    <w:name w:val="Body Text 2"/>
    <w:basedOn w:val="a"/>
    <w:link w:val="22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22">
    <w:name w:val="Основен текст 2 Знак"/>
    <w:link w:val="21"/>
    <w:rsid w:val="007C1665"/>
    <w:rPr>
      <w:sz w:val="22"/>
      <w:szCs w:val="24"/>
      <w:lang w:eastAsia="en-US"/>
    </w:rPr>
  </w:style>
  <w:style w:type="character" w:customStyle="1" w:styleId="31">
    <w:name w:val="Основен текст 3 Знак"/>
    <w:link w:val="30"/>
    <w:rsid w:val="00D92E36"/>
    <w:rPr>
      <w:rFonts w:ascii="HebarU" w:hAnsi="HebarU"/>
      <w:sz w:val="24"/>
      <w:szCs w:val="24"/>
      <w:lang w:val="bg-BG"/>
    </w:rPr>
  </w:style>
  <w:style w:type="paragraph" w:customStyle="1" w:styleId="32">
    <w:name w:val="Знак Знак3"/>
    <w:basedOn w:val="a"/>
    <w:rsid w:val="004A669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a"/>
    <w:rsid w:val="000D64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rsid w:val="006252DD"/>
  </w:style>
  <w:style w:type="character" w:customStyle="1" w:styleId="10">
    <w:name w:val="Заглавие 1 Знак"/>
    <w:link w:val="1"/>
    <w:rsid w:val="006252DD"/>
    <w:rPr>
      <w:rFonts w:ascii="Bookman Old Style" w:hAnsi="Bookman Old Style"/>
      <w:b/>
      <w:spacing w:val="30"/>
      <w:sz w:val="24"/>
      <w:lang w:eastAsia="en-US"/>
    </w:rPr>
  </w:style>
  <w:style w:type="character" w:customStyle="1" w:styleId="20">
    <w:name w:val="Заглавие 2 Знак"/>
    <w:basedOn w:val="a0"/>
    <w:link w:val="2"/>
    <w:rsid w:val="006252DD"/>
    <w:rPr>
      <w:u w:val="single"/>
      <w:lang w:eastAsia="en-US"/>
    </w:rPr>
  </w:style>
  <w:style w:type="paragraph" w:styleId="af0">
    <w:name w:val="Body Text Indent"/>
    <w:basedOn w:val="a"/>
    <w:link w:val="af1"/>
    <w:rsid w:val="006252DD"/>
    <w:pPr>
      <w:overflowPunct/>
      <w:autoSpaceDE/>
      <w:autoSpaceDN/>
      <w:adjustRightInd/>
      <w:spacing w:line="360" w:lineRule="atLeast"/>
      <w:ind w:firstLine="1134"/>
      <w:jc w:val="both"/>
      <w:textAlignment w:val="auto"/>
    </w:pPr>
    <w:rPr>
      <w:rFonts w:ascii="NewSaturionCyr" w:hAnsi="NewSaturionCyr"/>
      <w:sz w:val="26"/>
      <w:szCs w:val="26"/>
      <w:lang w:val="bg-BG"/>
    </w:rPr>
  </w:style>
  <w:style w:type="character" w:customStyle="1" w:styleId="af1">
    <w:name w:val="Основен текст с отстъп Знак"/>
    <w:basedOn w:val="a0"/>
    <w:link w:val="af0"/>
    <w:rsid w:val="006252DD"/>
    <w:rPr>
      <w:rFonts w:ascii="NewSaturionCyr" w:hAnsi="NewSaturionCyr"/>
      <w:sz w:val="26"/>
      <w:szCs w:val="26"/>
      <w:lang w:eastAsia="en-US"/>
    </w:rPr>
  </w:style>
  <w:style w:type="paragraph" w:customStyle="1" w:styleId="CharCharChar1">
    <w:name w:val="Char Char Char1"/>
    <w:basedOn w:val="a"/>
    <w:rsid w:val="006252D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bsatz-Standardschriftart">
    <w:name w:val="Absatz-Standardschriftart"/>
    <w:rsid w:val="006252DD"/>
  </w:style>
  <w:style w:type="character" w:customStyle="1" w:styleId="WW-Absatz-Standardschriftart">
    <w:name w:val="WW-Absatz-Standardschriftart"/>
    <w:rsid w:val="006252DD"/>
  </w:style>
  <w:style w:type="character" w:customStyle="1" w:styleId="WW-Absatz-Standardschriftart1">
    <w:name w:val="WW-Absatz-Standardschriftart1"/>
    <w:rsid w:val="006252DD"/>
  </w:style>
  <w:style w:type="character" w:customStyle="1" w:styleId="WW-Absatz-Standardschriftart11">
    <w:name w:val="WW-Absatz-Standardschriftart11"/>
    <w:rsid w:val="006252DD"/>
  </w:style>
  <w:style w:type="character" w:customStyle="1" w:styleId="WW-Absatz-Standardschriftart111">
    <w:name w:val="WW-Absatz-Standardschriftart111"/>
    <w:rsid w:val="006252DD"/>
  </w:style>
  <w:style w:type="character" w:customStyle="1" w:styleId="WW-Absatz-Standardschriftart1111">
    <w:name w:val="WW-Absatz-Standardschriftart1111"/>
    <w:rsid w:val="006252DD"/>
  </w:style>
  <w:style w:type="character" w:customStyle="1" w:styleId="WW-Absatz-Standardschriftart11111">
    <w:name w:val="WW-Absatz-Standardschriftart11111"/>
    <w:rsid w:val="006252DD"/>
  </w:style>
  <w:style w:type="character" w:customStyle="1" w:styleId="WW-Absatz-Standardschriftart111111">
    <w:name w:val="WW-Absatz-Standardschriftart111111"/>
    <w:rsid w:val="006252DD"/>
  </w:style>
  <w:style w:type="character" w:customStyle="1" w:styleId="WW-Absatz-Standardschriftart1111111">
    <w:name w:val="WW-Absatz-Standardschriftart1111111"/>
    <w:rsid w:val="006252DD"/>
  </w:style>
  <w:style w:type="character" w:customStyle="1" w:styleId="WW8Num2z0">
    <w:name w:val="WW8Num2z0"/>
    <w:rsid w:val="006252DD"/>
    <w:rPr>
      <w:rFonts w:ascii="Symbol" w:eastAsia="Times New Roman" w:hAnsi="Symbol"/>
    </w:rPr>
  </w:style>
  <w:style w:type="character" w:customStyle="1" w:styleId="WW8Num2z1">
    <w:name w:val="WW8Num2z1"/>
    <w:rsid w:val="006252DD"/>
    <w:rPr>
      <w:rFonts w:ascii="Courier New" w:hAnsi="Courier New" w:cs="Courier New"/>
    </w:rPr>
  </w:style>
  <w:style w:type="character" w:customStyle="1" w:styleId="WW8Num2z2">
    <w:name w:val="WW8Num2z2"/>
    <w:rsid w:val="006252DD"/>
    <w:rPr>
      <w:rFonts w:ascii="Wingdings" w:hAnsi="Wingdings" w:cs="Times New Roman"/>
    </w:rPr>
  </w:style>
  <w:style w:type="character" w:customStyle="1" w:styleId="WW8Num5z0">
    <w:name w:val="WW8Num5z0"/>
    <w:rsid w:val="006252DD"/>
    <w:rPr>
      <w:rFonts w:ascii="Symbol" w:hAnsi="Symbol"/>
    </w:rPr>
  </w:style>
  <w:style w:type="character" w:customStyle="1" w:styleId="WW8Num5z1">
    <w:name w:val="WW8Num5z1"/>
    <w:rsid w:val="006252DD"/>
    <w:rPr>
      <w:rFonts w:ascii="Courier New" w:hAnsi="Courier New"/>
    </w:rPr>
  </w:style>
  <w:style w:type="character" w:customStyle="1" w:styleId="WW8Num5z2">
    <w:name w:val="WW8Num5z2"/>
    <w:rsid w:val="006252DD"/>
    <w:rPr>
      <w:rFonts w:ascii="Wingdings" w:hAnsi="Wingdings"/>
    </w:rPr>
  </w:style>
  <w:style w:type="character" w:customStyle="1" w:styleId="WW8Num8z0">
    <w:name w:val="WW8Num8z0"/>
    <w:rsid w:val="006252DD"/>
    <w:rPr>
      <w:rFonts w:ascii="Times New Roman" w:eastAsia="Times New Roman" w:hAnsi="Times New Roman" w:cs="Times New Roman"/>
      <w:b/>
      <w:bCs/>
    </w:rPr>
  </w:style>
  <w:style w:type="character" w:customStyle="1" w:styleId="WW8Num8z1">
    <w:name w:val="WW8Num8z1"/>
    <w:rsid w:val="006252DD"/>
    <w:rPr>
      <w:rFonts w:ascii="Symbol" w:hAnsi="Symbol"/>
      <w:color w:val="auto"/>
    </w:rPr>
  </w:style>
  <w:style w:type="character" w:customStyle="1" w:styleId="WW8Num9z0">
    <w:name w:val="WW8Num9z0"/>
    <w:rsid w:val="006252DD"/>
    <w:rPr>
      <w:rFonts w:ascii="Symbol" w:hAnsi="Symbol"/>
      <w:color w:val="auto"/>
    </w:rPr>
  </w:style>
  <w:style w:type="character" w:customStyle="1" w:styleId="WW8Num9z1">
    <w:name w:val="WW8Num9z1"/>
    <w:rsid w:val="006252DD"/>
    <w:rPr>
      <w:rFonts w:ascii="Courier New" w:hAnsi="Courier New"/>
    </w:rPr>
  </w:style>
  <w:style w:type="character" w:customStyle="1" w:styleId="WW8Num9z2">
    <w:name w:val="WW8Num9z2"/>
    <w:rsid w:val="006252DD"/>
    <w:rPr>
      <w:rFonts w:ascii="Wingdings" w:hAnsi="Wingdings"/>
    </w:rPr>
  </w:style>
  <w:style w:type="character" w:customStyle="1" w:styleId="WW8Num9z3">
    <w:name w:val="WW8Num9z3"/>
    <w:rsid w:val="006252DD"/>
    <w:rPr>
      <w:rFonts w:ascii="Symbol" w:hAnsi="Symbol"/>
    </w:rPr>
  </w:style>
  <w:style w:type="character" w:customStyle="1" w:styleId="12">
    <w:name w:val="Шрифт на абзаца по подразбиране1"/>
    <w:rsid w:val="006252DD"/>
  </w:style>
  <w:style w:type="character" w:customStyle="1" w:styleId="af2">
    <w:name w:val="Символи за номериране"/>
    <w:rsid w:val="006252DD"/>
  </w:style>
  <w:style w:type="paragraph" w:customStyle="1" w:styleId="13">
    <w:name w:val="Заглавие1"/>
    <w:basedOn w:val="a"/>
    <w:next w:val="a4"/>
    <w:rsid w:val="006252DD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eastAsia="Lucida Sans Unicode" w:cs="Mangal"/>
      <w:sz w:val="28"/>
      <w:szCs w:val="28"/>
      <w:lang w:val="en-GB" w:eastAsia="ar-SA"/>
    </w:rPr>
  </w:style>
  <w:style w:type="paragraph" w:styleId="af3">
    <w:name w:val="List"/>
    <w:basedOn w:val="a4"/>
    <w:rsid w:val="006252DD"/>
    <w:pPr>
      <w:suppressAutoHyphens/>
      <w:autoSpaceDN/>
    </w:pPr>
    <w:rPr>
      <w:rFonts w:cs="Mangal"/>
      <w:lang w:eastAsia="ar-SA"/>
    </w:rPr>
  </w:style>
  <w:style w:type="paragraph" w:customStyle="1" w:styleId="14">
    <w:name w:val="Надпис1"/>
    <w:basedOn w:val="a"/>
    <w:rsid w:val="006252DD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Times New Roman" w:hAnsi="Times New Roman" w:cs="Mangal"/>
      <w:i/>
      <w:iCs/>
      <w:sz w:val="24"/>
      <w:szCs w:val="24"/>
      <w:lang w:val="en-GB" w:eastAsia="ar-SA"/>
    </w:rPr>
  </w:style>
  <w:style w:type="paragraph" w:customStyle="1" w:styleId="af4">
    <w:name w:val="Указател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 w:cs="Mangal"/>
      <w:sz w:val="24"/>
      <w:szCs w:val="24"/>
      <w:lang w:val="en-GB" w:eastAsia="ar-SA"/>
    </w:rPr>
  </w:style>
  <w:style w:type="paragraph" w:customStyle="1" w:styleId="310">
    <w:name w:val="Основен текст 31"/>
    <w:basedOn w:val="a"/>
    <w:rsid w:val="006252DD"/>
    <w:pPr>
      <w:suppressAutoHyphens/>
      <w:overflowPunct/>
      <w:autoSpaceDN/>
      <w:adjustRightInd/>
      <w:jc w:val="both"/>
      <w:textAlignment w:val="auto"/>
    </w:pPr>
    <w:rPr>
      <w:rFonts w:ascii="HebarU" w:hAnsi="HebarU"/>
      <w:sz w:val="24"/>
      <w:szCs w:val="24"/>
      <w:lang w:val="bg-BG" w:eastAsia="ar-SA"/>
    </w:rPr>
  </w:style>
  <w:style w:type="paragraph" w:customStyle="1" w:styleId="210">
    <w:name w:val="Основен текст 21"/>
    <w:basedOn w:val="a"/>
    <w:rsid w:val="006252DD"/>
    <w:pPr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  <w:szCs w:val="24"/>
      <w:lang w:val="bg-BG" w:eastAsia="ar-SA"/>
    </w:rPr>
  </w:style>
  <w:style w:type="paragraph" w:customStyle="1" w:styleId="15">
    <w:name w:val="Нормален (уеб)1"/>
    <w:basedOn w:val="a"/>
    <w:rsid w:val="006252DD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 w:val="24"/>
      <w:szCs w:val="24"/>
      <w:lang w:val="bg-BG" w:eastAsia="ar-SA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a"/>
    <w:rsid w:val="006252DD"/>
    <w:pPr>
      <w:tabs>
        <w:tab w:val="left" w:pos="709"/>
      </w:tabs>
      <w:suppressAutoHyphens/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ar-SA"/>
    </w:rPr>
  </w:style>
  <w:style w:type="paragraph" w:customStyle="1" w:styleId="16">
    <w:name w:val="Изнесен текст1"/>
    <w:basedOn w:val="a"/>
    <w:rsid w:val="006252DD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en-GB" w:eastAsia="ar-SA"/>
    </w:rPr>
  </w:style>
  <w:style w:type="paragraph" w:customStyle="1" w:styleId="-">
    <w:name w:val="Таблица - съдържание"/>
    <w:basedOn w:val="a"/>
    <w:rsid w:val="006252DD"/>
    <w:pPr>
      <w:suppressLineNumbers/>
      <w:suppressAutoHyphens/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GB" w:eastAsia="ar-SA"/>
    </w:rPr>
  </w:style>
  <w:style w:type="paragraph" w:customStyle="1" w:styleId="-0">
    <w:name w:val="Таблица - заглавие"/>
    <w:basedOn w:val="-"/>
    <w:rsid w:val="006252DD"/>
    <w:pPr>
      <w:jc w:val="center"/>
    </w:pPr>
    <w:rPr>
      <w:b/>
      <w:bCs/>
    </w:rPr>
  </w:style>
  <w:style w:type="paragraph" w:customStyle="1" w:styleId="Default">
    <w:name w:val="Default"/>
    <w:basedOn w:val="a"/>
    <w:rsid w:val="006252DD"/>
    <w:pPr>
      <w:suppressAutoHyphens/>
      <w:overflowPunct/>
      <w:autoSpaceDN/>
      <w:adjustRightInd/>
      <w:textAlignment w:val="auto"/>
    </w:pPr>
    <w:rPr>
      <w:rFonts w:ascii="Times New Roman" w:hAnsi="Times New Roman"/>
      <w:color w:val="000000"/>
      <w:sz w:val="24"/>
      <w:szCs w:val="24"/>
      <w:lang w:val="bg-BG" w:eastAsia="hi-IN" w:bidi="hi-IN"/>
    </w:rPr>
  </w:style>
  <w:style w:type="paragraph" w:customStyle="1" w:styleId="af5">
    <w:name w:val="Íîðìàëåí"/>
    <w:basedOn w:val="Default"/>
    <w:next w:val="Default"/>
    <w:rsid w:val="006252DD"/>
    <w:rPr>
      <w:rFonts w:eastAsia="Lucida Sans Unicode" w:cs="Mangal"/>
      <w:color w:val="auto"/>
    </w:rPr>
  </w:style>
  <w:style w:type="paragraph" w:customStyle="1" w:styleId="33">
    <w:name w:val="Знак Знак3"/>
    <w:basedOn w:val="a"/>
    <w:rsid w:val="00426CC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17">
    <w:name w:val="Списък на абзаци1"/>
    <w:basedOn w:val="a"/>
    <w:uiPriority w:val="34"/>
    <w:qFormat/>
    <w:rsid w:val="00A543E2"/>
    <w:pPr>
      <w:ind w:left="720"/>
      <w:textAlignment w:val="auto"/>
    </w:pPr>
  </w:style>
  <w:style w:type="paragraph" w:customStyle="1" w:styleId="msonormalcxspmiddle">
    <w:name w:val="msonormalcxspmiddle"/>
    <w:basedOn w:val="a"/>
    <w:rsid w:val="00A543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pple-converted-space">
    <w:name w:val="apple-converted-space"/>
    <w:rsid w:val="00A54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E527-15C8-4B2A-AF0A-56E07D025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1324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creator>gkostova</dc:creator>
  <cp:lastModifiedBy>Nadejda Avdjieva</cp:lastModifiedBy>
  <cp:revision>79</cp:revision>
  <cp:lastPrinted>2017-09-29T06:49:00Z</cp:lastPrinted>
  <dcterms:created xsi:type="dcterms:W3CDTF">2017-09-28T08:34:00Z</dcterms:created>
  <dcterms:modified xsi:type="dcterms:W3CDTF">2019-09-20T12:39:00Z</dcterms:modified>
</cp:coreProperties>
</file>