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36" w:rsidRDefault="00501536" w:rsidP="00B55FDB">
      <w:pPr>
        <w:pStyle w:val="3"/>
        <w:spacing w:before="0" w:after="0"/>
        <w:ind w:left="5232" w:firstLine="708"/>
        <w:rPr>
          <w:rFonts w:ascii="Times New Roman" w:hAnsi="Times New Roman"/>
          <w:sz w:val="24"/>
          <w:szCs w:val="24"/>
          <w:lang w:val="ru-RU"/>
        </w:rPr>
      </w:pPr>
    </w:p>
    <w:p w:rsidR="0003056D" w:rsidRPr="00EA7A8E" w:rsidRDefault="0003056D" w:rsidP="00B55FDB">
      <w:pPr>
        <w:pStyle w:val="3"/>
        <w:spacing w:before="0" w:after="0"/>
        <w:ind w:left="5232" w:firstLine="708"/>
        <w:rPr>
          <w:rFonts w:ascii="Times New Roman" w:hAnsi="Times New Roman"/>
          <w:sz w:val="24"/>
          <w:szCs w:val="24"/>
          <w:lang w:val="bg-BG"/>
        </w:rPr>
      </w:pPr>
      <w:r w:rsidRPr="00EA7A8E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CD203F" w:rsidRPr="00EA7A8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EF37BD" w:rsidRPr="00EA7A8E">
        <w:rPr>
          <w:rFonts w:ascii="Times New Roman" w:hAnsi="Times New Roman"/>
          <w:sz w:val="24"/>
          <w:szCs w:val="24"/>
          <w:lang w:val="bg-BG"/>
        </w:rPr>
        <w:t>2</w:t>
      </w:r>
    </w:p>
    <w:p w:rsidR="0003056D" w:rsidRPr="00F4044C" w:rsidRDefault="0003056D" w:rsidP="00131F81">
      <w:pPr>
        <w:ind w:left="6372" w:hanging="43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4044C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EF37BD" w:rsidRPr="00F4044C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B55FDB" w:rsidRPr="00F4044C">
        <w:rPr>
          <w:rFonts w:ascii="Times New Roman" w:hAnsi="Times New Roman"/>
          <w:b/>
          <w:bCs/>
          <w:sz w:val="24"/>
          <w:szCs w:val="24"/>
          <w:lang w:val="bg-BG"/>
        </w:rPr>
        <w:t>8</w:t>
      </w:r>
      <w:r w:rsidRPr="00F4044C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B55FDB" w:rsidRPr="00F4044C">
        <w:rPr>
          <w:rFonts w:ascii="Times New Roman" w:hAnsi="Times New Roman"/>
          <w:b/>
          <w:bCs/>
          <w:sz w:val="24"/>
          <w:szCs w:val="24"/>
          <w:lang w:val="bg-BG"/>
        </w:rPr>
        <w:t>10</w:t>
      </w:r>
      <w:r w:rsidR="004C1DD2" w:rsidRPr="00F404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03F" w:rsidRPr="00F4044C">
        <w:rPr>
          <w:rFonts w:ascii="Times New Roman" w:hAnsi="Times New Roman"/>
          <w:b/>
          <w:bCs/>
          <w:sz w:val="24"/>
          <w:szCs w:val="24"/>
          <w:lang w:val="bg-BG"/>
        </w:rPr>
        <w:t>от ЗУО</w:t>
      </w:r>
    </w:p>
    <w:p w:rsidR="0003056D" w:rsidRPr="00F4044C" w:rsidRDefault="0003056D" w:rsidP="007B23FC">
      <w:pPr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03056D" w:rsidRPr="0003056D" w:rsidRDefault="00EB7E9B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03056D" w:rsidRDefault="00215ED3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8255" t="13970" r="1079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65pt;margin-top:10.1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"/>
            </w:pict>
          </mc:Fallback>
        </mc:AlternateContent>
      </w:r>
      <w:r w:rsidR="0003056D" w:rsidRPr="0003056D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03056D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03056D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03056D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03056D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03056D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215ED3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03056D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Pr="00710FBB" w:rsidRDefault="0003056D" w:rsidP="0003056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03056D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710FBB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ВОДИТЕ </w:t>
      </w:r>
      <w:proofErr w:type="spellStart"/>
      <w:r w:rsidR="00BA437A" w:rsidRPr="00710FBB">
        <w:rPr>
          <w:rFonts w:ascii="Times New Roman" w:hAnsi="Times New Roman"/>
          <w:bCs/>
          <w:iCs/>
          <w:sz w:val="22"/>
          <w:szCs w:val="22"/>
          <w:lang w:val="ru-RU"/>
        </w:rPr>
        <w:t>гр</w:t>
      </w:r>
      <w:proofErr w:type="gramStart"/>
      <w:r w:rsidR="00BA437A" w:rsidRPr="00710FBB">
        <w:rPr>
          <w:rFonts w:ascii="Times New Roman" w:hAnsi="Times New Roman"/>
          <w:bCs/>
          <w:iCs/>
          <w:sz w:val="22"/>
          <w:szCs w:val="22"/>
          <w:lang w:val="ru-RU"/>
        </w:rPr>
        <w:t>.</w:t>
      </w:r>
      <w:r w:rsidR="00710FBB" w:rsidRPr="00710FBB">
        <w:rPr>
          <w:rFonts w:ascii="Times New Roman" w:hAnsi="Times New Roman"/>
          <w:bCs/>
          <w:iCs/>
          <w:sz w:val="22"/>
          <w:szCs w:val="22"/>
          <w:lang w:val="ru-RU"/>
        </w:rPr>
        <w:t>П</w:t>
      </w:r>
      <w:proofErr w:type="gramEnd"/>
      <w:r w:rsidR="00710FBB" w:rsidRPr="00710FBB">
        <w:rPr>
          <w:rFonts w:ascii="Times New Roman" w:hAnsi="Times New Roman"/>
          <w:bCs/>
          <w:iCs/>
          <w:sz w:val="22"/>
          <w:szCs w:val="22"/>
          <w:lang w:val="ru-RU"/>
        </w:rPr>
        <w:t>ЛОВДИВ</w:t>
      </w:r>
      <w:proofErr w:type="spellEnd"/>
    </w:p>
    <w:p w:rsidR="0003056D" w:rsidRPr="006610F2" w:rsidRDefault="0003056D" w:rsidP="0003056D">
      <w:pPr>
        <w:rPr>
          <w:rFonts w:ascii="Times New Roman" w:hAnsi="Times New Roman"/>
          <w:sz w:val="22"/>
          <w:szCs w:val="22"/>
          <w:lang w:val="ru-RU"/>
        </w:rPr>
      </w:pPr>
    </w:p>
    <w:p w:rsidR="007951AE" w:rsidRDefault="007951AE" w:rsidP="004C1DD2">
      <w:pPr>
        <w:pStyle w:val="2"/>
        <w:numPr>
          <w:ilvl w:val="12"/>
          <w:numId w:val="0"/>
        </w:numPr>
        <w:jc w:val="center"/>
        <w:rPr>
          <w:b/>
          <w:bCs/>
          <w:sz w:val="24"/>
          <w:szCs w:val="24"/>
          <w:u w:val="none"/>
          <w:lang w:val="en-US"/>
        </w:rPr>
      </w:pPr>
    </w:p>
    <w:p w:rsidR="004C1DD2" w:rsidRPr="00315AA9" w:rsidRDefault="004C1DD2" w:rsidP="004C1DD2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315AA9">
        <w:rPr>
          <w:b/>
          <w:bCs/>
          <w:sz w:val="32"/>
          <w:szCs w:val="32"/>
          <w:u w:val="none"/>
          <w:lang w:val="ru-RU"/>
        </w:rPr>
        <w:t>РЕШЕНИЕ</w:t>
      </w:r>
    </w:p>
    <w:p w:rsidR="00710FBB" w:rsidRPr="00315AA9" w:rsidRDefault="00710FBB" w:rsidP="00710F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5AA9">
        <w:rPr>
          <w:rFonts w:ascii="Times New Roman" w:hAnsi="Times New Roman"/>
          <w:b/>
          <w:sz w:val="28"/>
          <w:szCs w:val="28"/>
          <w:lang w:val="ru-RU"/>
        </w:rPr>
        <w:t xml:space="preserve">09 – РД </w:t>
      </w:r>
      <w:r w:rsidR="009F5318" w:rsidRPr="00315AA9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315A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2E88">
        <w:rPr>
          <w:rFonts w:ascii="Times New Roman" w:hAnsi="Times New Roman"/>
          <w:b/>
          <w:sz w:val="28"/>
          <w:szCs w:val="28"/>
        </w:rPr>
        <w:t>24</w:t>
      </w:r>
      <w:r w:rsidR="00BF2E88">
        <w:rPr>
          <w:rFonts w:ascii="Times New Roman" w:hAnsi="Times New Roman"/>
          <w:b/>
          <w:sz w:val="28"/>
          <w:szCs w:val="28"/>
          <w:lang w:val="bg-BG"/>
        </w:rPr>
        <w:t>6</w:t>
      </w:r>
      <w:r w:rsidR="009F5318" w:rsidRPr="00315AA9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7E2918">
        <w:rPr>
          <w:rFonts w:ascii="Times New Roman" w:hAnsi="Times New Roman"/>
          <w:b/>
          <w:sz w:val="28"/>
          <w:szCs w:val="28"/>
          <w:lang w:val="ru-RU"/>
        </w:rPr>
        <w:t>03</w:t>
      </w:r>
      <w:r w:rsidRPr="00315AA9">
        <w:rPr>
          <w:rFonts w:ascii="Times New Roman" w:hAnsi="Times New Roman"/>
          <w:b/>
          <w:sz w:val="28"/>
          <w:szCs w:val="28"/>
          <w:lang w:val="ru-RU"/>
        </w:rPr>
        <w:t xml:space="preserve">  от   </w:t>
      </w:r>
      <w:r w:rsidR="0025661D">
        <w:rPr>
          <w:rFonts w:ascii="Times New Roman" w:hAnsi="Times New Roman"/>
          <w:b/>
          <w:sz w:val="28"/>
          <w:szCs w:val="28"/>
          <w:lang w:val="ru-RU"/>
        </w:rPr>
        <w:t>11</w:t>
      </w:r>
      <w:r w:rsidR="009F5318" w:rsidRPr="00315AA9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15AA9">
        <w:rPr>
          <w:rFonts w:ascii="Times New Roman" w:hAnsi="Times New Roman"/>
          <w:b/>
          <w:sz w:val="28"/>
          <w:szCs w:val="28"/>
          <w:lang w:val="ru-RU"/>
        </w:rPr>
        <w:t>0</w:t>
      </w:r>
      <w:r w:rsidR="0025661D">
        <w:rPr>
          <w:rFonts w:ascii="Times New Roman" w:hAnsi="Times New Roman"/>
          <w:b/>
          <w:sz w:val="28"/>
          <w:szCs w:val="28"/>
          <w:lang w:val="bg-BG"/>
        </w:rPr>
        <w:t>9</w:t>
      </w:r>
      <w:r w:rsidRPr="00315AA9">
        <w:rPr>
          <w:rFonts w:ascii="Times New Roman" w:hAnsi="Times New Roman"/>
          <w:b/>
          <w:sz w:val="28"/>
          <w:szCs w:val="28"/>
          <w:lang w:val="ru-RU"/>
        </w:rPr>
        <w:t>.2017г.</w:t>
      </w:r>
    </w:p>
    <w:p w:rsidR="009B4184" w:rsidRPr="007951AE" w:rsidRDefault="009B4184" w:rsidP="009B4184">
      <w:pPr>
        <w:pStyle w:val="30"/>
        <w:ind w:right="-154"/>
        <w:jc w:val="center"/>
        <w:rPr>
          <w:rFonts w:ascii="Times New Roman" w:hAnsi="Times New Roman"/>
          <w:lang w:val="ru-RU"/>
        </w:rPr>
      </w:pPr>
    </w:p>
    <w:p w:rsidR="009B4184" w:rsidRPr="009C7885" w:rsidRDefault="00012B25" w:rsidP="009B418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C7885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B55FDB" w:rsidRPr="009C7885">
        <w:rPr>
          <w:rFonts w:ascii="Times New Roman" w:hAnsi="Times New Roman"/>
          <w:sz w:val="24"/>
          <w:szCs w:val="24"/>
          <w:lang w:val="bg-BG"/>
        </w:rPr>
        <w:t>8</w:t>
      </w:r>
      <w:r w:rsidRPr="009C7885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B55FDB" w:rsidRPr="009C7885">
        <w:rPr>
          <w:rFonts w:ascii="Times New Roman" w:hAnsi="Times New Roman"/>
          <w:sz w:val="24"/>
          <w:szCs w:val="24"/>
          <w:lang w:val="bg-BG"/>
        </w:rPr>
        <w:t>1</w:t>
      </w:r>
      <w:r w:rsidR="005814C4" w:rsidRPr="009C7885">
        <w:rPr>
          <w:rFonts w:ascii="Times New Roman" w:hAnsi="Times New Roman"/>
          <w:sz w:val="24"/>
          <w:szCs w:val="24"/>
          <w:lang w:val="bg-BG"/>
        </w:rPr>
        <w:t>2</w:t>
      </w:r>
      <w:r w:rsidR="00131F81" w:rsidRPr="009C7885">
        <w:rPr>
          <w:rFonts w:ascii="Times New Roman" w:hAnsi="Times New Roman"/>
          <w:sz w:val="24"/>
          <w:szCs w:val="24"/>
          <w:lang w:val="bg-BG"/>
        </w:rPr>
        <w:t>,</w:t>
      </w:r>
      <w:r w:rsidR="00832DA1">
        <w:rPr>
          <w:rFonts w:ascii="Times New Roman" w:hAnsi="Times New Roman"/>
          <w:sz w:val="24"/>
          <w:szCs w:val="24"/>
        </w:rPr>
        <w:t xml:space="preserve"> </w:t>
      </w:r>
      <w:r w:rsidR="00131F81" w:rsidRPr="009C7885">
        <w:rPr>
          <w:rFonts w:ascii="Times New Roman" w:hAnsi="Times New Roman"/>
          <w:sz w:val="24"/>
          <w:szCs w:val="24"/>
          <w:lang w:val="bg-BG"/>
        </w:rPr>
        <w:t>т</w:t>
      </w:r>
      <w:r w:rsidR="004F6D0F" w:rsidRPr="009C7885">
        <w:rPr>
          <w:rFonts w:ascii="Times New Roman" w:hAnsi="Times New Roman"/>
          <w:sz w:val="24"/>
          <w:szCs w:val="24"/>
          <w:lang w:val="bg-BG"/>
        </w:rPr>
        <w:t xml:space="preserve">.2 </w:t>
      </w:r>
      <w:r w:rsidRPr="009C7885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A7A8E" w:rsidRPr="009C7885">
        <w:rPr>
          <w:rFonts w:ascii="Times New Roman" w:hAnsi="Times New Roman"/>
          <w:sz w:val="24"/>
          <w:szCs w:val="24"/>
          <w:lang w:val="bg-BG"/>
        </w:rPr>
        <w:t>З</w:t>
      </w:r>
      <w:r w:rsidR="00131F81" w:rsidRPr="009C7885">
        <w:rPr>
          <w:rFonts w:ascii="Times New Roman" w:hAnsi="Times New Roman"/>
          <w:sz w:val="24"/>
          <w:szCs w:val="24"/>
          <w:lang w:val="bg-BG"/>
        </w:rPr>
        <w:t>акон за управление на отпадъците</w:t>
      </w:r>
      <w:r w:rsidR="00EA7A8E" w:rsidRPr="009C788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7885">
        <w:rPr>
          <w:rFonts w:ascii="Times New Roman" w:hAnsi="Times New Roman"/>
          <w:sz w:val="24"/>
          <w:szCs w:val="24"/>
          <w:lang w:val="bg-BG"/>
        </w:rPr>
        <w:t>и в</w:t>
      </w:r>
      <w:r w:rsidR="009B4184" w:rsidRPr="009C7885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0A184D" w:rsidRPr="009C7885">
        <w:rPr>
          <w:rFonts w:ascii="Times New Roman" w:hAnsi="Times New Roman"/>
          <w:sz w:val="24"/>
          <w:szCs w:val="24"/>
          <w:lang w:val="bg-BG" w:eastAsia="bg-BG"/>
        </w:rPr>
        <w:t>УО-</w:t>
      </w:r>
      <w:r w:rsidR="0025661D">
        <w:rPr>
          <w:rFonts w:ascii="Times New Roman" w:hAnsi="Times New Roman"/>
          <w:sz w:val="24"/>
          <w:szCs w:val="24"/>
          <w:lang w:val="bg-BG" w:eastAsia="bg-BG"/>
        </w:rPr>
        <w:t>602</w:t>
      </w:r>
      <w:r w:rsidR="000A184D" w:rsidRPr="009C788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A184D" w:rsidRPr="009C7885"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="0025661D">
        <w:rPr>
          <w:rFonts w:ascii="Times New Roman" w:hAnsi="Times New Roman"/>
          <w:sz w:val="24"/>
          <w:szCs w:val="24"/>
          <w:lang w:val="bg-BG" w:eastAsia="bg-BG"/>
        </w:rPr>
        <w:t>13</w:t>
      </w:r>
      <w:r w:rsidR="000A184D" w:rsidRPr="009C7885">
        <w:rPr>
          <w:rFonts w:ascii="Times New Roman" w:hAnsi="Times New Roman"/>
          <w:sz w:val="24"/>
          <w:szCs w:val="24"/>
          <w:lang w:val="bg-BG" w:eastAsia="bg-BG"/>
        </w:rPr>
        <w:t>.0</w:t>
      </w:r>
      <w:r w:rsidR="0025661D">
        <w:rPr>
          <w:rFonts w:ascii="Times New Roman" w:hAnsi="Times New Roman"/>
          <w:sz w:val="24"/>
          <w:szCs w:val="24"/>
          <w:lang w:val="bg-BG" w:eastAsia="bg-BG"/>
        </w:rPr>
        <w:t>7</w:t>
      </w:r>
      <w:r w:rsidR="000A184D" w:rsidRPr="009C7885">
        <w:rPr>
          <w:rFonts w:ascii="Times New Roman" w:hAnsi="Times New Roman"/>
          <w:sz w:val="24"/>
          <w:szCs w:val="24"/>
          <w:lang w:val="bg-BG" w:eastAsia="bg-BG"/>
        </w:rPr>
        <w:t>.201</w:t>
      </w:r>
      <w:r w:rsidR="000A184D" w:rsidRPr="009C7885">
        <w:rPr>
          <w:rFonts w:ascii="Times New Roman" w:hAnsi="Times New Roman"/>
          <w:sz w:val="24"/>
          <w:szCs w:val="24"/>
          <w:lang w:eastAsia="bg-BG"/>
        </w:rPr>
        <w:t>7</w:t>
      </w:r>
      <w:r w:rsidR="000A184D" w:rsidRPr="009C7885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</w:p>
    <w:p w:rsidR="009B4184" w:rsidRPr="009C7885" w:rsidRDefault="009B4184" w:rsidP="009B4184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9B4184" w:rsidRPr="009C7885" w:rsidRDefault="009B4184" w:rsidP="009B418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C788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ОТКАЗВАМ </w:t>
      </w:r>
      <w:r w:rsidR="00131F81" w:rsidRPr="009C788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РЕГИСТРАЦИЯ И </w:t>
      </w:r>
      <w:r w:rsidRPr="009C788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издаване на </w:t>
      </w:r>
      <w:r w:rsidR="00B55FDB" w:rsidRPr="009C7885">
        <w:rPr>
          <w:rFonts w:ascii="Times New Roman" w:hAnsi="Times New Roman"/>
          <w:b/>
          <w:bCs/>
          <w:caps/>
          <w:sz w:val="24"/>
          <w:szCs w:val="24"/>
          <w:lang w:val="bg-BG"/>
        </w:rPr>
        <w:t>регистрационен документ</w:t>
      </w:r>
      <w:r w:rsidRPr="009C788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E3980" w:rsidRPr="009C7885" w:rsidRDefault="00BE3980" w:rsidP="00BE3980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BE3980" w:rsidRPr="009C7885" w:rsidRDefault="00BE3980" w:rsidP="00710FBB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7885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0A184D" w:rsidRPr="00315AA9" w:rsidRDefault="000A184D" w:rsidP="000A184D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315AA9">
        <w:rPr>
          <w:rFonts w:ascii="Times New Roman" w:hAnsi="Times New Roman"/>
          <w:b/>
          <w:sz w:val="28"/>
          <w:szCs w:val="28"/>
          <w:lang w:val="bg-BG" w:eastAsia="bg-BG"/>
        </w:rPr>
        <w:t>„</w:t>
      </w:r>
      <w:r w:rsidR="007B6F74">
        <w:rPr>
          <w:rFonts w:ascii="Times New Roman" w:hAnsi="Times New Roman"/>
          <w:b/>
          <w:sz w:val="28"/>
          <w:szCs w:val="28"/>
          <w:lang w:val="bg-BG" w:eastAsia="bg-BG"/>
        </w:rPr>
        <w:t>Златна Панега Цимент</w:t>
      </w:r>
      <w:r w:rsidRPr="00315AA9">
        <w:rPr>
          <w:rFonts w:ascii="Times New Roman" w:hAnsi="Times New Roman"/>
          <w:b/>
          <w:sz w:val="28"/>
          <w:szCs w:val="28"/>
          <w:lang w:val="bg-BG" w:eastAsia="bg-BG"/>
        </w:rPr>
        <w:t xml:space="preserve">” </w:t>
      </w:r>
      <w:r w:rsidR="007B6F74">
        <w:rPr>
          <w:rFonts w:ascii="Times New Roman" w:hAnsi="Times New Roman"/>
          <w:b/>
          <w:sz w:val="28"/>
          <w:szCs w:val="28"/>
          <w:lang w:val="bg-BG" w:eastAsia="bg-BG"/>
        </w:rPr>
        <w:t>А</w:t>
      </w:r>
      <w:r w:rsidRPr="00315AA9">
        <w:rPr>
          <w:rFonts w:ascii="Times New Roman" w:hAnsi="Times New Roman"/>
          <w:b/>
          <w:sz w:val="28"/>
          <w:szCs w:val="28"/>
          <w:lang w:val="bg-BG" w:eastAsia="bg-BG"/>
        </w:rPr>
        <w:t>Д</w:t>
      </w:r>
    </w:p>
    <w:p w:rsidR="00517C51" w:rsidRPr="009C7885" w:rsidRDefault="00517C51" w:rsidP="000A184D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15AA9" w:rsidRPr="00315AA9" w:rsidRDefault="00315AA9" w:rsidP="00517C51">
      <w:pPr>
        <w:shd w:val="clear" w:color="auto" w:fill="FFFFFF"/>
        <w:spacing w:before="106"/>
        <w:ind w:right="-23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bookmarkStart w:id="0" w:name="_GoBack"/>
      <w:bookmarkEnd w:id="0"/>
    </w:p>
    <w:p w:rsidR="008060C7" w:rsidRPr="009C7885" w:rsidRDefault="008060C7" w:rsidP="00710FB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C7885">
        <w:rPr>
          <w:rFonts w:ascii="Times New Roman" w:hAnsi="Times New Roman"/>
          <w:sz w:val="24"/>
          <w:szCs w:val="24"/>
          <w:lang w:val="bg-BG"/>
        </w:rPr>
        <w:t>поради следните причини:</w:t>
      </w:r>
    </w:p>
    <w:p w:rsidR="007E2918" w:rsidRPr="009C7885" w:rsidRDefault="007E2918" w:rsidP="00710FB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4AEB" w:rsidRPr="00E927D4" w:rsidRDefault="000458F0" w:rsidP="00E927D4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927D4">
        <w:rPr>
          <w:rFonts w:ascii="Times New Roman" w:hAnsi="Times New Roman"/>
          <w:sz w:val="24"/>
          <w:szCs w:val="24"/>
          <w:lang w:val="bg-BG"/>
        </w:rPr>
        <w:t xml:space="preserve">Не са </w:t>
      </w:r>
      <w:proofErr w:type="spellStart"/>
      <w:r w:rsidR="008060C7" w:rsidRPr="00E927D4">
        <w:rPr>
          <w:rFonts w:ascii="Times New Roman" w:hAnsi="Times New Roman"/>
          <w:sz w:val="24"/>
          <w:szCs w:val="24"/>
        </w:rPr>
        <w:t>отстран</w:t>
      </w:r>
      <w:r w:rsidRPr="00E927D4">
        <w:rPr>
          <w:rFonts w:ascii="Times New Roman" w:hAnsi="Times New Roman"/>
          <w:sz w:val="24"/>
          <w:szCs w:val="24"/>
          <w:lang w:val="bg-BG"/>
        </w:rPr>
        <w:t>ени</w:t>
      </w:r>
      <w:proofErr w:type="spellEnd"/>
      <w:r w:rsidR="008060C7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0C7" w:rsidRPr="00E927D4">
        <w:rPr>
          <w:rFonts w:ascii="Times New Roman" w:hAnsi="Times New Roman"/>
          <w:sz w:val="24"/>
          <w:szCs w:val="24"/>
        </w:rPr>
        <w:t>нередовностите</w:t>
      </w:r>
      <w:proofErr w:type="spellEnd"/>
      <w:r w:rsidR="008060C7" w:rsidRPr="00E927D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060C7" w:rsidRPr="00E927D4">
        <w:rPr>
          <w:rFonts w:ascii="Times New Roman" w:hAnsi="Times New Roman"/>
          <w:sz w:val="24"/>
          <w:szCs w:val="24"/>
        </w:rPr>
        <w:t>представените</w:t>
      </w:r>
      <w:proofErr w:type="spellEnd"/>
      <w:r w:rsidR="008060C7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0C7" w:rsidRPr="00E927D4">
        <w:rPr>
          <w:rFonts w:ascii="Times New Roman" w:hAnsi="Times New Roman"/>
          <w:sz w:val="24"/>
          <w:szCs w:val="24"/>
        </w:rPr>
        <w:t>документи</w:t>
      </w:r>
      <w:proofErr w:type="spellEnd"/>
      <w:r w:rsidR="008060C7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0C7" w:rsidRPr="00E927D4">
        <w:rPr>
          <w:rFonts w:ascii="Times New Roman" w:hAnsi="Times New Roman"/>
          <w:sz w:val="24"/>
          <w:szCs w:val="24"/>
        </w:rPr>
        <w:t>по</w:t>
      </w:r>
      <w:proofErr w:type="spellEnd"/>
      <w:r w:rsidR="008060C7" w:rsidRPr="00E927D4">
        <w:rPr>
          <w:rFonts w:ascii="Times New Roman" w:hAnsi="Times New Roman"/>
          <w:sz w:val="24"/>
          <w:szCs w:val="24"/>
        </w:rPr>
        <w:t xml:space="preserve"> </w:t>
      </w:r>
      <w:r w:rsidR="00AC4A17" w:rsidRPr="00E927D4">
        <w:rPr>
          <w:rFonts w:ascii="Times New Roman" w:hAnsi="Times New Roman"/>
          <w:sz w:val="24"/>
          <w:szCs w:val="24"/>
          <w:lang w:val="bg-BG"/>
        </w:rPr>
        <w:t xml:space="preserve">чл. 78, </w:t>
      </w:r>
      <w:proofErr w:type="spellStart"/>
      <w:r w:rsidR="008060C7" w:rsidRPr="00E927D4">
        <w:rPr>
          <w:rFonts w:ascii="Times New Roman" w:hAnsi="Times New Roman"/>
          <w:sz w:val="24"/>
          <w:szCs w:val="24"/>
        </w:rPr>
        <w:t>ал</w:t>
      </w:r>
      <w:proofErr w:type="spellEnd"/>
      <w:r w:rsidR="008060C7" w:rsidRPr="00E927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60C7" w:rsidRPr="00E927D4">
        <w:rPr>
          <w:rFonts w:ascii="Times New Roman" w:hAnsi="Times New Roman"/>
          <w:sz w:val="24"/>
          <w:szCs w:val="24"/>
        </w:rPr>
        <w:t xml:space="preserve">3 </w:t>
      </w:r>
      <w:r w:rsidR="009D7692" w:rsidRPr="00E927D4">
        <w:rPr>
          <w:rFonts w:ascii="Times New Roman" w:hAnsi="Times New Roman"/>
          <w:sz w:val="24"/>
          <w:szCs w:val="24"/>
        </w:rPr>
        <w:t xml:space="preserve"> </w:t>
      </w:r>
      <w:r w:rsidR="009D7692" w:rsidRPr="00E927D4">
        <w:rPr>
          <w:rFonts w:ascii="Times New Roman" w:hAnsi="Times New Roman"/>
          <w:sz w:val="24"/>
          <w:szCs w:val="24"/>
          <w:lang w:val="bg-BG"/>
        </w:rPr>
        <w:t>и</w:t>
      </w:r>
      <w:proofErr w:type="gramEnd"/>
      <w:r w:rsidR="009D7692" w:rsidRPr="00E927D4">
        <w:rPr>
          <w:rFonts w:ascii="Times New Roman" w:hAnsi="Times New Roman"/>
          <w:sz w:val="24"/>
          <w:szCs w:val="24"/>
          <w:lang w:val="bg-BG"/>
        </w:rPr>
        <w:t xml:space="preserve"> ал.4 </w:t>
      </w:r>
      <w:r w:rsidR="00AC4A17" w:rsidRPr="00E927D4">
        <w:rPr>
          <w:rFonts w:ascii="Times New Roman" w:hAnsi="Times New Roman"/>
          <w:sz w:val="24"/>
          <w:szCs w:val="24"/>
          <w:lang w:val="bg-BG"/>
        </w:rPr>
        <w:t xml:space="preserve">от ЗУО </w:t>
      </w:r>
      <w:r w:rsidR="00147BE5" w:rsidRPr="00E927D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47BE5" w:rsidRPr="00E927D4">
        <w:rPr>
          <w:rFonts w:ascii="Times New Roman" w:hAnsi="Times New Roman"/>
          <w:sz w:val="24"/>
          <w:szCs w:val="24"/>
        </w:rPr>
        <w:t>определения</w:t>
      </w:r>
      <w:proofErr w:type="spellEnd"/>
      <w:r w:rsidR="00147BE5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BE5" w:rsidRPr="00E927D4">
        <w:rPr>
          <w:rFonts w:ascii="Times New Roman" w:hAnsi="Times New Roman"/>
          <w:sz w:val="24"/>
          <w:szCs w:val="24"/>
        </w:rPr>
        <w:t>срок</w:t>
      </w:r>
      <w:proofErr w:type="spellEnd"/>
      <w:r w:rsidR="00147BE5" w:rsidRPr="00E927D4">
        <w:rPr>
          <w:rFonts w:ascii="Times New Roman" w:hAnsi="Times New Roman"/>
          <w:sz w:val="24"/>
          <w:szCs w:val="24"/>
          <w:lang w:val="bg-BG"/>
        </w:rPr>
        <w:t>, а именно:</w:t>
      </w:r>
    </w:p>
    <w:p w:rsidR="007E2918" w:rsidRPr="009C7885" w:rsidRDefault="007E2918" w:rsidP="007E2918">
      <w:pPr>
        <w:pStyle w:val="ab"/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2918" w:rsidRDefault="00D7503A" w:rsidP="004F4BB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C78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4BBB" w:rsidRPr="009C7885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F62BAD" w:rsidRPr="009C78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4BBB" w:rsidRPr="009C788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147BE5" w:rsidRPr="009C7885">
        <w:rPr>
          <w:rFonts w:ascii="Times New Roman" w:hAnsi="Times New Roman"/>
          <w:sz w:val="24"/>
          <w:szCs w:val="24"/>
        </w:rPr>
        <w:t>Със</w:t>
      </w:r>
      <w:proofErr w:type="spellEnd"/>
      <w:r w:rsidR="00147BE5"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BE5" w:rsidRPr="009C7885">
        <w:rPr>
          <w:rFonts w:ascii="Times New Roman" w:hAnsi="Times New Roman"/>
          <w:sz w:val="24"/>
          <w:szCs w:val="24"/>
        </w:rPr>
        <w:t>заявление</w:t>
      </w:r>
      <w:proofErr w:type="spellEnd"/>
      <w:r w:rsidR="00147BE5"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BE5" w:rsidRPr="009C7885">
        <w:rPr>
          <w:rFonts w:ascii="Times New Roman" w:hAnsi="Times New Roman"/>
          <w:sz w:val="24"/>
          <w:szCs w:val="24"/>
        </w:rPr>
        <w:t>вх</w:t>
      </w:r>
      <w:proofErr w:type="spellEnd"/>
      <w:r w:rsidR="00147BE5" w:rsidRPr="009C7885">
        <w:rPr>
          <w:rFonts w:ascii="Times New Roman" w:hAnsi="Times New Roman"/>
          <w:sz w:val="24"/>
          <w:szCs w:val="24"/>
        </w:rPr>
        <w:t>.</w:t>
      </w:r>
      <w:proofErr w:type="gramEnd"/>
      <w:r w:rsidR="00147BE5" w:rsidRPr="009C7885">
        <w:rPr>
          <w:rFonts w:ascii="Times New Roman" w:hAnsi="Times New Roman"/>
          <w:sz w:val="24"/>
          <w:szCs w:val="24"/>
        </w:rPr>
        <w:t xml:space="preserve"> № 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>УО-</w:t>
      </w:r>
      <w:r w:rsidR="00B37AC4">
        <w:rPr>
          <w:rFonts w:ascii="Times New Roman" w:hAnsi="Times New Roman"/>
          <w:sz w:val="24"/>
          <w:szCs w:val="24"/>
          <w:lang w:val="bg-BG" w:eastAsia="bg-BG"/>
        </w:rPr>
        <w:t>602</w:t>
      </w:r>
      <w:r w:rsidR="00E54AEB" w:rsidRPr="009C788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="00B37AC4">
        <w:rPr>
          <w:rFonts w:ascii="Times New Roman" w:hAnsi="Times New Roman"/>
          <w:sz w:val="24"/>
          <w:szCs w:val="24"/>
          <w:lang w:val="bg-BG" w:eastAsia="bg-BG"/>
        </w:rPr>
        <w:t>28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>.0</w:t>
      </w:r>
      <w:r w:rsidR="00B37AC4">
        <w:rPr>
          <w:rFonts w:ascii="Times New Roman" w:hAnsi="Times New Roman"/>
          <w:sz w:val="24"/>
          <w:szCs w:val="24"/>
          <w:lang w:val="bg-BG" w:eastAsia="bg-BG"/>
        </w:rPr>
        <w:t>7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>.201</w:t>
      </w:r>
      <w:r w:rsidR="00E54AEB" w:rsidRPr="009C7885">
        <w:rPr>
          <w:rFonts w:ascii="Times New Roman" w:hAnsi="Times New Roman"/>
          <w:sz w:val="24"/>
          <w:szCs w:val="24"/>
          <w:lang w:eastAsia="bg-BG"/>
        </w:rPr>
        <w:t>7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="007E291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 xml:space="preserve">на основание чл.79, ал.1 от ЗУО, 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7B6F74">
        <w:rPr>
          <w:rFonts w:ascii="Times New Roman" w:hAnsi="Times New Roman"/>
          <w:sz w:val="24"/>
          <w:szCs w:val="24"/>
          <w:lang w:val="bg-BG" w:eastAsia="bg-BG"/>
        </w:rPr>
        <w:t>Златна Панега Цимент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>”</w:t>
      </w:r>
      <w:r w:rsidR="00E54AEB" w:rsidRPr="009C7885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7B6F74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E54AEB" w:rsidRPr="009C7885">
        <w:rPr>
          <w:rFonts w:ascii="Times New Roman" w:hAnsi="Times New Roman"/>
          <w:sz w:val="24"/>
          <w:szCs w:val="24"/>
          <w:lang w:val="bg-BG" w:eastAsia="bg-BG"/>
        </w:rPr>
        <w:t xml:space="preserve">Д 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 xml:space="preserve">е </w:t>
      </w:r>
      <w:proofErr w:type="gramStart"/>
      <w:r w:rsidR="00147BE5" w:rsidRPr="009C7885">
        <w:rPr>
          <w:rFonts w:ascii="Times New Roman" w:hAnsi="Times New Roman"/>
          <w:sz w:val="24"/>
          <w:szCs w:val="24"/>
          <w:lang w:val="bg-BG"/>
        </w:rPr>
        <w:t>заявил  изменение</w:t>
      </w:r>
      <w:proofErr w:type="gramEnd"/>
      <w:r w:rsidR="00147BE5" w:rsidRPr="009C7885">
        <w:rPr>
          <w:rFonts w:ascii="Times New Roman" w:hAnsi="Times New Roman"/>
          <w:sz w:val="24"/>
          <w:szCs w:val="24"/>
          <w:lang w:val="bg-BG"/>
        </w:rPr>
        <w:t xml:space="preserve"> и/или допълнение на Регистрационен документ №09-РД-</w:t>
      </w:r>
      <w:r w:rsidR="007B6F74">
        <w:rPr>
          <w:rFonts w:ascii="Times New Roman" w:hAnsi="Times New Roman"/>
          <w:sz w:val="24"/>
          <w:szCs w:val="24"/>
          <w:lang w:val="bg-BG"/>
        </w:rPr>
        <w:t>246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>-0</w:t>
      </w:r>
      <w:r w:rsidR="007B6F74">
        <w:rPr>
          <w:rFonts w:ascii="Times New Roman" w:hAnsi="Times New Roman"/>
          <w:sz w:val="24"/>
          <w:szCs w:val="24"/>
          <w:lang w:val="bg-BG"/>
        </w:rPr>
        <w:t>2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7B6F74">
        <w:rPr>
          <w:rFonts w:ascii="Times New Roman" w:hAnsi="Times New Roman"/>
          <w:sz w:val="24"/>
          <w:szCs w:val="24"/>
          <w:lang w:val="bg-BG"/>
        </w:rPr>
        <w:t>30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>.0</w:t>
      </w:r>
      <w:r w:rsidR="007B6F74">
        <w:rPr>
          <w:rFonts w:ascii="Times New Roman" w:hAnsi="Times New Roman"/>
          <w:sz w:val="24"/>
          <w:szCs w:val="24"/>
          <w:lang w:val="bg-BG"/>
        </w:rPr>
        <w:t>1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>.201</w:t>
      </w:r>
      <w:r w:rsidR="007B6F74">
        <w:rPr>
          <w:rFonts w:ascii="Times New Roman" w:hAnsi="Times New Roman"/>
          <w:sz w:val="24"/>
          <w:szCs w:val="24"/>
          <w:lang w:val="bg-BG"/>
        </w:rPr>
        <w:t>7</w:t>
      </w:r>
      <w:r w:rsidR="00147BE5" w:rsidRPr="009C7885">
        <w:rPr>
          <w:rFonts w:ascii="Times New Roman" w:hAnsi="Times New Roman"/>
          <w:sz w:val="24"/>
          <w:szCs w:val="24"/>
          <w:lang w:val="bg-BG"/>
        </w:rPr>
        <w:t>г.</w:t>
      </w:r>
      <w:r w:rsidR="007E29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2918" w:rsidRPr="007E2918">
        <w:rPr>
          <w:rFonts w:ascii="Times New Roman" w:hAnsi="Times New Roman"/>
          <w:sz w:val="24"/>
          <w:szCs w:val="24"/>
          <w:lang w:val="bg-BG"/>
        </w:rPr>
        <w:t>Заявява се промяна</w:t>
      </w:r>
      <w:r w:rsidR="007E2918">
        <w:rPr>
          <w:rFonts w:ascii="Times New Roman" w:hAnsi="Times New Roman"/>
          <w:sz w:val="24"/>
          <w:szCs w:val="24"/>
          <w:lang w:val="bg-BG"/>
        </w:rPr>
        <w:t xml:space="preserve"> в лицето управляващо/представляващо дружеството и увеличаване на количеството на отпадъците.</w:t>
      </w:r>
      <w:r w:rsidR="00E54AEB" w:rsidRPr="009C7885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8060C7" w:rsidRPr="009C7885" w:rsidRDefault="00F90EB7" w:rsidP="007E291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proofErr w:type="gramStart"/>
      <w:r w:rsidRPr="009C7885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9C7885">
        <w:rPr>
          <w:rFonts w:ascii="Times New Roman" w:hAnsi="Times New Roman"/>
          <w:sz w:val="24"/>
          <w:szCs w:val="24"/>
        </w:rPr>
        <w:t>писмо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885">
        <w:rPr>
          <w:rFonts w:ascii="Times New Roman" w:hAnsi="Times New Roman"/>
          <w:sz w:val="24"/>
          <w:szCs w:val="24"/>
        </w:rPr>
        <w:t>изх</w:t>
      </w:r>
      <w:proofErr w:type="spellEnd"/>
      <w:r w:rsidRPr="009C7885">
        <w:rPr>
          <w:rFonts w:ascii="Times New Roman" w:hAnsi="Times New Roman"/>
          <w:sz w:val="24"/>
          <w:szCs w:val="24"/>
        </w:rPr>
        <w:t>.</w:t>
      </w:r>
      <w:proofErr w:type="gram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7885">
        <w:rPr>
          <w:rFonts w:ascii="Times New Roman" w:hAnsi="Times New Roman"/>
          <w:sz w:val="24"/>
          <w:szCs w:val="24"/>
        </w:rPr>
        <w:t>№ УО-</w:t>
      </w:r>
      <w:r w:rsidR="007B6F74">
        <w:rPr>
          <w:rFonts w:ascii="Times New Roman" w:hAnsi="Times New Roman"/>
          <w:sz w:val="24"/>
          <w:szCs w:val="24"/>
          <w:lang w:val="bg-BG"/>
        </w:rPr>
        <w:t>602</w:t>
      </w:r>
      <w:r w:rsidRPr="009C7885">
        <w:rPr>
          <w:rFonts w:ascii="Times New Roman" w:hAnsi="Times New Roman"/>
          <w:sz w:val="24"/>
          <w:szCs w:val="24"/>
        </w:rPr>
        <w:t>/</w:t>
      </w:r>
      <w:r w:rsidR="007B6F74">
        <w:rPr>
          <w:rFonts w:ascii="Times New Roman" w:hAnsi="Times New Roman"/>
          <w:sz w:val="24"/>
          <w:szCs w:val="24"/>
          <w:lang w:val="bg-BG"/>
        </w:rPr>
        <w:t>28</w:t>
      </w:r>
      <w:r w:rsidR="00BE7EAC" w:rsidRPr="009C7885">
        <w:rPr>
          <w:rFonts w:ascii="Times New Roman" w:hAnsi="Times New Roman"/>
          <w:sz w:val="24"/>
          <w:szCs w:val="24"/>
        </w:rPr>
        <w:t>.0</w:t>
      </w:r>
      <w:r w:rsidR="007B6F74">
        <w:rPr>
          <w:rFonts w:ascii="Times New Roman" w:hAnsi="Times New Roman"/>
          <w:sz w:val="24"/>
          <w:szCs w:val="24"/>
          <w:lang w:val="bg-BG"/>
        </w:rPr>
        <w:t>7</w:t>
      </w:r>
      <w:r w:rsidR="00BE7EAC" w:rsidRPr="009C7885">
        <w:rPr>
          <w:rFonts w:ascii="Times New Roman" w:hAnsi="Times New Roman"/>
          <w:sz w:val="24"/>
          <w:szCs w:val="24"/>
        </w:rPr>
        <w:t>.</w:t>
      </w:r>
      <w:r w:rsidRPr="009C7885">
        <w:rPr>
          <w:rFonts w:ascii="Times New Roman" w:hAnsi="Times New Roman"/>
          <w:sz w:val="24"/>
          <w:szCs w:val="24"/>
        </w:rPr>
        <w:t>201</w:t>
      </w:r>
      <w:r w:rsidRPr="009C7885">
        <w:rPr>
          <w:rFonts w:ascii="Times New Roman" w:hAnsi="Times New Roman"/>
          <w:sz w:val="24"/>
          <w:szCs w:val="24"/>
          <w:lang w:val="bg-BG"/>
        </w:rPr>
        <w:t>7</w:t>
      </w:r>
      <w:r w:rsidRPr="009C7885">
        <w:rPr>
          <w:rFonts w:ascii="Times New Roman" w:hAnsi="Times New Roman"/>
          <w:sz w:val="24"/>
          <w:szCs w:val="24"/>
        </w:rPr>
        <w:t>г.</w:t>
      </w:r>
      <w:proofErr w:type="gram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885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885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 чл.78, ал.8 </w:t>
      </w:r>
      <w:proofErr w:type="spellStart"/>
      <w:r w:rsidRPr="009C7885">
        <w:rPr>
          <w:rFonts w:ascii="Times New Roman" w:hAnsi="Times New Roman"/>
          <w:sz w:val="24"/>
          <w:szCs w:val="24"/>
        </w:rPr>
        <w:t>от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 ЗУО, е </w:t>
      </w:r>
      <w:proofErr w:type="spellStart"/>
      <w:r w:rsidRPr="009C7885">
        <w:rPr>
          <w:rFonts w:ascii="Times New Roman" w:hAnsi="Times New Roman"/>
          <w:sz w:val="24"/>
          <w:szCs w:val="24"/>
        </w:rPr>
        <w:t>поискано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885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885">
        <w:rPr>
          <w:rFonts w:ascii="Times New Roman" w:hAnsi="Times New Roman"/>
          <w:sz w:val="24"/>
          <w:szCs w:val="24"/>
        </w:rPr>
        <w:t>на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885">
        <w:rPr>
          <w:rFonts w:ascii="Times New Roman" w:hAnsi="Times New Roman"/>
          <w:sz w:val="24"/>
          <w:szCs w:val="24"/>
        </w:rPr>
        <w:t>нередовностите</w:t>
      </w:r>
      <w:proofErr w:type="spellEnd"/>
      <w:r w:rsidRPr="009C788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C7885">
        <w:rPr>
          <w:rFonts w:ascii="Times New Roman" w:hAnsi="Times New Roman"/>
          <w:sz w:val="24"/>
          <w:szCs w:val="24"/>
        </w:rPr>
        <w:t>именно</w:t>
      </w:r>
      <w:proofErr w:type="spellEnd"/>
      <w:r w:rsidRPr="009C7885">
        <w:rPr>
          <w:rFonts w:ascii="Times New Roman" w:hAnsi="Times New Roman"/>
          <w:sz w:val="24"/>
          <w:szCs w:val="24"/>
        </w:rPr>
        <w:t>:</w:t>
      </w:r>
    </w:p>
    <w:p w:rsidR="00E927D4" w:rsidRPr="00E927D4" w:rsidRDefault="007E2918" w:rsidP="00E927D4">
      <w:pPr>
        <w:widowControl w:val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7E2918">
        <w:rPr>
          <w:rFonts w:ascii="Times New Roman" w:hAnsi="Times New Roman"/>
          <w:sz w:val="24"/>
          <w:szCs w:val="24"/>
          <w:lang w:val="bg-BG"/>
        </w:rPr>
        <w:t>аявлението за изменение и допълнение на Регистрационен документ за дейности по третиране на отпадъци да е по образец № 3, утвърден от Министъра на околната среда и водите съгласно Заповед № РД - 546/24.07.2015г. и да се попълни коректно, съгласно указанията, посочени в него</w:t>
      </w:r>
      <w:r w:rsidR="00E927D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12349" w:rsidRPr="009039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случай на промяна на количествата на вече разрешен отпадък се попълва таблицата по точка 2 от </w:t>
      </w:r>
      <w:proofErr w:type="spellStart"/>
      <w:r w:rsidR="00D12349" w:rsidRPr="009039EE">
        <w:rPr>
          <w:rFonts w:ascii="Times New Roman" w:hAnsi="Times New Roman"/>
          <w:color w:val="000000" w:themeColor="text1"/>
          <w:sz w:val="24"/>
          <w:szCs w:val="24"/>
          <w:lang w:val="bg-BG"/>
        </w:rPr>
        <w:t>горецитираното</w:t>
      </w:r>
      <w:proofErr w:type="spellEnd"/>
      <w:r w:rsidR="00D12349" w:rsidRPr="009039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заявление.</w:t>
      </w:r>
      <w:r w:rsidR="00D12349" w:rsidRPr="009039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B3775" w:rsidRPr="00E927D4" w:rsidRDefault="00D7503A" w:rsidP="004F4BB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7885">
        <w:rPr>
          <w:rFonts w:ascii="Times New Roman" w:hAnsi="Times New Roman"/>
          <w:bCs/>
          <w:sz w:val="24"/>
          <w:szCs w:val="24"/>
          <w:lang w:val="bg-BG"/>
        </w:rPr>
        <w:t xml:space="preserve">       </w:t>
      </w:r>
      <w:r w:rsidR="00F62BAD" w:rsidRPr="009C7885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  <w:r w:rsidRPr="009C788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>От</w:t>
      </w:r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известие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доставяне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 xml:space="preserve">е видно, че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писмо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 xml:space="preserve"> с изх.№УО-</w:t>
      </w:r>
      <w:r w:rsidR="00D12349" w:rsidRPr="00E927D4">
        <w:rPr>
          <w:rFonts w:ascii="Times New Roman" w:hAnsi="Times New Roman"/>
          <w:bCs/>
          <w:sz w:val="24"/>
          <w:szCs w:val="24"/>
          <w:lang w:val="bg-BG"/>
        </w:rPr>
        <w:t>602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 xml:space="preserve"> от </w:t>
      </w:r>
      <w:r w:rsidR="00D12349" w:rsidRPr="00E927D4">
        <w:rPr>
          <w:rFonts w:ascii="Times New Roman" w:hAnsi="Times New Roman"/>
          <w:bCs/>
          <w:sz w:val="24"/>
          <w:szCs w:val="24"/>
          <w:lang w:val="bg-BG"/>
        </w:rPr>
        <w:t>28</w:t>
      </w:r>
      <w:r w:rsidR="00BE7EAC" w:rsidRPr="00E927D4">
        <w:rPr>
          <w:rFonts w:ascii="Times New Roman" w:hAnsi="Times New Roman"/>
          <w:bCs/>
          <w:sz w:val="24"/>
          <w:szCs w:val="24"/>
        </w:rPr>
        <w:t>.0</w:t>
      </w:r>
      <w:r w:rsidR="00D12349" w:rsidRPr="00E927D4">
        <w:rPr>
          <w:rFonts w:ascii="Times New Roman" w:hAnsi="Times New Roman"/>
          <w:bCs/>
          <w:sz w:val="24"/>
          <w:szCs w:val="24"/>
          <w:lang w:val="bg-BG"/>
        </w:rPr>
        <w:t>7</w:t>
      </w:r>
      <w:r w:rsidR="00BE7EAC" w:rsidRPr="00E927D4">
        <w:rPr>
          <w:rFonts w:ascii="Times New Roman" w:hAnsi="Times New Roman"/>
          <w:bCs/>
          <w:sz w:val="24"/>
          <w:szCs w:val="24"/>
        </w:rPr>
        <w:t>.2017</w:t>
      </w:r>
      <w:r w:rsidR="00BE7EAC" w:rsidRPr="00E927D4">
        <w:rPr>
          <w:rFonts w:ascii="Times New Roman" w:hAnsi="Times New Roman"/>
          <w:bCs/>
          <w:sz w:val="24"/>
          <w:szCs w:val="24"/>
          <w:lang w:val="bg-BG"/>
        </w:rPr>
        <w:t>г.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gramStart"/>
      <w:r w:rsidR="003B3775" w:rsidRPr="00E927D4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получено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дружеството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r w:rsidR="00D12349" w:rsidRPr="00E927D4">
        <w:rPr>
          <w:rFonts w:ascii="Times New Roman" w:hAnsi="Times New Roman"/>
          <w:bCs/>
          <w:sz w:val="24"/>
          <w:szCs w:val="24"/>
          <w:lang w:val="bg-BG"/>
        </w:rPr>
        <w:t>09</w:t>
      </w:r>
      <w:r w:rsidR="00BE7EAC" w:rsidRPr="00E927D4">
        <w:rPr>
          <w:rFonts w:ascii="Times New Roman" w:hAnsi="Times New Roman"/>
          <w:bCs/>
          <w:sz w:val="24"/>
          <w:szCs w:val="24"/>
          <w:lang w:val="bg-BG"/>
        </w:rPr>
        <w:t>.0</w:t>
      </w:r>
      <w:r w:rsidR="00D12349" w:rsidRPr="00E927D4">
        <w:rPr>
          <w:rFonts w:ascii="Times New Roman" w:hAnsi="Times New Roman"/>
          <w:bCs/>
          <w:sz w:val="24"/>
          <w:szCs w:val="24"/>
          <w:lang w:val="bg-BG"/>
        </w:rPr>
        <w:t>8</w:t>
      </w:r>
      <w:r w:rsidR="00BE7EAC" w:rsidRPr="00E927D4">
        <w:rPr>
          <w:rFonts w:ascii="Times New Roman" w:hAnsi="Times New Roman"/>
          <w:bCs/>
          <w:sz w:val="24"/>
          <w:szCs w:val="24"/>
          <w:lang w:val="bg-BG"/>
        </w:rPr>
        <w:t>.2017г.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>, от което следва, че в предвидения</w:t>
      </w:r>
      <w:r w:rsidR="003B3775" w:rsidRPr="00E927D4">
        <w:rPr>
          <w:rFonts w:ascii="Times New Roman" w:hAnsi="Times New Roman"/>
          <w:bCs/>
          <w:sz w:val="24"/>
          <w:szCs w:val="24"/>
        </w:rPr>
        <w:t xml:space="preserve"> 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3B3775" w:rsidRPr="00E927D4">
        <w:rPr>
          <w:rFonts w:ascii="Times New Roman" w:hAnsi="Times New Roman"/>
          <w:bCs/>
          <w:sz w:val="24"/>
          <w:szCs w:val="24"/>
        </w:rPr>
        <w:t xml:space="preserve">чл.78,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ал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. </w:t>
      </w:r>
      <w:r w:rsidR="003B3775" w:rsidRPr="00E927D4">
        <w:rPr>
          <w:rFonts w:ascii="Times New Roman" w:hAnsi="Times New Roman"/>
          <w:bCs/>
          <w:sz w:val="24"/>
          <w:szCs w:val="24"/>
          <w:lang w:val="bg-BG"/>
        </w:rPr>
        <w:t xml:space="preserve">9 срок </w:t>
      </w:r>
      <w:proofErr w:type="spellStart"/>
      <w:r w:rsidR="003B3775" w:rsidRPr="00E927D4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3B3775" w:rsidRPr="00E927D4">
        <w:rPr>
          <w:rFonts w:ascii="Times New Roman" w:hAnsi="Times New Roman"/>
          <w:bCs/>
          <w:sz w:val="24"/>
          <w:szCs w:val="24"/>
        </w:rPr>
        <w:t xml:space="preserve"> ЗУО (</w:t>
      </w:r>
      <w:proofErr w:type="spellStart"/>
      <w:r w:rsidR="003B3775" w:rsidRPr="00E927D4">
        <w:rPr>
          <w:rFonts w:ascii="Times New Roman" w:hAnsi="Times New Roman"/>
          <w:sz w:val="24"/>
          <w:szCs w:val="24"/>
        </w:rPr>
        <w:t>Обн</w:t>
      </w:r>
      <w:proofErr w:type="spellEnd"/>
      <w:r w:rsidR="003B3775" w:rsidRPr="00E927D4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="003B3775" w:rsidRPr="00E927D4">
        <w:rPr>
          <w:rFonts w:ascii="Times New Roman" w:hAnsi="Times New Roman"/>
          <w:sz w:val="24"/>
          <w:szCs w:val="24"/>
        </w:rPr>
        <w:t xml:space="preserve">ДВ, </w:t>
      </w:r>
      <w:proofErr w:type="spellStart"/>
      <w:r w:rsidR="003B3775" w:rsidRPr="00E927D4">
        <w:rPr>
          <w:rFonts w:ascii="Times New Roman" w:hAnsi="Times New Roman"/>
          <w:sz w:val="24"/>
          <w:szCs w:val="24"/>
        </w:rPr>
        <w:t>бр</w:t>
      </w:r>
      <w:proofErr w:type="spellEnd"/>
      <w:r w:rsidR="003B3775" w:rsidRPr="00E927D4">
        <w:rPr>
          <w:rFonts w:ascii="Times New Roman" w:hAnsi="Times New Roman"/>
          <w:sz w:val="24"/>
          <w:szCs w:val="24"/>
        </w:rPr>
        <w:t>.</w:t>
      </w:r>
      <w:proofErr w:type="gramEnd"/>
      <w:r w:rsidR="003B3775" w:rsidRPr="00E927D4">
        <w:rPr>
          <w:rFonts w:ascii="Times New Roman" w:hAnsi="Times New Roman"/>
          <w:sz w:val="24"/>
          <w:szCs w:val="24"/>
        </w:rPr>
        <w:t xml:space="preserve"> 53 </w:t>
      </w:r>
      <w:proofErr w:type="spellStart"/>
      <w:r w:rsidR="003B3775" w:rsidRPr="00E927D4">
        <w:rPr>
          <w:rFonts w:ascii="Times New Roman" w:hAnsi="Times New Roman"/>
          <w:sz w:val="24"/>
          <w:szCs w:val="24"/>
        </w:rPr>
        <w:t>от</w:t>
      </w:r>
      <w:proofErr w:type="spellEnd"/>
      <w:r w:rsidR="003B3775" w:rsidRPr="00E927D4">
        <w:rPr>
          <w:rFonts w:ascii="Times New Roman" w:hAnsi="Times New Roman"/>
          <w:sz w:val="24"/>
          <w:szCs w:val="24"/>
        </w:rPr>
        <w:t xml:space="preserve"> 13.07.2012 г</w:t>
      </w:r>
      <w:proofErr w:type="gramStart"/>
      <w:r w:rsidR="003B3775" w:rsidRPr="00E927D4">
        <w:rPr>
          <w:rFonts w:ascii="Times New Roman" w:hAnsi="Times New Roman"/>
          <w:sz w:val="24"/>
          <w:szCs w:val="24"/>
        </w:rPr>
        <w:t>.</w:t>
      </w:r>
      <w:r w:rsidR="002357B2" w:rsidRPr="00E927D4">
        <w:rPr>
          <w:rFonts w:ascii="Times New Roman" w:hAnsi="Times New Roman"/>
          <w:sz w:val="24"/>
          <w:szCs w:val="24"/>
        </w:rPr>
        <w:t xml:space="preserve"> </w:t>
      </w:r>
      <w:r w:rsidR="00EA4E0B" w:rsidRPr="00E927D4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EA4E0B" w:rsidRPr="00E927D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357B2" w:rsidRPr="00E927D4">
        <w:rPr>
          <w:rFonts w:ascii="Times New Roman" w:hAnsi="Times New Roman"/>
          <w:sz w:val="24"/>
          <w:szCs w:val="24"/>
        </w:rPr>
        <w:t>изм</w:t>
      </w:r>
      <w:proofErr w:type="spellEnd"/>
      <w:r w:rsidR="002357B2" w:rsidRPr="00E927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357B2" w:rsidRPr="00E927D4">
        <w:rPr>
          <w:rFonts w:ascii="Times New Roman" w:hAnsi="Times New Roman"/>
          <w:sz w:val="24"/>
          <w:szCs w:val="24"/>
        </w:rPr>
        <w:t>и</w:t>
      </w:r>
      <w:proofErr w:type="gramEnd"/>
      <w:r w:rsidR="002357B2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7B2" w:rsidRPr="00E927D4">
        <w:rPr>
          <w:rFonts w:ascii="Times New Roman" w:hAnsi="Times New Roman"/>
          <w:sz w:val="24"/>
          <w:szCs w:val="24"/>
        </w:rPr>
        <w:t>доп</w:t>
      </w:r>
      <w:proofErr w:type="spellEnd"/>
      <w:r w:rsidR="002357B2" w:rsidRPr="00E927D4">
        <w:rPr>
          <w:rFonts w:ascii="Times New Roman" w:hAnsi="Times New Roman"/>
          <w:sz w:val="24"/>
          <w:szCs w:val="24"/>
        </w:rPr>
        <w:t xml:space="preserve">., </w:t>
      </w:r>
      <w:hyperlink r:id="rId10" w:tgtFrame="_blank" w:history="1">
        <w:proofErr w:type="spellStart"/>
        <w:r w:rsidR="002357B2" w:rsidRPr="00E927D4">
          <w:rPr>
            <w:rFonts w:ascii="Times New Roman" w:hAnsi="Times New Roman"/>
            <w:sz w:val="24"/>
            <w:szCs w:val="24"/>
          </w:rPr>
          <w:t>бр</w:t>
        </w:r>
        <w:proofErr w:type="spellEnd"/>
        <w:r w:rsidR="002357B2" w:rsidRPr="00E927D4">
          <w:rPr>
            <w:rFonts w:ascii="Times New Roman" w:hAnsi="Times New Roman"/>
            <w:sz w:val="24"/>
            <w:szCs w:val="24"/>
          </w:rPr>
          <w:t>. 105</w:t>
        </w:r>
      </w:hyperlink>
      <w:r w:rsidR="002357B2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7B2" w:rsidRPr="00E927D4">
        <w:rPr>
          <w:rFonts w:ascii="Times New Roman" w:hAnsi="Times New Roman"/>
          <w:sz w:val="24"/>
          <w:szCs w:val="24"/>
        </w:rPr>
        <w:t>от</w:t>
      </w:r>
      <w:proofErr w:type="spellEnd"/>
      <w:r w:rsidR="002357B2" w:rsidRPr="00E927D4">
        <w:rPr>
          <w:rFonts w:ascii="Times New Roman" w:hAnsi="Times New Roman"/>
          <w:sz w:val="24"/>
          <w:szCs w:val="24"/>
        </w:rPr>
        <w:t xml:space="preserve"> 30.12.2016 </w:t>
      </w:r>
      <w:proofErr w:type="gramStart"/>
      <w:r w:rsidR="002357B2" w:rsidRPr="00E927D4">
        <w:rPr>
          <w:rFonts w:ascii="Times New Roman" w:hAnsi="Times New Roman"/>
          <w:sz w:val="24"/>
          <w:szCs w:val="24"/>
        </w:rPr>
        <w:t>г.,</w:t>
      </w:r>
      <w:proofErr w:type="gramEnd"/>
      <w:r w:rsidR="002357B2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7B2" w:rsidRPr="00E927D4">
        <w:rPr>
          <w:rFonts w:ascii="Times New Roman" w:hAnsi="Times New Roman"/>
          <w:sz w:val="24"/>
          <w:szCs w:val="24"/>
        </w:rPr>
        <w:t>бр</w:t>
      </w:r>
      <w:proofErr w:type="spellEnd"/>
      <w:r w:rsidR="002357B2" w:rsidRPr="00E927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357B2" w:rsidRPr="00E927D4">
        <w:rPr>
          <w:rFonts w:ascii="Times New Roman" w:hAnsi="Times New Roman"/>
          <w:sz w:val="24"/>
          <w:szCs w:val="24"/>
        </w:rPr>
        <w:t xml:space="preserve">13 </w:t>
      </w:r>
      <w:proofErr w:type="spellStart"/>
      <w:r w:rsidR="002357B2" w:rsidRPr="00E927D4">
        <w:rPr>
          <w:rFonts w:ascii="Times New Roman" w:hAnsi="Times New Roman"/>
          <w:sz w:val="24"/>
          <w:szCs w:val="24"/>
        </w:rPr>
        <w:t>от</w:t>
      </w:r>
      <w:proofErr w:type="spellEnd"/>
      <w:r w:rsidR="002357B2" w:rsidRPr="00E927D4">
        <w:rPr>
          <w:rFonts w:ascii="Times New Roman" w:hAnsi="Times New Roman"/>
          <w:sz w:val="24"/>
          <w:szCs w:val="24"/>
        </w:rPr>
        <w:t xml:space="preserve"> 7.02.2017 г.</w:t>
      </w:r>
      <w:r w:rsidR="003B3775" w:rsidRPr="00E927D4">
        <w:rPr>
          <w:rFonts w:ascii="Times New Roman" w:hAnsi="Times New Roman"/>
          <w:sz w:val="24"/>
          <w:szCs w:val="24"/>
        </w:rPr>
        <w:t>)</w:t>
      </w:r>
      <w:proofErr w:type="gramEnd"/>
      <w:r w:rsidR="003B3775" w:rsidRPr="00E927D4">
        <w:rPr>
          <w:rFonts w:ascii="Times New Roman" w:hAnsi="Times New Roman"/>
          <w:sz w:val="24"/>
          <w:szCs w:val="24"/>
        </w:rPr>
        <w:t xml:space="preserve"> </w:t>
      </w:r>
      <w:r w:rsidR="004F4BBB" w:rsidRPr="00E927D4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D12349" w:rsidRPr="00E927D4">
        <w:rPr>
          <w:rFonts w:ascii="Times New Roman" w:hAnsi="Times New Roman"/>
          <w:sz w:val="24"/>
          <w:szCs w:val="24"/>
          <w:lang w:val="bg-BG" w:eastAsia="bg-BG"/>
        </w:rPr>
        <w:t>Златна Панега Цимент</w:t>
      </w:r>
      <w:r w:rsidR="004F4BBB" w:rsidRPr="00E927D4">
        <w:rPr>
          <w:rFonts w:ascii="Times New Roman" w:hAnsi="Times New Roman"/>
          <w:sz w:val="24"/>
          <w:szCs w:val="24"/>
          <w:lang w:val="bg-BG" w:eastAsia="bg-BG"/>
        </w:rPr>
        <w:t>”</w:t>
      </w:r>
      <w:r w:rsidR="004F4BBB" w:rsidRPr="00E927D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D12349" w:rsidRPr="00E927D4">
        <w:rPr>
          <w:rFonts w:ascii="Times New Roman" w:hAnsi="Times New Roman"/>
          <w:sz w:val="24"/>
          <w:szCs w:val="24"/>
          <w:lang w:val="bg-BG" w:eastAsia="bg-BG"/>
        </w:rPr>
        <w:t>АД</w:t>
      </w:r>
      <w:r w:rsidR="003B3775" w:rsidRPr="00E927D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3B3775" w:rsidRPr="00E927D4">
        <w:rPr>
          <w:rFonts w:ascii="Times New Roman" w:hAnsi="Times New Roman"/>
          <w:sz w:val="24"/>
          <w:szCs w:val="24"/>
        </w:rPr>
        <w:t>не</w:t>
      </w:r>
      <w:proofErr w:type="spellEnd"/>
      <w:r w:rsidR="003B3775" w:rsidRPr="00E927D4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3B3775" w:rsidRPr="00E927D4">
        <w:rPr>
          <w:rFonts w:ascii="Times New Roman" w:hAnsi="Times New Roman"/>
          <w:sz w:val="24"/>
          <w:szCs w:val="24"/>
        </w:rPr>
        <w:t>отстранил</w:t>
      </w:r>
      <w:proofErr w:type="spellEnd"/>
      <w:r w:rsidR="003B3775" w:rsidRPr="00E92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775" w:rsidRPr="00E927D4"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 w:rsidR="003B3775" w:rsidRPr="00E927D4">
        <w:rPr>
          <w:rFonts w:ascii="Times New Roman" w:hAnsi="Times New Roman"/>
          <w:sz w:val="24"/>
          <w:szCs w:val="24"/>
          <w:lang w:val="bg-BG"/>
        </w:rPr>
        <w:t xml:space="preserve">, както е изискано в </w:t>
      </w:r>
      <w:proofErr w:type="spellStart"/>
      <w:r w:rsidR="003B3775" w:rsidRPr="00E927D4">
        <w:rPr>
          <w:rFonts w:ascii="Times New Roman" w:hAnsi="Times New Roman"/>
          <w:sz w:val="24"/>
          <w:szCs w:val="24"/>
          <w:lang w:val="bg-BG"/>
        </w:rPr>
        <w:t>горецитираното</w:t>
      </w:r>
      <w:proofErr w:type="spellEnd"/>
      <w:r w:rsidR="003B3775" w:rsidRPr="00E927D4">
        <w:rPr>
          <w:rFonts w:ascii="Times New Roman" w:hAnsi="Times New Roman"/>
          <w:sz w:val="24"/>
          <w:szCs w:val="24"/>
          <w:lang w:val="bg-BG"/>
        </w:rPr>
        <w:t xml:space="preserve"> писмо.</w:t>
      </w:r>
    </w:p>
    <w:p w:rsidR="007E2918" w:rsidRDefault="007E2918" w:rsidP="004F4BB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01536" w:rsidRDefault="00501536" w:rsidP="0050153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01536">
        <w:rPr>
          <w:rFonts w:ascii="Times New Roman" w:hAnsi="Times New Roman"/>
          <w:sz w:val="24"/>
          <w:szCs w:val="24"/>
          <w:lang w:val="ru-RU"/>
        </w:rPr>
        <w:t xml:space="preserve">В срока, </w:t>
      </w:r>
      <w:proofErr w:type="gramStart"/>
      <w:r w:rsidRPr="00501536">
        <w:rPr>
          <w:rFonts w:ascii="Times New Roman" w:hAnsi="Times New Roman"/>
          <w:sz w:val="24"/>
          <w:szCs w:val="24"/>
          <w:lang w:val="ru-RU"/>
        </w:rPr>
        <w:t>предвиден</w:t>
      </w:r>
      <w:proofErr w:type="gramEnd"/>
      <w:r w:rsidRPr="0050153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501536">
        <w:rPr>
          <w:rFonts w:ascii="Times New Roman" w:hAnsi="Times New Roman"/>
          <w:bCs/>
          <w:sz w:val="24"/>
          <w:szCs w:val="24"/>
          <w:lang w:val="ru-RU"/>
        </w:rPr>
        <w:t>чл.78, ал.9 от ЗУО</w:t>
      </w:r>
      <w:r w:rsidRPr="0050153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01536">
        <w:rPr>
          <w:rFonts w:ascii="Times New Roman" w:hAnsi="Times New Roman"/>
          <w:sz w:val="24"/>
          <w:szCs w:val="24"/>
          <w:lang w:val="ru-RU"/>
        </w:rPr>
        <w:t>заявителят</w:t>
      </w:r>
      <w:proofErr w:type="spellEnd"/>
      <w:r w:rsidRPr="00501536">
        <w:rPr>
          <w:rFonts w:ascii="Times New Roman" w:hAnsi="Times New Roman"/>
          <w:sz w:val="24"/>
          <w:szCs w:val="24"/>
          <w:lang w:val="ru-RU"/>
        </w:rPr>
        <w:t xml:space="preserve"> не е отстранил </w:t>
      </w:r>
      <w:proofErr w:type="spellStart"/>
      <w:r w:rsidRPr="00501536">
        <w:rPr>
          <w:rFonts w:ascii="Times New Roman" w:hAnsi="Times New Roman"/>
          <w:sz w:val="24"/>
          <w:szCs w:val="24"/>
          <w:lang w:val="ru-RU"/>
        </w:rPr>
        <w:t>нередовности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изискани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изх.№УО-602/28.07.2017 год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Pr="00501536">
        <w:rPr>
          <w:rFonts w:ascii="Times New Roman" w:hAnsi="Times New Roman"/>
          <w:sz w:val="24"/>
          <w:szCs w:val="24"/>
          <w:lang w:val="ru-RU"/>
        </w:rPr>
        <w:t xml:space="preserve">и не е представил  </w:t>
      </w:r>
      <w:proofErr w:type="spellStart"/>
      <w:r w:rsidRPr="00501536">
        <w:rPr>
          <w:rFonts w:ascii="Times New Roman" w:hAnsi="Times New Roman"/>
          <w:sz w:val="24"/>
          <w:szCs w:val="24"/>
          <w:lang w:val="ru-RU"/>
        </w:rPr>
        <w:t>допълнителна</w:t>
      </w:r>
      <w:proofErr w:type="spellEnd"/>
      <w:r w:rsidRPr="00501536">
        <w:rPr>
          <w:rFonts w:ascii="Times New Roman" w:hAnsi="Times New Roman"/>
          <w:sz w:val="24"/>
          <w:szCs w:val="24"/>
          <w:lang w:val="ru-RU"/>
        </w:rPr>
        <w:t xml:space="preserve"> информация.</w:t>
      </w:r>
    </w:p>
    <w:p w:rsidR="00501536" w:rsidRPr="00501536" w:rsidRDefault="00501536" w:rsidP="00501536">
      <w:pPr>
        <w:ind w:firstLine="708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3B3775" w:rsidRPr="009C7885" w:rsidRDefault="003B3775" w:rsidP="008060C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7897" w:rsidRPr="009C7885" w:rsidRDefault="004C7897" w:rsidP="004C789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Решението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или пред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гр</w:t>
      </w:r>
      <w:proofErr w:type="gram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CC784B" w:rsidRPr="009C7885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="00CC784B" w:rsidRPr="009C7885">
        <w:rPr>
          <w:rFonts w:ascii="Times New Roman" w:hAnsi="Times New Roman"/>
          <w:b/>
          <w:bCs/>
          <w:sz w:val="24"/>
          <w:szCs w:val="24"/>
          <w:lang w:val="ru-RU"/>
        </w:rPr>
        <w:t>ловдив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9C7885">
        <w:rPr>
          <w:rFonts w:ascii="Times New Roman" w:hAnsi="Times New Roman"/>
          <w:b/>
          <w:bCs/>
          <w:sz w:val="24"/>
          <w:szCs w:val="24"/>
          <w:lang w:val="ru-RU"/>
        </w:rPr>
        <w:t xml:space="preserve">.   </w:t>
      </w:r>
    </w:p>
    <w:p w:rsidR="0003056D" w:rsidRDefault="0003056D" w:rsidP="00B55FDB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547085" w:rsidRPr="007951AE" w:rsidRDefault="00547085" w:rsidP="00B55FDB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501536" w:rsidRDefault="00125489" w:rsidP="00125489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</w:t>
      </w:r>
    </w:p>
    <w:p w:rsidR="00501536" w:rsidRPr="00501536" w:rsidRDefault="00501536" w:rsidP="00501536">
      <w:pPr>
        <w:numPr>
          <w:ilvl w:val="12"/>
          <w:numId w:val="0"/>
        </w:numPr>
        <w:ind w:left="2832"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01536">
        <w:rPr>
          <w:rFonts w:ascii="Times New Roman" w:hAnsi="Times New Roman"/>
          <w:b/>
          <w:bCs/>
          <w:sz w:val="24"/>
          <w:szCs w:val="24"/>
          <w:lang w:val="bg-BG"/>
        </w:rPr>
        <w:t>ДИРЕКТОР НА РИОСВ, гр. Пловдив:</w:t>
      </w:r>
    </w:p>
    <w:p w:rsidR="00501536" w:rsidRPr="00501536" w:rsidRDefault="00501536" w:rsidP="00501536">
      <w:pPr>
        <w:numPr>
          <w:ilvl w:val="12"/>
          <w:numId w:val="0"/>
        </w:numPr>
        <w:overflowPunct/>
        <w:adjustRightInd/>
        <w:ind w:left="4320" w:firstLine="720"/>
        <w:jc w:val="both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501536">
        <w:rPr>
          <w:rFonts w:ascii="HebarU" w:hAnsi="HebarU"/>
          <w:b/>
          <w:sz w:val="24"/>
          <w:szCs w:val="24"/>
          <w:lang w:val="bg-BG"/>
        </w:rPr>
        <w:t xml:space="preserve">  </w:t>
      </w:r>
      <w:r>
        <w:rPr>
          <w:rFonts w:ascii="HebarU" w:hAnsi="HebarU"/>
          <w:b/>
          <w:sz w:val="24"/>
          <w:szCs w:val="24"/>
          <w:lang w:val="bg-BG"/>
        </w:rPr>
        <w:tab/>
      </w:r>
      <w:r>
        <w:rPr>
          <w:rFonts w:ascii="HebarU" w:hAnsi="HebarU"/>
          <w:b/>
          <w:sz w:val="24"/>
          <w:szCs w:val="24"/>
          <w:lang w:val="bg-BG"/>
        </w:rPr>
        <w:tab/>
      </w:r>
      <w:r w:rsidRPr="00501536">
        <w:rPr>
          <w:rFonts w:ascii="Times New Roman" w:hAnsi="Times New Roman"/>
          <w:b/>
          <w:sz w:val="28"/>
          <w:szCs w:val="28"/>
          <w:lang w:val="bg-BG"/>
        </w:rPr>
        <w:t xml:space="preserve">/Доц.Стефан </w:t>
      </w:r>
      <w:proofErr w:type="spellStart"/>
      <w:r w:rsidRPr="00501536">
        <w:rPr>
          <w:rFonts w:ascii="Times New Roman" w:hAnsi="Times New Roman"/>
          <w:b/>
          <w:sz w:val="28"/>
          <w:szCs w:val="28"/>
          <w:lang w:val="bg-BG"/>
        </w:rPr>
        <w:t>Шилев</w:t>
      </w:r>
      <w:proofErr w:type="spellEnd"/>
      <w:r w:rsidRPr="00501536">
        <w:rPr>
          <w:rFonts w:ascii="Times New Roman" w:hAnsi="Times New Roman"/>
          <w:b/>
          <w:sz w:val="28"/>
          <w:szCs w:val="28"/>
          <w:lang w:val="bg-BG"/>
        </w:rPr>
        <w:t>/</w:t>
      </w:r>
    </w:p>
    <w:p w:rsidR="003D04F3" w:rsidRDefault="003D04F3" w:rsidP="00ED3EC5">
      <w:pPr>
        <w:jc w:val="both"/>
        <w:rPr>
          <w:rFonts w:ascii="Verdana" w:hAnsi="Verdana"/>
          <w:i/>
          <w:lang w:val="bg-BG"/>
        </w:rPr>
      </w:pPr>
    </w:p>
    <w:p w:rsidR="005A0C53" w:rsidRPr="00501536" w:rsidRDefault="005A0C53" w:rsidP="00501536">
      <w:pPr>
        <w:rPr>
          <w:rFonts w:ascii="Times New Roman" w:hAnsi="Times New Roman"/>
          <w:lang w:val="bg-BG"/>
        </w:rPr>
      </w:pPr>
    </w:p>
    <w:sectPr w:rsidR="005A0C53" w:rsidRPr="00501536" w:rsidSect="0003056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11" w:rsidRDefault="00C46711">
      <w:r>
        <w:separator/>
      </w:r>
    </w:p>
  </w:endnote>
  <w:endnote w:type="continuationSeparator" w:id="0">
    <w:p w:rsidR="00C46711" w:rsidRDefault="00C4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52" w:rsidRDefault="00A36F5E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052" w:rsidRDefault="00030052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52" w:rsidRDefault="00030052" w:rsidP="0003056D">
    <w:pPr>
      <w:pStyle w:val="a8"/>
      <w:ind w:right="360"/>
      <w:rPr>
        <w:lang w:val="bg-BG"/>
      </w:rPr>
    </w:pPr>
  </w:p>
  <w:p w:rsidR="00030052" w:rsidRPr="00030052" w:rsidRDefault="00030052" w:rsidP="0003056D">
    <w:pPr>
      <w:pStyle w:val="a8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11" w:rsidRDefault="00C46711">
      <w:r>
        <w:separator/>
      </w:r>
    </w:p>
  </w:footnote>
  <w:footnote w:type="continuationSeparator" w:id="0">
    <w:p w:rsidR="00C46711" w:rsidRDefault="00C4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737B"/>
    <w:multiLevelType w:val="hybridMultilevel"/>
    <w:tmpl w:val="5A8870B4"/>
    <w:lvl w:ilvl="0" w:tplc="0CF2F7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1A7786"/>
    <w:multiLevelType w:val="hybridMultilevel"/>
    <w:tmpl w:val="AA2E2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D1606"/>
    <w:multiLevelType w:val="hybridMultilevel"/>
    <w:tmpl w:val="ECD40270"/>
    <w:lvl w:ilvl="0" w:tplc="720CB3DE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12B25"/>
    <w:rsid w:val="00030052"/>
    <w:rsid w:val="0003056D"/>
    <w:rsid w:val="000458F0"/>
    <w:rsid w:val="000543FC"/>
    <w:rsid w:val="00065FD5"/>
    <w:rsid w:val="000A184D"/>
    <w:rsid w:val="000F7019"/>
    <w:rsid w:val="000F767A"/>
    <w:rsid w:val="00125489"/>
    <w:rsid w:val="00131F81"/>
    <w:rsid w:val="00147BE5"/>
    <w:rsid w:val="001C1BBB"/>
    <w:rsid w:val="001D75C4"/>
    <w:rsid w:val="001F4D82"/>
    <w:rsid w:val="001F55BE"/>
    <w:rsid w:val="00215ED3"/>
    <w:rsid w:val="002357B2"/>
    <w:rsid w:val="002447D7"/>
    <w:rsid w:val="0025661D"/>
    <w:rsid w:val="0027111C"/>
    <w:rsid w:val="002736DD"/>
    <w:rsid w:val="002979D7"/>
    <w:rsid w:val="002A4E26"/>
    <w:rsid w:val="002D1210"/>
    <w:rsid w:val="002E2E74"/>
    <w:rsid w:val="002F2C80"/>
    <w:rsid w:val="00300589"/>
    <w:rsid w:val="00315AA9"/>
    <w:rsid w:val="00325580"/>
    <w:rsid w:val="003B3775"/>
    <w:rsid w:val="003C0040"/>
    <w:rsid w:val="003D04F3"/>
    <w:rsid w:val="003D11A4"/>
    <w:rsid w:val="004022B8"/>
    <w:rsid w:val="004061D9"/>
    <w:rsid w:val="004415C8"/>
    <w:rsid w:val="0044720F"/>
    <w:rsid w:val="00452D3A"/>
    <w:rsid w:val="00460CD0"/>
    <w:rsid w:val="004A18AC"/>
    <w:rsid w:val="004B709F"/>
    <w:rsid w:val="004B791A"/>
    <w:rsid w:val="004C1DD2"/>
    <w:rsid w:val="004C6197"/>
    <w:rsid w:val="004C7406"/>
    <w:rsid w:val="004C7897"/>
    <w:rsid w:val="004D2D0C"/>
    <w:rsid w:val="004F4BBB"/>
    <w:rsid w:val="004F6D0F"/>
    <w:rsid w:val="00501536"/>
    <w:rsid w:val="00517C51"/>
    <w:rsid w:val="00547085"/>
    <w:rsid w:val="005814C4"/>
    <w:rsid w:val="005A0C53"/>
    <w:rsid w:val="005A6006"/>
    <w:rsid w:val="005C7FD1"/>
    <w:rsid w:val="005D5BAC"/>
    <w:rsid w:val="005F25F6"/>
    <w:rsid w:val="006309D0"/>
    <w:rsid w:val="0063511B"/>
    <w:rsid w:val="006579A2"/>
    <w:rsid w:val="006610F2"/>
    <w:rsid w:val="00661F41"/>
    <w:rsid w:val="00685C8B"/>
    <w:rsid w:val="00706550"/>
    <w:rsid w:val="00710FBB"/>
    <w:rsid w:val="00716E21"/>
    <w:rsid w:val="007350FE"/>
    <w:rsid w:val="0076307F"/>
    <w:rsid w:val="007809D4"/>
    <w:rsid w:val="007951AE"/>
    <w:rsid w:val="007969F1"/>
    <w:rsid w:val="007A3644"/>
    <w:rsid w:val="007B23FC"/>
    <w:rsid w:val="007B6F74"/>
    <w:rsid w:val="007D6225"/>
    <w:rsid w:val="007D7B40"/>
    <w:rsid w:val="007E2918"/>
    <w:rsid w:val="008024CF"/>
    <w:rsid w:val="008060C7"/>
    <w:rsid w:val="00832DA1"/>
    <w:rsid w:val="008529DD"/>
    <w:rsid w:val="00855B53"/>
    <w:rsid w:val="00860E37"/>
    <w:rsid w:val="008636AD"/>
    <w:rsid w:val="00887FF5"/>
    <w:rsid w:val="008C0CED"/>
    <w:rsid w:val="008D55FC"/>
    <w:rsid w:val="00960C96"/>
    <w:rsid w:val="00967D9D"/>
    <w:rsid w:val="009B4184"/>
    <w:rsid w:val="009C7885"/>
    <w:rsid w:val="009D7692"/>
    <w:rsid w:val="009F5318"/>
    <w:rsid w:val="00A2313B"/>
    <w:rsid w:val="00A36F5E"/>
    <w:rsid w:val="00A55A77"/>
    <w:rsid w:val="00AB7F33"/>
    <w:rsid w:val="00AC4A17"/>
    <w:rsid w:val="00AF0D9D"/>
    <w:rsid w:val="00B35F17"/>
    <w:rsid w:val="00B37AC4"/>
    <w:rsid w:val="00B55FDB"/>
    <w:rsid w:val="00B678F5"/>
    <w:rsid w:val="00BA437A"/>
    <w:rsid w:val="00BE3980"/>
    <w:rsid w:val="00BE7EAC"/>
    <w:rsid w:val="00BF2E88"/>
    <w:rsid w:val="00C02FE2"/>
    <w:rsid w:val="00C10BE5"/>
    <w:rsid w:val="00C207C9"/>
    <w:rsid w:val="00C24D8E"/>
    <w:rsid w:val="00C46711"/>
    <w:rsid w:val="00C62909"/>
    <w:rsid w:val="00C70F7A"/>
    <w:rsid w:val="00C932F0"/>
    <w:rsid w:val="00CA4095"/>
    <w:rsid w:val="00CA5F1D"/>
    <w:rsid w:val="00CC784B"/>
    <w:rsid w:val="00CD203F"/>
    <w:rsid w:val="00D12349"/>
    <w:rsid w:val="00D345BA"/>
    <w:rsid w:val="00D64BAB"/>
    <w:rsid w:val="00D67F10"/>
    <w:rsid w:val="00D7503A"/>
    <w:rsid w:val="00D859FF"/>
    <w:rsid w:val="00DA7451"/>
    <w:rsid w:val="00E0293B"/>
    <w:rsid w:val="00E447C8"/>
    <w:rsid w:val="00E54AEB"/>
    <w:rsid w:val="00E7695D"/>
    <w:rsid w:val="00E927D4"/>
    <w:rsid w:val="00E927FB"/>
    <w:rsid w:val="00E928A2"/>
    <w:rsid w:val="00EA4E0B"/>
    <w:rsid w:val="00EA7A8E"/>
    <w:rsid w:val="00EB7E9B"/>
    <w:rsid w:val="00ED3EC5"/>
    <w:rsid w:val="00EF37BD"/>
    <w:rsid w:val="00F4044C"/>
    <w:rsid w:val="00F62BAD"/>
    <w:rsid w:val="00F75810"/>
    <w:rsid w:val="00F90EB7"/>
    <w:rsid w:val="00F92948"/>
    <w:rsid w:val="00FA27C6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paragraph" w:styleId="aa">
    <w:name w:val="header"/>
    <w:basedOn w:val="a"/>
    <w:rsid w:val="00030052"/>
    <w:pPr>
      <w:tabs>
        <w:tab w:val="center" w:pos="4536"/>
        <w:tab w:val="right" w:pos="9072"/>
      </w:tabs>
    </w:pPr>
  </w:style>
  <w:style w:type="character" w:customStyle="1" w:styleId="31">
    <w:name w:val="Основен текст 3 Знак"/>
    <w:link w:val="30"/>
    <w:rsid w:val="00131F81"/>
    <w:rPr>
      <w:rFonts w:ascii="HebarU" w:hAnsi="HebarU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54AEB"/>
    <w:pPr>
      <w:ind w:left="720"/>
      <w:contextualSpacing/>
    </w:pPr>
  </w:style>
  <w:style w:type="paragraph" w:styleId="ac">
    <w:name w:val="Balloon Text"/>
    <w:basedOn w:val="a"/>
    <w:link w:val="ad"/>
    <w:rsid w:val="007D622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rsid w:val="007D622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paragraph" w:styleId="aa">
    <w:name w:val="header"/>
    <w:basedOn w:val="a"/>
    <w:rsid w:val="00030052"/>
    <w:pPr>
      <w:tabs>
        <w:tab w:val="center" w:pos="4536"/>
        <w:tab w:val="right" w:pos="9072"/>
      </w:tabs>
    </w:pPr>
  </w:style>
  <w:style w:type="character" w:customStyle="1" w:styleId="31">
    <w:name w:val="Основен текст 3 Знак"/>
    <w:link w:val="30"/>
    <w:rsid w:val="00131F81"/>
    <w:rPr>
      <w:rFonts w:ascii="HebarU" w:hAnsi="HebarU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54AEB"/>
    <w:pPr>
      <w:ind w:left="720"/>
      <w:contextualSpacing/>
    </w:pPr>
  </w:style>
  <w:style w:type="paragraph" w:styleId="ac">
    <w:name w:val="Balloon Text"/>
    <w:basedOn w:val="a"/>
    <w:link w:val="ad"/>
    <w:rsid w:val="007D622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rsid w:val="007D62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.apis.bg/p.php?i=30267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7A75-47FF-4E4E-A487-2E9D2138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Desislava Georgieva</cp:lastModifiedBy>
  <cp:revision>7</cp:revision>
  <cp:lastPrinted>2017-07-31T08:23:00Z</cp:lastPrinted>
  <dcterms:created xsi:type="dcterms:W3CDTF">2017-09-11T11:10:00Z</dcterms:created>
  <dcterms:modified xsi:type="dcterms:W3CDTF">2019-09-20T12:32:00Z</dcterms:modified>
</cp:coreProperties>
</file>